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2673D4" w:rsidRDefault="000770F8" w:rsidP="000770F8">
      <w:pPr>
        <w:pStyle w:val="a6"/>
        <w:rPr>
          <w:rFonts w:ascii="Times New Roman" w:hAnsi="Times New Roman" w:cs="Times New Roman"/>
          <w:sz w:val="28"/>
          <w:szCs w:val="28"/>
        </w:rPr>
      </w:pPr>
      <w:r w:rsidRPr="002673D4">
        <w:rPr>
          <w:rFonts w:ascii="Times New Roman" w:hAnsi="Times New Roman" w:cs="Times New Roman"/>
          <w:sz w:val="28"/>
          <w:szCs w:val="28"/>
        </w:rPr>
        <w:t>ЗАКЛЮЧЕНИЕ</w:t>
      </w:r>
    </w:p>
    <w:p w:rsidR="00CE271C" w:rsidRPr="002673D4" w:rsidRDefault="000770F8" w:rsidP="000770F8">
      <w:pPr>
        <w:jc w:val="center"/>
        <w:rPr>
          <w:b/>
          <w:sz w:val="28"/>
          <w:szCs w:val="28"/>
          <w:lang w:eastAsia="ar-SA"/>
        </w:rPr>
      </w:pPr>
      <w:r w:rsidRPr="002673D4">
        <w:rPr>
          <w:b/>
          <w:sz w:val="28"/>
          <w:szCs w:val="28"/>
          <w:lang w:eastAsia="ar-SA"/>
        </w:rPr>
        <w:t>по результатам внешней проверк</w:t>
      </w:r>
      <w:r w:rsidR="00562670" w:rsidRPr="002673D4">
        <w:rPr>
          <w:b/>
          <w:sz w:val="28"/>
          <w:szCs w:val="28"/>
          <w:lang w:eastAsia="ar-SA"/>
        </w:rPr>
        <w:t>и</w:t>
      </w:r>
      <w:r w:rsidRPr="002673D4">
        <w:rPr>
          <w:b/>
          <w:sz w:val="28"/>
          <w:szCs w:val="28"/>
          <w:lang w:eastAsia="ar-SA"/>
        </w:rPr>
        <w:t xml:space="preserve"> отчет</w:t>
      </w:r>
      <w:r w:rsidR="00562670" w:rsidRPr="002673D4">
        <w:rPr>
          <w:b/>
          <w:sz w:val="28"/>
          <w:szCs w:val="28"/>
          <w:lang w:eastAsia="ar-SA"/>
        </w:rPr>
        <w:t xml:space="preserve">а об исполнении бюджета </w:t>
      </w:r>
    </w:p>
    <w:p w:rsidR="00CE271C" w:rsidRPr="002673D4" w:rsidRDefault="00562670" w:rsidP="000770F8">
      <w:pPr>
        <w:jc w:val="center"/>
        <w:rPr>
          <w:b/>
          <w:sz w:val="28"/>
          <w:szCs w:val="28"/>
          <w:lang w:eastAsia="ar-SA"/>
        </w:rPr>
      </w:pPr>
      <w:r w:rsidRPr="002673D4">
        <w:rPr>
          <w:b/>
          <w:sz w:val="28"/>
          <w:szCs w:val="28"/>
          <w:lang w:eastAsia="ar-SA"/>
        </w:rPr>
        <w:t>муниципального образования «</w:t>
      </w:r>
      <w:proofErr w:type="spellStart"/>
      <w:r w:rsidR="00A00662" w:rsidRPr="002673D4">
        <w:rPr>
          <w:b/>
          <w:sz w:val="28"/>
          <w:szCs w:val="28"/>
          <w:lang w:eastAsia="ar-SA"/>
        </w:rPr>
        <w:t>Чажемтов</w:t>
      </w:r>
      <w:r w:rsidR="000770F8" w:rsidRPr="002673D4">
        <w:rPr>
          <w:b/>
          <w:sz w:val="28"/>
          <w:szCs w:val="28"/>
          <w:lang w:eastAsia="ar-SA"/>
        </w:rPr>
        <w:t>ско</w:t>
      </w:r>
      <w:r w:rsidRPr="002673D4">
        <w:rPr>
          <w:b/>
          <w:sz w:val="28"/>
          <w:szCs w:val="28"/>
          <w:lang w:eastAsia="ar-SA"/>
        </w:rPr>
        <w:t>е</w:t>
      </w:r>
      <w:proofErr w:type="spellEnd"/>
      <w:r w:rsidR="000770F8" w:rsidRPr="002673D4">
        <w:rPr>
          <w:b/>
          <w:sz w:val="28"/>
          <w:szCs w:val="28"/>
          <w:lang w:eastAsia="ar-SA"/>
        </w:rPr>
        <w:t xml:space="preserve"> сельско</w:t>
      </w:r>
      <w:r w:rsidRPr="002673D4">
        <w:rPr>
          <w:b/>
          <w:sz w:val="28"/>
          <w:szCs w:val="28"/>
          <w:lang w:eastAsia="ar-SA"/>
        </w:rPr>
        <w:t>е</w:t>
      </w:r>
      <w:r w:rsidR="000770F8" w:rsidRPr="002673D4">
        <w:rPr>
          <w:b/>
          <w:sz w:val="28"/>
          <w:szCs w:val="28"/>
          <w:lang w:eastAsia="ar-SA"/>
        </w:rPr>
        <w:t xml:space="preserve"> поселени</w:t>
      </w:r>
      <w:r w:rsidRPr="002673D4">
        <w:rPr>
          <w:b/>
          <w:sz w:val="28"/>
          <w:szCs w:val="28"/>
          <w:lang w:eastAsia="ar-SA"/>
        </w:rPr>
        <w:t>е»</w:t>
      </w:r>
      <w:r w:rsidR="000770F8" w:rsidRPr="002673D4">
        <w:rPr>
          <w:b/>
          <w:sz w:val="28"/>
          <w:szCs w:val="28"/>
          <w:lang w:eastAsia="ar-SA"/>
        </w:rPr>
        <w:t xml:space="preserve"> </w:t>
      </w:r>
    </w:p>
    <w:p w:rsidR="000770F8" w:rsidRPr="002673D4" w:rsidRDefault="000770F8" w:rsidP="000770F8">
      <w:pPr>
        <w:jc w:val="center"/>
        <w:rPr>
          <w:b/>
          <w:sz w:val="28"/>
          <w:szCs w:val="28"/>
          <w:lang w:eastAsia="ar-SA"/>
        </w:rPr>
      </w:pPr>
      <w:r w:rsidRPr="002673D4">
        <w:rPr>
          <w:b/>
          <w:sz w:val="28"/>
          <w:szCs w:val="28"/>
          <w:lang w:eastAsia="ar-SA"/>
        </w:rPr>
        <w:t>за 20</w:t>
      </w:r>
      <w:r w:rsidR="00733A5E">
        <w:rPr>
          <w:b/>
          <w:sz w:val="28"/>
          <w:szCs w:val="28"/>
          <w:lang w:eastAsia="ar-SA"/>
        </w:rPr>
        <w:t>20</w:t>
      </w:r>
      <w:r w:rsidRPr="002673D4">
        <w:rPr>
          <w:b/>
          <w:sz w:val="28"/>
          <w:szCs w:val="28"/>
          <w:lang w:eastAsia="ar-SA"/>
        </w:rPr>
        <w:t xml:space="preserve"> год</w:t>
      </w:r>
    </w:p>
    <w:p w:rsidR="000770F8" w:rsidRPr="002523CA" w:rsidRDefault="000770F8" w:rsidP="000770F8">
      <w:pPr>
        <w:jc w:val="center"/>
      </w:pPr>
    </w:p>
    <w:p w:rsidR="000770F8" w:rsidRPr="002673D4" w:rsidRDefault="004E0913" w:rsidP="000770F8">
      <w:pPr>
        <w:rPr>
          <w:sz w:val="28"/>
          <w:szCs w:val="28"/>
        </w:rPr>
      </w:pPr>
      <w:r w:rsidRPr="002673D4">
        <w:rPr>
          <w:sz w:val="28"/>
          <w:szCs w:val="28"/>
        </w:rPr>
        <w:t>г. Колпашево</w:t>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Pr="002673D4">
        <w:rPr>
          <w:sz w:val="28"/>
          <w:szCs w:val="28"/>
        </w:rPr>
        <w:tab/>
      </w:r>
      <w:r w:rsidR="003902C3">
        <w:rPr>
          <w:sz w:val="28"/>
          <w:szCs w:val="28"/>
        </w:rPr>
        <w:t xml:space="preserve">                   </w:t>
      </w:r>
      <w:r w:rsidR="00A560CC">
        <w:rPr>
          <w:sz w:val="28"/>
          <w:szCs w:val="28"/>
        </w:rPr>
        <w:t xml:space="preserve">   </w:t>
      </w:r>
      <w:r w:rsidR="003902C3">
        <w:rPr>
          <w:sz w:val="28"/>
          <w:szCs w:val="28"/>
        </w:rPr>
        <w:t>23</w:t>
      </w:r>
      <w:r w:rsidR="00B16D1F" w:rsidRPr="002673D4">
        <w:rPr>
          <w:sz w:val="28"/>
          <w:szCs w:val="28"/>
        </w:rPr>
        <w:t xml:space="preserve"> апреля </w:t>
      </w:r>
      <w:r w:rsidR="000770F8" w:rsidRPr="002673D4">
        <w:rPr>
          <w:sz w:val="28"/>
          <w:szCs w:val="28"/>
        </w:rPr>
        <w:t xml:space="preserve"> 20</w:t>
      </w:r>
      <w:r w:rsidR="00733A5E">
        <w:rPr>
          <w:sz w:val="28"/>
          <w:szCs w:val="28"/>
        </w:rPr>
        <w:t>21</w:t>
      </w:r>
      <w:r w:rsidR="000770F8" w:rsidRPr="002673D4">
        <w:rPr>
          <w:sz w:val="28"/>
          <w:szCs w:val="28"/>
        </w:rPr>
        <w:t xml:space="preserve"> г.</w:t>
      </w:r>
    </w:p>
    <w:p w:rsidR="000770F8" w:rsidRPr="00F85E8D" w:rsidRDefault="000770F8" w:rsidP="000770F8"/>
    <w:p w:rsidR="000770F8" w:rsidRPr="002673D4" w:rsidRDefault="000770F8" w:rsidP="000770F8">
      <w:pPr>
        <w:ind w:firstLine="708"/>
        <w:jc w:val="both"/>
        <w:rPr>
          <w:sz w:val="28"/>
          <w:szCs w:val="28"/>
        </w:rPr>
      </w:pPr>
      <w:r w:rsidRPr="002673D4">
        <w:rPr>
          <w:sz w:val="28"/>
          <w:szCs w:val="28"/>
        </w:rPr>
        <w:t xml:space="preserve">Основание для проведения экспертно-аналитического мероприятия: </w:t>
      </w:r>
      <w:r w:rsidR="00562670" w:rsidRPr="002673D4">
        <w:rPr>
          <w:sz w:val="28"/>
          <w:szCs w:val="28"/>
        </w:rPr>
        <w:t>пункты 1 и 2 статьи 264.4</w:t>
      </w:r>
      <w:r w:rsidR="006E6D9C">
        <w:rPr>
          <w:sz w:val="28"/>
          <w:szCs w:val="28"/>
        </w:rPr>
        <w:t>.</w:t>
      </w:r>
      <w:r w:rsidR="00562670" w:rsidRPr="002673D4">
        <w:rPr>
          <w:sz w:val="28"/>
          <w:szCs w:val="28"/>
        </w:rPr>
        <w:t xml:space="preserve"> </w:t>
      </w:r>
      <w:proofErr w:type="gramStart"/>
      <w:r w:rsidR="00562670" w:rsidRPr="002673D4">
        <w:rPr>
          <w:sz w:val="28"/>
          <w:szCs w:val="28"/>
        </w:rPr>
        <w:t xml:space="preserve">Бюджетного кодекса Российской Федерации, </w:t>
      </w:r>
      <w:r w:rsidRPr="002673D4">
        <w:rPr>
          <w:sz w:val="28"/>
          <w:szCs w:val="28"/>
        </w:rPr>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C2105A" w:rsidRPr="002673D4">
        <w:rPr>
          <w:sz w:val="28"/>
          <w:szCs w:val="28"/>
        </w:rPr>
        <w:t>под</w:t>
      </w:r>
      <w:r w:rsidRPr="002673D4">
        <w:rPr>
          <w:sz w:val="28"/>
          <w:szCs w:val="28"/>
        </w:rPr>
        <w:t xml:space="preserve">пункт </w:t>
      </w:r>
      <w:r w:rsidR="00686855" w:rsidRPr="00F21F97">
        <w:rPr>
          <w:color w:val="000000" w:themeColor="text1"/>
          <w:sz w:val="28"/>
          <w:szCs w:val="28"/>
        </w:rPr>
        <w:t>3.2</w:t>
      </w:r>
      <w:r w:rsidR="002605FD" w:rsidRPr="00F21F97">
        <w:rPr>
          <w:color w:val="000000" w:themeColor="text1"/>
          <w:sz w:val="28"/>
          <w:szCs w:val="28"/>
        </w:rPr>
        <w:t>.</w:t>
      </w:r>
      <w:r w:rsidR="005A001E" w:rsidRPr="00F21F97">
        <w:rPr>
          <w:color w:val="000000" w:themeColor="text1"/>
          <w:sz w:val="28"/>
          <w:szCs w:val="28"/>
        </w:rPr>
        <w:t xml:space="preserve"> пункта 3</w:t>
      </w:r>
      <w:r w:rsidR="00686855" w:rsidRPr="00F21F97">
        <w:rPr>
          <w:color w:val="000000" w:themeColor="text1"/>
          <w:sz w:val="28"/>
          <w:szCs w:val="28"/>
        </w:rPr>
        <w:t xml:space="preserve"> </w:t>
      </w:r>
      <w:r w:rsidR="00D05A33" w:rsidRPr="00F21F97">
        <w:rPr>
          <w:color w:val="000000" w:themeColor="text1"/>
          <w:sz w:val="28"/>
          <w:szCs w:val="28"/>
        </w:rPr>
        <w:t>под</w:t>
      </w:r>
      <w:r w:rsidR="005A001E" w:rsidRPr="00F21F97">
        <w:rPr>
          <w:color w:val="000000" w:themeColor="text1"/>
          <w:sz w:val="28"/>
          <w:szCs w:val="28"/>
        </w:rPr>
        <w:t>раздела</w:t>
      </w:r>
      <w:r w:rsidR="00686855" w:rsidRPr="00F21F97">
        <w:rPr>
          <w:color w:val="000000" w:themeColor="text1"/>
          <w:sz w:val="28"/>
          <w:szCs w:val="28"/>
        </w:rPr>
        <w:t xml:space="preserve"> 5.9</w:t>
      </w:r>
      <w:r w:rsidR="002605FD" w:rsidRPr="00F21F97">
        <w:rPr>
          <w:color w:val="000000" w:themeColor="text1"/>
          <w:sz w:val="28"/>
          <w:szCs w:val="28"/>
        </w:rPr>
        <w:t>.</w:t>
      </w:r>
      <w:r w:rsidR="00D05A33" w:rsidRPr="002673D4">
        <w:rPr>
          <w:sz w:val="28"/>
          <w:szCs w:val="28"/>
        </w:rPr>
        <w:t xml:space="preserve"> раздела 5</w:t>
      </w:r>
      <w:r w:rsidRPr="002673D4">
        <w:rPr>
          <w:sz w:val="28"/>
          <w:szCs w:val="28"/>
        </w:rPr>
        <w:t xml:space="preserve"> Положения о бюджетном проце</w:t>
      </w:r>
      <w:r w:rsidR="00733A5E">
        <w:rPr>
          <w:sz w:val="28"/>
          <w:szCs w:val="28"/>
        </w:rPr>
        <w:t xml:space="preserve">ссе в муниципальном образовании </w:t>
      </w:r>
      <w:r w:rsidRPr="002673D4">
        <w:rPr>
          <w:sz w:val="28"/>
          <w:szCs w:val="28"/>
        </w:rPr>
        <w:t>«</w:t>
      </w:r>
      <w:proofErr w:type="spellStart"/>
      <w:r w:rsidR="001D6969"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утвержденного решением Совета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от </w:t>
      </w:r>
      <w:r w:rsidR="00733A5E">
        <w:rPr>
          <w:sz w:val="28"/>
          <w:szCs w:val="28"/>
        </w:rPr>
        <w:t>28</w:t>
      </w:r>
      <w:r w:rsidRPr="002673D4">
        <w:rPr>
          <w:sz w:val="28"/>
          <w:szCs w:val="28"/>
        </w:rPr>
        <w:t>.</w:t>
      </w:r>
      <w:r w:rsidR="00733A5E">
        <w:rPr>
          <w:sz w:val="28"/>
          <w:szCs w:val="28"/>
        </w:rPr>
        <w:t>05</w:t>
      </w:r>
      <w:r w:rsidRPr="002673D4">
        <w:rPr>
          <w:sz w:val="28"/>
          <w:szCs w:val="28"/>
        </w:rPr>
        <w:t>.20</w:t>
      </w:r>
      <w:r w:rsidR="00733A5E">
        <w:rPr>
          <w:sz w:val="28"/>
          <w:szCs w:val="28"/>
        </w:rPr>
        <w:t>20</w:t>
      </w:r>
      <w:r w:rsidRPr="002673D4">
        <w:rPr>
          <w:sz w:val="28"/>
          <w:szCs w:val="28"/>
        </w:rPr>
        <w:t xml:space="preserve"> № </w:t>
      </w:r>
      <w:r w:rsidR="00733A5E">
        <w:rPr>
          <w:sz w:val="28"/>
          <w:szCs w:val="28"/>
        </w:rPr>
        <w:t>117</w:t>
      </w:r>
      <w:r w:rsidR="005A001E" w:rsidRPr="002673D4">
        <w:rPr>
          <w:sz w:val="28"/>
          <w:szCs w:val="28"/>
        </w:rPr>
        <w:t xml:space="preserve"> </w:t>
      </w:r>
      <w:r w:rsidR="006E6D9C">
        <w:rPr>
          <w:sz w:val="28"/>
          <w:szCs w:val="28"/>
        </w:rPr>
        <w:t>(в редакции решений</w:t>
      </w:r>
      <w:r w:rsidR="00743A99" w:rsidRPr="002673D4">
        <w:rPr>
          <w:sz w:val="28"/>
          <w:szCs w:val="28"/>
        </w:rPr>
        <w:t xml:space="preserve"> Совета</w:t>
      </w:r>
      <w:proofErr w:type="gramEnd"/>
      <w:r w:rsidR="00743A99" w:rsidRPr="002673D4">
        <w:rPr>
          <w:sz w:val="28"/>
          <w:szCs w:val="28"/>
        </w:rPr>
        <w:t xml:space="preserve"> </w:t>
      </w:r>
      <w:proofErr w:type="gramStart"/>
      <w:r w:rsidR="00743A99" w:rsidRPr="002673D4">
        <w:rPr>
          <w:sz w:val="28"/>
          <w:szCs w:val="28"/>
        </w:rPr>
        <w:t xml:space="preserve">от </w:t>
      </w:r>
      <w:r w:rsidR="00733A5E">
        <w:rPr>
          <w:sz w:val="28"/>
          <w:szCs w:val="28"/>
        </w:rPr>
        <w:t>10.09</w:t>
      </w:r>
      <w:r w:rsidR="00743A99" w:rsidRPr="002673D4">
        <w:rPr>
          <w:sz w:val="28"/>
          <w:szCs w:val="28"/>
        </w:rPr>
        <w:t>.20</w:t>
      </w:r>
      <w:r w:rsidR="00733A5E">
        <w:rPr>
          <w:sz w:val="28"/>
          <w:szCs w:val="28"/>
        </w:rPr>
        <w:t>20</w:t>
      </w:r>
      <w:r w:rsidR="00743A99" w:rsidRPr="002673D4">
        <w:rPr>
          <w:sz w:val="28"/>
          <w:szCs w:val="28"/>
        </w:rPr>
        <w:t xml:space="preserve"> № </w:t>
      </w:r>
      <w:r w:rsidR="00733A5E">
        <w:rPr>
          <w:sz w:val="28"/>
          <w:szCs w:val="28"/>
        </w:rPr>
        <w:t>120</w:t>
      </w:r>
      <w:r w:rsidR="006E6D9C">
        <w:rPr>
          <w:sz w:val="28"/>
          <w:szCs w:val="28"/>
        </w:rPr>
        <w:t xml:space="preserve">, от </w:t>
      </w:r>
      <w:r w:rsidR="00733A5E">
        <w:rPr>
          <w:sz w:val="28"/>
          <w:szCs w:val="28"/>
        </w:rPr>
        <w:t>19</w:t>
      </w:r>
      <w:r w:rsidR="006E6D9C">
        <w:rPr>
          <w:sz w:val="28"/>
          <w:szCs w:val="28"/>
        </w:rPr>
        <w:t>.</w:t>
      </w:r>
      <w:r w:rsidR="00733A5E">
        <w:rPr>
          <w:sz w:val="28"/>
          <w:szCs w:val="28"/>
        </w:rPr>
        <w:t>11</w:t>
      </w:r>
      <w:r w:rsidR="006E6D9C">
        <w:rPr>
          <w:sz w:val="28"/>
          <w:szCs w:val="28"/>
        </w:rPr>
        <w:t>.20</w:t>
      </w:r>
      <w:r w:rsidR="00733A5E">
        <w:rPr>
          <w:sz w:val="28"/>
          <w:szCs w:val="28"/>
        </w:rPr>
        <w:t>20</w:t>
      </w:r>
      <w:r w:rsidR="006E6D9C">
        <w:rPr>
          <w:sz w:val="28"/>
          <w:szCs w:val="28"/>
        </w:rPr>
        <w:t xml:space="preserve"> № </w:t>
      </w:r>
      <w:r w:rsidR="00733A5E">
        <w:rPr>
          <w:sz w:val="28"/>
          <w:szCs w:val="28"/>
        </w:rPr>
        <w:t>125</w:t>
      </w:r>
      <w:r w:rsidR="006E6D9C">
        <w:rPr>
          <w:sz w:val="28"/>
          <w:szCs w:val="28"/>
        </w:rPr>
        <w:t xml:space="preserve">, от </w:t>
      </w:r>
      <w:r w:rsidR="00733A5E">
        <w:rPr>
          <w:sz w:val="28"/>
          <w:szCs w:val="28"/>
        </w:rPr>
        <w:t>17</w:t>
      </w:r>
      <w:r w:rsidR="006E6D9C">
        <w:rPr>
          <w:sz w:val="28"/>
          <w:szCs w:val="28"/>
        </w:rPr>
        <w:t>.</w:t>
      </w:r>
      <w:r w:rsidR="00733A5E">
        <w:rPr>
          <w:sz w:val="28"/>
          <w:szCs w:val="28"/>
        </w:rPr>
        <w:t>12</w:t>
      </w:r>
      <w:r w:rsidR="006E6D9C">
        <w:rPr>
          <w:sz w:val="28"/>
          <w:szCs w:val="28"/>
        </w:rPr>
        <w:t>.20</w:t>
      </w:r>
      <w:r w:rsidR="00733A5E">
        <w:rPr>
          <w:sz w:val="28"/>
          <w:szCs w:val="28"/>
        </w:rPr>
        <w:t>20</w:t>
      </w:r>
      <w:r w:rsidR="006E6D9C">
        <w:rPr>
          <w:sz w:val="28"/>
          <w:szCs w:val="28"/>
        </w:rPr>
        <w:t xml:space="preserve"> № </w:t>
      </w:r>
      <w:r w:rsidR="00733A5E">
        <w:rPr>
          <w:sz w:val="28"/>
          <w:szCs w:val="28"/>
        </w:rPr>
        <w:t>133</w:t>
      </w:r>
      <w:r w:rsidR="00743A99" w:rsidRPr="002673D4">
        <w:rPr>
          <w:sz w:val="28"/>
          <w:szCs w:val="28"/>
        </w:rPr>
        <w:t xml:space="preserve">) </w:t>
      </w:r>
      <w:r w:rsidR="005A001E" w:rsidRPr="002673D4">
        <w:rPr>
          <w:sz w:val="28"/>
          <w:szCs w:val="28"/>
        </w:rPr>
        <w:t>(далее – Положение о бюджетном процессе)</w:t>
      </w:r>
      <w:r w:rsidR="008323BA">
        <w:rPr>
          <w:sz w:val="28"/>
          <w:szCs w:val="28"/>
        </w:rPr>
        <w:t>, Соглашение о передаче Счё</w:t>
      </w:r>
      <w:r w:rsidRPr="002673D4">
        <w:rPr>
          <w:sz w:val="28"/>
          <w:szCs w:val="28"/>
        </w:rPr>
        <w:t xml:space="preserve">тной палате </w:t>
      </w:r>
      <w:proofErr w:type="spellStart"/>
      <w:r w:rsidRPr="002673D4">
        <w:rPr>
          <w:sz w:val="28"/>
          <w:szCs w:val="28"/>
        </w:rPr>
        <w:t>Колпашевского</w:t>
      </w:r>
      <w:proofErr w:type="spellEnd"/>
      <w:r w:rsidRPr="002673D4">
        <w:rPr>
          <w:sz w:val="28"/>
          <w:szCs w:val="28"/>
        </w:rPr>
        <w:t xml:space="preserve"> района полном</w:t>
      </w:r>
      <w:r w:rsidR="007D4970">
        <w:rPr>
          <w:sz w:val="28"/>
          <w:szCs w:val="28"/>
        </w:rPr>
        <w:t xml:space="preserve">очий контрольно-счетного органа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по осуществлению внешнего муниципального финансового контроля от </w:t>
      </w:r>
      <w:r w:rsidR="008323BA" w:rsidRPr="008323BA">
        <w:rPr>
          <w:color w:val="000000" w:themeColor="text1"/>
          <w:sz w:val="28"/>
          <w:szCs w:val="28"/>
        </w:rPr>
        <w:t>14.11.2019</w:t>
      </w:r>
      <w:r w:rsidRPr="0072012B">
        <w:rPr>
          <w:color w:val="FF0000"/>
          <w:sz w:val="28"/>
          <w:szCs w:val="28"/>
        </w:rPr>
        <w:t xml:space="preserve"> </w:t>
      </w:r>
      <w:r w:rsidRPr="002673D4">
        <w:rPr>
          <w:sz w:val="28"/>
          <w:szCs w:val="28"/>
        </w:rPr>
        <w:t xml:space="preserve">года, заключенное между Советом </w:t>
      </w:r>
      <w:proofErr w:type="spellStart"/>
      <w:r w:rsidR="001D6969" w:rsidRPr="002673D4">
        <w:rPr>
          <w:sz w:val="28"/>
          <w:szCs w:val="28"/>
        </w:rPr>
        <w:t>Чажемтов</w:t>
      </w:r>
      <w:r w:rsidRPr="002673D4">
        <w:rPr>
          <w:sz w:val="28"/>
          <w:szCs w:val="28"/>
        </w:rPr>
        <w:t>ского</w:t>
      </w:r>
      <w:proofErr w:type="spellEnd"/>
      <w:r w:rsidRPr="002673D4">
        <w:rPr>
          <w:sz w:val="28"/>
          <w:szCs w:val="28"/>
        </w:rPr>
        <w:t xml:space="preserve"> сельского поселения и Думой </w:t>
      </w:r>
      <w:proofErr w:type="spellStart"/>
      <w:r w:rsidRPr="002673D4">
        <w:rPr>
          <w:sz w:val="28"/>
          <w:szCs w:val="28"/>
        </w:rPr>
        <w:t>Колпашевского</w:t>
      </w:r>
      <w:proofErr w:type="spellEnd"/>
      <w:r w:rsidRPr="002673D4">
        <w:rPr>
          <w:sz w:val="28"/>
          <w:szCs w:val="28"/>
        </w:rPr>
        <w:t xml:space="preserve"> района, пункт </w:t>
      </w:r>
      <w:r w:rsidR="00A560CC">
        <w:rPr>
          <w:sz w:val="28"/>
          <w:szCs w:val="28"/>
        </w:rPr>
        <w:t>6</w:t>
      </w:r>
      <w:r w:rsidRPr="002673D4">
        <w:rPr>
          <w:sz w:val="28"/>
          <w:szCs w:val="28"/>
        </w:rPr>
        <w:t xml:space="preserve"> раздела </w:t>
      </w:r>
      <w:r w:rsidRPr="002673D4">
        <w:rPr>
          <w:sz w:val="28"/>
          <w:szCs w:val="28"/>
          <w:lang w:val="en-US"/>
        </w:rPr>
        <w:t>II</w:t>
      </w:r>
      <w:r w:rsidRPr="002673D4">
        <w:rPr>
          <w:sz w:val="28"/>
          <w:szCs w:val="28"/>
        </w:rPr>
        <w:t xml:space="preserve"> «Экспертно-аналитические мероприятия» Плана работы Счетной палаты </w:t>
      </w:r>
      <w:proofErr w:type="spellStart"/>
      <w:r w:rsidRPr="002673D4">
        <w:rPr>
          <w:sz w:val="28"/>
          <w:szCs w:val="28"/>
        </w:rPr>
        <w:t>Колпашевского</w:t>
      </w:r>
      <w:proofErr w:type="spellEnd"/>
      <w:r w:rsidRPr="002673D4">
        <w:rPr>
          <w:sz w:val="28"/>
          <w:szCs w:val="28"/>
        </w:rPr>
        <w:t xml:space="preserve"> района на 20</w:t>
      </w:r>
      <w:r w:rsidR="00A560CC">
        <w:rPr>
          <w:sz w:val="28"/>
          <w:szCs w:val="28"/>
        </w:rPr>
        <w:t>21</w:t>
      </w:r>
      <w:proofErr w:type="gramEnd"/>
      <w:r w:rsidR="00691BFB">
        <w:rPr>
          <w:sz w:val="28"/>
          <w:szCs w:val="28"/>
        </w:rPr>
        <w:t xml:space="preserve"> </w:t>
      </w:r>
      <w:r w:rsidRPr="002673D4">
        <w:rPr>
          <w:sz w:val="28"/>
          <w:szCs w:val="28"/>
        </w:rPr>
        <w:t xml:space="preserve">год, утвержденного приказом Счетной палаты </w:t>
      </w:r>
      <w:proofErr w:type="spellStart"/>
      <w:r w:rsidRPr="002673D4">
        <w:rPr>
          <w:sz w:val="28"/>
          <w:szCs w:val="28"/>
        </w:rPr>
        <w:t>Колпашевского</w:t>
      </w:r>
      <w:proofErr w:type="spellEnd"/>
      <w:r w:rsidRPr="002673D4">
        <w:rPr>
          <w:sz w:val="28"/>
          <w:szCs w:val="28"/>
        </w:rPr>
        <w:t xml:space="preserve"> района от </w:t>
      </w:r>
      <w:r w:rsidR="00686855" w:rsidRPr="002673D4">
        <w:rPr>
          <w:sz w:val="28"/>
          <w:szCs w:val="28"/>
        </w:rPr>
        <w:t>2</w:t>
      </w:r>
      <w:r w:rsidR="0072012B">
        <w:rPr>
          <w:sz w:val="28"/>
          <w:szCs w:val="28"/>
        </w:rPr>
        <w:t>8</w:t>
      </w:r>
      <w:r w:rsidRPr="002673D4">
        <w:rPr>
          <w:sz w:val="28"/>
          <w:szCs w:val="28"/>
        </w:rPr>
        <w:t>.12.20</w:t>
      </w:r>
      <w:r w:rsidR="00A560CC">
        <w:rPr>
          <w:sz w:val="28"/>
          <w:szCs w:val="28"/>
        </w:rPr>
        <w:t>20</w:t>
      </w:r>
      <w:r w:rsidRPr="002673D4">
        <w:rPr>
          <w:sz w:val="28"/>
          <w:szCs w:val="28"/>
        </w:rPr>
        <w:t xml:space="preserve"> № </w:t>
      </w:r>
      <w:r w:rsidR="00A560CC">
        <w:rPr>
          <w:sz w:val="28"/>
          <w:szCs w:val="28"/>
        </w:rPr>
        <w:t>39</w:t>
      </w:r>
      <w:r w:rsidRPr="002673D4">
        <w:rPr>
          <w:sz w:val="28"/>
          <w:szCs w:val="28"/>
        </w:rPr>
        <w:t>.</w:t>
      </w:r>
    </w:p>
    <w:p w:rsidR="000770F8" w:rsidRPr="002673D4" w:rsidRDefault="000770F8" w:rsidP="000770F8">
      <w:pPr>
        <w:ind w:firstLine="709"/>
        <w:jc w:val="both"/>
        <w:rPr>
          <w:sz w:val="28"/>
          <w:szCs w:val="28"/>
        </w:rPr>
      </w:pPr>
      <w:r w:rsidRPr="002673D4">
        <w:rPr>
          <w:sz w:val="28"/>
          <w:szCs w:val="28"/>
        </w:rPr>
        <w:t xml:space="preserve">Источники информации: </w:t>
      </w:r>
    </w:p>
    <w:p w:rsidR="000770F8" w:rsidRPr="002673D4" w:rsidRDefault="000770F8" w:rsidP="000770F8">
      <w:pPr>
        <w:ind w:firstLine="708"/>
        <w:jc w:val="both"/>
        <w:rPr>
          <w:sz w:val="28"/>
          <w:szCs w:val="28"/>
        </w:rPr>
      </w:pPr>
      <w:r w:rsidRPr="002673D4">
        <w:rPr>
          <w:sz w:val="28"/>
          <w:szCs w:val="28"/>
        </w:rPr>
        <w:t>Бюджетная отчетность главн</w:t>
      </w:r>
      <w:r w:rsidR="009A0192" w:rsidRPr="002673D4">
        <w:rPr>
          <w:sz w:val="28"/>
          <w:szCs w:val="28"/>
        </w:rPr>
        <w:t>ых</w:t>
      </w:r>
      <w:r w:rsidRPr="002673D4">
        <w:rPr>
          <w:sz w:val="28"/>
          <w:szCs w:val="28"/>
        </w:rPr>
        <w:t xml:space="preserve"> </w:t>
      </w:r>
      <w:r w:rsidR="00913D33" w:rsidRPr="002673D4">
        <w:rPr>
          <w:sz w:val="28"/>
          <w:szCs w:val="28"/>
        </w:rPr>
        <w:t>распорядителей</w:t>
      </w:r>
      <w:r w:rsidRPr="002673D4">
        <w:rPr>
          <w:sz w:val="28"/>
          <w:szCs w:val="28"/>
        </w:rPr>
        <w:t xml:space="preserve"> бюджетных средств </w:t>
      </w:r>
      <w:r w:rsidR="00173794" w:rsidRPr="002673D4">
        <w:rPr>
          <w:sz w:val="28"/>
          <w:szCs w:val="28"/>
        </w:rPr>
        <w:t xml:space="preserve">за </w:t>
      </w:r>
      <w:r w:rsidRPr="002673D4">
        <w:rPr>
          <w:sz w:val="28"/>
          <w:szCs w:val="28"/>
        </w:rPr>
        <w:t>20</w:t>
      </w:r>
      <w:r w:rsidR="00A560CC">
        <w:rPr>
          <w:sz w:val="28"/>
          <w:szCs w:val="28"/>
        </w:rPr>
        <w:t>20</w:t>
      </w:r>
      <w:r w:rsidRPr="002673D4">
        <w:rPr>
          <w:sz w:val="28"/>
          <w:szCs w:val="28"/>
        </w:rPr>
        <w:t xml:space="preserve"> год</w:t>
      </w:r>
      <w:r w:rsidR="00FF2976" w:rsidRPr="002673D4">
        <w:rPr>
          <w:sz w:val="28"/>
          <w:szCs w:val="28"/>
        </w:rPr>
        <w:t>;</w:t>
      </w:r>
    </w:p>
    <w:p w:rsidR="00FF2976" w:rsidRPr="002673D4" w:rsidRDefault="00FF2976" w:rsidP="000770F8">
      <w:pPr>
        <w:ind w:firstLine="708"/>
        <w:jc w:val="both"/>
        <w:rPr>
          <w:sz w:val="28"/>
          <w:szCs w:val="28"/>
        </w:rPr>
      </w:pPr>
      <w:r w:rsidRPr="002673D4">
        <w:rPr>
          <w:sz w:val="28"/>
          <w:szCs w:val="28"/>
        </w:rPr>
        <w:t>Бюджетная отчетность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(далее</w:t>
      </w:r>
      <w:r w:rsidR="002523CA">
        <w:rPr>
          <w:sz w:val="28"/>
          <w:szCs w:val="28"/>
        </w:rPr>
        <w:t xml:space="preserve"> </w:t>
      </w:r>
      <w:r w:rsidRPr="002673D4">
        <w:rPr>
          <w:sz w:val="28"/>
          <w:szCs w:val="28"/>
        </w:rPr>
        <w:t>– МО «</w:t>
      </w:r>
      <w:proofErr w:type="spellStart"/>
      <w:r w:rsidRPr="002673D4">
        <w:rPr>
          <w:sz w:val="28"/>
          <w:szCs w:val="28"/>
        </w:rPr>
        <w:t>Чажемтовское</w:t>
      </w:r>
      <w:proofErr w:type="spellEnd"/>
      <w:r w:rsidRPr="002673D4">
        <w:rPr>
          <w:sz w:val="28"/>
          <w:szCs w:val="28"/>
        </w:rPr>
        <w:t xml:space="preserve"> сельское поселение»)</w:t>
      </w:r>
      <w:r w:rsidR="00867E2E" w:rsidRPr="002673D4">
        <w:rPr>
          <w:sz w:val="28"/>
          <w:szCs w:val="28"/>
        </w:rPr>
        <w:t xml:space="preserve"> за 20</w:t>
      </w:r>
      <w:r w:rsidR="00A560CC">
        <w:rPr>
          <w:sz w:val="28"/>
          <w:szCs w:val="28"/>
        </w:rPr>
        <w:t>20</w:t>
      </w:r>
      <w:r w:rsidR="00173794" w:rsidRPr="002673D4">
        <w:rPr>
          <w:sz w:val="28"/>
          <w:szCs w:val="28"/>
        </w:rPr>
        <w:t xml:space="preserve"> год</w:t>
      </w:r>
      <w:r w:rsidRPr="002673D4">
        <w:rPr>
          <w:sz w:val="28"/>
          <w:szCs w:val="28"/>
        </w:rPr>
        <w:t>;</w:t>
      </w:r>
    </w:p>
    <w:p w:rsidR="00FF2976" w:rsidRPr="002673D4" w:rsidRDefault="00FF2976" w:rsidP="000770F8">
      <w:pPr>
        <w:ind w:firstLine="708"/>
        <w:jc w:val="both"/>
        <w:rPr>
          <w:sz w:val="28"/>
          <w:szCs w:val="28"/>
        </w:rPr>
      </w:pPr>
      <w:r w:rsidRPr="002673D4">
        <w:rPr>
          <w:sz w:val="28"/>
          <w:szCs w:val="28"/>
        </w:rPr>
        <w:t xml:space="preserve">Проект решения </w:t>
      </w:r>
      <w:r w:rsidR="00D629E0" w:rsidRPr="002673D4">
        <w:rPr>
          <w:sz w:val="28"/>
          <w:szCs w:val="28"/>
        </w:rPr>
        <w:t xml:space="preserve">Совета </w:t>
      </w:r>
      <w:proofErr w:type="spellStart"/>
      <w:r w:rsidR="00D629E0" w:rsidRPr="002673D4">
        <w:rPr>
          <w:sz w:val="28"/>
          <w:szCs w:val="28"/>
        </w:rPr>
        <w:t>Чажемтовского</w:t>
      </w:r>
      <w:proofErr w:type="spellEnd"/>
      <w:r w:rsidR="00D629E0" w:rsidRPr="002673D4">
        <w:rPr>
          <w:sz w:val="28"/>
          <w:szCs w:val="28"/>
        </w:rPr>
        <w:t xml:space="preserve"> сельского поселения «Об утверждении отчета об исполнении </w:t>
      </w:r>
      <w:r w:rsidR="006004E9" w:rsidRPr="002673D4">
        <w:rPr>
          <w:sz w:val="28"/>
          <w:szCs w:val="28"/>
        </w:rPr>
        <w:t xml:space="preserve">бюджета </w:t>
      </w:r>
      <w:r w:rsidRPr="002673D4">
        <w:rPr>
          <w:sz w:val="28"/>
          <w:szCs w:val="28"/>
        </w:rPr>
        <w:t>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w:t>
      </w:r>
      <w:r w:rsidR="00562670" w:rsidRPr="002673D4">
        <w:rPr>
          <w:sz w:val="28"/>
          <w:szCs w:val="28"/>
        </w:rPr>
        <w:t xml:space="preserve"> за 20</w:t>
      </w:r>
      <w:r w:rsidR="00A560CC">
        <w:rPr>
          <w:sz w:val="28"/>
          <w:szCs w:val="28"/>
        </w:rPr>
        <w:t>20</w:t>
      </w:r>
      <w:r w:rsidR="00562670" w:rsidRPr="002673D4">
        <w:rPr>
          <w:sz w:val="28"/>
          <w:szCs w:val="28"/>
        </w:rPr>
        <w:t xml:space="preserve"> год</w:t>
      </w:r>
      <w:r w:rsidR="006004E9" w:rsidRPr="002673D4">
        <w:rPr>
          <w:sz w:val="28"/>
          <w:szCs w:val="28"/>
        </w:rPr>
        <w:t>»</w:t>
      </w:r>
      <w:r w:rsidR="00B67D47" w:rsidRPr="002673D4">
        <w:rPr>
          <w:sz w:val="28"/>
          <w:szCs w:val="28"/>
        </w:rPr>
        <w:t>;</w:t>
      </w:r>
    </w:p>
    <w:p w:rsidR="002673D4" w:rsidRPr="002673D4" w:rsidRDefault="002673D4" w:rsidP="002673D4">
      <w:pPr>
        <w:ind w:firstLine="709"/>
        <w:jc w:val="both"/>
        <w:rPr>
          <w:sz w:val="28"/>
          <w:szCs w:val="28"/>
        </w:rPr>
      </w:pPr>
      <w:r w:rsidRPr="002673D4">
        <w:rPr>
          <w:rFonts w:eastAsia="Calibri"/>
          <w:sz w:val="28"/>
          <w:szCs w:val="28"/>
          <w:lang w:eastAsia="en-US"/>
        </w:rPr>
        <w:t>Официальный сайт МО «</w:t>
      </w:r>
      <w:proofErr w:type="spellStart"/>
      <w:r w:rsidRPr="002673D4">
        <w:rPr>
          <w:rFonts w:eastAsia="Calibri"/>
          <w:sz w:val="28"/>
          <w:szCs w:val="28"/>
          <w:lang w:eastAsia="en-US"/>
        </w:rPr>
        <w:t>Чажемтовское</w:t>
      </w:r>
      <w:proofErr w:type="spellEnd"/>
      <w:r>
        <w:rPr>
          <w:rFonts w:eastAsia="Calibri"/>
          <w:sz w:val="28"/>
          <w:szCs w:val="28"/>
          <w:lang w:eastAsia="en-US"/>
        </w:rPr>
        <w:t xml:space="preserve"> сельское поселение»</w:t>
      </w:r>
      <w:r w:rsidRPr="002673D4">
        <w:rPr>
          <w:rFonts w:eastAsia="Calibri"/>
          <w:sz w:val="28"/>
          <w:szCs w:val="28"/>
          <w:lang w:eastAsia="en-US"/>
        </w:rPr>
        <w:t>;</w:t>
      </w:r>
    </w:p>
    <w:p w:rsidR="000770F8" w:rsidRPr="002673D4" w:rsidRDefault="000770F8" w:rsidP="000770F8">
      <w:pPr>
        <w:pStyle w:val="ConsPlusNormal"/>
        <w:ind w:firstLine="709"/>
        <w:jc w:val="both"/>
        <w:rPr>
          <w:rFonts w:ascii="Times New Roman" w:hAnsi="Times New Roman" w:cs="Times New Roman"/>
          <w:sz w:val="28"/>
          <w:szCs w:val="28"/>
        </w:rPr>
      </w:pPr>
      <w:r w:rsidRPr="002673D4">
        <w:rPr>
          <w:rFonts w:ascii="Times New Roman" w:hAnsi="Times New Roman" w:cs="Times New Roman"/>
          <w:sz w:val="28"/>
          <w:szCs w:val="28"/>
        </w:rPr>
        <w:t>Иная информация (документы, материалы).</w:t>
      </w:r>
    </w:p>
    <w:p w:rsidR="000770F8" w:rsidRPr="002673D4" w:rsidRDefault="000770F8" w:rsidP="000770F8">
      <w:pPr>
        <w:pStyle w:val="a4"/>
        <w:spacing w:after="0"/>
        <w:ind w:firstLine="709"/>
        <w:jc w:val="both"/>
        <w:rPr>
          <w:sz w:val="28"/>
          <w:szCs w:val="28"/>
        </w:rPr>
      </w:pPr>
      <w:r w:rsidRPr="002673D4">
        <w:rPr>
          <w:sz w:val="28"/>
          <w:szCs w:val="28"/>
        </w:rPr>
        <w:t>В ходе проведения экспертно-аналитического мероприятия рассмотрены следующие вопросы:</w:t>
      </w:r>
    </w:p>
    <w:p w:rsidR="005A73C9" w:rsidRPr="00A560CC" w:rsidRDefault="005A73C9" w:rsidP="005A73C9">
      <w:pPr>
        <w:ind w:firstLine="708"/>
        <w:jc w:val="both"/>
        <w:rPr>
          <w:sz w:val="28"/>
          <w:szCs w:val="28"/>
        </w:rPr>
      </w:pPr>
      <w:r w:rsidRPr="00A560CC">
        <w:rPr>
          <w:sz w:val="28"/>
          <w:szCs w:val="28"/>
        </w:rPr>
        <w:t xml:space="preserve">В разделе 1 «Внешняя проверка бюджетной отчетности главных </w:t>
      </w:r>
      <w:r w:rsidR="00691BFB" w:rsidRPr="00A560CC">
        <w:rPr>
          <w:sz w:val="28"/>
          <w:szCs w:val="28"/>
        </w:rPr>
        <w:t>администраторов</w:t>
      </w:r>
      <w:r w:rsidR="00DF6B77" w:rsidRPr="00A560CC">
        <w:rPr>
          <w:sz w:val="28"/>
          <w:szCs w:val="28"/>
        </w:rPr>
        <w:t xml:space="preserve"> </w:t>
      </w:r>
      <w:r w:rsidRPr="00A560CC">
        <w:rPr>
          <w:sz w:val="28"/>
          <w:szCs w:val="28"/>
        </w:rPr>
        <w:t>бюджетных средств</w:t>
      </w:r>
      <w:r w:rsidR="00691BFB" w:rsidRPr="00A560CC">
        <w:rPr>
          <w:sz w:val="28"/>
          <w:szCs w:val="28"/>
        </w:rPr>
        <w:t xml:space="preserve"> </w:t>
      </w:r>
      <w:r w:rsidRPr="00A560CC">
        <w:rPr>
          <w:sz w:val="28"/>
          <w:szCs w:val="28"/>
        </w:rPr>
        <w:t>за 20</w:t>
      </w:r>
      <w:r w:rsidR="00A560CC">
        <w:rPr>
          <w:sz w:val="28"/>
          <w:szCs w:val="28"/>
        </w:rPr>
        <w:t>20</w:t>
      </w:r>
      <w:r w:rsidRPr="00A560CC">
        <w:rPr>
          <w:sz w:val="28"/>
          <w:szCs w:val="28"/>
        </w:rPr>
        <w:t xml:space="preserve"> год»:</w:t>
      </w:r>
    </w:p>
    <w:p w:rsidR="000770F8" w:rsidRPr="002673D4" w:rsidRDefault="00B67D47" w:rsidP="00B67D47">
      <w:pPr>
        <w:ind w:firstLine="708"/>
        <w:jc w:val="both"/>
        <w:rPr>
          <w:sz w:val="28"/>
          <w:szCs w:val="28"/>
        </w:rPr>
      </w:pPr>
      <w:r w:rsidRPr="002673D4">
        <w:rPr>
          <w:sz w:val="28"/>
          <w:szCs w:val="28"/>
        </w:rPr>
        <w:t>- п</w:t>
      </w:r>
      <w:r w:rsidR="000770F8" w:rsidRPr="002673D4">
        <w:rPr>
          <w:sz w:val="28"/>
          <w:szCs w:val="28"/>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2673D4" w:rsidRDefault="00B67D47" w:rsidP="00B67D47">
      <w:pPr>
        <w:ind w:firstLine="708"/>
        <w:jc w:val="both"/>
        <w:rPr>
          <w:sz w:val="28"/>
          <w:szCs w:val="28"/>
        </w:rPr>
      </w:pPr>
      <w:r w:rsidRPr="002673D4">
        <w:rPr>
          <w:sz w:val="28"/>
          <w:szCs w:val="28"/>
        </w:rPr>
        <w:t>- а</w:t>
      </w:r>
      <w:r w:rsidR="000770F8" w:rsidRPr="002673D4">
        <w:rPr>
          <w:sz w:val="28"/>
          <w:szCs w:val="28"/>
        </w:rPr>
        <w:t>нализ данных, отраженных в бюджетной отчетности, достоверность бюджетной отч</w:t>
      </w:r>
      <w:r w:rsidR="00562670" w:rsidRPr="002673D4">
        <w:rPr>
          <w:sz w:val="28"/>
          <w:szCs w:val="28"/>
        </w:rPr>
        <w:t xml:space="preserve">етности </w:t>
      </w:r>
      <w:r w:rsidR="00C45EF6" w:rsidRPr="002673D4">
        <w:rPr>
          <w:sz w:val="28"/>
          <w:szCs w:val="28"/>
        </w:rPr>
        <w:t xml:space="preserve">(соответствие </w:t>
      </w:r>
      <w:r w:rsidR="00562670" w:rsidRPr="002673D4">
        <w:rPr>
          <w:sz w:val="28"/>
          <w:szCs w:val="28"/>
        </w:rPr>
        <w:t>данным бюджетного учета</w:t>
      </w:r>
      <w:r w:rsidR="00C45EF6" w:rsidRPr="002673D4">
        <w:rPr>
          <w:sz w:val="28"/>
          <w:szCs w:val="28"/>
        </w:rPr>
        <w:t>)</w:t>
      </w:r>
      <w:r w:rsidR="006D346E" w:rsidRPr="002673D4">
        <w:rPr>
          <w:sz w:val="28"/>
          <w:szCs w:val="28"/>
        </w:rPr>
        <w:t>;</w:t>
      </w:r>
    </w:p>
    <w:p w:rsidR="006D346E" w:rsidRPr="002673D4" w:rsidRDefault="006D346E" w:rsidP="00B67D47">
      <w:pPr>
        <w:ind w:firstLine="708"/>
        <w:jc w:val="both"/>
        <w:rPr>
          <w:sz w:val="28"/>
          <w:szCs w:val="28"/>
        </w:rPr>
      </w:pPr>
      <w:r w:rsidRPr="002673D4">
        <w:rPr>
          <w:sz w:val="28"/>
          <w:szCs w:val="28"/>
        </w:rPr>
        <w:lastRenderedPageBreak/>
        <w:t>- соответствие данных бюджетной отчетности данным Главной книги за 20</w:t>
      </w:r>
      <w:r w:rsidR="00A560CC">
        <w:rPr>
          <w:sz w:val="28"/>
          <w:szCs w:val="28"/>
        </w:rPr>
        <w:t>20</w:t>
      </w:r>
      <w:r w:rsidRPr="002673D4">
        <w:rPr>
          <w:sz w:val="28"/>
          <w:szCs w:val="28"/>
        </w:rPr>
        <w:t xml:space="preserve"> год</w:t>
      </w:r>
      <w:r w:rsidR="00BB54C2" w:rsidRPr="002673D4">
        <w:rPr>
          <w:sz w:val="28"/>
          <w:szCs w:val="28"/>
        </w:rPr>
        <w:t>;</w:t>
      </w:r>
    </w:p>
    <w:p w:rsidR="00BB54C2" w:rsidRPr="002673D4" w:rsidRDefault="00BB54C2" w:rsidP="00B67D47">
      <w:pPr>
        <w:ind w:firstLine="708"/>
        <w:jc w:val="both"/>
        <w:rPr>
          <w:sz w:val="28"/>
          <w:szCs w:val="28"/>
        </w:rPr>
      </w:pPr>
      <w:r w:rsidRPr="002673D4">
        <w:rPr>
          <w:sz w:val="28"/>
          <w:szCs w:val="28"/>
        </w:rPr>
        <w:t>- выполнение порядка составления сводной отчетности.</w:t>
      </w:r>
    </w:p>
    <w:p w:rsidR="005A73C9" w:rsidRPr="00A560CC" w:rsidRDefault="00A560CC" w:rsidP="005A73C9">
      <w:pPr>
        <w:ind w:firstLine="708"/>
        <w:jc w:val="both"/>
        <w:rPr>
          <w:sz w:val="28"/>
          <w:szCs w:val="28"/>
        </w:rPr>
      </w:pPr>
      <w:r>
        <w:rPr>
          <w:sz w:val="28"/>
          <w:szCs w:val="28"/>
        </w:rPr>
        <w:t xml:space="preserve">В разделе 2 </w:t>
      </w:r>
      <w:r w:rsidR="005A73C9" w:rsidRPr="00A560CC">
        <w:rPr>
          <w:sz w:val="28"/>
          <w:szCs w:val="28"/>
        </w:rPr>
        <w:t>«</w:t>
      </w:r>
      <w:r w:rsidR="00BC1919" w:rsidRPr="00A560CC">
        <w:rPr>
          <w:sz w:val="28"/>
          <w:szCs w:val="28"/>
        </w:rPr>
        <w:t xml:space="preserve">Внешняя проверка проекта решения Совета </w:t>
      </w:r>
      <w:proofErr w:type="spellStart"/>
      <w:r w:rsidR="00BC1919" w:rsidRPr="00A560CC">
        <w:rPr>
          <w:sz w:val="28"/>
          <w:szCs w:val="28"/>
        </w:rPr>
        <w:t>Чажемтовского</w:t>
      </w:r>
      <w:proofErr w:type="spellEnd"/>
      <w:r w:rsidR="00BC1919" w:rsidRPr="00A560CC">
        <w:rPr>
          <w:sz w:val="28"/>
          <w:szCs w:val="28"/>
        </w:rPr>
        <w:t xml:space="preserve"> сельского поселения «Об утверждении отчета об исполнении бюджета муниципального образования «</w:t>
      </w:r>
      <w:proofErr w:type="spellStart"/>
      <w:r w:rsidR="00BC1919" w:rsidRPr="00A560CC">
        <w:rPr>
          <w:sz w:val="28"/>
          <w:szCs w:val="28"/>
        </w:rPr>
        <w:t>Чажемтов</w:t>
      </w:r>
      <w:r w:rsidR="00867E2E" w:rsidRPr="00A560CC">
        <w:rPr>
          <w:sz w:val="28"/>
          <w:szCs w:val="28"/>
        </w:rPr>
        <w:t>ское</w:t>
      </w:r>
      <w:proofErr w:type="spellEnd"/>
      <w:r w:rsidR="00867E2E" w:rsidRPr="00A560CC">
        <w:rPr>
          <w:sz w:val="28"/>
          <w:szCs w:val="28"/>
        </w:rPr>
        <w:t xml:space="preserve"> сельское поселение» за 20</w:t>
      </w:r>
      <w:r>
        <w:rPr>
          <w:sz w:val="28"/>
          <w:szCs w:val="28"/>
        </w:rPr>
        <w:t>20</w:t>
      </w:r>
      <w:r w:rsidR="00BC1919" w:rsidRPr="00A560CC">
        <w:rPr>
          <w:sz w:val="28"/>
          <w:szCs w:val="28"/>
        </w:rPr>
        <w:t xml:space="preserve"> год</w:t>
      </w:r>
      <w:r w:rsidR="005A73C9" w:rsidRPr="00A560CC">
        <w:rPr>
          <w:sz w:val="28"/>
          <w:szCs w:val="28"/>
        </w:rPr>
        <w:t>»:</w:t>
      </w:r>
    </w:p>
    <w:p w:rsidR="005A73C9" w:rsidRPr="002673D4" w:rsidRDefault="005A73C9" w:rsidP="005A73C9">
      <w:pPr>
        <w:ind w:firstLine="709"/>
        <w:jc w:val="both"/>
        <w:rPr>
          <w:sz w:val="28"/>
          <w:szCs w:val="28"/>
        </w:rPr>
      </w:pPr>
      <w:r w:rsidRPr="002673D4">
        <w:rPr>
          <w:sz w:val="28"/>
          <w:szCs w:val="28"/>
        </w:rPr>
        <w:t xml:space="preserve">- соответствие проекта </w:t>
      </w:r>
      <w:r w:rsidR="00562670" w:rsidRPr="002673D4">
        <w:rPr>
          <w:sz w:val="28"/>
          <w:szCs w:val="28"/>
        </w:rPr>
        <w:t xml:space="preserve">решения </w:t>
      </w:r>
      <w:r w:rsidRPr="002673D4">
        <w:rPr>
          <w:sz w:val="28"/>
          <w:szCs w:val="28"/>
        </w:rPr>
        <w:t>и пред</w:t>
      </w:r>
      <w:r w:rsidR="00BC1919" w:rsidRPr="002673D4">
        <w:rPr>
          <w:sz w:val="28"/>
          <w:szCs w:val="28"/>
        </w:rPr>
        <w:t>оставленных</w:t>
      </w:r>
      <w:r w:rsidRPr="002673D4">
        <w:rPr>
          <w:sz w:val="28"/>
          <w:szCs w:val="28"/>
        </w:rPr>
        <w:t xml:space="preserve"> одновременно с ним материалов требованиям действующего законодательств</w:t>
      </w:r>
      <w:r w:rsidR="00BC1919" w:rsidRPr="002673D4">
        <w:rPr>
          <w:sz w:val="28"/>
          <w:szCs w:val="28"/>
        </w:rPr>
        <w:t>а;</w:t>
      </w:r>
    </w:p>
    <w:p w:rsidR="00BC1919" w:rsidRPr="002673D4" w:rsidRDefault="00BC1919" w:rsidP="005A73C9">
      <w:pPr>
        <w:ind w:firstLine="709"/>
        <w:jc w:val="both"/>
        <w:rPr>
          <w:sz w:val="28"/>
          <w:szCs w:val="28"/>
        </w:rPr>
      </w:pPr>
      <w:r w:rsidRPr="002673D4">
        <w:rPr>
          <w:sz w:val="28"/>
          <w:szCs w:val="28"/>
        </w:rPr>
        <w:t>- соответствие показателей проекта решения</w:t>
      </w:r>
      <w:r w:rsidR="00585648" w:rsidRPr="002673D4">
        <w:rPr>
          <w:sz w:val="28"/>
          <w:szCs w:val="28"/>
        </w:rPr>
        <w:t xml:space="preserve"> данным бюджетной отчетности (достоверность показателей проекта решения)</w:t>
      </w:r>
      <w:r w:rsidR="00231A3A" w:rsidRPr="002673D4">
        <w:rPr>
          <w:sz w:val="28"/>
          <w:szCs w:val="28"/>
        </w:rPr>
        <w:t>.</w:t>
      </w:r>
    </w:p>
    <w:p w:rsidR="00447DFA" w:rsidRPr="00A560CC" w:rsidRDefault="00447DFA" w:rsidP="00447DFA">
      <w:pPr>
        <w:ind w:firstLine="709"/>
        <w:jc w:val="both"/>
        <w:rPr>
          <w:sz w:val="28"/>
          <w:szCs w:val="28"/>
        </w:rPr>
      </w:pPr>
      <w:r w:rsidRPr="00A560CC">
        <w:rPr>
          <w:sz w:val="28"/>
          <w:szCs w:val="28"/>
        </w:rPr>
        <w:t>В разделе 3 «</w:t>
      </w:r>
      <w:r w:rsidR="00585648" w:rsidRPr="00A560CC">
        <w:rPr>
          <w:sz w:val="28"/>
          <w:szCs w:val="28"/>
        </w:rPr>
        <w:t>Анали</w:t>
      </w:r>
      <w:r w:rsidR="008C07D7" w:rsidRPr="00A560CC">
        <w:rPr>
          <w:sz w:val="28"/>
          <w:szCs w:val="28"/>
        </w:rPr>
        <w:t>з</w:t>
      </w:r>
      <w:r w:rsidR="00585648" w:rsidRPr="00A560CC">
        <w:rPr>
          <w:sz w:val="28"/>
          <w:szCs w:val="28"/>
        </w:rPr>
        <w:t xml:space="preserve"> основных характеристик исполнения бюджета муниципального образования «</w:t>
      </w:r>
      <w:proofErr w:type="spellStart"/>
      <w:r w:rsidR="00585648" w:rsidRPr="00A560CC">
        <w:rPr>
          <w:sz w:val="28"/>
          <w:szCs w:val="28"/>
        </w:rPr>
        <w:t>Чажемтов</w:t>
      </w:r>
      <w:r w:rsidR="003026CD" w:rsidRPr="00A560CC">
        <w:rPr>
          <w:sz w:val="28"/>
          <w:szCs w:val="28"/>
        </w:rPr>
        <w:t>ское</w:t>
      </w:r>
      <w:proofErr w:type="spellEnd"/>
      <w:r w:rsidR="003026CD" w:rsidRPr="00A560CC">
        <w:rPr>
          <w:sz w:val="28"/>
          <w:szCs w:val="28"/>
        </w:rPr>
        <w:t xml:space="preserve"> сельское поселение» за 20</w:t>
      </w:r>
      <w:r w:rsidR="00A560CC">
        <w:rPr>
          <w:sz w:val="28"/>
          <w:szCs w:val="28"/>
        </w:rPr>
        <w:t>20</w:t>
      </w:r>
      <w:r w:rsidR="00585648" w:rsidRPr="00A560CC">
        <w:rPr>
          <w:sz w:val="28"/>
          <w:szCs w:val="28"/>
        </w:rPr>
        <w:t xml:space="preserve"> год</w:t>
      </w:r>
      <w:r w:rsidRPr="00A560CC">
        <w:rPr>
          <w:sz w:val="28"/>
          <w:szCs w:val="28"/>
        </w:rPr>
        <w:t>»:</w:t>
      </w:r>
    </w:p>
    <w:p w:rsidR="00B43CCB" w:rsidRPr="002673D4" w:rsidRDefault="00447DFA" w:rsidP="00447DFA">
      <w:pPr>
        <w:ind w:firstLine="709"/>
        <w:jc w:val="both"/>
        <w:rPr>
          <w:bCs/>
          <w:sz w:val="28"/>
          <w:szCs w:val="28"/>
        </w:rPr>
      </w:pPr>
      <w:r w:rsidRPr="002673D4">
        <w:rPr>
          <w:sz w:val="28"/>
          <w:szCs w:val="28"/>
        </w:rPr>
        <w:t>-</w:t>
      </w:r>
      <w:r w:rsidR="00585648" w:rsidRPr="002673D4">
        <w:rPr>
          <w:bCs/>
          <w:sz w:val="28"/>
          <w:szCs w:val="28"/>
        </w:rPr>
        <w:t xml:space="preserve"> анализ доходной и расходной частей бюджета</w:t>
      </w:r>
      <w:r w:rsidR="00B43CCB" w:rsidRPr="002673D4">
        <w:rPr>
          <w:bCs/>
          <w:sz w:val="28"/>
          <w:szCs w:val="28"/>
        </w:rPr>
        <w:t>;</w:t>
      </w:r>
    </w:p>
    <w:p w:rsidR="00447DFA" w:rsidRDefault="00447DFA" w:rsidP="00447DFA">
      <w:pPr>
        <w:ind w:firstLine="709"/>
        <w:jc w:val="both"/>
        <w:rPr>
          <w:bCs/>
          <w:sz w:val="28"/>
          <w:szCs w:val="28"/>
        </w:rPr>
      </w:pPr>
      <w:r w:rsidRPr="002673D4">
        <w:rPr>
          <w:bCs/>
          <w:sz w:val="28"/>
          <w:szCs w:val="28"/>
        </w:rPr>
        <w:t>-</w:t>
      </w:r>
      <w:r w:rsidR="00585648" w:rsidRPr="002673D4">
        <w:rPr>
          <w:bCs/>
          <w:sz w:val="28"/>
          <w:szCs w:val="28"/>
        </w:rPr>
        <w:t xml:space="preserve"> динамика уровня исполнения бюджета</w:t>
      </w:r>
      <w:r w:rsidRPr="002673D4">
        <w:rPr>
          <w:bCs/>
          <w:sz w:val="28"/>
          <w:szCs w:val="28"/>
        </w:rPr>
        <w:t>.</w:t>
      </w:r>
    </w:p>
    <w:p w:rsidR="00447DFA" w:rsidRPr="00A560CC" w:rsidRDefault="00CC35FA" w:rsidP="00447DFA">
      <w:pPr>
        <w:ind w:firstLine="709"/>
        <w:jc w:val="both"/>
        <w:rPr>
          <w:bCs/>
          <w:sz w:val="28"/>
          <w:szCs w:val="28"/>
        </w:rPr>
      </w:pPr>
      <w:r>
        <w:rPr>
          <w:bCs/>
          <w:sz w:val="28"/>
          <w:szCs w:val="28"/>
        </w:rPr>
        <w:t>В разделе 4</w:t>
      </w:r>
      <w:r w:rsidR="00447DFA" w:rsidRPr="00A560CC">
        <w:rPr>
          <w:bCs/>
          <w:sz w:val="28"/>
          <w:szCs w:val="28"/>
        </w:rPr>
        <w:t xml:space="preserve"> </w:t>
      </w:r>
      <w:r w:rsidR="00585648" w:rsidRPr="00A560CC">
        <w:rPr>
          <w:bCs/>
          <w:sz w:val="28"/>
          <w:szCs w:val="28"/>
        </w:rPr>
        <w:t xml:space="preserve">рассмотрена </w:t>
      </w:r>
      <w:r w:rsidR="00447DFA" w:rsidRPr="00A560CC">
        <w:rPr>
          <w:bCs/>
          <w:sz w:val="28"/>
          <w:szCs w:val="28"/>
        </w:rPr>
        <w:t>«</w:t>
      </w:r>
      <w:r w:rsidR="00585648" w:rsidRPr="00A560CC">
        <w:rPr>
          <w:bCs/>
          <w:sz w:val="28"/>
          <w:szCs w:val="28"/>
        </w:rPr>
        <w:t xml:space="preserve">Организация внутреннего </w:t>
      </w:r>
      <w:r w:rsidR="00A560CC">
        <w:rPr>
          <w:bCs/>
          <w:sz w:val="28"/>
          <w:szCs w:val="28"/>
        </w:rPr>
        <w:t xml:space="preserve">муниципального </w:t>
      </w:r>
      <w:r w:rsidR="00585648" w:rsidRPr="00A560CC">
        <w:rPr>
          <w:bCs/>
          <w:sz w:val="28"/>
          <w:szCs w:val="28"/>
        </w:rPr>
        <w:t>финансового контроля</w:t>
      </w:r>
      <w:r w:rsidR="00447DFA" w:rsidRPr="00A560CC">
        <w:rPr>
          <w:bCs/>
          <w:sz w:val="28"/>
          <w:szCs w:val="28"/>
        </w:rPr>
        <w:t>»</w:t>
      </w:r>
      <w:r w:rsidR="00585648" w:rsidRPr="00A560CC">
        <w:rPr>
          <w:bCs/>
          <w:sz w:val="28"/>
          <w:szCs w:val="28"/>
        </w:rPr>
        <w:t>.</w:t>
      </w:r>
    </w:p>
    <w:p w:rsidR="000770F8" w:rsidRPr="002523CA" w:rsidRDefault="000770F8" w:rsidP="000770F8">
      <w:pPr>
        <w:ind w:firstLine="708"/>
        <w:jc w:val="both"/>
      </w:pPr>
    </w:p>
    <w:p w:rsidR="005A73C9" w:rsidRPr="006E6D9C" w:rsidRDefault="00DC3C06" w:rsidP="00623C8C">
      <w:pPr>
        <w:jc w:val="center"/>
        <w:rPr>
          <w:b/>
          <w:sz w:val="28"/>
          <w:szCs w:val="28"/>
        </w:rPr>
      </w:pPr>
      <w:r w:rsidRPr="006E6D9C">
        <w:rPr>
          <w:b/>
          <w:sz w:val="28"/>
          <w:szCs w:val="28"/>
        </w:rPr>
        <w:t xml:space="preserve">1. </w:t>
      </w:r>
      <w:r w:rsidR="00623C8C" w:rsidRPr="006E6D9C">
        <w:rPr>
          <w:b/>
          <w:sz w:val="28"/>
          <w:szCs w:val="28"/>
        </w:rPr>
        <w:t xml:space="preserve">Внешняя проверка бюджетной отчетности главных </w:t>
      </w:r>
      <w:r w:rsidR="00691BFB" w:rsidRPr="006E6D9C">
        <w:rPr>
          <w:b/>
          <w:sz w:val="28"/>
          <w:szCs w:val="28"/>
        </w:rPr>
        <w:t>администраторов</w:t>
      </w:r>
      <w:r w:rsidR="00DF6B77" w:rsidRPr="006E6D9C">
        <w:rPr>
          <w:b/>
          <w:sz w:val="28"/>
          <w:szCs w:val="28"/>
        </w:rPr>
        <w:t xml:space="preserve"> </w:t>
      </w:r>
      <w:r w:rsidR="00623C8C" w:rsidRPr="006E6D9C">
        <w:rPr>
          <w:b/>
          <w:sz w:val="28"/>
          <w:szCs w:val="28"/>
        </w:rPr>
        <w:t>бюджетных средств</w:t>
      </w:r>
      <w:r w:rsidR="00691BFB" w:rsidRPr="006E6D9C">
        <w:rPr>
          <w:b/>
          <w:sz w:val="28"/>
          <w:szCs w:val="28"/>
        </w:rPr>
        <w:t xml:space="preserve"> </w:t>
      </w:r>
      <w:r w:rsidR="00623C8C" w:rsidRPr="006E6D9C">
        <w:rPr>
          <w:b/>
          <w:sz w:val="28"/>
          <w:szCs w:val="28"/>
        </w:rPr>
        <w:t>за 20</w:t>
      </w:r>
      <w:r w:rsidR="00A560CC">
        <w:rPr>
          <w:b/>
          <w:sz w:val="28"/>
          <w:szCs w:val="28"/>
        </w:rPr>
        <w:t>20</w:t>
      </w:r>
      <w:r w:rsidR="00623C8C" w:rsidRPr="006E6D9C">
        <w:rPr>
          <w:b/>
          <w:sz w:val="28"/>
          <w:szCs w:val="28"/>
        </w:rPr>
        <w:t xml:space="preserve"> год</w:t>
      </w:r>
    </w:p>
    <w:p w:rsidR="00585648" w:rsidRPr="002523CA" w:rsidRDefault="00585648" w:rsidP="00FB6073">
      <w:pPr>
        <w:ind w:firstLine="708"/>
        <w:jc w:val="both"/>
      </w:pPr>
    </w:p>
    <w:p w:rsidR="00813313" w:rsidRPr="002673D4" w:rsidRDefault="00813313" w:rsidP="00813313">
      <w:pPr>
        <w:ind w:firstLine="708"/>
        <w:jc w:val="both"/>
        <w:rPr>
          <w:sz w:val="28"/>
          <w:szCs w:val="28"/>
        </w:rPr>
      </w:pPr>
      <w:r w:rsidRPr="002673D4">
        <w:rPr>
          <w:sz w:val="28"/>
          <w:szCs w:val="28"/>
        </w:rPr>
        <w:t>В соответствии со статьей 264.4</w:t>
      </w:r>
      <w:r w:rsidR="006E6D9C">
        <w:rPr>
          <w:sz w:val="28"/>
          <w:szCs w:val="28"/>
        </w:rPr>
        <w:t>.</w:t>
      </w:r>
      <w:r w:rsidRPr="002673D4">
        <w:rPr>
          <w:sz w:val="28"/>
          <w:szCs w:val="28"/>
        </w:rPr>
        <w:t xml:space="preserve">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2605FD">
        <w:rPr>
          <w:sz w:val="28"/>
          <w:szCs w:val="28"/>
        </w:rPr>
        <w:t>.</w:t>
      </w:r>
      <w:r w:rsidRPr="002673D4">
        <w:rPr>
          <w:sz w:val="28"/>
          <w:szCs w:val="28"/>
        </w:rPr>
        <w:t xml:space="preserve"> БК РФ под главными администраторами бюджетных сре</w:t>
      </w:r>
      <w:proofErr w:type="gramStart"/>
      <w:r w:rsidRPr="002673D4">
        <w:rPr>
          <w:sz w:val="28"/>
          <w:szCs w:val="28"/>
        </w:rPr>
        <w:t>дств сл</w:t>
      </w:r>
      <w:proofErr w:type="gramEnd"/>
      <w:r w:rsidRPr="002673D4">
        <w:rPr>
          <w:sz w:val="28"/>
          <w:szCs w:val="28"/>
        </w:rPr>
        <w:t>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770F8" w:rsidRDefault="00A12CD7" w:rsidP="00FB6073">
      <w:pPr>
        <w:ind w:firstLine="708"/>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в</w:t>
      </w:r>
      <w:r w:rsidR="000770F8" w:rsidRPr="002673D4">
        <w:rPr>
          <w:sz w:val="28"/>
          <w:szCs w:val="28"/>
        </w:rPr>
        <w:t xml:space="preserve"> адрес Счетной палаты </w:t>
      </w:r>
      <w:proofErr w:type="spellStart"/>
      <w:r w:rsidR="000770F8" w:rsidRPr="002673D4">
        <w:rPr>
          <w:sz w:val="28"/>
          <w:szCs w:val="28"/>
        </w:rPr>
        <w:t>Колпашевского</w:t>
      </w:r>
      <w:proofErr w:type="spellEnd"/>
      <w:r w:rsidR="000770F8" w:rsidRPr="002673D4">
        <w:rPr>
          <w:sz w:val="28"/>
          <w:szCs w:val="28"/>
        </w:rPr>
        <w:t xml:space="preserve"> района</w:t>
      </w:r>
      <w:r w:rsidR="00586245" w:rsidRPr="002673D4">
        <w:rPr>
          <w:sz w:val="28"/>
          <w:szCs w:val="28"/>
        </w:rPr>
        <w:t xml:space="preserve"> (далее – Счетная палата)</w:t>
      </w:r>
      <w:r w:rsidR="000770F8" w:rsidRPr="002673D4">
        <w:rPr>
          <w:sz w:val="28"/>
          <w:szCs w:val="28"/>
        </w:rPr>
        <w:t xml:space="preserve"> </w:t>
      </w:r>
      <w:r w:rsidRPr="002673D4">
        <w:rPr>
          <w:sz w:val="28"/>
          <w:szCs w:val="28"/>
        </w:rPr>
        <w:t>предоставлена</w:t>
      </w:r>
      <w:r w:rsidR="000770F8" w:rsidRPr="002673D4">
        <w:rPr>
          <w:sz w:val="28"/>
          <w:szCs w:val="28"/>
        </w:rPr>
        <w:t xml:space="preserve"> бюджетная отчетность за 20</w:t>
      </w:r>
      <w:r w:rsidR="00A560CC">
        <w:rPr>
          <w:sz w:val="28"/>
          <w:szCs w:val="28"/>
        </w:rPr>
        <w:t>20</w:t>
      </w:r>
      <w:r w:rsidR="000770F8" w:rsidRPr="002673D4">
        <w:rPr>
          <w:sz w:val="28"/>
          <w:szCs w:val="28"/>
        </w:rPr>
        <w:t xml:space="preserve"> год </w:t>
      </w:r>
      <w:r w:rsidRPr="002673D4">
        <w:rPr>
          <w:sz w:val="28"/>
          <w:szCs w:val="28"/>
        </w:rPr>
        <w:t>(</w:t>
      </w:r>
      <w:r w:rsidR="00A560CC">
        <w:rPr>
          <w:sz w:val="28"/>
          <w:szCs w:val="28"/>
        </w:rPr>
        <w:t>30</w:t>
      </w:r>
      <w:r w:rsidRPr="002673D4">
        <w:rPr>
          <w:sz w:val="28"/>
          <w:szCs w:val="28"/>
        </w:rPr>
        <w:t>.03.20</w:t>
      </w:r>
      <w:r w:rsidR="00A560CC">
        <w:rPr>
          <w:sz w:val="28"/>
          <w:szCs w:val="28"/>
        </w:rPr>
        <w:t>21</w:t>
      </w:r>
      <w:r w:rsidRPr="002673D4">
        <w:rPr>
          <w:sz w:val="28"/>
          <w:szCs w:val="28"/>
        </w:rPr>
        <w:t xml:space="preserve"> </w:t>
      </w:r>
      <w:proofErr w:type="spellStart"/>
      <w:r w:rsidRPr="002673D4">
        <w:rPr>
          <w:sz w:val="28"/>
          <w:szCs w:val="28"/>
        </w:rPr>
        <w:t>вх</w:t>
      </w:r>
      <w:proofErr w:type="spellEnd"/>
      <w:r w:rsidRPr="002673D4">
        <w:rPr>
          <w:sz w:val="28"/>
          <w:szCs w:val="28"/>
        </w:rPr>
        <w:t xml:space="preserve">. № </w:t>
      </w:r>
      <w:r w:rsidR="00A560CC">
        <w:rPr>
          <w:sz w:val="28"/>
          <w:szCs w:val="28"/>
        </w:rPr>
        <w:t>51</w:t>
      </w:r>
      <w:r w:rsidRPr="002673D4">
        <w:rPr>
          <w:sz w:val="28"/>
          <w:szCs w:val="28"/>
        </w:rPr>
        <w:t>)</w:t>
      </w:r>
      <w:r w:rsidR="00623C8C" w:rsidRPr="002673D4">
        <w:rPr>
          <w:sz w:val="28"/>
          <w:szCs w:val="28"/>
        </w:rPr>
        <w:t xml:space="preserve">, </w:t>
      </w:r>
      <w:r w:rsidRPr="002673D4">
        <w:rPr>
          <w:sz w:val="28"/>
          <w:szCs w:val="28"/>
        </w:rPr>
        <w:t xml:space="preserve">в том числе главных </w:t>
      </w:r>
      <w:r w:rsidR="00913D33" w:rsidRPr="002673D4">
        <w:rPr>
          <w:sz w:val="28"/>
          <w:szCs w:val="28"/>
        </w:rPr>
        <w:t>распорядителей</w:t>
      </w:r>
      <w:r w:rsidRPr="002673D4">
        <w:rPr>
          <w:sz w:val="28"/>
          <w:szCs w:val="28"/>
        </w:rPr>
        <w:t xml:space="preserve"> бюджетных средств</w:t>
      </w:r>
      <w:r w:rsidR="00003124" w:rsidRPr="002673D4">
        <w:rPr>
          <w:sz w:val="28"/>
          <w:szCs w:val="28"/>
        </w:rPr>
        <w:t>, администраторов доходов бюджета</w:t>
      </w:r>
      <w:r w:rsidRPr="002673D4">
        <w:rPr>
          <w:sz w:val="28"/>
          <w:szCs w:val="28"/>
        </w:rPr>
        <w:t xml:space="preserve"> МО «</w:t>
      </w:r>
      <w:proofErr w:type="spellStart"/>
      <w:r w:rsidRPr="002673D4">
        <w:rPr>
          <w:sz w:val="28"/>
          <w:szCs w:val="28"/>
        </w:rPr>
        <w:t>Ча</w:t>
      </w:r>
      <w:r w:rsidR="00FA0D3F">
        <w:rPr>
          <w:sz w:val="28"/>
          <w:szCs w:val="28"/>
        </w:rPr>
        <w:t>жемтовское</w:t>
      </w:r>
      <w:proofErr w:type="spellEnd"/>
      <w:r w:rsidR="00FA0D3F">
        <w:rPr>
          <w:sz w:val="28"/>
          <w:szCs w:val="28"/>
        </w:rPr>
        <w:t xml:space="preserve"> сельское поселение»: </w:t>
      </w:r>
      <w:r w:rsidRPr="002673D4">
        <w:rPr>
          <w:sz w:val="28"/>
          <w:szCs w:val="28"/>
        </w:rPr>
        <w:t xml:space="preserve">Администрации </w:t>
      </w:r>
      <w:proofErr w:type="spellStart"/>
      <w:r w:rsidRPr="002673D4">
        <w:rPr>
          <w:sz w:val="28"/>
          <w:szCs w:val="28"/>
        </w:rPr>
        <w:t>Чажемтовского</w:t>
      </w:r>
      <w:proofErr w:type="spellEnd"/>
      <w:r w:rsidRPr="002673D4">
        <w:rPr>
          <w:sz w:val="28"/>
          <w:szCs w:val="28"/>
        </w:rPr>
        <w:t xml:space="preserve"> сельского поселения, </w:t>
      </w:r>
      <w:r w:rsidR="00331C59" w:rsidRPr="002673D4">
        <w:rPr>
          <w:sz w:val="28"/>
          <w:szCs w:val="28"/>
        </w:rPr>
        <w:t>У</w:t>
      </w:r>
      <w:r w:rsidR="00813313" w:rsidRPr="002673D4">
        <w:rPr>
          <w:sz w:val="28"/>
          <w:szCs w:val="28"/>
        </w:rPr>
        <w:t>правления Федеральной налоговой службы</w:t>
      </w:r>
      <w:r w:rsidR="00331C59" w:rsidRPr="002673D4">
        <w:rPr>
          <w:sz w:val="28"/>
          <w:szCs w:val="28"/>
        </w:rPr>
        <w:t xml:space="preserve"> России по Томской области</w:t>
      </w:r>
      <w:r w:rsidR="000770F8" w:rsidRPr="002673D4">
        <w:rPr>
          <w:sz w:val="28"/>
          <w:szCs w:val="28"/>
        </w:rPr>
        <w:t>.</w:t>
      </w:r>
    </w:p>
    <w:p w:rsidR="000770F8" w:rsidRPr="002673D4" w:rsidRDefault="00FB6073" w:rsidP="00084561">
      <w:pPr>
        <w:ind w:firstLine="708"/>
        <w:jc w:val="both"/>
        <w:rPr>
          <w:rFonts w:eastAsiaTheme="minorHAnsi"/>
          <w:bCs/>
          <w:sz w:val="28"/>
          <w:szCs w:val="28"/>
          <w:lang w:eastAsia="en-US"/>
        </w:rPr>
      </w:pPr>
      <w:r w:rsidRPr="002673D4">
        <w:rPr>
          <w:sz w:val="28"/>
          <w:szCs w:val="28"/>
        </w:rPr>
        <w:t>Согласно</w:t>
      </w:r>
      <w:r w:rsidR="000770F8" w:rsidRPr="002673D4">
        <w:rPr>
          <w:sz w:val="28"/>
          <w:szCs w:val="28"/>
        </w:rPr>
        <w:t xml:space="preserve"> </w:t>
      </w:r>
      <w:r w:rsidR="007A794E">
        <w:rPr>
          <w:sz w:val="28"/>
          <w:szCs w:val="28"/>
        </w:rPr>
        <w:t xml:space="preserve">пункту </w:t>
      </w:r>
      <w:r w:rsidRPr="002673D4">
        <w:rPr>
          <w:rFonts w:eastAsiaTheme="minorHAnsi"/>
          <w:sz w:val="28"/>
          <w:szCs w:val="28"/>
          <w:lang w:eastAsia="en-US"/>
        </w:rPr>
        <w:t>11.1.</w:t>
      </w:r>
      <w:r w:rsidR="007A794E">
        <w:rPr>
          <w:rFonts w:eastAsiaTheme="minorHAnsi"/>
          <w:sz w:val="28"/>
          <w:szCs w:val="28"/>
          <w:lang w:eastAsia="en-US"/>
        </w:rPr>
        <w:t xml:space="preserve"> </w:t>
      </w:r>
      <w:proofErr w:type="gramStart"/>
      <w:r w:rsidR="000770F8" w:rsidRPr="002673D4">
        <w:rPr>
          <w:rFonts w:eastAsiaTheme="minorHAnsi"/>
          <w:bCs/>
          <w:sz w:val="28"/>
          <w:szCs w:val="28"/>
          <w:lang w:eastAsia="en-US"/>
        </w:rPr>
        <w:t>Инструкци</w:t>
      </w:r>
      <w:r w:rsidRPr="002673D4">
        <w:rPr>
          <w:rFonts w:eastAsiaTheme="minorHAnsi"/>
          <w:bCs/>
          <w:sz w:val="28"/>
          <w:szCs w:val="28"/>
          <w:lang w:eastAsia="en-US"/>
        </w:rPr>
        <w:t>и</w:t>
      </w:r>
      <w:r w:rsidR="000770F8" w:rsidRPr="002673D4">
        <w:rPr>
          <w:rFonts w:eastAsiaTheme="minorHAnsi"/>
          <w:bCs/>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2673D4">
        <w:rPr>
          <w:rFonts w:eastAsiaTheme="minorHAnsi"/>
          <w:bCs/>
          <w:sz w:val="28"/>
          <w:szCs w:val="28"/>
          <w:lang w:eastAsia="en-US"/>
        </w:rPr>
        <w:t xml:space="preserve"> </w:t>
      </w:r>
      <w:r w:rsidR="000770F8" w:rsidRPr="002673D4">
        <w:rPr>
          <w:rFonts w:eastAsiaTheme="minorHAnsi"/>
          <w:bCs/>
          <w:sz w:val="28"/>
          <w:szCs w:val="28"/>
          <w:lang w:eastAsia="en-US"/>
        </w:rPr>
        <w:t>от 28.12.2010</w:t>
      </w:r>
      <w:r w:rsidR="001F6BB8" w:rsidRPr="002673D4">
        <w:rPr>
          <w:rFonts w:eastAsiaTheme="minorHAnsi"/>
          <w:bCs/>
          <w:sz w:val="28"/>
          <w:szCs w:val="28"/>
          <w:lang w:eastAsia="en-US"/>
        </w:rPr>
        <w:t xml:space="preserve"> </w:t>
      </w:r>
      <w:r w:rsidR="000770F8" w:rsidRPr="002673D4">
        <w:rPr>
          <w:rFonts w:eastAsiaTheme="minorHAnsi"/>
          <w:bCs/>
          <w:sz w:val="28"/>
          <w:szCs w:val="28"/>
          <w:lang w:eastAsia="en-US"/>
        </w:rPr>
        <w:t xml:space="preserve">№ 191н (далее по тексту – Инструкция </w:t>
      </w:r>
      <w:r w:rsidR="000770F8" w:rsidRPr="002673D4">
        <w:rPr>
          <w:rFonts w:eastAsiaTheme="minorHAnsi"/>
          <w:bCs/>
          <w:sz w:val="28"/>
          <w:szCs w:val="28"/>
          <w:lang w:eastAsia="en-US"/>
        </w:rPr>
        <w:lastRenderedPageBreak/>
        <w:t>№ 191н)</w:t>
      </w:r>
      <w:r w:rsidR="002523CA">
        <w:rPr>
          <w:rFonts w:eastAsiaTheme="minorHAnsi"/>
          <w:bCs/>
          <w:sz w:val="28"/>
          <w:szCs w:val="28"/>
          <w:lang w:eastAsia="en-US"/>
        </w:rPr>
        <w:t xml:space="preserve">, </w:t>
      </w:r>
      <w:r w:rsidR="000770F8" w:rsidRPr="002673D4">
        <w:rPr>
          <w:rFonts w:eastAsiaTheme="minorHAnsi"/>
          <w:bCs/>
          <w:sz w:val="28"/>
          <w:szCs w:val="28"/>
          <w:lang w:eastAsia="en-US"/>
        </w:rPr>
        <w:t xml:space="preserve">в состав бюджетной отчетности </w:t>
      </w:r>
      <w:r w:rsidRPr="002673D4">
        <w:rPr>
          <w:rFonts w:eastAsiaTheme="minorHAnsi"/>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2673D4">
        <w:rPr>
          <w:rFonts w:eastAsiaTheme="minorHAnsi"/>
          <w:bCs/>
          <w:sz w:val="28"/>
          <w:szCs w:val="28"/>
          <w:lang w:eastAsia="en-US"/>
        </w:rPr>
        <w:t>входят следующие формы:</w:t>
      </w:r>
      <w:proofErr w:type="gramEnd"/>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2523CA">
        <w:rPr>
          <w:rFonts w:eastAsiaTheme="minorHAnsi"/>
          <w:bCs/>
          <w:sz w:val="28"/>
          <w:szCs w:val="28"/>
          <w:lang w:eastAsia="en-US"/>
        </w:rPr>
        <w:t xml:space="preserve"> (далее </w:t>
      </w:r>
      <w:r w:rsidR="00B04552" w:rsidRPr="002673D4">
        <w:rPr>
          <w:rFonts w:eastAsiaTheme="minorHAnsi"/>
          <w:bCs/>
          <w:sz w:val="28"/>
          <w:szCs w:val="28"/>
          <w:lang w:eastAsia="en-US"/>
        </w:rPr>
        <w:t>– Баланс ф. 0503130);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консолидируемым расчетам (ф. 0503125);</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по заключению счетов бюджетного учета отчетного финансового года (ф. 0503110);</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Справка о суммах консолидируемых поступлений, подлежащих зачислению на счет бюджета (</w:t>
      </w:r>
      <w:r w:rsidR="00D371ED" w:rsidRPr="002673D4">
        <w:rPr>
          <w:rFonts w:eastAsiaTheme="minorHAnsi"/>
          <w:sz w:val="28"/>
          <w:szCs w:val="28"/>
          <w:lang w:eastAsia="en-US"/>
        </w:rPr>
        <w:t>ф. 0503184</w:t>
      </w:r>
      <w:r w:rsidRPr="002673D4">
        <w:rPr>
          <w:rFonts w:eastAsiaTheme="minorHAnsi"/>
          <w:sz w:val="28"/>
          <w:szCs w:val="28"/>
          <w:lang w:eastAsia="en-US"/>
        </w:rPr>
        <w:t>);</w:t>
      </w:r>
    </w:p>
    <w:p w:rsidR="009B5B81" w:rsidRPr="00780A71" w:rsidRDefault="005B2E6F" w:rsidP="009B5B81">
      <w:pPr>
        <w:autoSpaceDE w:val="0"/>
        <w:autoSpaceDN w:val="0"/>
        <w:adjustRightInd w:val="0"/>
        <w:ind w:firstLine="720"/>
        <w:jc w:val="both"/>
        <w:rPr>
          <w:rFonts w:eastAsiaTheme="minorHAnsi"/>
          <w:b/>
          <w:color w:val="000000" w:themeColor="text1"/>
          <w:sz w:val="28"/>
          <w:szCs w:val="28"/>
          <w:lang w:eastAsia="en-US"/>
        </w:rPr>
      </w:pPr>
      <w:r w:rsidRPr="002673D4">
        <w:rPr>
          <w:rFonts w:eastAsiaTheme="minorHAnsi"/>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2673D4">
        <w:rPr>
          <w:rFonts w:eastAsiaTheme="minorHAnsi"/>
          <w:sz w:val="28"/>
          <w:szCs w:val="28"/>
          <w:lang w:eastAsia="en-US"/>
        </w:rPr>
        <w:t>ф. 0503127</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0503127)</w:t>
      </w:r>
      <w:r w:rsidR="00780A71" w:rsidRPr="00780A71">
        <w:rPr>
          <w:rFonts w:eastAsiaTheme="minorHAnsi"/>
          <w:bCs/>
          <w:sz w:val="28"/>
          <w:szCs w:val="28"/>
          <w:lang w:eastAsia="en-US"/>
        </w:rPr>
        <w:t>;</w:t>
      </w:r>
    </w:p>
    <w:p w:rsidR="005B2E6F" w:rsidRPr="002673D4" w:rsidRDefault="005B2E6F" w:rsidP="005B2E6F">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финансовых результатах деятельности (</w:t>
      </w:r>
      <w:r w:rsidR="00D371ED" w:rsidRPr="002673D4">
        <w:rPr>
          <w:rFonts w:eastAsiaTheme="minorHAnsi"/>
          <w:sz w:val="28"/>
          <w:szCs w:val="28"/>
          <w:lang w:eastAsia="en-US"/>
        </w:rPr>
        <w:t>ф. 0503121</w:t>
      </w:r>
      <w:r w:rsidRPr="002673D4">
        <w:rPr>
          <w:rFonts w:eastAsiaTheme="minorHAnsi"/>
          <w:sz w:val="28"/>
          <w:szCs w:val="28"/>
          <w:lang w:eastAsia="en-US"/>
        </w:rPr>
        <w:t>)</w:t>
      </w:r>
      <w:r w:rsidR="003E6184" w:rsidRPr="002673D4">
        <w:rPr>
          <w:rFonts w:eastAsiaTheme="minorHAnsi"/>
          <w:bCs/>
          <w:sz w:val="28"/>
          <w:szCs w:val="28"/>
          <w:lang w:eastAsia="en-US"/>
        </w:rPr>
        <w:t xml:space="preserve"> (далее</w:t>
      </w:r>
      <w:r w:rsidR="002523CA">
        <w:rPr>
          <w:rFonts w:eastAsiaTheme="minorHAnsi"/>
          <w:bCs/>
          <w:sz w:val="28"/>
          <w:szCs w:val="28"/>
          <w:lang w:eastAsia="en-US"/>
        </w:rPr>
        <w:t xml:space="preserve"> </w:t>
      </w:r>
      <w:r w:rsidR="003E6184" w:rsidRPr="002673D4">
        <w:rPr>
          <w:rFonts w:eastAsiaTheme="minorHAnsi"/>
          <w:bCs/>
          <w:sz w:val="28"/>
          <w:szCs w:val="28"/>
          <w:lang w:eastAsia="en-US"/>
        </w:rPr>
        <w:t>– Отчет ф. 0503121)</w:t>
      </w:r>
      <w:r w:rsidRPr="002673D4">
        <w:rPr>
          <w:rFonts w:eastAsiaTheme="minorHAnsi"/>
          <w:sz w:val="28"/>
          <w:szCs w:val="28"/>
          <w:lang w:eastAsia="en-US"/>
        </w:rPr>
        <w:t>;</w:t>
      </w:r>
    </w:p>
    <w:p w:rsidR="00E01939" w:rsidRPr="002673D4" w:rsidRDefault="00E01939" w:rsidP="00E01939">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Отчет о движении денежных средств (ф. 0503123)</w:t>
      </w:r>
      <w:r w:rsidR="00780A71" w:rsidRPr="00780A71">
        <w:rPr>
          <w:rFonts w:eastAsiaTheme="minorHAnsi"/>
          <w:sz w:val="28"/>
          <w:szCs w:val="28"/>
          <w:lang w:eastAsia="en-US"/>
        </w:rPr>
        <w:t>;</w:t>
      </w:r>
      <w:r w:rsidR="004958FE">
        <w:rPr>
          <w:rFonts w:eastAsiaTheme="minorHAnsi"/>
          <w:sz w:val="28"/>
          <w:szCs w:val="28"/>
          <w:lang w:eastAsia="en-US"/>
        </w:rPr>
        <w:t xml:space="preserve"> </w:t>
      </w:r>
    </w:p>
    <w:p w:rsidR="003E6184" w:rsidRPr="002673D4" w:rsidRDefault="005B2E6F" w:rsidP="003E6184">
      <w:pPr>
        <w:autoSpaceDE w:val="0"/>
        <w:autoSpaceDN w:val="0"/>
        <w:adjustRightInd w:val="0"/>
        <w:ind w:firstLine="720"/>
        <w:jc w:val="both"/>
        <w:rPr>
          <w:rFonts w:eastAsiaTheme="minorHAnsi"/>
          <w:sz w:val="28"/>
          <w:szCs w:val="28"/>
          <w:lang w:eastAsia="en-US"/>
        </w:rPr>
      </w:pPr>
      <w:r w:rsidRPr="002673D4">
        <w:rPr>
          <w:rFonts w:eastAsiaTheme="minorHAnsi"/>
          <w:sz w:val="28"/>
          <w:szCs w:val="28"/>
          <w:lang w:eastAsia="en-US"/>
        </w:rPr>
        <w:t>Пояснительная записка (</w:t>
      </w:r>
      <w:r w:rsidR="00D371ED" w:rsidRPr="002673D4">
        <w:rPr>
          <w:rFonts w:eastAsiaTheme="minorHAnsi"/>
          <w:sz w:val="28"/>
          <w:szCs w:val="28"/>
          <w:lang w:eastAsia="en-US"/>
        </w:rPr>
        <w:t>ф. 0503160).</w:t>
      </w:r>
    </w:p>
    <w:p w:rsidR="00940B90" w:rsidRDefault="000E041C" w:rsidP="00AC002D">
      <w:pPr>
        <w:ind w:firstLine="709"/>
        <w:jc w:val="both"/>
        <w:rPr>
          <w:color w:val="000000" w:themeColor="text1"/>
          <w:sz w:val="28"/>
          <w:szCs w:val="28"/>
        </w:rPr>
      </w:pPr>
      <w:r w:rsidRPr="002673D4">
        <w:rPr>
          <w:sz w:val="28"/>
          <w:szCs w:val="28"/>
        </w:rPr>
        <w:t xml:space="preserve">Кроме этого, </w:t>
      </w:r>
      <w:r w:rsidR="00476150" w:rsidRPr="002673D4">
        <w:rPr>
          <w:sz w:val="28"/>
          <w:szCs w:val="28"/>
        </w:rPr>
        <w:t xml:space="preserve">пунктом 3 </w:t>
      </w:r>
      <w:r w:rsidRPr="002673D4">
        <w:rPr>
          <w:sz w:val="28"/>
          <w:szCs w:val="28"/>
        </w:rPr>
        <w:t>стать</w:t>
      </w:r>
      <w:r w:rsidR="00476150" w:rsidRPr="002673D4">
        <w:rPr>
          <w:sz w:val="28"/>
          <w:szCs w:val="28"/>
        </w:rPr>
        <w:t>и</w:t>
      </w:r>
      <w:r w:rsidRPr="002673D4">
        <w:rPr>
          <w:sz w:val="28"/>
          <w:szCs w:val="28"/>
        </w:rPr>
        <w:t xml:space="preserve"> 264.1</w:t>
      </w:r>
      <w:r w:rsidR="006E6D9C">
        <w:rPr>
          <w:sz w:val="28"/>
          <w:szCs w:val="28"/>
        </w:rPr>
        <w:t>.</w:t>
      </w:r>
      <w:r w:rsidRPr="002673D4">
        <w:rPr>
          <w:sz w:val="28"/>
          <w:szCs w:val="28"/>
        </w:rPr>
        <w:t xml:space="preserve"> Бюджетного кодекса РФ предусмотрено, что бюджетная отчетность включает в себя: </w:t>
      </w:r>
      <w:r w:rsidRPr="002673D4">
        <w:rPr>
          <w:color w:val="000000" w:themeColor="text1"/>
          <w:sz w:val="28"/>
          <w:szCs w:val="28"/>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Pr="002673D4" w:rsidRDefault="000E041C" w:rsidP="00AC002D">
      <w:pPr>
        <w:ind w:firstLine="709"/>
        <w:jc w:val="both"/>
        <w:rPr>
          <w:sz w:val="28"/>
          <w:szCs w:val="28"/>
        </w:rPr>
      </w:pPr>
      <w:r w:rsidRPr="002673D4">
        <w:rPr>
          <w:sz w:val="28"/>
          <w:szCs w:val="28"/>
        </w:rPr>
        <w:t>Главным администратор</w:t>
      </w:r>
      <w:r w:rsidR="0035597E" w:rsidRPr="002673D4">
        <w:rPr>
          <w:sz w:val="28"/>
          <w:szCs w:val="28"/>
        </w:rPr>
        <w:t>о</w:t>
      </w:r>
      <w:r w:rsidRPr="002673D4">
        <w:rPr>
          <w:sz w:val="28"/>
          <w:szCs w:val="28"/>
        </w:rPr>
        <w:t>м бюджетных сре</w:t>
      </w:r>
      <w:r w:rsidR="00F85E8D">
        <w:rPr>
          <w:sz w:val="28"/>
          <w:szCs w:val="28"/>
        </w:rPr>
        <w:t xml:space="preserve">дств муниципального образования </w:t>
      </w:r>
      <w:r w:rsidRPr="002673D4">
        <w:rPr>
          <w:sz w:val="28"/>
          <w:szCs w:val="28"/>
        </w:rPr>
        <w:t>«</w:t>
      </w:r>
      <w:proofErr w:type="spellStart"/>
      <w:r w:rsidR="00476150" w:rsidRPr="002673D4">
        <w:rPr>
          <w:sz w:val="28"/>
          <w:szCs w:val="28"/>
        </w:rPr>
        <w:t>Чажемтов</w:t>
      </w:r>
      <w:r w:rsidRPr="002673D4">
        <w:rPr>
          <w:sz w:val="28"/>
          <w:szCs w:val="28"/>
        </w:rPr>
        <w:t>ское</w:t>
      </w:r>
      <w:proofErr w:type="spellEnd"/>
      <w:r w:rsidRPr="002673D4">
        <w:rPr>
          <w:sz w:val="28"/>
          <w:szCs w:val="28"/>
        </w:rPr>
        <w:t xml:space="preserve"> сельское поселение» </w:t>
      </w:r>
      <w:r w:rsidR="0035597E" w:rsidRPr="002673D4">
        <w:rPr>
          <w:sz w:val="28"/>
          <w:szCs w:val="28"/>
          <w:lang w:eastAsia="en-US"/>
        </w:rPr>
        <w:t xml:space="preserve">- Администрацией </w:t>
      </w:r>
      <w:proofErr w:type="spellStart"/>
      <w:r w:rsidR="0035597E" w:rsidRPr="002673D4">
        <w:rPr>
          <w:sz w:val="28"/>
          <w:szCs w:val="28"/>
          <w:lang w:eastAsia="en-US"/>
        </w:rPr>
        <w:t>Чажемтовского</w:t>
      </w:r>
      <w:proofErr w:type="spellEnd"/>
      <w:r w:rsidR="0035597E" w:rsidRPr="002673D4">
        <w:rPr>
          <w:sz w:val="28"/>
          <w:szCs w:val="28"/>
          <w:lang w:eastAsia="en-US"/>
        </w:rPr>
        <w:t xml:space="preserve"> сельского поселения</w:t>
      </w:r>
      <w:r w:rsidR="0035597E" w:rsidRPr="002673D4">
        <w:rPr>
          <w:sz w:val="28"/>
          <w:szCs w:val="28"/>
        </w:rPr>
        <w:t xml:space="preserve"> </w:t>
      </w:r>
      <w:r w:rsidRPr="002673D4">
        <w:rPr>
          <w:sz w:val="28"/>
          <w:szCs w:val="28"/>
        </w:rPr>
        <w:t>для проведения экспертно-аналитического мероприятия представлены следующие формы бюджетной отчетности</w:t>
      </w:r>
      <w:r w:rsidR="00FA0D3F">
        <w:rPr>
          <w:sz w:val="28"/>
          <w:szCs w:val="28"/>
        </w:rPr>
        <w:t>, по которым установлены следующие замечания и нарушения</w:t>
      </w:r>
      <w:r w:rsidRPr="002673D4">
        <w:rPr>
          <w:sz w:val="28"/>
          <w:szCs w:val="28"/>
        </w:rPr>
        <w:t>:</w:t>
      </w:r>
    </w:p>
    <w:p w:rsidR="001F44B6" w:rsidRPr="002673D4" w:rsidRDefault="0035597E" w:rsidP="00AC002D">
      <w:pPr>
        <w:ind w:firstLine="709"/>
        <w:jc w:val="both"/>
        <w:rPr>
          <w:sz w:val="28"/>
          <w:szCs w:val="28"/>
        </w:rPr>
      </w:pPr>
      <w:r w:rsidRPr="002673D4">
        <w:rPr>
          <w:sz w:val="28"/>
          <w:szCs w:val="28"/>
        </w:rPr>
        <w:t xml:space="preserve"> </w:t>
      </w:r>
      <w:r w:rsidR="00476150" w:rsidRPr="002673D4">
        <w:rPr>
          <w:sz w:val="28"/>
          <w:szCs w:val="28"/>
        </w:rPr>
        <w:t>Справка по заключению счетов бюджетного учета отчетного финансового года (ф. 0503110)</w:t>
      </w:r>
      <w:r w:rsidR="001D514F" w:rsidRPr="002673D4">
        <w:rPr>
          <w:sz w:val="28"/>
          <w:szCs w:val="28"/>
        </w:rPr>
        <w:t>;</w:t>
      </w:r>
    </w:p>
    <w:p w:rsidR="001F44B6" w:rsidRPr="002673D4" w:rsidRDefault="0080213B" w:rsidP="00AC002D">
      <w:pPr>
        <w:ind w:firstLine="709"/>
        <w:jc w:val="both"/>
        <w:rPr>
          <w:sz w:val="28"/>
          <w:szCs w:val="28"/>
        </w:rPr>
      </w:pPr>
      <w:r w:rsidRPr="002673D4">
        <w:rPr>
          <w:sz w:val="28"/>
          <w:szCs w:val="28"/>
        </w:rPr>
        <w:t xml:space="preserve">Отчет о финансовых результатах деятельности (ф. 0503121); </w:t>
      </w:r>
    </w:p>
    <w:p w:rsidR="009B5B81" w:rsidRPr="002673D4" w:rsidRDefault="0080213B" w:rsidP="009B5B81">
      <w:pPr>
        <w:autoSpaceDE w:val="0"/>
        <w:autoSpaceDN w:val="0"/>
        <w:adjustRightInd w:val="0"/>
        <w:ind w:firstLine="720"/>
        <w:jc w:val="both"/>
        <w:rPr>
          <w:rFonts w:eastAsiaTheme="minorHAnsi"/>
          <w:sz w:val="28"/>
          <w:szCs w:val="28"/>
          <w:lang w:eastAsia="en-US"/>
        </w:rPr>
      </w:pPr>
      <w:r w:rsidRPr="002673D4">
        <w:rPr>
          <w:sz w:val="28"/>
          <w:szCs w:val="28"/>
        </w:rPr>
        <w:t>Отчет о движении денежных средств (ф. 0503123)</w:t>
      </w:r>
      <w:r w:rsidR="009B5B81" w:rsidRPr="00EA3656">
        <w:rPr>
          <w:rFonts w:eastAsiaTheme="minorHAnsi"/>
          <w:sz w:val="28"/>
          <w:szCs w:val="28"/>
          <w:lang w:eastAsia="en-US"/>
        </w:rPr>
        <w:t>;</w:t>
      </w:r>
    </w:p>
    <w:p w:rsidR="001F44B6" w:rsidRPr="00EA3656" w:rsidRDefault="009B5B81" w:rsidP="00AC002D">
      <w:pPr>
        <w:ind w:firstLine="709"/>
        <w:jc w:val="both"/>
        <w:rPr>
          <w:b/>
          <w:sz w:val="28"/>
          <w:szCs w:val="28"/>
        </w:rPr>
      </w:pPr>
      <w:r w:rsidRPr="002673D4">
        <w:rPr>
          <w:sz w:val="28"/>
          <w:szCs w:val="28"/>
        </w:rPr>
        <w:t xml:space="preserve">Справка по консолидируемым </w:t>
      </w:r>
      <w:r w:rsidR="00013B62" w:rsidRPr="002673D4">
        <w:rPr>
          <w:sz w:val="28"/>
          <w:szCs w:val="28"/>
        </w:rPr>
        <w:t>расчетам (ф. 0503125)</w:t>
      </w:r>
      <w:r w:rsidR="00EA3656">
        <w:rPr>
          <w:sz w:val="28"/>
          <w:szCs w:val="28"/>
        </w:rPr>
        <w:t xml:space="preserve"> </w:t>
      </w:r>
      <w:r w:rsidR="00EA3656" w:rsidRPr="00EA3656">
        <w:rPr>
          <w:b/>
          <w:sz w:val="28"/>
          <w:szCs w:val="28"/>
        </w:rPr>
        <w:t>по счету 1.401.40.151 по некоторым показателям не заполнен контрагент</w:t>
      </w:r>
      <w:r w:rsidR="00914DE0">
        <w:rPr>
          <w:b/>
          <w:sz w:val="28"/>
          <w:szCs w:val="28"/>
        </w:rPr>
        <w:t>. Представленная справка по счету 1.304.04.000 в части отчетных данных не согласована с ф.0503110</w:t>
      </w:r>
      <w:r w:rsidR="00013B62" w:rsidRPr="00EA3656">
        <w:rPr>
          <w:b/>
          <w:sz w:val="28"/>
          <w:szCs w:val="28"/>
        </w:rPr>
        <w:t xml:space="preserve">; </w:t>
      </w:r>
    </w:p>
    <w:p w:rsidR="00914DE0" w:rsidRDefault="00060A45" w:rsidP="009B5B81">
      <w:pPr>
        <w:autoSpaceDE w:val="0"/>
        <w:autoSpaceDN w:val="0"/>
        <w:adjustRightInd w:val="0"/>
        <w:ind w:firstLine="720"/>
        <w:jc w:val="both"/>
        <w:rPr>
          <w:rFonts w:eastAsiaTheme="minorHAnsi"/>
          <w:color w:val="000000" w:themeColor="text1"/>
          <w:sz w:val="28"/>
          <w:szCs w:val="28"/>
          <w:lang w:eastAsia="en-US"/>
        </w:rPr>
      </w:pPr>
      <w:r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w:t>
      </w:r>
      <w:r w:rsidR="00691BFB">
        <w:rPr>
          <w:sz w:val="28"/>
          <w:szCs w:val="28"/>
        </w:rPr>
        <w:t>ра доходов бюджета (ф. 0503127).</w:t>
      </w:r>
      <w:r w:rsidR="00914DE0">
        <w:rPr>
          <w:rFonts w:eastAsiaTheme="minorHAnsi"/>
          <w:b/>
          <w:color w:val="000000" w:themeColor="text1"/>
          <w:sz w:val="28"/>
          <w:szCs w:val="28"/>
          <w:lang w:eastAsia="en-US"/>
        </w:rPr>
        <w:t xml:space="preserve"> </w:t>
      </w:r>
      <w:proofErr w:type="gramStart"/>
      <w:r w:rsidR="00914DE0">
        <w:rPr>
          <w:rFonts w:eastAsiaTheme="minorHAnsi"/>
          <w:b/>
          <w:color w:val="000000" w:themeColor="text1"/>
          <w:sz w:val="28"/>
          <w:szCs w:val="28"/>
          <w:lang w:eastAsia="en-US"/>
        </w:rPr>
        <w:t xml:space="preserve">Отчетная форма </w:t>
      </w:r>
      <w:r w:rsidR="00914DE0">
        <w:rPr>
          <w:rFonts w:eastAsiaTheme="minorHAnsi"/>
          <w:b/>
          <w:color w:val="000000" w:themeColor="text1"/>
          <w:sz w:val="28"/>
          <w:szCs w:val="28"/>
          <w:lang w:eastAsia="en-US"/>
        </w:rPr>
        <w:lastRenderedPageBreak/>
        <w:t>составлена с нарушением пункта 55 Инструкции № 191н (отсутствуют утвержденные бюджетные назначения в разделе 1.</w:t>
      </w:r>
      <w:proofErr w:type="gramEnd"/>
      <w:r w:rsidR="00914DE0">
        <w:rPr>
          <w:rFonts w:eastAsiaTheme="minorHAnsi"/>
          <w:b/>
          <w:color w:val="000000" w:themeColor="text1"/>
          <w:sz w:val="28"/>
          <w:szCs w:val="28"/>
          <w:lang w:eastAsia="en-US"/>
        </w:rPr>
        <w:t xml:space="preserve"> </w:t>
      </w:r>
      <w:proofErr w:type="gramStart"/>
      <w:r w:rsidR="00914DE0">
        <w:rPr>
          <w:rFonts w:eastAsiaTheme="minorHAnsi"/>
          <w:b/>
          <w:color w:val="000000" w:themeColor="text1"/>
          <w:sz w:val="28"/>
          <w:szCs w:val="28"/>
          <w:lang w:eastAsia="en-US"/>
        </w:rPr>
        <w:t>Доходы бюджета).</w:t>
      </w:r>
      <w:bookmarkStart w:id="0" w:name="sub_10557"/>
      <w:r w:rsidR="00914DE0" w:rsidRPr="00643837">
        <w:rPr>
          <w:rFonts w:eastAsiaTheme="minorHAnsi"/>
          <w:color w:val="000000" w:themeColor="text1"/>
          <w:sz w:val="28"/>
          <w:szCs w:val="28"/>
          <w:lang w:eastAsia="en-US"/>
        </w:rPr>
        <w:t xml:space="preserve"> </w:t>
      </w:r>
      <w:proofErr w:type="gramEnd"/>
    </w:p>
    <w:p w:rsidR="009B5B81" w:rsidRPr="00643837" w:rsidRDefault="00E765B4" w:rsidP="009B5B81">
      <w:pPr>
        <w:autoSpaceDE w:val="0"/>
        <w:autoSpaceDN w:val="0"/>
        <w:adjustRightInd w:val="0"/>
        <w:ind w:firstLine="720"/>
        <w:jc w:val="both"/>
        <w:rPr>
          <w:rFonts w:eastAsiaTheme="minorHAnsi"/>
          <w:color w:val="000000" w:themeColor="text1"/>
          <w:sz w:val="28"/>
          <w:szCs w:val="28"/>
          <w:lang w:eastAsia="en-US"/>
        </w:rPr>
      </w:pPr>
      <w:r>
        <w:rPr>
          <w:rFonts w:eastAsiaTheme="minorHAnsi"/>
          <w:color w:val="000000" w:themeColor="text1"/>
          <w:sz w:val="28"/>
          <w:szCs w:val="28"/>
          <w:lang w:eastAsia="en-US"/>
        </w:rPr>
        <w:t>Кроме этого</w:t>
      </w:r>
      <w:r w:rsidR="008A32DB">
        <w:rPr>
          <w:rFonts w:eastAsiaTheme="minorHAnsi"/>
          <w:color w:val="000000" w:themeColor="text1"/>
          <w:sz w:val="28"/>
          <w:szCs w:val="28"/>
          <w:lang w:eastAsia="en-US"/>
        </w:rPr>
        <w:t>,</w:t>
      </w:r>
      <w:r>
        <w:rPr>
          <w:rFonts w:eastAsiaTheme="minorHAnsi"/>
          <w:color w:val="000000" w:themeColor="text1"/>
          <w:sz w:val="28"/>
          <w:szCs w:val="28"/>
          <w:lang w:eastAsia="en-US"/>
        </w:rPr>
        <w:t xml:space="preserve"> п</w:t>
      </w:r>
      <w:r w:rsidR="009B5B81" w:rsidRPr="00643837">
        <w:rPr>
          <w:rFonts w:eastAsiaTheme="minorHAnsi"/>
          <w:color w:val="000000" w:themeColor="text1"/>
          <w:sz w:val="28"/>
          <w:szCs w:val="28"/>
          <w:lang w:eastAsia="en-US"/>
        </w:rPr>
        <w:t xml:space="preserve">унктом 55 Инструкции № 191н указано на следующее. </w:t>
      </w:r>
    </w:p>
    <w:p w:rsidR="009B5B81" w:rsidRPr="00643837" w:rsidRDefault="009B5B81" w:rsidP="009B5B81">
      <w:pPr>
        <w:autoSpaceDE w:val="0"/>
        <w:autoSpaceDN w:val="0"/>
        <w:adjustRightInd w:val="0"/>
        <w:ind w:firstLine="720"/>
        <w:jc w:val="both"/>
        <w:rPr>
          <w:rFonts w:eastAsiaTheme="minorHAnsi"/>
          <w:color w:val="000000" w:themeColor="text1"/>
          <w:sz w:val="28"/>
          <w:szCs w:val="28"/>
          <w:lang w:eastAsia="en-US"/>
        </w:rPr>
      </w:pPr>
      <w:r w:rsidRPr="00643837">
        <w:rPr>
          <w:rFonts w:eastAsiaTheme="minorHAnsi"/>
          <w:color w:val="000000" w:themeColor="text1"/>
          <w:sz w:val="28"/>
          <w:szCs w:val="28"/>
          <w:lang w:eastAsia="en-US"/>
        </w:rPr>
        <w:t xml:space="preserve">В </w:t>
      </w:r>
      <w:hyperlink w:anchor="sub_50312722" w:history="1">
        <w:r w:rsidRPr="00643837">
          <w:rPr>
            <w:rFonts w:eastAsiaTheme="minorHAnsi"/>
            <w:color w:val="000000" w:themeColor="text1"/>
            <w:sz w:val="28"/>
            <w:szCs w:val="28"/>
            <w:lang w:eastAsia="en-US"/>
          </w:rPr>
          <w:t>графе 4</w:t>
        </w:r>
      </w:hyperlink>
      <w:r w:rsidRPr="00643837">
        <w:rPr>
          <w:rFonts w:eastAsiaTheme="minorHAnsi"/>
          <w:color w:val="000000" w:themeColor="text1"/>
          <w:sz w:val="28"/>
          <w:szCs w:val="28"/>
          <w:lang w:eastAsia="en-US"/>
        </w:rPr>
        <w:t xml:space="preserve"> раздела «Расходы бюджета»:</w:t>
      </w:r>
    </w:p>
    <w:bookmarkEnd w:id="0"/>
    <w:p w:rsidR="009B5B81" w:rsidRPr="00643837" w:rsidRDefault="009B5B81" w:rsidP="009B5B81">
      <w:pPr>
        <w:autoSpaceDE w:val="0"/>
        <w:autoSpaceDN w:val="0"/>
        <w:adjustRightInd w:val="0"/>
        <w:ind w:firstLine="720"/>
        <w:jc w:val="both"/>
        <w:rPr>
          <w:rFonts w:eastAsiaTheme="minorHAnsi"/>
          <w:b/>
          <w:color w:val="000000" w:themeColor="text1"/>
          <w:sz w:val="28"/>
          <w:szCs w:val="28"/>
          <w:lang w:eastAsia="en-US"/>
        </w:rPr>
      </w:pPr>
      <w:proofErr w:type="gramStart"/>
      <w:r w:rsidRPr="00643837">
        <w:rPr>
          <w:rFonts w:eastAsiaTheme="minorHAnsi"/>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643837">
        <w:rPr>
          <w:rFonts w:eastAsiaTheme="minorHAnsi"/>
          <w:b/>
          <w:color w:val="000000" w:themeColor="text1"/>
          <w:sz w:val="28"/>
          <w:szCs w:val="28"/>
          <w:lang w:eastAsia="en-US"/>
        </w:rPr>
        <w:t xml:space="preserve">относящийся к подгруппе </w:t>
      </w:r>
      <w:hyperlink r:id="rId8" w:history="1">
        <w:r w:rsidRPr="00643837">
          <w:rPr>
            <w:rFonts w:eastAsiaTheme="minorHAnsi"/>
            <w:b/>
            <w:color w:val="000000" w:themeColor="text1"/>
            <w:sz w:val="28"/>
            <w:szCs w:val="28"/>
            <w:lang w:eastAsia="en-US"/>
          </w:rPr>
          <w:t>310</w:t>
        </w:r>
      </w:hyperlink>
      <w:r w:rsidRPr="00643837">
        <w:rPr>
          <w:rFonts w:eastAsiaTheme="minorHAnsi"/>
          <w:b/>
          <w:color w:val="000000" w:themeColor="text1"/>
          <w:sz w:val="28"/>
          <w:szCs w:val="28"/>
          <w:lang w:eastAsia="en-US"/>
        </w:rPr>
        <w:t xml:space="preserve"> «Публичные</w:t>
      </w:r>
      <w:proofErr w:type="gramEnd"/>
      <w:r w:rsidRPr="00643837">
        <w:rPr>
          <w:rFonts w:eastAsiaTheme="minorHAnsi"/>
          <w:b/>
          <w:color w:val="000000" w:themeColor="text1"/>
          <w:sz w:val="28"/>
          <w:szCs w:val="28"/>
          <w:lang w:eastAsia="en-US"/>
        </w:rPr>
        <w:t xml:space="preserve"> нормативные социальные выплаты гражданам», </w:t>
      </w:r>
      <w:hyperlink r:id="rId9" w:history="1">
        <w:r w:rsidRPr="00643837">
          <w:rPr>
            <w:rFonts w:eastAsiaTheme="minorHAnsi"/>
            <w:b/>
            <w:color w:val="000000" w:themeColor="text1"/>
            <w:sz w:val="28"/>
            <w:szCs w:val="28"/>
            <w:lang w:eastAsia="en-US"/>
          </w:rPr>
          <w:t>330</w:t>
        </w:r>
      </w:hyperlink>
      <w:r w:rsidRPr="00643837">
        <w:rPr>
          <w:rFonts w:eastAsiaTheme="minorHAnsi"/>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w:t>
      </w:r>
      <w:r w:rsidR="00E765B4">
        <w:rPr>
          <w:rFonts w:eastAsiaTheme="minorHAnsi"/>
          <w:b/>
          <w:color w:val="000000" w:themeColor="text1"/>
          <w:sz w:val="28"/>
          <w:szCs w:val="28"/>
          <w:lang w:eastAsia="en-US"/>
        </w:rPr>
        <w:t xml:space="preserve"> в отношении вида расхода 321 «Пособия, компенсации и иные социальные выплаты гражданам, кроме публичных нормативных обязательств»</w:t>
      </w:r>
      <w:r w:rsidRPr="00643837">
        <w:rPr>
          <w:rFonts w:eastAsiaTheme="minorHAnsi"/>
          <w:b/>
          <w:color w:val="000000" w:themeColor="text1"/>
          <w:sz w:val="28"/>
          <w:szCs w:val="28"/>
          <w:lang w:eastAsia="en-US"/>
        </w:rPr>
        <w:t xml:space="preserve">. </w:t>
      </w:r>
    </w:p>
    <w:p w:rsidR="009B5B81" w:rsidRPr="00643837" w:rsidRDefault="009B5B81" w:rsidP="009B5B81">
      <w:pPr>
        <w:autoSpaceDE w:val="0"/>
        <w:autoSpaceDN w:val="0"/>
        <w:adjustRightInd w:val="0"/>
        <w:ind w:firstLine="720"/>
        <w:jc w:val="both"/>
        <w:rPr>
          <w:rFonts w:eastAsiaTheme="minorHAnsi"/>
          <w:b/>
          <w:color w:val="000000" w:themeColor="text1"/>
          <w:sz w:val="28"/>
          <w:szCs w:val="28"/>
          <w:lang w:eastAsia="en-US"/>
        </w:rPr>
      </w:pPr>
      <w:r w:rsidRPr="00643837">
        <w:rPr>
          <w:rFonts w:eastAsiaTheme="minorHAnsi"/>
          <w:b/>
          <w:color w:val="000000" w:themeColor="text1"/>
          <w:sz w:val="28"/>
          <w:szCs w:val="28"/>
          <w:lang w:eastAsia="en-US"/>
        </w:rPr>
        <w:t xml:space="preserve">Аналогичный порядок заполнения установлен пунктом                  70 Инструкции № 191н для Отчета о бюджетных обязательствах </w:t>
      </w:r>
      <w:r w:rsidR="00E765B4">
        <w:rPr>
          <w:rFonts w:eastAsiaTheme="minorHAnsi"/>
          <w:b/>
          <w:color w:val="000000" w:themeColor="text1"/>
          <w:sz w:val="28"/>
          <w:szCs w:val="28"/>
          <w:lang w:eastAsia="en-US"/>
        </w:rPr>
        <w:t xml:space="preserve">            </w:t>
      </w:r>
      <w:r w:rsidRPr="00643837">
        <w:rPr>
          <w:rFonts w:eastAsiaTheme="minorHAnsi"/>
          <w:b/>
          <w:color w:val="000000" w:themeColor="text1"/>
          <w:sz w:val="28"/>
          <w:szCs w:val="28"/>
          <w:lang w:eastAsia="en-US"/>
        </w:rPr>
        <w:t>(ф. 0503128) (графа 4).</w:t>
      </w:r>
    </w:p>
    <w:p w:rsidR="001F44B6" w:rsidRDefault="00691BFB" w:rsidP="00AC002D">
      <w:pPr>
        <w:ind w:firstLine="709"/>
        <w:jc w:val="both"/>
        <w:rPr>
          <w:b/>
          <w:sz w:val="28"/>
          <w:szCs w:val="28"/>
        </w:rPr>
      </w:pPr>
      <w:r>
        <w:rPr>
          <w:sz w:val="28"/>
          <w:szCs w:val="28"/>
        </w:rPr>
        <w:t>В о</w:t>
      </w:r>
      <w:r w:rsidR="00B97081" w:rsidRPr="002673D4">
        <w:rPr>
          <w:sz w:val="28"/>
          <w:szCs w:val="28"/>
        </w:rPr>
        <w:t>тчет</w:t>
      </w:r>
      <w:r>
        <w:rPr>
          <w:sz w:val="28"/>
          <w:szCs w:val="28"/>
        </w:rPr>
        <w:t>е</w:t>
      </w:r>
      <w:r w:rsidR="00B97081" w:rsidRPr="002673D4">
        <w:rPr>
          <w:sz w:val="28"/>
          <w:szCs w:val="28"/>
        </w:rPr>
        <w:t xml:space="preserve"> о бюджет</w:t>
      </w:r>
      <w:r w:rsidR="006D346E" w:rsidRPr="002673D4">
        <w:rPr>
          <w:sz w:val="28"/>
          <w:szCs w:val="28"/>
        </w:rPr>
        <w:t xml:space="preserve">ных обязательствах (ф. 0503128) </w:t>
      </w:r>
      <w:r w:rsidR="008A32DB">
        <w:rPr>
          <w:b/>
          <w:sz w:val="28"/>
          <w:szCs w:val="28"/>
        </w:rPr>
        <w:t xml:space="preserve">лимиты бюджетных обязательств </w:t>
      </w:r>
      <w:r w:rsidR="006D346E" w:rsidRPr="004746A2">
        <w:rPr>
          <w:b/>
          <w:sz w:val="28"/>
          <w:szCs w:val="28"/>
        </w:rPr>
        <w:t>3 раздел</w:t>
      </w:r>
      <w:r w:rsidR="002523CA">
        <w:rPr>
          <w:b/>
          <w:sz w:val="28"/>
          <w:szCs w:val="28"/>
        </w:rPr>
        <w:t>а</w:t>
      </w:r>
      <w:r w:rsidR="006D346E" w:rsidRPr="004746A2">
        <w:rPr>
          <w:b/>
          <w:sz w:val="28"/>
          <w:szCs w:val="28"/>
        </w:rPr>
        <w:t xml:space="preserve"> формы</w:t>
      </w:r>
      <w:r w:rsidR="004746A2">
        <w:rPr>
          <w:b/>
          <w:sz w:val="28"/>
          <w:szCs w:val="28"/>
        </w:rPr>
        <w:t xml:space="preserve"> (74 795,7 тыс. рублей)</w:t>
      </w:r>
      <w:r w:rsidR="006D346E" w:rsidRPr="004746A2">
        <w:rPr>
          <w:b/>
          <w:sz w:val="28"/>
          <w:szCs w:val="28"/>
        </w:rPr>
        <w:t xml:space="preserve"> </w:t>
      </w:r>
      <w:r w:rsidR="004746A2" w:rsidRPr="004746A2">
        <w:rPr>
          <w:b/>
          <w:sz w:val="28"/>
          <w:szCs w:val="28"/>
        </w:rPr>
        <w:t>не соответствуют</w:t>
      </w:r>
      <w:r w:rsidR="004746A2">
        <w:rPr>
          <w:b/>
          <w:sz w:val="28"/>
          <w:szCs w:val="28"/>
        </w:rPr>
        <w:t xml:space="preserve"> решению</w:t>
      </w:r>
      <w:r w:rsidR="006D346E" w:rsidRPr="002673D4">
        <w:rPr>
          <w:b/>
          <w:sz w:val="28"/>
          <w:szCs w:val="28"/>
        </w:rPr>
        <w:t xml:space="preserve"> Совета </w:t>
      </w:r>
      <w:proofErr w:type="spellStart"/>
      <w:r w:rsidR="006D346E" w:rsidRPr="002673D4">
        <w:rPr>
          <w:b/>
          <w:sz w:val="28"/>
          <w:szCs w:val="28"/>
        </w:rPr>
        <w:t>Чажемтовского</w:t>
      </w:r>
      <w:proofErr w:type="spellEnd"/>
      <w:r w:rsidR="006D346E" w:rsidRPr="002673D4">
        <w:rPr>
          <w:b/>
          <w:sz w:val="28"/>
          <w:szCs w:val="28"/>
        </w:rPr>
        <w:t xml:space="preserve"> </w:t>
      </w:r>
      <w:r w:rsidR="00F82872" w:rsidRPr="002673D4">
        <w:rPr>
          <w:b/>
          <w:sz w:val="28"/>
          <w:szCs w:val="28"/>
        </w:rPr>
        <w:t xml:space="preserve">сельского </w:t>
      </w:r>
      <w:r w:rsidR="006D346E" w:rsidRPr="002673D4">
        <w:rPr>
          <w:b/>
          <w:sz w:val="28"/>
          <w:szCs w:val="28"/>
        </w:rPr>
        <w:t xml:space="preserve">поселения  от </w:t>
      </w:r>
      <w:r w:rsidR="004746A2">
        <w:rPr>
          <w:b/>
          <w:sz w:val="28"/>
          <w:szCs w:val="28"/>
        </w:rPr>
        <w:t>17</w:t>
      </w:r>
      <w:r w:rsidR="00F82872" w:rsidRPr="002673D4">
        <w:rPr>
          <w:b/>
          <w:sz w:val="28"/>
          <w:szCs w:val="28"/>
        </w:rPr>
        <w:t xml:space="preserve"> декабря</w:t>
      </w:r>
      <w:r w:rsidR="002605FD">
        <w:rPr>
          <w:b/>
          <w:sz w:val="28"/>
          <w:szCs w:val="28"/>
        </w:rPr>
        <w:t xml:space="preserve"> 20</w:t>
      </w:r>
      <w:r w:rsidR="004746A2">
        <w:rPr>
          <w:b/>
          <w:sz w:val="28"/>
          <w:szCs w:val="28"/>
        </w:rPr>
        <w:t>20</w:t>
      </w:r>
      <w:r w:rsidR="006D346E" w:rsidRPr="002673D4">
        <w:rPr>
          <w:b/>
          <w:sz w:val="28"/>
          <w:szCs w:val="28"/>
        </w:rPr>
        <w:t xml:space="preserve"> года</w:t>
      </w:r>
      <w:r w:rsidR="00F82872" w:rsidRPr="002673D4">
        <w:rPr>
          <w:b/>
          <w:sz w:val="28"/>
          <w:szCs w:val="28"/>
        </w:rPr>
        <w:t xml:space="preserve"> № </w:t>
      </w:r>
      <w:r w:rsidR="002605FD">
        <w:rPr>
          <w:b/>
          <w:sz w:val="28"/>
          <w:szCs w:val="28"/>
        </w:rPr>
        <w:t>1</w:t>
      </w:r>
      <w:r w:rsidR="004746A2">
        <w:rPr>
          <w:b/>
          <w:sz w:val="28"/>
          <w:szCs w:val="28"/>
        </w:rPr>
        <w:t>32</w:t>
      </w:r>
      <w:r w:rsidR="00F82872" w:rsidRPr="002673D4">
        <w:rPr>
          <w:b/>
          <w:sz w:val="28"/>
          <w:szCs w:val="28"/>
        </w:rPr>
        <w:t xml:space="preserve"> «О бюджете муниципального образования «</w:t>
      </w:r>
      <w:proofErr w:type="spellStart"/>
      <w:r w:rsidR="00F82872" w:rsidRPr="002673D4">
        <w:rPr>
          <w:b/>
          <w:sz w:val="28"/>
          <w:szCs w:val="28"/>
        </w:rPr>
        <w:t>Чажемто</w:t>
      </w:r>
      <w:r w:rsidR="002605FD">
        <w:rPr>
          <w:b/>
          <w:sz w:val="28"/>
          <w:szCs w:val="28"/>
        </w:rPr>
        <w:t>в</w:t>
      </w:r>
      <w:r w:rsidR="004746A2">
        <w:rPr>
          <w:b/>
          <w:sz w:val="28"/>
          <w:szCs w:val="28"/>
        </w:rPr>
        <w:t>ское</w:t>
      </w:r>
      <w:proofErr w:type="spellEnd"/>
      <w:r w:rsidR="004746A2">
        <w:rPr>
          <w:b/>
          <w:sz w:val="28"/>
          <w:szCs w:val="28"/>
        </w:rPr>
        <w:t xml:space="preserve"> сельское поселение» на 2021</w:t>
      </w:r>
      <w:r w:rsidR="00F82872" w:rsidRPr="002673D4">
        <w:rPr>
          <w:b/>
          <w:sz w:val="28"/>
          <w:szCs w:val="28"/>
        </w:rPr>
        <w:t xml:space="preserve"> год</w:t>
      </w:r>
      <w:r w:rsidR="004746A2">
        <w:rPr>
          <w:b/>
          <w:sz w:val="28"/>
          <w:szCs w:val="28"/>
        </w:rPr>
        <w:t xml:space="preserve"> и на плановый период 2022 и 2023 годов</w:t>
      </w:r>
      <w:r w:rsidR="00F82872" w:rsidRPr="002673D4">
        <w:rPr>
          <w:b/>
          <w:sz w:val="28"/>
          <w:szCs w:val="28"/>
        </w:rPr>
        <w:t>»</w:t>
      </w:r>
      <w:r w:rsidR="004746A2">
        <w:rPr>
          <w:b/>
          <w:sz w:val="28"/>
          <w:szCs w:val="28"/>
        </w:rPr>
        <w:t xml:space="preserve"> (80 786,9 тыс</w:t>
      </w:r>
      <w:proofErr w:type="gramStart"/>
      <w:r w:rsidR="004746A2">
        <w:rPr>
          <w:b/>
          <w:sz w:val="28"/>
          <w:szCs w:val="28"/>
        </w:rPr>
        <w:t>.р</w:t>
      </w:r>
      <w:proofErr w:type="gramEnd"/>
      <w:r w:rsidR="004746A2">
        <w:rPr>
          <w:b/>
          <w:sz w:val="28"/>
          <w:szCs w:val="28"/>
        </w:rPr>
        <w:t>ублей)</w:t>
      </w:r>
      <w:r w:rsidR="00F82872" w:rsidRPr="002673D4">
        <w:rPr>
          <w:b/>
          <w:sz w:val="28"/>
          <w:szCs w:val="28"/>
        </w:rPr>
        <w:t>.</w:t>
      </w:r>
    </w:p>
    <w:p w:rsidR="004746A2" w:rsidRPr="004746A2" w:rsidRDefault="004746A2" w:rsidP="004746A2">
      <w:pPr>
        <w:autoSpaceDE w:val="0"/>
        <w:autoSpaceDN w:val="0"/>
        <w:adjustRightInd w:val="0"/>
        <w:ind w:firstLine="708"/>
        <w:jc w:val="both"/>
        <w:rPr>
          <w:color w:val="000000" w:themeColor="text1"/>
          <w:sz w:val="28"/>
          <w:szCs w:val="28"/>
        </w:rPr>
      </w:pPr>
      <w:r w:rsidRPr="00643837">
        <w:rPr>
          <w:color w:val="000000" w:themeColor="text1"/>
          <w:sz w:val="28"/>
          <w:szCs w:val="28"/>
        </w:rPr>
        <w:t>Баланс главног</w:t>
      </w:r>
      <w:r w:rsidR="002523CA">
        <w:rPr>
          <w:color w:val="000000" w:themeColor="text1"/>
          <w:sz w:val="28"/>
          <w:szCs w:val="28"/>
        </w:rPr>
        <w:t xml:space="preserve">о распорядителя, распорядителя, </w:t>
      </w:r>
      <w:r w:rsidRPr="00643837">
        <w:rPr>
          <w:color w:val="000000" w:themeColor="text1"/>
          <w:sz w:val="28"/>
          <w:szCs w:val="28"/>
        </w:rPr>
        <w:t>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Pr>
          <w:color w:val="000000" w:themeColor="text1"/>
          <w:sz w:val="28"/>
          <w:szCs w:val="28"/>
        </w:rPr>
        <w:t xml:space="preserve">. </w:t>
      </w:r>
      <w:r w:rsidRPr="005C1277">
        <w:rPr>
          <w:b/>
          <w:color w:val="000000" w:themeColor="text1"/>
          <w:sz w:val="28"/>
          <w:szCs w:val="28"/>
        </w:rPr>
        <w:t>Отчётные данные по строке 241 «Финансовые вложения долгосрочные» в сумме 1000 рублей не соответствуют аналогичным данным ф.0503320</w:t>
      </w:r>
      <w:r>
        <w:rPr>
          <w:b/>
          <w:color w:val="000000" w:themeColor="text1"/>
          <w:sz w:val="28"/>
          <w:szCs w:val="28"/>
        </w:rPr>
        <w:t>. Кроме того</w:t>
      </w:r>
      <w:r w:rsidR="008A32DB">
        <w:rPr>
          <w:b/>
          <w:color w:val="000000" w:themeColor="text1"/>
          <w:sz w:val="28"/>
          <w:szCs w:val="28"/>
        </w:rPr>
        <w:t>,</w:t>
      </w:r>
      <w:r>
        <w:rPr>
          <w:b/>
          <w:color w:val="000000" w:themeColor="text1"/>
          <w:sz w:val="28"/>
          <w:szCs w:val="28"/>
        </w:rPr>
        <w:t xml:space="preserve"> показатели по </w:t>
      </w:r>
      <w:proofErr w:type="spellStart"/>
      <w:r>
        <w:rPr>
          <w:b/>
          <w:color w:val="000000" w:themeColor="text1"/>
          <w:sz w:val="28"/>
          <w:szCs w:val="28"/>
        </w:rPr>
        <w:t>забалансовым</w:t>
      </w:r>
      <w:proofErr w:type="spellEnd"/>
      <w:r>
        <w:rPr>
          <w:b/>
          <w:color w:val="000000" w:themeColor="text1"/>
          <w:sz w:val="28"/>
          <w:szCs w:val="28"/>
        </w:rPr>
        <w:t xml:space="preserve"> счетам 17 и 18 отсутствуют, однако имеются в балансе ф.0503320.</w:t>
      </w:r>
    </w:p>
    <w:p w:rsidR="004D7D29" w:rsidRDefault="004D7D29" w:rsidP="00964B82">
      <w:pPr>
        <w:jc w:val="both"/>
        <w:rPr>
          <w:sz w:val="28"/>
          <w:szCs w:val="28"/>
        </w:rPr>
      </w:pPr>
      <w:r>
        <w:rPr>
          <w:sz w:val="28"/>
          <w:szCs w:val="28"/>
        </w:rPr>
        <w:t xml:space="preserve"> </w:t>
      </w:r>
      <w:r w:rsidR="00964B82">
        <w:rPr>
          <w:sz w:val="28"/>
          <w:szCs w:val="28"/>
        </w:rPr>
        <w:tab/>
      </w:r>
      <w:r w:rsidR="004746A2" w:rsidRPr="004746A2">
        <w:rPr>
          <w:sz w:val="28"/>
          <w:szCs w:val="28"/>
        </w:rPr>
        <w:t>П</w:t>
      </w:r>
      <w:r w:rsidR="009D3481" w:rsidRPr="004746A2">
        <w:rPr>
          <w:sz w:val="28"/>
          <w:szCs w:val="28"/>
        </w:rPr>
        <w:t>ояснительна</w:t>
      </w:r>
      <w:r w:rsidRPr="004746A2">
        <w:rPr>
          <w:sz w:val="28"/>
          <w:szCs w:val="28"/>
        </w:rPr>
        <w:t>я</w:t>
      </w:r>
      <w:r w:rsidR="009D3481" w:rsidRPr="004746A2">
        <w:rPr>
          <w:sz w:val="28"/>
          <w:szCs w:val="28"/>
        </w:rPr>
        <w:t xml:space="preserve"> записка</w:t>
      </w:r>
      <w:r w:rsidR="004746A2" w:rsidRPr="004746A2">
        <w:rPr>
          <w:sz w:val="28"/>
          <w:szCs w:val="28"/>
        </w:rPr>
        <w:t xml:space="preserve"> </w:t>
      </w:r>
      <w:r w:rsidR="009D3481" w:rsidRPr="004746A2">
        <w:rPr>
          <w:sz w:val="28"/>
          <w:szCs w:val="28"/>
        </w:rPr>
        <w:t>(ф. 0503</w:t>
      </w:r>
      <w:r w:rsidR="004746A2" w:rsidRPr="004746A2">
        <w:rPr>
          <w:sz w:val="28"/>
          <w:szCs w:val="28"/>
        </w:rPr>
        <w:t>1</w:t>
      </w:r>
      <w:r w:rsidR="009D3481" w:rsidRPr="004746A2">
        <w:rPr>
          <w:sz w:val="28"/>
          <w:szCs w:val="28"/>
        </w:rPr>
        <w:t>60)</w:t>
      </w:r>
      <w:r w:rsidR="004746A2" w:rsidRPr="004746A2">
        <w:rPr>
          <w:sz w:val="28"/>
          <w:szCs w:val="28"/>
        </w:rPr>
        <w:t>;</w:t>
      </w:r>
      <w:r w:rsidR="00964B82" w:rsidRPr="00964B82">
        <w:rPr>
          <w:sz w:val="28"/>
          <w:szCs w:val="28"/>
        </w:rPr>
        <w:t xml:space="preserve"> </w:t>
      </w:r>
    </w:p>
    <w:p w:rsidR="00042C82" w:rsidRPr="002673D4" w:rsidRDefault="00042C82" w:rsidP="00AC002D">
      <w:pPr>
        <w:ind w:firstLine="709"/>
        <w:jc w:val="both"/>
        <w:rPr>
          <w:sz w:val="28"/>
          <w:szCs w:val="28"/>
        </w:rPr>
      </w:pPr>
      <w:r w:rsidRPr="002673D4">
        <w:rPr>
          <w:sz w:val="28"/>
          <w:szCs w:val="28"/>
        </w:rPr>
        <w:t>Сведения об основных направлениях деятельности (таблица № 1</w:t>
      </w:r>
      <w:r w:rsidRPr="002605FD">
        <w:rPr>
          <w:sz w:val="28"/>
          <w:szCs w:val="28"/>
        </w:rPr>
        <w:t>);</w:t>
      </w:r>
    </w:p>
    <w:p w:rsidR="00F13622" w:rsidRDefault="007864B8" w:rsidP="00F13622">
      <w:pPr>
        <w:ind w:firstLine="709"/>
        <w:jc w:val="both"/>
        <w:rPr>
          <w:b/>
          <w:sz w:val="28"/>
          <w:szCs w:val="28"/>
        </w:rPr>
      </w:pPr>
      <w:r w:rsidRPr="002673D4">
        <w:rPr>
          <w:sz w:val="28"/>
          <w:szCs w:val="28"/>
        </w:rPr>
        <w:t>Сведения об исполнении текстовых с</w:t>
      </w:r>
      <w:r w:rsidR="00780A71">
        <w:rPr>
          <w:sz w:val="28"/>
          <w:szCs w:val="28"/>
        </w:rPr>
        <w:t>татей закона (решения) о бюджете</w:t>
      </w:r>
      <w:r w:rsidRPr="002673D4">
        <w:rPr>
          <w:sz w:val="28"/>
          <w:szCs w:val="28"/>
        </w:rPr>
        <w:t xml:space="preserve"> (таблица № 3)</w:t>
      </w:r>
      <w:r w:rsidR="00F13622">
        <w:rPr>
          <w:sz w:val="28"/>
          <w:szCs w:val="28"/>
        </w:rPr>
        <w:t xml:space="preserve">. </w:t>
      </w:r>
    </w:p>
    <w:p w:rsidR="00683199" w:rsidRPr="00F13622" w:rsidRDefault="00F01B3C" w:rsidP="00683199">
      <w:pPr>
        <w:ind w:firstLine="709"/>
        <w:jc w:val="both"/>
        <w:rPr>
          <w:sz w:val="28"/>
          <w:szCs w:val="28"/>
        </w:rPr>
      </w:pPr>
      <w:r w:rsidRPr="002673D4">
        <w:rPr>
          <w:sz w:val="28"/>
          <w:szCs w:val="28"/>
        </w:rPr>
        <w:t xml:space="preserve">Сведения об особенностях ведения бюджетного учета (таблица № </w:t>
      </w:r>
      <w:r w:rsidRPr="00F13622">
        <w:rPr>
          <w:sz w:val="28"/>
          <w:szCs w:val="28"/>
        </w:rPr>
        <w:t>4)</w:t>
      </w:r>
      <w:r w:rsidR="00F13622">
        <w:rPr>
          <w:sz w:val="28"/>
          <w:szCs w:val="28"/>
        </w:rPr>
        <w:t>.</w:t>
      </w:r>
    </w:p>
    <w:p w:rsidR="001F44B6" w:rsidRPr="002673D4" w:rsidRDefault="00476150" w:rsidP="00AC002D">
      <w:pPr>
        <w:ind w:firstLine="709"/>
        <w:jc w:val="both"/>
        <w:rPr>
          <w:sz w:val="28"/>
          <w:szCs w:val="28"/>
        </w:rPr>
      </w:pPr>
      <w:r w:rsidRPr="002673D4">
        <w:rPr>
          <w:sz w:val="28"/>
          <w:szCs w:val="28"/>
        </w:rPr>
        <w:t>Сведения об исполнении бюджета (ф. 0503164);</w:t>
      </w:r>
      <w:r w:rsidR="00451E35" w:rsidRPr="002673D4">
        <w:rPr>
          <w:sz w:val="28"/>
          <w:szCs w:val="28"/>
        </w:rPr>
        <w:t xml:space="preserve"> </w:t>
      </w:r>
    </w:p>
    <w:p w:rsidR="001F44B6" w:rsidRPr="002673D4" w:rsidRDefault="009D3481" w:rsidP="00AC002D">
      <w:pPr>
        <w:ind w:firstLine="709"/>
        <w:jc w:val="both"/>
        <w:rPr>
          <w:sz w:val="28"/>
          <w:szCs w:val="28"/>
        </w:rPr>
      </w:pPr>
      <w:r w:rsidRPr="002673D4">
        <w:rPr>
          <w:sz w:val="28"/>
          <w:szCs w:val="28"/>
        </w:rPr>
        <w:t>Сведения о движении неф</w:t>
      </w:r>
      <w:r w:rsidR="007C52C7">
        <w:rPr>
          <w:sz w:val="28"/>
          <w:szCs w:val="28"/>
        </w:rPr>
        <w:t>инансовых активов (ф. 0503168);</w:t>
      </w:r>
    </w:p>
    <w:p w:rsidR="001F44B6" w:rsidRDefault="009D3481" w:rsidP="00AC002D">
      <w:pPr>
        <w:ind w:firstLine="709"/>
        <w:jc w:val="both"/>
        <w:rPr>
          <w:rFonts w:eastAsiaTheme="minorHAnsi"/>
          <w:b/>
          <w:color w:val="000000" w:themeColor="text1"/>
          <w:sz w:val="28"/>
          <w:szCs w:val="28"/>
          <w:lang w:eastAsia="en-US"/>
        </w:rPr>
      </w:pPr>
      <w:r w:rsidRPr="002673D4">
        <w:rPr>
          <w:sz w:val="28"/>
          <w:szCs w:val="28"/>
        </w:rPr>
        <w:t>Сведения по дебиторской и кредиторской задолженности (ф. 0503169)</w:t>
      </w:r>
      <w:r w:rsidR="004D7D29">
        <w:rPr>
          <w:sz w:val="28"/>
          <w:szCs w:val="28"/>
        </w:rPr>
        <w:t xml:space="preserve"> </w:t>
      </w:r>
    </w:p>
    <w:p w:rsidR="00964B82" w:rsidRPr="002673D4" w:rsidRDefault="00964B82" w:rsidP="00964B82">
      <w:pPr>
        <w:autoSpaceDE w:val="0"/>
        <w:autoSpaceDN w:val="0"/>
        <w:adjustRightInd w:val="0"/>
        <w:ind w:firstLine="720"/>
        <w:jc w:val="both"/>
        <w:rPr>
          <w:sz w:val="28"/>
          <w:szCs w:val="28"/>
        </w:rPr>
      </w:pPr>
      <w:r w:rsidRPr="00643837">
        <w:rPr>
          <w:rFonts w:eastAsiaTheme="minorHAnsi"/>
          <w:color w:val="000000" w:themeColor="text1"/>
          <w:sz w:val="28"/>
          <w:szCs w:val="28"/>
          <w:lang w:eastAsia="en-US"/>
        </w:rPr>
        <w:lastRenderedPageBreak/>
        <w:t xml:space="preserve">Сведения о финансовых вложениях получателя бюджетных средств, администратора источников финансирования дефицита бюджета (ф.0503171). </w:t>
      </w:r>
    </w:p>
    <w:p w:rsidR="00896F7C" w:rsidRDefault="00A07D5E" w:rsidP="00AC002D">
      <w:pPr>
        <w:ind w:firstLine="709"/>
        <w:jc w:val="both"/>
        <w:rPr>
          <w:sz w:val="28"/>
          <w:szCs w:val="28"/>
        </w:rPr>
      </w:pPr>
      <w:r w:rsidRPr="002673D4">
        <w:rPr>
          <w:sz w:val="28"/>
          <w:szCs w:val="28"/>
        </w:rPr>
        <w:t>Сведения о принятых и неисполненных обязательствах получателя бюджетных средств (ф.0503175)</w:t>
      </w:r>
      <w:r w:rsidR="00896F7C">
        <w:rPr>
          <w:sz w:val="28"/>
          <w:szCs w:val="28"/>
        </w:rPr>
        <w:t>.</w:t>
      </w:r>
      <w:r w:rsidR="00896F7C" w:rsidRPr="00896F7C">
        <w:rPr>
          <w:color w:val="000000" w:themeColor="text1"/>
          <w:sz w:val="28"/>
          <w:szCs w:val="28"/>
          <w:shd w:val="clear" w:color="auto" w:fill="FFFFFF"/>
        </w:rPr>
        <w:t xml:space="preserve"> </w:t>
      </w:r>
      <w:r w:rsidR="00896F7C" w:rsidRPr="005E2062">
        <w:rPr>
          <w:color w:val="000000" w:themeColor="text1"/>
          <w:sz w:val="28"/>
          <w:szCs w:val="28"/>
          <w:shd w:val="clear" w:color="auto" w:fill="FFFFFF"/>
        </w:rPr>
        <w:t xml:space="preserve">Пунктом 170.2 Инструкции № 191н установлено. </w:t>
      </w:r>
      <w:r w:rsidR="00896F7C" w:rsidRPr="005E2062">
        <w:rPr>
          <w:b/>
          <w:color w:val="000000" w:themeColor="text1"/>
          <w:sz w:val="28"/>
          <w:szCs w:val="28"/>
          <w:shd w:val="clear" w:color="auto" w:fill="FFFFFF"/>
        </w:rPr>
        <w:t>В разделах 1, 2 в графе 1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графах 11 и 12 Отчета (</w:t>
      </w:r>
      <w:hyperlink r:id="rId10" w:anchor="/document/12181732/entry/503128" w:history="1">
        <w:r w:rsidR="00896F7C" w:rsidRPr="005E2062">
          <w:rPr>
            <w:rStyle w:val="af"/>
            <w:b/>
            <w:color w:val="000000" w:themeColor="text1"/>
            <w:sz w:val="28"/>
            <w:szCs w:val="28"/>
            <w:u w:val="none"/>
            <w:shd w:val="clear" w:color="auto" w:fill="FFFFFF"/>
          </w:rPr>
          <w:t>ф. 0503128</w:t>
        </w:r>
      </w:hyperlink>
      <w:r w:rsidR="00896F7C" w:rsidRPr="005E2062">
        <w:rPr>
          <w:b/>
          <w:color w:val="000000" w:themeColor="text1"/>
          <w:sz w:val="28"/>
          <w:szCs w:val="28"/>
          <w:shd w:val="clear" w:color="auto" w:fill="FFFFFF"/>
        </w:rPr>
        <w:t>) соответственно</w:t>
      </w:r>
      <w:r w:rsidR="00896F7C">
        <w:rPr>
          <w:b/>
          <w:color w:val="000000" w:themeColor="text1"/>
          <w:sz w:val="28"/>
          <w:szCs w:val="28"/>
          <w:shd w:val="clear" w:color="auto" w:fill="FFFFFF"/>
        </w:rPr>
        <w:t>.</w:t>
      </w:r>
    </w:p>
    <w:p w:rsidR="00DD42AB" w:rsidRDefault="005E6F41" w:rsidP="00AC002D">
      <w:pPr>
        <w:ind w:firstLine="709"/>
        <w:jc w:val="both"/>
        <w:rPr>
          <w:b/>
          <w:sz w:val="28"/>
          <w:szCs w:val="28"/>
        </w:rPr>
      </w:pPr>
      <w:r w:rsidRPr="002673D4">
        <w:rPr>
          <w:sz w:val="28"/>
          <w:szCs w:val="28"/>
        </w:rPr>
        <w:t>Сведения об остатках денежных средств на счетах получателя бюджетных средств</w:t>
      </w:r>
      <w:r w:rsidR="002E5700" w:rsidRPr="002673D4">
        <w:rPr>
          <w:sz w:val="28"/>
          <w:szCs w:val="28"/>
        </w:rPr>
        <w:t xml:space="preserve"> (ф. 0503178)</w:t>
      </w:r>
      <w:r w:rsidR="00E31671">
        <w:rPr>
          <w:sz w:val="28"/>
          <w:szCs w:val="28"/>
        </w:rPr>
        <w:t xml:space="preserve">. </w:t>
      </w:r>
    </w:p>
    <w:p w:rsidR="00795008" w:rsidRPr="00795008" w:rsidRDefault="00795008" w:rsidP="00795008">
      <w:pPr>
        <w:autoSpaceDE w:val="0"/>
        <w:autoSpaceDN w:val="0"/>
        <w:adjustRightInd w:val="0"/>
        <w:ind w:firstLine="720"/>
        <w:jc w:val="both"/>
        <w:rPr>
          <w:rFonts w:eastAsiaTheme="minorHAnsi"/>
          <w:sz w:val="28"/>
          <w:szCs w:val="28"/>
          <w:lang w:eastAsia="en-US"/>
        </w:rPr>
      </w:pPr>
      <w:r w:rsidRPr="00795008">
        <w:rPr>
          <w:rFonts w:eastAsiaTheme="minorHAnsi"/>
          <w:sz w:val="28"/>
          <w:szCs w:val="28"/>
          <w:lang w:eastAsia="en-US"/>
        </w:rPr>
        <w:t>Сведения о вложениях в объекты недвижимого имущества, объектах незавершенного строительства</w:t>
      </w:r>
      <w:r>
        <w:rPr>
          <w:rFonts w:eastAsiaTheme="minorHAnsi"/>
          <w:sz w:val="28"/>
          <w:szCs w:val="28"/>
          <w:lang w:eastAsia="en-US"/>
        </w:rPr>
        <w:t xml:space="preserve"> (ф.0503190). </w:t>
      </w:r>
    </w:p>
    <w:p w:rsidR="00B0380F" w:rsidRPr="002673D4" w:rsidRDefault="005B6258" w:rsidP="00AC002D">
      <w:pPr>
        <w:ind w:firstLine="709"/>
        <w:jc w:val="both"/>
        <w:rPr>
          <w:sz w:val="28"/>
          <w:szCs w:val="28"/>
        </w:rPr>
      </w:pPr>
      <w:r w:rsidRPr="002673D4">
        <w:rPr>
          <w:sz w:val="28"/>
          <w:szCs w:val="28"/>
        </w:rPr>
        <w:t xml:space="preserve">Администрацией </w:t>
      </w:r>
      <w:proofErr w:type="spellStart"/>
      <w:r w:rsidR="00A836D0" w:rsidRPr="002673D4">
        <w:rPr>
          <w:sz w:val="28"/>
          <w:szCs w:val="28"/>
        </w:rPr>
        <w:t>Чажемтовского</w:t>
      </w:r>
      <w:proofErr w:type="spellEnd"/>
      <w:r w:rsidR="00A836D0" w:rsidRPr="002673D4">
        <w:rPr>
          <w:sz w:val="28"/>
          <w:szCs w:val="28"/>
        </w:rPr>
        <w:t xml:space="preserve"> сельского поселения</w:t>
      </w:r>
      <w:r w:rsidRPr="002673D4">
        <w:rPr>
          <w:sz w:val="28"/>
          <w:szCs w:val="28"/>
        </w:rPr>
        <w:t xml:space="preserve"> представлены </w:t>
      </w:r>
      <w:r w:rsidR="0035597E" w:rsidRPr="002673D4">
        <w:rPr>
          <w:sz w:val="28"/>
          <w:szCs w:val="28"/>
        </w:rPr>
        <w:t xml:space="preserve">следующие </w:t>
      </w:r>
      <w:r w:rsidRPr="002673D4">
        <w:rPr>
          <w:sz w:val="28"/>
          <w:szCs w:val="28"/>
        </w:rPr>
        <w:t>формы бюджетной отчетности главн</w:t>
      </w:r>
      <w:r w:rsidR="0035597E" w:rsidRPr="002673D4">
        <w:rPr>
          <w:sz w:val="28"/>
          <w:szCs w:val="28"/>
        </w:rPr>
        <w:t>ого</w:t>
      </w:r>
      <w:r w:rsidRPr="002673D4">
        <w:rPr>
          <w:sz w:val="28"/>
          <w:szCs w:val="28"/>
        </w:rPr>
        <w:t xml:space="preserve"> администратор</w:t>
      </w:r>
      <w:r w:rsidR="0035597E" w:rsidRPr="002673D4">
        <w:rPr>
          <w:sz w:val="28"/>
          <w:szCs w:val="28"/>
        </w:rPr>
        <w:t xml:space="preserve">а доходов бюджета поселения </w:t>
      </w:r>
      <w:r w:rsidRPr="002673D4">
        <w:rPr>
          <w:sz w:val="28"/>
          <w:szCs w:val="28"/>
        </w:rPr>
        <w:t>- УФНС России по Томской области:</w:t>
      </w:r>
    </w:p>
    <w:p w:rsidR="00E656CC" w:rsidRPr="002673D4" w:rsidRDefault="006D346E" w:rsidP="00AC002D">
      <w:pPr>
        <w:ind w:firstLine="709"/>
        <w:jc w:val="both"/>
        <w:rPr>
          <w:sz w:val="28"/>
          <w:szCs w:val="28"/>
        </w:rPr>
      </w:pPr>
      <w:r w:rsidRPr="002673D4">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roofErr w:type="gramStart"/>
      <w:r w:rsidRPr="002673D4">
        <w:rPr>
          <w:sz w:val="28"/>
          <w:szCs w:val="28"/>
          <w:lang w:val="en-US"/>
        </w:rPr>
        <w:t>C</w:t>
      </w:r>
      <w:proofErr w:type="gramEnd"/>
      <w:r w:rsidR="00A836D0" w:rsidRPr="002673D4">
        <w:rPr>
          <w:sz w:val="28"/>
          <w:szCs w:val="28"/>
        </w:rPr>
        <w:t>правка по заключению счетов бюджетного у</w:t>
      </w:r>
      <w:r w:rsidRPr="002673D4">
        <w:rPr>
          <w:sz w:val="28"/>
          <w:szCs w:val="28"/>
        </w:rPr>
        <w:t xml:space="preserve">чета отчетного финансового года </w:t>
      </w:r>
      <w:r w:rsidR="00A836D0" w:rsidRPr="002673D4">
        <w:rPr>
          <w:sz w:val="28"/>
          <w:szCs w:val="28"/>
        </w:rPr>
        <w:t xml:space="preserve">(ф. 0503110); Отчет о финансовых результатах деятельности (ф. 0503121); </w:t>
      </w:r>
      <w:r w:rsidR="006B155B" w:rsidRPr="002673D4">
        <w:rPr>
          <w:sz w:val="28"/>
          <w:szCs w:val="28"/>
        </w:rPr>
        <w:t xml:space="preserve">Отчет о движении денежных средств (ф.0503123); </w:t>
      </w:r>
      <w:r w:rsidR="00A836D0" w:rsidRPr="002673D4">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48532A" w:rsidRPr="002673D4">
        <w:rPr>
          <w:sz w:val="28"/>
          <w:szCs w:val="28"/>
        </w:rPr>
        <w:t xml:space="preserve"> Сведения об исполнении бюджета (ф. 0503164);</w:t>
      </w:r>
      <w:r w:rsidR="00E656CC" w:rsidRPr="002673D4">
        <w:rPr>
          <w:sz w:val="28"/>
          <w:szCs w:val="28"/>
        </w:rPr>
        <w:t xml:space="preserve"> Поя</w:t>
      </w:r>
      <w:r w:rsidR="00780A71">
        <w:rPr>
          <w:sz w:val="28"/>
          <w:szCs w:val="28"/>
        </w:rPr>
        <w:t>снительная записка (ф. 0503160)</w:t>
      </w:r>
      <w:r w:rsidR="00780A71" w:rsidRPr="00780A71">
        <w:rPr>
          <w:sz w:val="28"/>
          <w:szCs w:val="28"/>
        </w:rPr>
        <w:t xml:space="preserve">; </w:t>
      </w:r>
      <w:r w:rsidR="0048532A" w:rsidRPr="002673D4">
        <w:rPr>
          <w:sz w:val="28"/>
          <w:szCs w:val="28"/>
        </w:rPr>
        <w:t>Сведения по дебиторской и кредиторской задолженности (ф. 0503169).</w:t>
      </w:r>
    </w:p>
    <w:p w:rsidR="00DE217C" w:rsidRPr="002673D4" w:rsidRDefault="00E55004" w:rsidP="00AC002D">
      <w:pPr>
        <w:ind w:firstLine="709"/>
        <w:jc w:val="both"/>
        <w:rPr>
          <w:sz w:val="28"/>
          <w:szCs w:val="28"/>
        </w:rPr>
      </w:pPr>
      <w:r w:rsidRPr="002673D4">
        <w:rPr>
          <w:sz w:val="28"/>
          <w:szCs w:val="28"/>
        </w:rPr>
        <w:t xml:space="preserve">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представлена бюджетная отчетность по исполнению консолидированного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следующим формам: </w:t>
      </w:r>
    </w:p>
    <w:p w:rsidR="00550109" w:rsidRDefault="00E55004" w:rsidP="00896F7C">
      <w:pPr>
        <w:ind w:firstLine="709"/>
        <w:jc w:val="both"/>
        <w:rPr>
          <w:rFonts w:eastAsiaTheme="minorHAnsi"/>
          <w:sz w:val="28"/>
          <w:szCs w:val="28"/>
          <w:lang w:eastAsia="en-US"/>
        </w:rPr>
      </w:pPr>
      <w:proofErr w:type="gramStart"/>
      <w:r w:rsidRPr="00896F7C">
        <w:rPr>
          <w:sz w:val="28"/>
          <w:szCs w:val="28"/>
        </w:rPr>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w:t>
      </w:r>
      <w:r w:rsidRPr="002673D4">
        <w:rPr>
          <w:sz w:val="28"/>
          <w:szCs w:val="28"/>
        </w:rPr>
        <w:t xml:space="preserve"> </w:t>
      </w:r>
      <w:r w:rsidRPr="00896F7C">
        <w:rPr>
          <w:sz w:val="28"/>
          <w:szCs w:val="28"/>
        </w:rPr>
        <w:t xml:space="preserve">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w:t>
      </w:r>
      <w:r w:rsidR="00780A71" w:rsidRPr="00896F7C">
        <w:rPr>
          <w:sz w:val="28"/>
          <w:szCs w:val="28"/>
        </w:rPr>
        <w:t>Российской Федерации и бюджета т</w:t>
      </w:r>
      <w:r w:rsidRPr="00896F7C">
        <w:rPr>
          <w:sz w:val="28"/>
          <w:szCs w:val="28"/>
        </w:rPr>
        <w:t>ерриториального государственного внебюджетного фонда (ф. 0503317);</w:t>
      </w:r>
      <w:proofErr w:type="gramEnd"/>
      <w:r w:rsidRPr="00896F7C">
        <w:rPr>
          <w:sz w:val="28"/>
          <w:szCs w:val="28"/>
        </w:rPr>
        <w:t xml:space="preserve"> </w:t>
      </w:r>
      <w:proofErr w:type="gramStart"/>
      <w:r w:rsidRPr="00896F7C">
        <w:rPr>
          <w:sz w:val="28"/>
          <w:szCs w:val="28"/>
        </w:rPr>
        <w:t xml:space="preserve">Справка по консолидируемым расчетам (ф. 0503125); Пояснительная записка к отчету об исполнении консолидированного бюджета (ф. 0503360); </w:t>
      </w:r>
      <w:r w:rsidR="00193477" w:rsidRPr="00896F7C">
        <w:rPr>
          <w:sz w:val="28"/>
          <w:szCs w:val="28"/>
        </w:rPr>
        <w:lastRenderedPageBreak/>
        <w:t xml:space="preserve">Сведения об исполнении консолидированного бюджета (ф. 0503364); </w:t>
      </w:r>
      <w:r w:rsidRPr="00896F7C">
        <w:rPr>
          <w:sz w:val="28"/>
          <w:szCs w:val="28"/>
        </w:rPr>
        <w:t xml:space="preserve">Сведения о движении нефинансовых активов консолидированного бюджета (ф. 0503368); Сведения по дебиторской и кредиторской задолженности </w:t>
      </w:r>
      <w:r w:rsidR="00E256C1">
        <w:rPr>
          <w:sz w:val="28"/>
          <w:szCs w:val="28"/>
        </w:rPr>
        <w:t xml:space="preserve">       </w:t>
      </w:r>
      <w:r w:rsidRPr="00896F7C">
        <w:rPr>
          <w:sz w:val="28"/>
          <w:szCs w:val="28"/>
        </w:rPr>
        <w:t>(ф. 0503369);</w:t>
      </w:r>
      <w:r w:rsidR="00896F7C" w:rsidRPr="00896F7C">
        <w:rPr>
          <w:sz w:val="28"/>
          <w:szCs w:val="28"/>
        </w:rPr>
        <w:t xml:space="preserve"> Сведения о финансовых вложениях (ф. 0503371);</w:t>
      </w:r>
      <w:r w:rsidRPr="00896F7C">
        <w:rPr>
          <w:sz w:val="28"/>
          <w:szCs w:val="28"/>
        </w:rPr>
        <w:t xml:space="preserve"> </w:t>
      </w:r>
      <w:r w:rsidR="00A668F1" w:rsidRPr="00896F7C">
        <w:rPr>
          <w:sz w:val="28"/>
          <w:szCs w:val="28"/>
        </w:rPr>
        <w:t>Сведения</w:t>
      </w:r>
      <w:r w:rsidRPr="00896F7C">
        <w:rPr>
          <w:sz w:val="28"/>
          <w:szCs w:val="28"/>
        </w:rPr>
        <w:t xml:space="preserve"> об изменении остатков валюты баланса</w:t>
      </w:r>
      <w:r w:rsidR="00853E85" w:rsidRPr="00896F7C">
        <w:rPr>
          <w:sz w:val="28"/>
          <w:szCs w:val="28"/>
        </w:rPr>
        <w:t xml:space="preserve"> консолидированного бюджета</w:t>
      </w:r>
      <w:r w:rsidRPr="00896F7C">
        <w:rPr>
          <w:sz w:val="28"/>
          <w:szCs w:val="28"/>
        </w:rPr>
        <w:t xml:space="preserve"> </w:t>
      </w:r>
      <w:r w:rsidR="00E256C1">
        <w:rPr>
          <w:sz w:val="28"/>
          <w:szCs w:val="28"/>
        </w:rPr>
        <w:t xml:space="preserve">              </w:t>
      </w:r>
      <w:r w:rsidRPr="00896F7C">
        <w:rPr>
          <w:sz w:val="28"/>
          <w:szCs w:val="28"/>
        </w:rPr>
        <w:t>(ф. 0503373)</w:t>
      </w:r>
      <w:r w:rsidR="00780A71" w:rsidRPr="00896F7C">
        <w:rPr>
          <w:sz w:val="28"/>
          <w:szCs w:val="28"/>
        </w:rPr>
        <w:t>;</w:t>
      </w:r>
      <w:proofErr w:type="gramEnd"/>
      <w:r w:rsidR="004958FE">
        <w:rPr>
          <w:sz w:val="28"/>
          <w:szCs w:val="28"/>
        </w:rPr>
        <w:t xml:space="preserve"> </w:t>
      </w:r>
      <w:r w:rsidR="004958FE" w:rsidRPr="00795008">
        <w:rPr>
          <w:rFonts w:eastAsiaTheme="minorHAnsi"/>
          <w:sz w:val="28"/>
          <w:szCs w:val="28"/>
          <w:lang w:eastAsia="en-US"/>
        </w:rPr>
        <w:t>Сведения о вложениях в объекты недвижимого имущества, объектах незавершенного строительства</w:t>
      </w:r>
      <w:r w:rsidR="004958FE">
        <w:rPr>
          <w:rFonts w:eastAsiaTheme="minorHAnsi"/>
          <w:sz w:val="28"/>
          <w:szCs w:val="28"/>
          <w:lang w:eastAsia="en-US"/>
        </w:rPr>
        <w:t xml:space="preserve"> (ф.0503190).</w:t>
      </w:r>
    </w:p>
    <w:p w:rsidR="00335592" w:rsidRPr="00335592" w:rsidRDefault="0006708C" w:rsidP="0006708C">
      <w:pPr>
        <w:ind w:firstLine="709"/>
        <w:jc w:val="both"/>
        <w:rPr>
          <w:sz w:val="28"/>
          <w:szCs w:val="28"/>
        </w:rPr>
      </w:pPr>
      <w:r w:rsidRPr="002673D4">
        <w:rPr>
          <w:sz w:val="28"/>
          <w:szCs w:val="28"/>
        </w:rPr>
        <w:t>Для проведения внешней проверки бюджетной отчетности по запросу Счетной палаты</w:t>
      </w:r>
      <w:r w:rsidR="003A453C" w:rsidRPr="002673D4">
        <w:rPr>
          <w:sz w:val="28"/>
          <w:szCs w:val="28"/>
        </w:rPr>
        <w:t xml:space="preserve"> от </w:t>
      </w:r>
      <w:r w:rsidR="00335592">
        <w:rPr>
          <w:sz w:val="28"/>
          <w:szCs w:val="28"/>
        </w:rPr>
        <w:t>2</w:t>
      </w:r>
      <w:r w:rsidR="00335592" w:rsidRPr="00335592">
        <w:rPr>
          <w:sz w:val="28"/>
          <w:szCs w:val="28"/>
        </w:rPr>
        <w:t>4</w:t>
      </w:r>
      <w:r w:rsidR="00964B82">
        <w:rPr>
          <w:sz w:val="28"/>
          <w:szCs w:val="28"/>
        </w:rPr>
        <w:t>.03</w:t>
      </w:r>
      <w:r w:rsidR="003A453C" w:rsidRPr="002673D4">
        <w:rPr>
          <w:sz w:val="28"/>
          <w:szCs w:val="28"/>
        </w:rPr>
        <w:t>.20</w:t>
      </w:r>
      <w:r w:rsidR="00335592">
        <w:rPr>
          <w:sz w:val="28"/>
          <w:szCs w:val="28"/>
        </w:rPr>
        <w:t>2</w:t>
      </w:r>
      <w:r w:rsidR="00335592" w:rsidRPr="00335592">
        <w:rPr>
          <w:sz w:val="28"/>
          <w:szCs w:val="28"/>
        </w:rPr>
        <w:t>1</w:t>
      </w:r>
      <w:r w:rsidR="003A453C" w:rsidRPr="002673D4">
        <w:rPr>
          <w:sz w:val="28"/>
          <w:szCs w:val="28"/>
        </w:rPr>
        <w:t xml:space="preserve"> № </w:t>
      </w:r>
      <w:r w:rsidR="00335592" w:rsidRPr="00335592">
        <w:rPr>
          <w:sz w:val="28"/>
          <w:szCs w:val="28"/>
        </w:rPr>
        <w:t>32</w:t>
      </w:r>
      <w:r w:rsidR="003A453C" w:rsidRPr="002673D4">
        <w:rPr>
          <w:sz w:val="28"/>
          <w:szCs w:val="28"/>
        </w:rPr>
        <w:t xml:space="preserve"> </w:t>
      </w:r>
      <w:r w:rsidRPr="002673D4">
        <w:rPr>
          <w:sz w:val="28"/>
          <w:szCs w:val="28"/>
        </w:rPr>
        <w:t>в электронном виде была предостав</w:t>
      </w:r>
      <w:r w:rsidR="003A453C" w:rsidRPr="002673D4">
        <w:rPr>
          <w:sz w:val="28"/>
          <w:szCs w:val="28"/>
        </w:rPr>
        <w:t xml:space="preserve">лена </w:t>
      </w:r>
      <w:r w:rsidR="002E3F4B" w:rsidRPr="002673D4">
        <w:rPr>
          <w:sz w:val="28"/>
          <w:szCs w:val="28"/>
        </w:rPr>
        <w:t>г</w:t>
      </w:r>
      <w:r w:rsidR="001F44B6" w:rsidRPr="002673D4">
        <w:rPr>
          <w:sz w:val="28"/>
          <w:szCs w:val="28"/>
        </w:rPr>
        <w:t>л</w:t>
      </w:r>
      <w:r w:rsidR="00964B82">
        <w:rPr>
          <w:sz w:val="28"/>
          <w:szCs w:val="28"/>
        </w:rPr>
        <w:t>авная книга (ф. 0504072) за 20</w:t>
      </w:r>
      <w:r w:rsidR="00335592" w:rsidRPr="00335592">
        <w:rPr>
          <w:sz w:val="28"/>
          <w:szCs w:val="28"/>
        </w:rPr>
        <w:t>20</w:t>
      </w:r>
      <w:r w:rsidR="00780A71">
        <w:rPr>
          <w:sz w:val="28"/>
          <w:szCs w:val="28"/>
        </w:rPr>
        <w:t xml:space="preserve"> год</w:t>
      </w:r>
      <w:r w:rsidR="00335592">
        <w:rPr>
          <w:sz w:val="28"/>
          <w:szCs w:val="28"/>
        </w:rPr>
        <w:t xml:space="preserve"> и другие необходимые документы.</w:t>
      </w:r>
    </w:p>
    <w:p w:rsidR="0006708C" w:rsidRPr="002673D4" w:rsidRDefault="00BA5FB2" w:rsidP="0006708C">
      <w:pPr>
        <w:ind w:firstLine="709"/>
        <w:jc w:val="both"/>
        <w:rPr>
          <w:sz w:val="28"/>
          <w:szCs w:val="28"/>
        </w:rPr>
      </w:pPr>
      <w:r w:rsidRPr="002673D4">
        <w:rPr>
          <w:sz w:val="28"/>
          <w:szCs w:val="28"/>
        </w:rPr>
        <w:t>В ходе сравнительного анализа р</w:t>
      </w:r>
      <w:r w:rsidR="002E3F4B" w:rsidRPr="002673D4">
        <w:rPr>
          <w:sz w:val="28"/>
          <w:szCs w:val="28"/>
        </w:rPr>
        <w:t xml:space="preserve">асхождений отчетных данных с </w:t>
      </w:r>
      <w:r w:rsidR="007C52C7">
        <w:rPr>
          <w:sz w:val="28"/>
          <w:szCs w:val="28"/>
        </w:rPr>
        <w:t>главной книгой</w:t>
      </w:r>
      <w:r w:rsidR="00964B82">
        <w:rPr>
          <w:sz w:val="28"/>
          <w:szCs w:val="28"/>
        </w:rPr>
        <w:t xml:space="preserve"> за </w:t>
      </w:r>
      <w:r w:rsidR="00964B82" w:rsidRPr="00D121A5">
        <w:rPr>
          <w:color w:val="000000" w:themeColor="text1"/>
          <w:sz w:val="28"/>
          <w:szCs w:val="28"/>
        </w:rPr>
        <w:t>20</w:t>
      </w:r>
      <w:r w:rsidR="00335592" w:rsidRPr="00D121A5">
        <w:rPr>
          <w:color w:val="000000" w:themeColor="text1"/>
          <w:sz w:val="28"/>
          <w:szCs w:val="28"/>
        </w:rPr>
        <w:t>20</w:t>
      </w:r>
      <w:r w:rsidR="002E3F4B" w:rsidRPr="00D121A5">
        <w:rPr>
          <w:color w:val="000000" w:themeColor="text1"/>
          <w:sz w:val="28"/>
          <w:szCs w:val="28"/>
        </w:rPr>
        <w:t xml:space="preserve"> год не </w:t>
      </w:r>
      <w:r w:rsidR="00D121A5">
        <w:rPr>
          <w:color w:val="000000" w:themeColor="text1"/>
          <w:sz w:val="28"/>
          <w:szCs w:val="28"/>
        </w:rPr>
        <w:t>установлено</w:t>
      </w:r>
      <w:r w:rsidR="002E3F4B" w:rsidRPr="00D121A5">
        <w:rPr>
          <w:color w:val="000000" w:themeColor="text1"/>
          <w:sz w:val="28"/>
          <w:szCs w:val="28"/>
        </w:rPr>
        <w:t>.</w:t>
      </w:r>
      <w:r w:rsidR="002E3F4B" w:rsidRPr="002673D4">
        <w:rPr>
          <w:sz w:val="28"/>
          <w:szCs w:val="28"/>
        </w:rPr>
        <w:t xml:space="preserve"> Проведенная инвентаризация составлена в целях достоверности годовой бюджетной отчетности для подтверждения данных нефинансовых, финансовых активов и обязательств. </w:t>
      </w:r>
    </w:p>
    <w:p w:rsidR="007C52C7" w:rsidRDefault="00857D29" w:rsidP="00AC002D">
      <w:pPr>
        <w:ind w:firstLine="709"/>
        <w:jc w:val="both"/>
        <w:rPr>
          <w:sz w:val="28"/>
          <w:szCs w:val="28"/>
        </w:rPr>
      </w:pPr>
      <w:r w:rsidRPr="002673D4">
        <w:rPr>
          <w:sz w:val="28"/>
          <w:szCs w:val="28"/>
        </w:rPr>
        <w:t>Счетной палатой проведена внешняя проверка бюджетной отчетности Администрации</w:t>
      </w:r>
      <w:r w:rsidR="002D5786" w:rsidRPr="002673D4">
        <w:rPr>
          <w:sz w:val="28"/>
          <w:szCs w:val="28"/>
        </w:rPr>
        <w:t xml:space="preserve"> </w:t>
      </w:r>
      <w:proofErr w:type="spellStart"/>
      <w:r w:rsidR="002D5786" w:rsidRPr="002673D4">
        <w:rPr>
          <w:sz w:val="28"/>
          <w:szCs w:val="28"/>
        </w:rPr>
        <w:t>Чажемтовского</w:t>
      </w:r>
      <w:proofErr w:type="spellEnd"/>
      <w:r w:rsidR="002D5786" w:rsidRPr="002673D4">
        <w:rPr>
          <w:sz w:val="28"/>
          <w:szCs w:val="28"/>
        </w:rPr>
        <w:t xml:space="preserve"> сельского</w:t>
      </w:r>
      <w:r w:rsidRPr="002673D4">
        <w:rPr>
          <w:sz w:val="28"/>
          <w:szCs w:val="28"/>
        </w:rPr>
        <w:t xml:space="preserve">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w:t>
      </w:r>
      <w:r w:rsidR="007C52C7">
        <w:rPr>
          <w:sz w:val="28"/>
          <w:szCs w:val="28"/>
        </w:rPr>
        <w:t>.</w:t>
      </w:r>
    </w:p>
    <w:p w:rsidR="002D5786" w:rsidRDefault="008A32DB" w:rsidP="00AC002D">
      <w:pPr>
        <w:ind w:firstLine="709"/>
        <w:jc w:val="both"/>
        <w:rPr>
          <w:sz w:val="28"/>
          <w:szCs w:val="28"/>
        </w:rPr>
      </w:pPr>
      <w:r>
        <w:rPr>
          <w:sz w:val="28"/>
          <w:szCs w:val="28"/>
        </w:rPr>
        <w:t xml:space="preserve">В </w:t>
      </w:r>
      <w:r w:rsidR="002D5786" w:rsidRPr="002673D4">
        <w:rPr>
          <w:sz w:val="28"/>
          <w:szCs w:val="28"/>
        </w:rPr>
        <w:t xml:space="preserve">ходе проведения экспертно-аналитического мероприятия установлено, что бюджетная отчетность Администрации </w:t>
      </w:r>
      <w:proofErr w:type="spellStart"/>
      <w:r w:rsidR="002D5786" w:rsidRPr="002673D4">
        <w:rPr>
          <w:sz w:val="28"/>
          <w:szCs w:val="28"/>
        </w:rPr>
        <w:t>Чажемтовс</w:t>
      </w:r>
      <w:r w:rsidR="002E3F4B" w:rsidRPr="002673D4">
        <w:rPr>
          <w:sz w:val="28"/>
          <w:szCs w:val="28"/>
        </w:rPr>
        <w:t>кого</w:t>
      </w:r>
      <w:proofErr w:type="spellEnd"/>
      <w:r w:rsidR="002E3F4B" w:rsidRPr="002673D4">
        <w:rPr>
          <w:sz w:val="28"/>
          <w:szCs w:val="28"/>
        </w:rPr>
        <w:t xml:space="preserve"> с</w:t>
      </w:r>
      <w:r w:rsidR="00964B82">
        <w:rPr>
          <w:sz w:val="28"/>
          <w:szCs w:val="28"/>
        </w:rPr>
        <w:t>ельского поселения за 20</w:t>
      </w:r>
      <w:r w:rsidR="00335592">
        <w:rPr>
          <w:sz w:val="28"/>
          <w:szCs w:val="28"/>
        </w:rPr>
        <w:t>20</w:t>
      </w:r>
      <w:r w:rsidR="002D5786" w:rsidRPr="002673D4">
        <w:rPr>
          <w:sz w:val="28"/>
          <w:szCs w:val="28"/>
        </w:rPr>
        <w:t xml:space="preserve"> год составлена в соответствии с пунктом 7 Инструкции № 191н, а также статьей 13 Федерального закона от 06.12.2011 № </w:t>
      </w:r>
      <w:r w:rsidR="00964B82">
        <w:rPr>
          <w:sz w:val="28"/>
          <w:szCs w:val="28"/>
        </w:rPr>
        <w:t xml:space="preserve">402-ФЗ «О бухгалтерском учете» </w:t>
      </w:r>
      <w:r w:rsidR="002D5786" w:rsidRPr="002673D4">
        <w:rPr>
          <w:sz w:val="28"/>
          <w:szCs w:val="28"/>
        </w:rPr>
        <w:t>на основе данных главной книги и данных, содержащихся в регистрах бухгалтерского учета.</w:t>
      </w:r>
    </w:p>
    <w:p w:rsidR="00D121A5" w:rsidRDefault="00D121A5" w:rsidP="00D121A5">
      <w:pPr>
        <w:ind w:firstLine="709"/>
        <w:jc w:val="both"/>
        <w:rPr>
          <w:color w:val="000000" w:themeColor="text1"/>
          <w:sz w:val="28"/>
          <w:szCs w:val="28"/>
        </w:rPr>
      </w:pPr>
      <w:r>
        <w:rPr>
          <w:color w:val="000000" w:themeColor="text1"/>
          <w:sz w:val="28"/>
          <w:szCs w:val="28"/>
        </w:rPr>
        <w:t>Кроме этого, в рамках данного вопроса рассмотрены представленные документы по запросу Счетной палаты на осуществление бюджетных инвестиций по строительству инженерных сетей и зданий соцкультбыта в новом микрорайоне комплексной застройки «</w:t>
      </w:r>
      <w:proofErr w:type="gramStart"/>
      <w:r>
        <w:rPr>
          <w:color w:val="000000" w:themeColor="text1"/>
          <w:sz w:val="28"/>
          <w:szCs w:val="28"/>
        </w:rPr>
        <w:t>Юбилейный</w:t>
      </w:r>
      <w:proofErr w:type="gramEnd"/>
      <w:r>
        <w:rPr>
          <w:color w:val="000000" w:themeColor="text1"/>
          <w:sz w:val="28"/>
          <w:szCs w:val="28"/>
        </w:rPr>
        <w:t xml:space="preserve">» в с. </w:t>
      </w:r>
      <w:proofErr w:type="spellStart"/>
      <w:r>
        <w:rPr>
          <w:color w:val="000000" w:themeColor="text1"/>
          <w:sz w:val="28"/>
          <w:szCs w:val="28"/>
        </w:rPr>
        <w:t>Чажемто</w:t>
      </w:r>
      <w:proofErr w:type="spellEnd"/>
      <w:r>
        <w:rPr>
          <w:color w:val="000000" w:themeColor="text1"/>
          <w:sz w:val="28"/>
          <w:szCs w:val="28"/>
        </w:rPr>
        <w:t xml:space="preserve"> </w:t>
      </w:r>
      <w:proofErr w:type="spellStart"/>
      <w:r>
        <w:rPr>
          <w:color w:val="000000" w:themeColor="text1"/>
          <w:sz w:val="28"/>
          <w:szCs w:val="28"/>
        </w:rPr>
        <w:t>Колпашевского</w:t>
      </w:r>
      <w:proofErr w:type="spellEnd"/>
      <w:r>
        <w:rPr>
          <w:color w:val="000000" w:themeColor="text1"/>
          <w:sz w:val="28"/>
          <w:szCs w:val="28"/>
        </w:rPr>
        <w:t xml:space="preserve"> района Томской области. Линей</w:t>
      </w:r>
      <w:r w:rsidR="0005483D">
        <w:rPr>
          <w:color w:val="000000" w:themeColor="text1"/>
          <w:sz w:val="28"/>
          <w:szCs w:val="28"/>
        </w:rPr>
        <w:t>ные объекты.</w:t>
      </w:r>
    </w:p>
    <w:p w:rsidR="0005483D" w:rsidRDefault="0005483D" w:rsidP="00D121A5">
      <w:pPr>
        <w:ind w:firstLine="709"/>
        <w:jc w:val="both"/>
        <w:rPr>
          <w:color w:val="000000" w:themeColor="text1"/>
          <w:sz w:val="28"/>
          <w:szCs w:val="28"/>
        </w:rPr>
      </w:pPr>
      <w:r>
        <w:rPr>
          <w:color w:val="000000" w:themeColor="text1"/>
          <w:sz w:val="28"/>
          <w:szCs w:val="28"/>
        </w:rPr>
        <w:t>Во исполнение с</w:t>
      </w:r>
      <w:r w:rsidR="00663950">
        <w:rPr>
          <w:color w:val="000000" w:themeColor="text1"/>
          <w:sz w:val="28"/>
          <w:szCs w:val="28"/>
        </w:rPr>
        <w:t>татьи 79 Бюджетного кодекса РФ П</w:t>
      </w:r>
      <w:r>
        <w:rPr>
          <w:color w:val="000000" w:themeColor="text1"/>
          <w:sz w:val="28"/>
          <w:szCs w:val="28"/>
        </w:rPr>
        <w:t>оста</w:t>
      </w:r>
      <w:r w:rsidR="00663950">
        <w:rPr>
          <w:color w:val="000000" w:themeColor="text1"/>
          <w:sz w:val="28"/>
          <w:szCs w:val="28"/>
        </w:rPr>
        <w:t>но</w:t>
      </w:r>
      <w:r>
        <w:rPr>
          <w:color w:val="000000" w:themeColor="text1"/>
          <w:sz w:val="28"/>
          <w:szCs w:val="28"/>
        </w:rPr>
        <w:t xml:space="preserve">влением Администрации </w:t>
      </w:r>
      <w:proofErr w:type="spellStart"/>
      <w:r>
        <w:rPr>
          <w:color w:val="000000" w:themeColor="text1"/>
          <w:sz w:val="28"/>
          <w:szCs w:val="28"/>
        </w:rPr>
        <w:t>Чажемтовского</w:t>
      </w:r>
      <w:proofErr w:type="spellEnd"/>
      <w:r>
        <w:rPr>
          <w:color w:val="000000" w:themeColor="text1"/>
          <w:sz w:val="28"/>
          <w:szCs w:val="28"/>
        </w:rPr>
        <w:t xml:space="preserve"> сельского поселения от 30.06.2014 № 73 утверждены правила принятия решений о подготовке и реализации бюджетных инвестиций в объекты муниципальной собственности муниципального образования «</w:t>
      </w:r>
      <w:proofErr w:type="spellStart"/>
      <w:r>
        <w:rPr>
          <w:color w:val="000000" w:themeColor="text1"/>
          <w:sz w:val="28"/>
          <w:szCs w:val="28"/>
        </w:rPr>
        <w:t>Чажемтовское</w:t>
      </w:r>
      <w:proofErr w:type="spellEnd"/>
      <w:r>
        <w:rPr>
          <w:color w:val="000000" w:themeColor="text1"/>
          <w:sz w:val="28"/>
          <w:szCs w:val="28"/>
        </w:rPr>
        <w:t xml:space="preserve"> сельское поселение».</w:t>
      </w:r>
    </w:p>
    <w:p w:rsidR="00663950" w:rsidRDefault="007631C2" w:rsidP="00D121A5">
      <w:pPr>
        <w:ind w:firstLine="709"/>
        <w:jc w:val="both"/>
        <w:rPr>
          <w:color w:val="000000" w:themeColor="text1"/>
          <w:sz w:val="28"/>
          <w:szCs w:val="28"/>
        </w:rPr>
      </w:pPr>
      <w:r>
        <w:rPr>
          <w:color w:val="000000" w:themeColor="text1"/>
          <w:sz w:val="28"/>
          <w:szCs w:val="28"/>
        </w:rPr>
        <w:t>Кроме того</w:t>
      </w:r>
      <w:r w:rsidR="00DA41EA">
        <w:rPr>
          <w:color w:val="000000" w:themeColor="text1"/>
          <w:sz w:val="28"/>
          <w:szCs w:val="28"/>
        </w:rPr>
        <w:t>, Администрацией</w:t>
      </w:r>
      <w:r>
        <w:rPr>
          <w:color w:val="000000" w:themeColor="text1"/>
          <w:sz w:val="28"/>
          <w:szCs w:val="28"/>
        </w:rPr>
        <w:t xml:space="preserve"> </w:t>
      </w:r>
      <w:r w:rsidR="00DA41EA">
        <w:rPr>
          <w:color w:val="000000" w:themeColor="text1"/>
          <w:sz w:val="28"/>
          <w:szCs w:val="28"/>
        </w:rPr>
        <w:t xml:space="preserve"> поселения приняты два постановления от 17.07.2019 № 93/1 и от 12.06.2020 № 78/1 «Об осуществлении бюджетных инвестиций на строительство объекта</w:t>
      </w:r>
      <w:r w:rsidR="00DA41EA" w:rsidRPr="00DA41EA">
        <w:rPr>
          <w:color w:val="000000" w:themeColor="text1"/>
          <w:sz w:val="28"/>
          <w:szCs w:val="28"/>
        </w:rPr>
        <w:t xml:space="preserve">: </w:t>
      </w:r>
      <w:r w:rsidR="00DA41EA">
        <w:rPr>
          <w:color w:val="000000" w:themeColor="text1"/>
          <w:sz w:val="28"/>
          <w:szCs w:val="28"/>
        </w:rPr>
        <w:t>«Строительство инженерных сетей и зданий соцкультбыта в новом микрорайоне комплексной застройки «</w:t>
      </w:r>
      <w:proofErr w:type="gramStart"/>
      <w:r w:rsidR="00DA41EA">
        <w:rPr>
          <w:color w:val="000000" w:themeColor="text1"/>
          <w:sz w:val="28"/>
          <w:szCs w:val="28"/>
        </w:rPr>
        <w:t>Юбилейный</w:t>
      </w:r>
      <w:proofErr w:type="gramEnd"/>
      <w:r w:rsidR="00DA41EA">
        <w:rPr>
          <w:color w:val="000000" w:themeColor="text1"/>
          <w:sz w:val="28"/>
          <w:szCs w:val="28"/>
        </w:rPr>
        <w:t xml:space="preserve">» в с. </w:t>
      </w:r>
      <w:proofErr w:type="spellStart"/>
      <w:r w:rsidR="00DA41EA">
        <w:rPr>
          <w:color w:val="000000" w:themeColor="text1"/>
          <w:sz w:val="28"/>
          <w:szCs w:val="28"/>
        </w:rPr>
        <w:t>Чажемто</w:t>
      </w:r>
      <w:proofErr w:type="spellEnd"/>
      <w:r w:rsidR="00DA41EA">
        <w:rPr>
          <w:color w:val="000000" w:themeColor="text1"/>
          <w:sz w:val="28"/>
          <w:szCs w:val="28"/>
        </w:rPr>
        <w:t xml:space="preserve"> </w:t>
      </w:r>
      <w:proofErr w:type="spellStart"/>
      <w:r w:rsidR="00DA41EA">
        <w:rPr>
          <w:color w:val="000000" w:themeColor="text1"/>
          <w:sz w:val="28"/>
          <w:szCs w:val="28"/>
        </w:rPr>
        <w:t>Колпашевского</w:t>
      </w:r>
      <w:proofErr w:type="spellEnd"/>
      <w:r w:rsidR="00DA41EA">
        <w:rPr>
          <w:color w:val="000000" w:themeColor="text1"/>
          <w:sz w:val="28"/>
          <w:szCs w:val="28"/>
        </w:rPr>
        <w:t xml:space="preserve"> района Томской области. Линейные объекты».</w:t>
      </w:r>
    </w:p>
    <w:p w:rsidR="0005483D" w:rsidRDefault="0005483D" w:rsidP="00D121A5">
      <w:pPr>
        <w:ind w:firstLine="709"/>
        <w:jc w:val="both"/>
        <w:rPr>
          <w:color w:val="000000" w:themeColor="text1"/>
          <w:sz w:val="28"/>
          <w:szCs w:val="28"/>
        </w:rPr>
      </w:pPr>
      <w:r>
        <w:rPr>
          <w:color w:val="000000" w:themeColor="text1"/>
          <w:sz w:val="28"/>
          <w:szCs w:val="28"/>
        </w:rPr>
        <w:t xml:space="preserve">На основании представленной главной книги, </w:t>
      </w:r>
      <w:proofErr w:type="spellStart"/>
      <w:r>
        <w:rPr>
          <w:color w:val="000000" w:themeColor="text1"/>
          <w:sz w:val="28"/>
          <w:szCs w:val="28"/>
        </w:rPr>
        <w:t>оборотно</w:t>
      </w:r>
      <w:proofErr w:type="spellEnd"/>
      <w:r w:rsidR="006C54C2">
        <w:rPr>
          <w:color w:val="000000" w:themeColor="text1"/>
          <w:sz w:val="28"/>
          <w:szCs w:val="28"/>
        </w:rPr>
        <w:t xml:space="preserve"> </w:t>
      </w:r>
      <w:r>
        <w:rPr>
          <w:color w:val="000000" w:themeColor="text1"/>
          <w:sz w:val="28"/>
          <w:szCs w:val="28"/>
        </w:rPr>
        <w:t>-</w:t>
      </w:r>
      <w:r w:rsidR="006C54C2">
        <w:rPr>
          <w:color w:val="000000" w:themeColor="text1"/>
          <w:sz w:val="28"/>
          <w:szCs w:val="28"/>
        </w:rPr>
        <w:t xml:space="preserve"> </w:t>
      </w:r>
      <w:r>
        <w:rPr>
          <w:color w:val="000000" w:themeColor="text1"/>
          <w:sz w:val="28"/>
          <w:szCs w:val="28"/>
        </w:rPr>
        <w:t>сальдовой ведомости по счету 106.КС, формы 0503190 «Сведения о вложениях в объекты недвижимого имущества, объектах незавершенного строительства</w:t>
      </w:r>
      <w:r w:rsidR="002523CA">
        <w:rPr>
          <w:color w:val="000000" w:themeColor="text1"/>
          <w:sz w:val="28"/>
          <w:szCs w:val="28"/>
        </w:rPr>
        <w:t>»</w:t>
      </w:r>
      <w:r>
        <w:rPr>
          <w:color w:val="000000" w:themeColor="text1"/>
          <w:sz w:val="28"/>
          <w:szCs w:val="28"/>
        </w:rPr>
        <w:t xml:space="preserve"> </w:t>
      </w:r>
      <w:r>
        <w:rPr>
          <w:color w:val="000000" w:themeColor="text1"/>
          <w:sz w:val="28"/>
          <w:szCs w:val="28"/>
        </w:rPr>
        <w:lastRenderedPageBreak/>
        <w:t>за 2020</w:t>
      </w:r>
      <w:r w:rsidR="003173C5">
        <w:rPr>
          <w:color w:val="000000" w:themeColor="text1"/>
          <w:sz w:val="28"/>
          <w:szCs w:val="28"/>
        </w:rPr>
        <w:t xml:space="preserve"> </w:t>
      </w:r>
      <w:r>
        <w:rPr>
          <w:color w:val="000000" w:themeColor="text1"/>
          <w:sz w:val="28"/>
          <w:szCs w:val="28"/>
        </w:rPr>
        <w:t xml:space="preserve">год сформирован следующий вывод. На основании действующих инструкций по бухгалтерскому учету произведенные расходы </w:t>
      </w:r>
      <w:r w:rsidR="006C54C2">
        <w:rPr>
          <w:color w:val="000000" w:themeColor="text1"/>
          <w:sz w:val="28"/>
          <w:szCs w:val="28"/>
        </w:rPr>
        <w:t>за 2020 год в полном объеме (</w:t>
      </w:r>
      <w:r>
        <w:rPr>
          <w:color w:val="000000" w:themeColor="text1"/>
          <w:sz w:val="28"/>
          <w:szCs w:val="28"/>
        </w:rPr>
        <w:t>57 194 976,71 ру</w:t>
      </w:r>
      <w:r w:rsidR="006C54C2">
        <w:rPr>
          <w:color w:val="000000" w:themeColor="text1"/>
          <w:sz w:val="28"/>
          <w:szCs w:val="28"/>
        </w:rPr>
        <w:t>блей) аккумулированы на счете 10600 «Вложения в нефинансовые активы».</w:t>
      </w:r>
      <w:r>
        <w:rPr>
          <w:color w:val="000000" w:themeColor="text1"/>
          <w:sz w:val="28"/>
          <w:szCs w:val="28"/>
        </w:rPr>
        <w:t xml:space="preserve"> </w:t>
      </w:r>
      <w:r w:rsidR="006C54C2">
        <w:rPr>
          <w:color w:val="000000" w:themeColor="text1"/>
          <w:sz w:val="28"/>
          <w:szCs w:val="28"/>
        </w:rPr>
        <w:t xml:space="preserve"> Данный счет предназначен для учета вложений (инвестиций) в объеме фактических затрат учреждения в объекты нефинансовых активов при их строительстве (создании)</w:t>
      </w:r>
      <w:r w:rsidR="008A32DB">
        <w:rPr>
          <w:color w:val="000000" w:themeColor="text1"/>
          <w:sz w:val="28"/>
          <w:szCs w:val="28"/>
        </w:rPr>
        <w:t>,</w:t>
      </w:r>
      <w:r w:rsidR="006C54C2">
        <w:rPr>
          <w:color w:val="000000" w:themeColor="text1"/>
          <w:sz w:val="28"/>
          <w:szCs w:val="28"/>
        </w:rPr>
        <w:t xml:space="preserve"> которые впоследствии будут приняты к бухгалтерскому учету в качестве объектов нефинансовых активов. Учет </w:t>
      </w:r>
      <w:r w:rsidR="00663950">
        <w:rPr>
          <w:color w:val="000000" w:themeColor="text1"/>
          <w:sz w:val="28"/>
          <w:szCs w:val="28"/>
        </w:rPr>
        <w:t>вложений Администрацией поселения осуществляется по объектам. Затраты по состоянию на 01.01.2021г. по вышеуказанным бюджетным инвестициям составили 91 719 633,19 рублей</w:t>
      </w:r>
      <w:r w:rsidR="008A32DB">
        <w:rPr>
          <w:color w:val="000000" w:themeColor="text1"/>
          <w:sz w:val="28"/>
          <w:szCs w:val="28"/>
        </w:rPr>
        <w:t>,</w:t>
      </w:r>
      <w:r w:rsidR="00663950">
        <w:rPr>
          <w:color w:val="000000" w:themeColor="text1"/>
          <w:sz w:val="28"/>
          <w:szCs w:val="28"/>
        </w:rPr>
        <w:t xml:space="preserve"> которые отражены в форме 0503190.</w:t>
      </w:r>
      <w:r w:rsidR="008A32DB">
        <w:rPr>
          <w:color w:val="000000" w:themeColor="text1"/>
          <w:sz w:val="28"/>
          <w:szCs w:val="28"/>
        </w:rPr>
        <w:t xml:space="preserve"> </w:t>
      </w:r>
      <w:r w:rsidR="002523CA">
        <w:rPr>
          <w:color w:val="000000" w:themeColor="text1"/>
          <w:sz w:val="28"/>
          <w:szCs w:val="28"/>
        </w:rPr>
        <w:t>Замечаний и нарушений по представленным документам не установлено.</w:t>
      </w:r>
    </w:p>
    <w:p w:rsidR="00D121A5" w:rsidRPr="00977DA0" w:rsidRDefault="00663950" w:rsidP="00D121A5">
      <w:pPr>
        <w:ind w:firstLine="709"/>
        <w:jc w:val="both"/>
        <w:rPr>
          <w:color w:val="000000" w:themeColor="text1"/>
          <w:sz w:val="28"/>
          <w:szCs w:val="28"/>
        </w:rPr>
      </w:pPr>
      <w:r>
        <w:rPr>
          <w:color w:val="000000" w:themeColor="text1"/>
          <w:sz w:val="28"/>
          <w:szCs w:val="28"/>
        </w:rPr>
        <w:t>Информируем,</w:t>
      </w:r>
      <w:r w:rsidR="00D121A5" w:rsidRPr="00977DA0">
        <w:rPr>
          <w:color w:val="000000" w:themeColor="text1"/>
          <w:sz w:val="28"/>
          <w:szCs w:val="28"/>
        </w:rPr>
        <w:t xml:space="preserve"> что </w:t>
      </w:r>
      <w:proofErr w:type="gramStart"/>
      <w:r w:rsidR="00D121A5" w:rsidRPr="00977DA0">
        <w:rPr>
          <w:color w:val="000000" w:themeColor="text1"/>
          <w:sz w:val="28"/>
          <w:szCs w:val="28"/>
        </w:rPr>
        <w:t>согласно Кодекса</w:t>
      </w:r>
      <w:proofErr w:type="gramEnd"/>
      <w:r w:rsidR="00D121A5" w:rsidRPr="00977DA0">
        <w:rPr>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w:t>
      </w:r>
      <w:r w:rsidR="00D121A5">
        <w:rPr>
          <w:color w:val="000000" w:themeColor="text1"/>
          <w:sz w:val="28"/>
          <w:szCs w:val="28"/>
        </w:rPr>
        <w:t>отчетности следующими статьями</w:t>
      </w:r>
      <w:r w:rsidR="00D121A5" w:rsidRPr="00977DA0">
        <w:rPr>
          <w:color w:val="000000" w:themeColor="text1"/>
          <w:sz w:val="28"/>
          <w:szCs w:val="28"/>
        </w:rPr>
        <w:t>:</w:t>
      </w:r>
    </w:p>
    <w:p w:rsidR="00D121A5" w:rsidRPr="00977DA0" w:rsidRDefault="00D121A5" w:rsidP="00D121A5">
      <w:pPr>
        <w:ind w:firstLine="709"/>
        <w:jc w:val="both"/>
        <w:rPr>
          <w:bCs/>
          <w:color w:val="000000" w:themeColor="text1"/>
          <w:sz w:val="28"/>
          <w:szCs w:val="28"/>
          <w:shd w:val="clear" w:color="auto" w:fill="FFFFFF"/>
        </w:rPr>
      </w:pPr>
      <w:r>
        <w:rPr>
          <w:color w:val="000000" w:themeColor="text1"/>
          <w:sz w:val="28"/>
          <w:szCs w:val="28"/>
        </w:rPr>
        <w:t xml:space="preserve">- </w:t>
      </w:r>
      <w:r w:rsidRPr="00977DA0">
        <w:rPr>
          <w:color w:val="000000" w:themeColor="text1"/>
          <w:sz w:val="28"/>
          <w:szCs w:val="28"/>
        </w:rPr>
        <w:t xml:space="preserve">статья 15.15.6. </w:t>
      </w:r>
      <w:r w:rsidRPr="00977DA0">
        <w:rPr>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977DA0">
        <w:rPr>
          <w:color w:val="000000" w:themeColor="text1"/>
          <w:sz w:val="28"/>
          <w:szCs w:val="28"/>
        </w:rPr>
        <w:t>;</w:t>
      </w:r>
    </w:p>
    <w:p w:rsidR="00D121A5" w:rsidRPr="00977DA0" w:rsidRDefault="00D121A5" w:rsidP="00D121A5">
      <w:pPr>
        <w:ind w:firstLine="709"/>
        <w:jc w:val="both"/>
        <w:rPr>
          <w:color w:val="000000" w:themeColor="text1"/>
          <w:sz w:val="28"/>
          <w:szCs w:val="28"/>
        </w:rPr>
      </w:pPr>
      <w:r>
        <w:rPr>
          <w:bCs/>
          <w:color w:val="000000" w:themeColor="text1"/>
          <w:sz w:val="28"/>
          <w:szCs w:val="28"/>
          <w:shd w:val="clear" w:color="auto" w:fill="FFFFFF"/>
        </w:rPr>
        <w:t xml:space="preserve">- </w:t>
      </w:r>
      <w:r w:rsidRPr="00977DA0">
        <w:rPr>
          <w:bCs/>
          <w:color w:val="000000" w:themeColor="text1"/>
          <w:sz w:val="28"/>
          <w:szCs w:val="28"/>
          <w:shd w:val="clear" w:color="auto" w:fill="FFFFFF"/>
        </w:rPr>
        <w:t>статья 15.11.</w:t>
      </w:r>
      <w:r w:rsidRPr="00977DA0">
        <w:rPr>
          <w:b/>
          <w:bCs/>
          <w:color w:val="000000" w:themeColor="text1"/>
          <w:sz w:val="18"/>
          <w:szCs w:val="18"/>
          <w:shd w:val="clear" w:color="auto" w:fill="FFFFFF"/>
        </w:rPr>
        <w:t xml:space="preserve"> </w:t>
      </w:r>
      <w:r w:rsidRPr="00977DA0">
        <w:rPr>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sidRPr="00977DA0">
        <w:rPr>
          <w:color w:val="000000" w:themeColor="text1"/>
        </w:rPr>
        <w:t>.</w:t>
      </w:r>
    </w:p>
    <w:p w:rsidR="00D121A5" w:rsidRPr="00063AD6" w:rsidRDefault="00D121A5" w:rsidP="00D121A5">
      <w:pPr>
        <w:ind w:firstLine="709"/>
        <w:jc w:val="both"/>
        <w:rPr>
          <w:sz w:val="28"/>
          <w:szCs w:val="28"/>
        </w:rPr>
      </w:pPr>
      <w:r>
        <w:rPr>
          <w:b/>
          <w:sz w:val="28"/>
          <w:szCs w:val="28"/>
        </w:rPr>
        <w:t>Таким образом, с вышеизложенным п</w:t>
      </w:r>
      <w:r w:rsidRPr="00622835">
        <w:rPr>
          <w:b/>
          <w:sz w:val="28"/>
          <w:szCs w:val="28"/>
        </w:rPr>
        <w:t>редлагаем и рекомендуем при составлении годовой бюджетной отчетности соблюдать требования, у</w:t>
      </w:r>
      <w:r>
        <w:rPr>
          <w:b/>
          <w:sz w:val="28"/>
          <w:szCs w:val="28"/>
        </w:rPr>
        <w:t>становленные Инструкцией № 191н</w:t>
      </w:r>
      <w:r w:rsidR="00663950">
        <w:rPr>
          <w:b/>
          <w:sz w:val="28"/>
          <w:szCs w:val="28"/>
        </w:rPr>
        <w:t>.</w:t>
      </w:r>
    </w:p>
    <w:p w:rsidR="003A453C" w:rsidRPr="002523CA" w:rsidRDefault="003A453C" w:rsidP="00AC002D">
      <w:pPr>
        <w:ind w:firstLine="709"/>
        <w:jc w:val="both"/>
      </w:pPr>
    </w:p>
    <w:p w:rsidR="00A2087C" w:rsidRPr="006E6D9C" w:rsidRDefault="00CA1580" w:rsidP="00AC002D">
      <w:pPr>
        <w:ind w:firstLine="709"/>
        <w:jc w:val="center"/>
        <w:rPr>
          <w:b/>
          <w:sz w:val="28"/>
          <w:szCs w:val="28"/>
        </w:rPr>
      </w:pPr>
      <w:r w:rsidRPr="006E6D9C">
        <w:rPr>
          <w:b/>
          <w:sz w:val="28"/>
          <w:szCs w:val="28"/>
        </w:rPr>
        <w:t xml:space="preserve">2. </w:t>
      </w:r>
      <w:r w:rsidR="00A2087C" w:rsidRPr="006E6D9C">
        <w:rPr>
          <w:b/>
          <w:sz w:val="28"/>
          <w:szCs w:val="28"/>
        </w:rPr>
        <w:t xml:space="preserve">Внешняя проверка проекта решения Совета </w:t>
      </w:r>
      <w:proofErr w:type="spellStart"/>
      <w:r w:rsidR="00A2087C" w:rsidRPr="006E6D9C">
        <w:rPr>
          <w:b/>
          <w:sz w:val="28"/>
          <w:szCs w:val="28"/>
        </w:rPr>
        <w:t>Чажемтовского</w:t>
      </w:r>
      <w:proofErr w:type="spellEnd"/>
      <w:r w:rsidR="00A2087C" w:rsidRPr="006E6D9C">
        <w:rPr>
          <w:b/>
          <w:sz w:val="28"/>
          <w:szCs w:val="28"/>
        </w:rPr>
        <w:t xml:space="preserve"> сельского поселения «Об утверждении отчета об исполнении бюджета муниципального образования «</w:t>
      </w:r>
      <w:proofErr w:type="spellStart"/>
      <w:r w:rsidR="00A2087C" w:rsidRPr="006E6D9C">
        <w:rPr>
          <w:b/>
          <w:sz w:val="28"/>
          <w:szCs w:val="28"/>
        </w:rPr>
        <w:t>Чажемтов</w:t>
      </w:r>
      <w:r w:rsidR="00FA0D3F">
        <w:rPr>
          <w:b/>
          <w:sz w:val="28"/>
          <w:szCs w:val="28"/>
        </w:rPr>
        <w:t>ское</w:t>
      </w:r>
      <w:proofErr w:type="spellEnd"/>
      <w:r w:rsidR="00FA0D3F">
        <w:rPr>
          <w:b/>
          <w:sz w:val="28"/>
          <w:szCs w:val="28"/>
        </w:rPr>
        <w:t xml:space="preserve"> сельское поселение» за 2020</w:t>
      </w:r>
      <w:r w:rsidR="00A2087C" w:rsidRPr="006E6D9C">
        <w:rPr>
          <w:b/>
          <w:sz w:val="28"/>
          <w:szCs w:val="28"/>
        </w:rPr>
        <w:t xml:space="preserve"> год»</w:t>
      </w:r>
    </w:p>
    <w:p w:rsidR="008C1F93" w:rsidRPr="002523CA" w:rsidRDefault="008C1F93" w:rsidP="00AC002D">
      <w:pPr>
        <w:ind w:firstLine="709"/>
        <w:jc w:val="both"/>
      </w:pPr>
    </w:p>
    <w:p w:rsidR="00FA0D3F" w:rsidRPr="002673D4" w:rsidRDefault="00FA0D3F" w:rsidP="00FA0D3F">
      <w:pPr>
        <w:ind w:firstLine="709"/>
        <w:jc w:val="both"/>
        <w:rPr>
          <w:sz w:val="28"/>
          <w:szCs w:val="28"/>
        </w:rPr>
      </w:pPr>
      <w:proofErr w:type="gramStart"/>
      <w:r w:rsidRPr="002673D4">
        <w:rPr>
          <w:sz w:val="28"/>
          <w:szCs w:val="28"/>
        </w:rPr>
        <w:t>Для проведения внешней проверки годового отчета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в Счетную палату Администрацией </w:t>
      </w:r>
      <w:proofErr w:type="spellStart"/>
      <w:r w:rsidRPr="002673D4">
        <w:rPr>
          <w:sz w:val="28"/>
          <w:szCs w:val="28"/>
        </w:rPr>
        <w:t>Чажемтовского</w:t>
      </w:r>
      <w:proofErr w:type="spellEnd"/>
      <w:r w:rsidRPr="002673D4">
        <w:rPr>
          <w:sz w:val="28"/>
          <w:szCs w:val="28"/>
        </w:rPr>
        <w:t xml:space="preserve"> сельского поселения представлен проект решения Совета </w:t>
      </w:r>
      <w:proofErr w:type="spellStart"/>
      <w:r w:rsidRPr="002673D4">
        <w:rPr>
          <w:sz w:val="28"/>
          <w:szCs w:val="28"/>
        </w:rPr>
        <w:t>Чажемтовского</w:t>
      </w:r>
      <w:proofErr w:type="spellEnd"/>
      <w:r w:rsidRPr="002673D4">
        <w:rPr>
          <w:sz w:val="28"/>
          <w:szCs w:val="28"/>
        </w:rPr>
        <w:t xml:space="preserve"> сельского поселения «Об утверждении отчета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за 20</w:t>
      </w:r>
      <w:r>
        <w:rPr>
          <w:sz w:val="28"/>
          <w:szCs w:val="28"/>
        </w:rPr>
        <w:t>20</w:t>
      </w:r>
      <w:r w:rsidRPr="002673D4">
        <w:rPr>
          <w:sz w:val="28"/>
          <w:szCs w:val="28"/>
        </w:rPr>
        <w:t xml:space="preserve"> год» (далее – проект решения Совета, проект решения) со следующими приложениями:</w:t>
      </w:r>
      <w:proofErr w:type="gramEnd"/>
    </w:p>
    <w:p w:rsidR="00FA0D3F" w:rsidRPr="002673D4" w:rsidRDefault="00FA0D3F" w:rsidP="00FA0D3F">
      <w:pPr>
        <w:ind w:firstLine="709"/>
        <w:jc w:val="both"/>
        <w:rPr>
          <w:sz w:val="28"/>
          <w:szCs w:val="28"/>
        </w:rPr>
      </w:pPr>
      <w:r w:rsidRPr="002673D4">
        <w:rPr>
          <w:sz w:val="28"/>
          <w:szCs w:val="28"/>
        </w:rPr>
        <w:t>- приложение 1 «Отчет об исполнении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доходов бюджета по классификации доходов бюджета за 20</w:t>
      </w:r>
      <w:r>
        <w:rPr>
          <w:sz w:val="28"/>
          <w:szCs w:val="28"/>
        </w:rPr>
        <w:t>20</w:t>
      </w:r>
      <w:r w:rsidRPr="002673D4">
        <w:rPr>
          <w:sz w:val="28"/>
          <w:szCs w:val="28"/>
        </w:rPr>
        <w:t xml:space="preserve"> год» (далее - Приложение 1);</w:t>
      </w:r>
    </w:p>
    <w:p w:rsidR="00FA0D3F" w:rsidRPr="002673D4" w:rsidRDefault="00FA0D3F" w:rsidP="00FA0D3F">
      <w:pPr>
        <w:ind w:firstLine="709"/>
        <w:jc w:val="both"/>
        <w:rPr>
          <w:sz w:val="28"/>
          <w:szCs w:val="28"/>
        </w:rPr>
      </w:pPr>
      <w:r w:rsidRPr="002673D4">
        <w:rPr>
          <w:sz w:val="28"/>
          <w:szCs w:val="28"/>
        </w:rPr>
        <w:t>- приложение 2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ведомственной структуре расходов бюджета за 20</w:t>
      </w:r>
      <w:r>
        <w:rPr>
          <w:sz w:val="28"/>
          <w:szCs w:val="28"/>
        </w:rPr>
        <w:t>20</w:t>
      </w:r>
      <w:r w:rsidRPr="002673D4">
        <w:rPr>
          <w:sz w:val="28"/>
          <w:szCs w:val="28"/>
        </w:rPr>
        <w:t xml:space="preserve"> год» (далее - Приложение 2);</w:t>
      </w:r>
    </w:p>
    <w:p w:rsidR="00FA0D3F" w:rsidRPr="002673D4" w:rsidRDefault="00FA0D3F" w:rsidP="00FA0D3F">
      <w:pPr>
        <w:ind w:firstLine="709"/>
        <w:jc w:val="both"/>
        <w:rPr>
          <w:sz w:val="28"/>
          <w:szCs w:val="28"/>
        </w:rPr>
      </w:pPr>
      <w:r w:rsidRPr="002673D4">
        <w:rPr>
          <w:sz w:val="28"/>
          <w:szCs w:val="28"/>
        </w:rPr>
        <w:lastRenderedPageBreak/>
        <w:t>- приложение 3 «Отчет об исполнении расходов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разделам и подразделам классификации расходов бюджета за 20</w:t>
      </w:r>
      <w:r>
        <w:rPr>
          <w:sz w:val="28"/>
          <w:szCs w:val="28"/>
        </w:rPr>
        <w:t>20</w:t>
      </w:r>
      <w:r w:rsidRPr="002673D4">
        <w:rPr>
          <w:sz w:val="28"/>
          <w:szCs w:val="28"/>
        </w:rPr>
        <w:t xml:space="preserve"> год» (далее - Приложение 3);</w:t>
      </w:r>
    </w:p>
    <w:p w:rsidR="00FA0D3F" w:rsidRPr="002673D4" w:rsidRDefault="00FA0D3F" w:rsidP="00FA0D3F">
      <w:pPr>
        <w:ind w:firstLine="709"/>
        <w:jc w:val="both"/>
        <w:rPr>
          <w:sz w:val="28"/>
          <w:szCs w:val="28"/>
        </w:rPr>
      </w:pPr>
      <w:r w:rsidRPr="002673D4">
        <w:rPr>
          <w:sz w:val="28"/>
          <w:szCs w:val="28"/>
        </w:rPr>
        <w:t>- приложение 4 «Отчет об исполнении источников финансирования дефицита бюджета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по кодам </w:t>
      </w:r>
      <w:proofErr w:type="gramStart"/>
      <w:r w:rsidRPr="002673D4">
        <w:rPr>
          <w:sz w:val="28"/>
          <w:szCs w:val="28"/>
        </w:rPr>
        <w:t>классификации источников финансирования дефицита бюджета</w:t>
      </w:r>
      <w:proofErr w:type="gramEnd"/>
      <w:r w:rsidRPr="002673D4">
        <w:rPr>
          <w:sz w:val="28"/>
          <w:szCs w:val="28"/>
        </w:rPr>
        <w:t xml:space="preserve"> за 20</w:t>
      </w:r>
      <w:r>
        <w:rPr>
          <w:sz w:val="28"/>
          <w:szCs w:val="28"/>
        </w:rPr>
        <w:t>20 год» (далее - Приложение 4).</w:t>
      </w:r>
    </w:p>
    <w:p w:rsidR="00FA0D3F" w:rsidRPr="002673D4" w:rsidRDefault="00FA0D3F" w:rsidP="00FA0D3F">
      <w:pPr>
        <w:ind w:firstLine="709"/>
        <w:jc w:val="both"/>
        <w:rPr>
          <w:sz w:val="28"/>
          <w:szCs w:val="28"/>
        </w:rPr>
      </w:pPr>
      <w:r w:rsidRPr="002673D4">
        <w:rPr>
          <w:sz w:val="28"/>
          <w:szCs w:val="28"/>
        </w:rPr>
        <w:t>В соответствии с подпунктом 3.</w:t>
      </w:r>
      <w:r>
        <w:rPr>
          <w:sz w:val="28"/>
          <w:szCs w:val="28"/>
        </w:rPr>
        <w:t>1.</w:t>
      </w:r>
      <w:r w:rsidRPr="002673D4">
        <w:rPr>
          <w:sz w:val="28"/>
          <w:szCs w:val="28"/>
        </w:rPr>
        <w:t xml:space="preserve"> пункта 3 </w:t>
      </w:r>
      <w:r>
        <w:rPr>
          <w:sz w:val="28"/>
          <w:szCs w:val="28"/>
        </w:rPr>
        <w:t>статьи 25</w:t>
      </w:r>
      <w:r w:rsidRPr="002673D4">
        <w:rPr>
          <w:sz w:val="28"/>
          <w:szCs w:val="28"/>
        </w:rPr>
        <w:t xml:space="preserve"> Положения о бюджетном процессе</w:t>
      </w:r>
      <w:r>
        <w:rPr>
          <w:sz w:val="28"/>
          <w:szCs w:val="28"/>
        </w:rPr>
        <w:t xml:space="preserve"> одновременно</w:t>
      </w:r>
      <w:r w:rsidRPr="002673D4">
        <w:rPr>
          <w:sz w:val="28"/>
          <w:szCs w:val="28"/>
        </w:rPr>
        <w:t xml:space="preserve"> с проектом решения Совета </w:t>
      </w:r>
      <w:proofErr w:type="spellStart"/>
      <w:r w:rsidRPr="002673D4">
        <w:rPr>
          <w:sz w:val="28"/>
          <w:szCs w:val="28"/>
        </w:rPr>
        <w:t>Чажемтовского</w:t>
      </w:r>
      <w:proofErr w:type="spellEnd"/>
      <w:r w:rsidRPr="002673D4">
        <w:rPr>
          <w:sz w:val="28"/>
          <w:szCs w:val="28"/>
        </w:rPr>
        <w:t xml:space="preserve"> сельского поселения об исполнении бюджета </w:t>
      </w:r>
      <w:r>
        <w:rPr>
          <w:sz w:val="28"/>
          <w:szCs w:val="28"/>
        </w:rPr>
        <w:t xml:space="preserve">поселения </w:t>
      </w:r>
      <w:r w:rsidRPr="002673D4">
        <w:rPr>
          <w:sz w:val="28"/>
          <w:szCs w:val="28"/>
        </w:rPr>
        <w:t>представлены следующие документы и материалы:</w:t>
      </w:r>
    </w:p>
    <w:p w:rsidR="00FA0D3F" w:rsidRDefault="00FA0D3F" w:rsidP="00FA0D3F">
      <w:pPr>
        <w:ind w:firstLine="709"/>
        <w:jc w:val="both"/>
        <w:rPr>
          <w:sz w:val="28"/>
          <w:szCs w:val="28"/>
        </w:rPr>
      </w:pPr>
      <w:r w:rsidRPr="002673D4">
        <w:rPr>
          <w:sz w:val="28"/>
          <w:szCs w:val="28"/>
        </w:rPr>
        <w:t>- пояснительная записка к отчету об исполнении бюджета МО «</w:t>
      </w:r>
      <w:proofErr w:type="spellStart"/>
      <w:r w:rsidRPr="002673D4">
        <w:rPr>
          <w:sz w:val="28"/>
          <w:szCs w:val="28"/>
        </w:rPr>
        <w:t>Чажемтовское</w:t>
      </w:r>
      <w:proofErr w:type="spellEnd"/>
      <w:r w:rsidRPr="002673D4">
        <w:rPr>
          <w:sz w:val="28"/>
          <w:szCs w:val="28"/>
        </w:rPr>
        <w:t xml:space="preserve"> сельское поселение» за 20</w:t>
      </w:r>
      <w:r>
        <w:rPr>
          <w:sz w:val="28"/>
          <w:szCs w:val="28"/>
        </w:rPr>
        <w:t>20</w:t>
      </w:r>
      <w:r w:rsidRPr="002673D4">
        <w:rPr>
          <w:sz w:val="28"/>
          <w:szCs w:val="28"/>
        </w:rPr>
        <w:t xml:space="preserve"> год (далее – пояснительная записка);</w:t>
      </w:r>
    </w:p>
    <w:p w:rsidR="00FA0D3F" w:rsidRDefault="00FA0D3F" w:rsidP="00FA0D3F">
      <w:pPr>
        <w:ind w:firstLine="709"/>
        <w:jc w:val="both"/>
        <w:rPr>
          <w:sz w:val="28"/>
          <w:szCs w:val="28"/>
        </w:rPr>
      </w:pPr>
      <w:r>
        <w:rPr>
          <w:sz w:val="28"/>
          <w:szCs w:val="28"/>
        </w:rPr>
        <w:t>- отчет об исполнении прогнозного плана (программы) приватизации имущества, находящегося в собственности муниципального образования «</w:t>
      </w:r>
      <w:proofErr w:type="spellStart"/>
      <w:r>
        <w:rPr>
          <w:sz w:val="28"/>
          <w:szCs w:val="28"/>
        </w:rPr>
        <w:t>Чажемтовское</w:t>
      </w:r>
      <w:proofErr w:type="spellEnd"/>
      <w:r>
        <w:rPr>
          <w:sz w:val="28"/>
          <w:szCs w:val="28"/>
        </w:rPr>
        <w:t xml:space="preserve"> сельское поселение» на 01января 2021г;</w:t>
      </w:r>
    </w:p>
    <w:p w:rsidR="00FA0D3F" w:rsidRDefault="00FA0D3F" w:rsidP="00FA0D3F">
      <w:pPr>
        <w:ind w:firstLine="709"/>
        <w:jc w:val="both"/>
        <w:rPr>
          <w:sz w:val="28"/>
          <w:szCs w:val="28"/>
        </w:rPr>
      </w:pPr>
      <w:r>
        <w:rPr>
          <w:sz w:val="28"/>
          <w:szCs w:val="28"/>
        </w:rPr>
        <w:t>- отчет об использовании резервного фонда за 2020 год;</w:t>
      </w:r>
    </w:p>
    <w:p w:rsidR="00FA0D3F" w:rsidRDefault="00FA0D3F" w:rsidP="00FA0D3F">
      <w:pPr>
        <w:ind w:firstLine="709"/>
        <w:jc w:val="both"/>
        <w:rPr>
          <w:sz w:val="28"/>
          <w:szCs w:val="28"/>
        </w:rPr>
      </w:pPr>
      <w:r>
        <w:rPr>
          <w:sz w:val="28"/>
          <w:szCs w:val="28"/>
        </w:rPr>
        <w:t>- отчет о выполнении программы муниципальных внутренних заимствований за 2020 год;</w:t>
      </w:r>
    </w:p>
    <w:p w:rsidR="00FA0D3F" w:rsidRDefault="00FA0D3F" w:rsidP="00FA0D3F">
      <w:pPr>
        <w:ind w:firstLine="709"/>
        <w:jc w:val="both"/>
        <w:rPr>
          <w:sz w:val="28"/>
          <w:szCs w:val="28"/>
        </w:rPr>
      </w:pPr>
      <w:r>
        <w:rPr>
          <w:sz w:val="28"/>
          <w:szCs w:val="28"/>
        </w:rPr>
        <w:t>- сведения о предоставленных муниципальных гарантиях в 2020 году;</w:t>
      </w:r>
    </w:p>
    <w:p w:rsidR="00FA0D3F" w:rsidRDefault="00FA0D3F" w:rsidP="00FA0D3F">
      <w:pPr>
        <w:ind w:firstLine="709"/>
        <w:jc w:val="both"/>
        <w:rPr>
          <w:sz w:val="28"/>
          <w:szCs w:val="28"/>
        </w:rPr>
      </w:pPr>
      <w:r>
        <w:rPr>
          <w:sz w:val="28"/>
          <w:szCs w:val="28"/>
        </w:rPr>
        <w:t>- сведения о численности и оплате труда работников органов местного самоуправления за 2020 год;</w:t>
      </w:r>
    </w:p>
    <w:p w:rsidR="00FA0D3F" w:rsidRPr="002673D4" w:rsidRDefault="00FA0D3F" w:rsidP="00FA0D3F">
      <w:pPr>
        <w:ind w:firstLine="709"/>
        <w:jc w:val="both"/>
        <w:rPr>
          <w:sz w:val="28"/>
          <w:szCs w:val="28"/>
        </w:rPr>
      </w:pPr>
      <w:r>
        <w:rPr>
          <w:sz w:val="28"/>
          <w:szCs w:val="28"/>
        </w:rPr>
        <w:t>- отчет об исполнении дорожного фонда за 2020 год;</w:t>
      </w:r>
    </w:p>
    <w:p w:rsidR="00FA0D3F" w:rsidRDefault="00FA0D3F" w:rsidP="00FA0D3F">
      <w:pPr>
        <w:pStyle w:val="ConsPlusNormal"/>
        <w:jc w:val="both"/>
        <w:rPr>
          <w:rFonts w:ascii="Times New Roman" w:hAnsi="Times New Roman" w:cs="Times New Roman"/>
          <w:sz w:val="28"/>
          <w:szCs w:val="28"/>
        </w:rPr>
      </w:pPr>
      <w:r w:rsidRPr="002673D4">
        <w:rPr>
          <w:rFonts w:ascii="Times New Roman" w:hAnsi="Times New Roman" w:cs="Times New Roman"/>
          <w:sz w:val="28"/>
          <w:szCs w:val="28"/>
        </w:rPr>
        <w:t xml:space="preserve">- бюджетная отчетность об исполнении бюджета </w:t>
      </w:r>
      <w:r>
        <w:rPr>
          <w:rFonts w:ascii="Times New Roman" w:hAnsi="Times New Roman" w:cs="Times New Roman"/>
          <w:sz w:val="28"/>
          <w:szCs w:val="28"/>
        </w:rPr>
        <w:t>поселения, включающая в себя</w:t>
      </w:r>
      <w:r w:rsidRPr="00480979">
        <w:rPr>
          <w:rFonts w:ascii="Times New Roman" w:hAnsi="Times New Roman" w:cs="Times New Roman"/>
          <w:sz w:val="28"/>
          <w:szCs w:val="28"/>
        </w:rPr>
        <w:t>:</w:t>
      </w:r>
      <w:r w:rsidRPr="002673D4">
        <w:rPr>
          <w:rFonts w:ascii="Times New Roman" w:hAnsi="Times New Roman" w:cs="Times New Roman"/>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8A32DB" w:rsidRDefault="008A32DB" w:rsidP="008A32DB">
      <w:pPr>
        <w:ind w:firstLine="709"/>
        <w:jc w:val="both"/>
        <w:rPr>
          <w:sz w:val="28"/>
          <w:szCs w:val="28"/>
        </w:rPr>
      </w:pPr>
      <w:r>
        <w:rPr>
          <w:sz w:val="28"/>
          <w:szCs w:val="28"/>
        </w:rPr>
        <w:t xml:space="preserve">Отчет о привлечении </w:t>
      </w:r>
      <w:proofErr w:type="gramStart"/>
      <w:r>
        <w:rPr>
          <w:sz w:val="28"/>
          <w:szCs w:val="28"/>
        </w:rPr>
        <w:t>источников финансирования дефицита бюджета поселения</w:t>
      </w:r>
      <w:proofErr w:type="gramEnd"/>
      <w:r>
        <w:rPr>
          <w:sz w:val="28"/>
          <w:szCs w:val="28"/>
        </w:rPr>
        <w:t xml:space="preserve"> за отчетный год </w:t>
      </w:r>
      <w:r w:rsidRPr="006946B7">
        <w:rPr>
          <w:b/>
          <w:sz w:val="28"/>
          <w:szCs w:val="28"/>
        </w:rPr>
        <w:t>не представлен</w:t>
      </w:r>
      <w:r>
        <w:rPr>
          <w:sz w:val="28"/>
          <w:szCs w:val="28"/>
        </w:rPr>
        <w:t>.</w:t>
      </w:r>
    </w:p>
    <w:p w:rsidR="00FA0D3F" w:rsidRDefault="00FA0D3F" w:rsidP="00FA0D3F">
      <w:pPr>
        <w:ind w:firstLine="709"/>
        <w:jc w:val="both"/>
        <w:rPr>
          <w:sz w:val="28"/>
          <w:szCs w:val="28"/>
        </w:rPr>
      </w:pPr>
      <w:r w:rsidRPr="002673D4">
        <w:rPr>
          <w:sz w:val="28"/>
          <w:szCs w:val="28"/>
        </w:rPr>
        <w:t xml:space="preserve">Проект решения представлен в Счетную палату для проведения внешней проверки в установленные сроки </w:t>
      </w:r>
      <w:r>
        <w:rPr>
          <w:sz w:val="28"/>
          <w:szCs w:val="28"/>
        </w:rPr>
        <w:t>30</w:t>
      </w:r>
      <w:r w:rsidRPr="002673D4">
        <w:rPr>
          <w:sz w:val="28"/>
          <w:szCs w:val="28"/>
        </w:rPr>
        <w:t>.03.20</w:t>
      </w:r>
      <w:r>
        <w:rPr>
          <w:sz w:val="28"/>
          <w:szCs w:val="28"/>
        </w:rPr>
        <w:t>21</w:t>
      </w:r>
      <w:r w:rsidRPr="002673D4">
        <w:rPr>
          <w:sz w:val="28"/>
          <w:szCs w:val="28"/>
        </w:rPr>
        <w:t xml:space="preserve"> (не позднее 1 апреля года, следующего </w:t>
      </w:r>
      <w:proofErr w:type="gramStart"/>
      <w:r w:rsidRPr="002673D4">
        <w:rPr>
          <w:sz w:val="28"/>
          <w:szCs w:val="28"/>
        </w:rPr>
        <w:t>за</w:t>
      </w:r>
      <w:proofErr w:type="gramEnd"/>
      <w:r w:rsidRPr="002673D4">
        <w:rPr>
          <w:sz w:val="28"/>
          <w:szCs w:val="28"/>
        </w:rPr>
        <w:t xml:space="preserve"> отчетным).</w:t>
      </w:r>
    </w:p>
    <w:p w:rsidR="00FA0D3F" w:rsidRPr="002673D4" w:rsidRDefault="00FA0D3F" w:rsidP="00FA0D3F">
      <w:pPr>
        <w:ind w:firstLine="709"/>
        <w:jc w:val="both"/>
        <w:rPr>
          <w:sz w:val="28"/>
          <w:szCs w:val="28"/>
        </w:rPr>
      </w:pPr>
      <w:r>
        <w:rPr>
          <w:sz w:val="28"/>
          <w:szCs w:val="28"/>
        </w:rPr>
        <w:t xml:space="preserve"> В целом проект решения об исполнении бюджета муниципального образования «</w:t>
      </w:r>
      <w:proofErr w:type="spellStart"/>
      <w:r>
        <w:rPr>
          <w:sz w:val="28"/>
          <w:szCs w:val="28"/>
        </w:rPr>
        <w:t>Чажемтовское</w:t>
      </w:r>
      <w:proofErr w:type="spellEnd"/>
      <w:r>
        <w:rPr>
          <w:sz w:val="28"/>
          <w:szCs w:val="28"/>
        </w:rPr>
        <w:t xml:space="preserve"> сельское поселение» 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 </w:t>
      </w:r>
    </w:p>
    <w:p w:rsidR="002523CA" w:rsidRDefault="00FA0D3F" w:rsidP="00FA0D3F">
      <w:pPr>
        <w:ind w:firstLine="709"/>
        <w:jc w:val="both"/>
        <w:rPr>
          <w:b/>
          <w:sz w:val="28"/>
          <w:szCs w:val="28"/>
        </w:rPr>
      </w:pPr>
      <w:r w:rsidRPr="002673D4">
        <w:rPr>
          <w:b/>
          <w:sz w:val="28"/>
          <w:szCs w:val="28"/>
        </w:rPr>
        <w:t>П</w:t>
      </w:r>
      <w:r>
        <w:rPr>
          <w:b/>
          <w:sz w:val="28"/>
          <w:szCs w:val="28"/>
        </w:rPr>
        <w:t>ри этом необходимо отметить сле</w:t>
      </w:r>
      <w:r w:rsidRPr="002673D4">
        <w:rPr>
          <w:b/>
          <w:sz w:val="28"/>
          <w:szCs w:val="28"/>
        </w:rPr>
        <w:t>дующие недостатки и замечания:</w:t>
      </w:r>
    </w:p>
    <w:p w:rsidR="00FA0D3F" w:rsidRPr="002673D4" w:rsidRDefault="00FA0D3F" w:rsidP="00FA0D3F">
      <w:pPr>
        <w:ind w:firstLine="709"/>
        <w:jc w:val="both"/>
        <w:rPr>
          <w:b/>
          <w:sz w:val="28"/>
          <w:szCs w:val="28"/>
        </w:rPr>
      </w:pPr>
      <w:r>
        <w:rPr>
          <w:b/>
          <w:sz w:val="28"/>
          <w:szCs w:val="28"/>
        </w:rPr>
        <w:t xml:space="preserve">1. Проект решения Совета </w:t>
      </w:r>
      <w:proofErr w:type="spellStart"/>
      <w:r>
        <w:rPr>
          <w:b/>
          <w:sz w:val="28"/>
          <w:szCs w:val="28"/>
        </w:rPr>
        <w:t>Чажемтовского</w:t>
      </w:r>
      <w:proofErr w:type="spellEnd"/>
      <w:r>
        <w:rPr>
          <w:b/>
          <w:sz w:val="28"/>
          <w:szCs w:val="28"/>
        </w:rPr>
        <w:t xml:space="preserve"> сельского поселения необходимо привести в соответствие со статьей 264.5. п.2 и заменить «Об утверждении отчета об исполнении бюджета муниципального </w:t>
      </w:r>
      <w:r>
        <w:rPr>
          <w:b/>
          <w:sz w:val="28"/>
          <w:szCs w:val="28"/>
        </w:rPr>
        <w:lastRenderedPageBreak/>
        <w:t>образования «</w:t>
      </w:r>
      <w:proofErr w:type="spellStart"/>
      <w:r>
        <w:rPr>
          <w:b/>
          <w:sz w:val="28"/>
          <w:szCs w:val="28"/>
        </w:rPr>
        <w:t>Чажемтовское</w:t>
      </w:r>
      <w:proofErr w:type="spellEnd"/>
      <w:r>
        <w:rPr>
          <w:b/>
          <w:sz w:val="28"/>
          <w:szCs w:val="28"/>
        </w:rPr>
        <w:t xml:space="preserve"> сельское поселение» </w:t>
      </w:r>
      <w:proofErr w:type="gramStart"/>
      <w:r>
        <w:rPr>
          <w:b/>
          <w:sz w:val="28"/>
          <w:szCs w:val="28"/>
        </w:rPr>
        <w:t>на</w:t>
      </w:r>
      <w:proofErr w:type="gramEnd"/>
      <w:r>
        <w:rPr>
          <w:b/>
          <w:sz w:val="28"/>
          <w:szCs w:val="28"/>
        </w:rPr>
        <w:t xml:space="preserve"> «</w:t>
      </w:r>
      <w:proofErr w:type="gramStart"/>
      <w:r>
        <w:rPr>
          <w:b/>
          <w:sz w:val="28"/>
          <w:szCs w:val="28"/>
        </w:rPr>
        <w:t>Об</w:t>
      </w:r>
      <w:proofErr w:type="gramEnd"/>
      <w:r>
        <w:rPr>
          <w:b/>
          <w:sz w:val="28"/>
          <w:szCs w:val="28"/>
        </w:rPr>
        <w:t xml:space="preserve"> исполнении бюджета муниципального образования «</w:t>
      </w:r>
      <w:proofErr w:type="spellStart"/>
      <w:r>
        <w:rPr>
          <w:b/>
          <w:sz w:val="28"/>
          <w:szCs w:val="28"/>
        </w:rPr>
        <w:t>Чажемтовское</w:t>
      </w:r>
      <w:proofErr w:type="spellEnd"/>
      <w:r>
        <w:rPr>
          <w:b/>
          <w:sz w:val="28"/>
          <w:szCs w:val="28"/>
        </w:rPr>
        <w:t xml:space="preserve"> сельское поселение».      </w:t>
      </w:r>
    </w:p>
    <w:p w:rsidR="00FA0D3F" w:rsidRDefault="00FA0D3F" w:rsidP="00FA0D3F">
      <w:pPr>
        <w:ind w:firstLine="709"/>
        <w:jc w:val="both"/>
        <w:rPr>
          <w:b/>
          <w:sz w:val="28"/>
          <w:szCs w:val="28"/>
        </w:rPr>
      </w:pPr>
      <w:r>
        <w:rPr>
          <w:b/>
          <w:sz w:val="28"/>
          <w:szCs w:val="28"/>
        </w:rPr>
        <w:t>2</w:t>
      </w:r>
      <w:r w:rsidRPr="002673D4">
        <w:rPr>
          <w:b/>
          <w:sz w:val="28"/>
          <w:szCs w:val="28"/>
        </w:rPr>
        <w:t xml:space="preserve">. </w:t>
      </w:r>
      <w:proofErr w:type="gramStart"/>
      <w:r w:rsidRPr="002673D4">
        <w:rPr>
          <w:b/>
          <w:sz w:val="28"/>
          <w:szCs w:val="28"/>
        </w:rPr>
        <w:t>В ходе проведения анализа сравнения показателей приложений к проекту решения с соответствующими показателями форм отчетности на 01.01.20</w:t>
      </w:r>
      <w:r>
        <w:rPr>
          <w:b/>
          <w:sz w:val="28"/>
          <w:szCs w:val="28"/>
        </w:rPr>
        <w:t>21</w:t>
      </w:r>
      <w:r w:rsidRPr="002673D4">
        <w:rPr>
          <w:b/>
          <w:sz w:val="28"/>
          <w:szCs w:val="28"/>
        </w:rPr>
        <w:t xml:space="preserve"> 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w:t>
      </w:r>
      <w:r w:rsidR="002523CA">
        <w:rPr>
          <w:b/>
          <w:sz w:val="28"/>
          <w:szCs w:val="28"/>
        </w:rPr>
        <w:t xml:space="preserve"> </w:t>
      </w:r>
      <w:r w:rsidRPr="002673D4">
        <w:rPr>
          <w:b/>
          <w:sz w:val="28"/>
          <w:szCs w:val="28"/>
        </w:rPr>
        <w:t>– Отчет ф. 0503151)</w:t>
      </w:r>
      <w:r w:rsidR="002523CA">
        <w:rPr>
          <w:b/>
          <w:sz w:val="28"/>
          <w:szCs w:val="28"/>
        </w:rPr>
        <w:t xml:space="preserve">, </w:t>
      </w:r>
      <w:r w:rsidRPr="002673D4">
        <w:rPr>
          <w:b/>
          <w:sz w:val="28"/>
          <w:szCs w:val="28"/>
        </w:rPr>
        <w:t>и показателями соответствующих форм годовой бюджетной отчетности главных администраторов бюджетных средств за 20</w:t>
      </w:r>
      <w:r>
        <w:rPr>
          <w:b/>
          <w:sz w:val="28"/>
          <w:szCs w:val="28"/>
        </w:rPr>
        <w:t>20</w:t>
      </w:r>
      <w:r w:rsidRPr="002673D4">
        <w:rPr>
          <w:b/>
          <w:sz w:val="28"/>
          <w:szCs w:val="28"/>
        </w:rPr>
        <w:t xml:space="preserve"> год было</w:t>
      </w:r>
      <w:proofErr w:type="gramEnd"/>
      <w:r w:rsidRPr="002673D4">
        <w:rPr>
          <w:b/>
          <w:sz w:val="28"/>
          <w:szCs w:val="28"/>
        </w:rPr>
        <w:t xml:space="preserve"> установлено</w:t>
      </w:r>
      <w:r>
        <w:rPr>
          <w:b/>
          <w:sz w:val="28"/>
          <w:szCs w:val="28"/>
        </w:rPr>
        <w:t xml:space="preserve"> следующее:</w:t>
      </w:r>
    </w:p>
    <w:p w:rsidR="00FA0D3F" w:rsidRDefault="00FA0D3F" w:rsidP="00FA0D3F">
      <w:pPr>
        <w:ind w:firstLine="709"/>
        <w:jc w:val="both"/>
        <w:rPr>
          <w:b/>
          <w:sz w:val="28"/>
          <w:szCs w:val="28"/>
        </w:rPr>
      </w:pPr>
      <w:r>
        <w:rPr>
          <w:b/>
          <w:sz w:val="28"/>
          <w:szCs w:val="28"/>
        </w:rPr>
        <w:t xml:space="preserve">- в приложении 1 коды бюджетной классификации  РФ и их наименования не соответствуют Отчету ф.0503151, а именно: </w:t>
      </w:r>
    </w:p>
    <w:p w:rsidR="00FA0D3F" w:rsidRDefault="00FA0D3F" w:rsidP="00FA0D3F">
      <w:pPr>
        <w:ind w:firstLine="709"/>
        <w:jc w:val="both"/>
        <w:rPr>
          <w:b/>
          <w:sz w:val="28"/>
          <w:szCs w:val="28"/>
        </w:rPr>
      </w:pPr>
      <w:r>
        <w:rPr>
          <w:b/>
          <w:sz w:val="28"/>
          <w:szCs w:val="28"/>
        </w:rPr>
        <w:t xml:space="preserve">- 1 03 </w:t>
      </w:r>
      <w:r w:rsidRPr="00295763">
        <w:rPr>
          <w:b/>
          <w:sz w:val="28"/>
          <w:szCs w:val="28"/>
          <w:u w:val="single"/>
        </w:rPr>
        <w:t>02230</w:t>
      </w:r>
      <w:r>
        <w:rPr>
          <w:b/>
          <w:sz w:val="28"/>
          <w:szCs w:val="28"/>
        </w:rPr>
        <w:t xml:space="preserve"> 01 0000 110,</w:t>
      </w:r>
    </w:p>
    <w:p w:rsidR="00FA0D3F" w:rsidRDefault="00FA0D3F" w:rsidP="00FA0D3F">
      <w:pPr>
        <w:ind w:firstLine="709"/>
        <w:jc w:val="both"/>
        <w:rPr>
          <w:b/>
          <w:sz w:val="28"/>
          <w:szCs w:val="28"/>
        </w:rPr>
      </w:pPr>
      <w:r>
        <w:rPr>
          <w:b/>
          <w:sz w:val="28"/>
          <w:szCs w:val="28"/>
        </w:rPr>
        <w:t xml:space="preserve">- 1 03 </w:t>
      </w:r>
      <w:r w:rsidRPr="00295763">
        <w:rPr>
          <w:b/>
          <w:sz w:val="28"/>
          <w:szCs w:val="28"/>
          <w:u w:val="single"/>
        </w:rPr>
        <w:t>02240</w:t>
      </w:r>
      <w:r>
        <w:rPr>
          <w:b/>
          <w:sz w:val="28"/>
          <w:szCs w:val="28"/>
        </w:rPr>
        <w:t xml:space="preserve"> 01 0000 110</w:t>
      </w:r>
      <w:r w:rsidR="00E256C1">
        <w:rPr>
          <w:b/>
          <w:sz w:val="28"/>
          <w:szCs w:val="28"/>
        </w:rPr>
        <w:t>,</w:t>
      </w:r>
    </w:p>
    <w:p w:rsidR="00FA0D3F" w:rsidRDefault="00FA0D3F" w:rsidP="00FA0D3F">
      <w:pPr>
        <w:ind w:firstLine="709"/>
        <w:jc w:val="both"/>
        <w:rPr>
          <w:b/>
          <w:sz w:val="28"/>
          <w:szCs w:val="28"/>
        </w:rPr>
      </w:pPr>
      <w:r>
        <w:rPr>
          <w:b/>
          <w:sz w:val="28"/>
          <w:szCs w:val="28"/>
        </w:rPr>
        <w:t xml:space="preserve">- 1 03 </w:t>
      </w:r>
      <w:r w:rsidRPr="00295763">
        <w:rPr>
          <w:b/>
          <w:sz w:val="28"/>
          <w:szCs w:val="28"/>
          <w:u w:val="single"/>
        </w:rPr>
        <w:t>02250</w:t>
      </w:r>
      <w:r>
        <w:rPr>
          <w:b/>
          <w:sz w:val="28"/>
          <w:szCs w:val="28"/>
        </w:rPr>
        <w:t xml:space="preserve"> 01 0000 110,</w:t>
      </w:r>
    </w:p>
    <w:p w:rsidR="00FA0D3F" w:rsidRDefault="00FA0D3F" w:rsidP="00FA0D3F">
      <w:pPr>
        <w:ind w:firstLine="709"/>
        <w:jc w:val="both"/>
        <w:rPr>
          <w:b/>
          <w:sz w:val="28"/>
          <w:szCs w:val="28"/>
        </w:rPr>
      </w:pPr>
      <w:r>
        <w:rPr>
          <w:b/>
          <w:sz w:val="28"/>
          <w:szCs w:val="28"/>
        </w:rPr>
        <w:t xml:space="preserve">- 1 03 </w:t>
      </w:r>
      <w:r w:rsidRPr="00295763">
        <w:rPr>
          <w:b/>
          <w:sz w:val="28"/>
          <w:szCs w:val="28"/>
          <w:u w:val="single"/>
        </w:rPr>
        <w:t>02260</w:t>
      </w:r>
      <w:r>
        <w:rPr>
          <w:b/>
          <w:sz w:val="28"/>
          <w:szCs w:val="28"/>
        </w:rPr>
        <w:t xml:space="preserve"> 01 0000 110.</w:t>
      </w:r>
    </w:p>
    <w:p w:rsidR="00FA0D3F" w:rsidRDefault="00FA0D3F" w:rsidP="00FA0D3F">
      <w:pPr>
        <w:pStyle w:val="ab"/>
        <w:rPr>
          <w:szCs w:val="28"/>
        </w:rPr>
      </w:pPr>
      <w:r>
        <w:rPr>
          <w:szCs w:val="28"/>
        </w:rPr>
        <w:t>При формировании и исполнении бюджета муниципального образования «</w:t>
      </w:r>
      <w:proofErr w:type="spellStart"/>
      <w:r>
        <w:rPr>
          <w:szCs w:val="28"/>
        </w:rPr>
        <w:t>Чажемтовское</w:t>
      </w:r>
      <w:proofErr w:type="spellEnd"/>
      <w:r>
        <w:rPr>
          <w:szCs w:val="28"/>
        </w:rPr>
        <w:t xml:space="preserve"> сельское поселение» соблюдены предельные значения, установ</w:t>
      </w:r>
      <w:r w:rsidR="008A32DB">
        <w:rPr>
          <w:szCs w:val="28"/>
        </w:rPr>
        <w:t>ленные статьями 81 и 92.1 БК РФ</w:t>
      </w:r>
      <w:r>
        <w:rPr>
          <w:szCs w:val="28"/>
        </w:rPr>
        <w:t xml:space="preserve"> в части ограничения размера резервного фонда и размера дефицита бюджета. </w:t>
      </w:r>
    </w:p>
    <w:p w:rsidR="00FA0D3F" w:rsidRDefault="00FA0D3F" w:rsidP="00FA0D3F">
      <w:pPr>
        <w:ind w:firstLine="709"/>
        <w:jc w:val="both"/>
        <w:rPr>
          <w:sz w:val="28"/>
          <w:szCs w:val="28"/>
          <w:u w:val="single"/>
        </w:rPr>
      </w:pPr>
      <w:r w:rsidRPr="002C312A">
        <w:rPr>
          <w:sz w:val="28"/>
          <w:szCs w:val="28"/>
          <w:u w:val="single"/>
        </w:rPr>
        <w:t xml:space="preserve">Резервный фонд Администрации </w:t>
      </w:r>
      <w:proofErr w:type="spellStart"/>
      <w:r>
        <w:rPr>
          <w:sz w:val="28"/>
          <w:szCs w:val="28"/>
          <w:u w:val="single"/>
        </w:rPr>
        <w:t>Чажемтовского</w:t>
      </w:r>
      <w:proofErr w:type="spellEnd"/>
      <w:r w:rsidRPr="002C312A">
        <w:rPr>
          <w:sz w:val="28"/>
          <w:szCs w:val="28"/>
          <w:u w:val="single"/>
        </w:rPr>
        <w:t xml:space="preserve"> сельского поселения за 20</w:t>
      </w:r>
      <w:r>
        <w:rPr>
          <w:sz w:val="28"/>
          <w:szCs w:val="28"/>
          <w:u w:val="single"/>
        </w:rPr>
        <w:t>20</w:t>
      </w:r>
      <w:r w:rsidRPr="002C312A">
        <w:rPr>
          <w:sz w:val="28"/>
          <w:szCs w:val="28"/>
          <w:u w:val="single"/>
        </w:rPr>
        <w:t xml:space="preserve"> год.</w:t>
      </w:r>
    </w:p>
    <w:p w:rsidR="00FA0D3F" w:rsidRDefault="00FA0D3F" w:rsidP="00FA0D3F">
      <w:pPr>
        <w:ind w:firstLine="709"/>
        <w:jc w:val="both"/>
        <w:rPr>
          <w:sz w:val="28"/>
          <w:szCs w:val="28"/>
        </w:rPr>
      </w:pPr>
      <w:proofErr w:type="gramStart"/>
      <w:r w:rsidRPr="00166A34">
        <w:rPr>
          <w:sz w:val="28"/>
          <w:szCs w:val="28"/>
        </w:rPr>
        <w:t>В соответствии со ст. 81 Б</w:t>
      </w:r>
      <w:r>
        <w:rPr>
          <w:sz w:val="28"/>
          <w:szCs w:val="28"/>
        </w:rPr>
        <w:t>юджетного кодекса</w:t>
      </w:r>
      <w:r w:rsidRPr="00166A34">
        <w:rPr>
          <w:sz w:val="28"/>
          <w:szCs w:val="28"/>
        </w:rPr>
        <w:t xml:space="preserve"> Р</w:t>
      </w:r>
      <w:r>
        <w:rPr>
          <w:sz w:val="28"/>
          <w:szCs w:val="28"/>
        </w:rPr>
        <w:t xml:space="preserve">оссийской </w:t>
      </w:r>
      <w:r w:rsidRPr="00166A34">
        <w:rPr>
          <w:sz w:val="28"/>
          <w:szCs w:val="28"/>
        </w:rPr>
        <w:t>Ф</w:t>
      </w:r>
      <w:r>
        <w:rPr>
          <w:sz w:val="28"/>
          <w:szCs w:val="28"/>
        </w:rPr>
        <w:t xml:space="preserve">едерации в первоначальном решении Совета </w:t>
      </w:r>
      <w:proofErr w:type="spellStart"/>
      <w:r>
        <w:rPr>
          <w:sz w:val="28"/>
          <w:szCs w:val="28"/>
        </w:rPr>
        <w:t>Чажемтовского</w:t>
      </w:r>
      <w:proofErr w:type="spellEnd"/>
      <w:r>
        <w:rPr>
          <w:sz w:val="28"/>
          <w:szCs w:val="28"/>
        </w:rPr>
        <w:t xml:space="preserve"> сельского поселения от 18.12.2019 № 101 «О бюджете муниципального образования «</w:t>
      </w:r>
      <w:proofErr w:type="spellStart"/>
      <w:r>
        <w:rPr>
          <w:sz w:val="28"/>
          <w:szCs w:val="28"/>
        </w:rPr>
        <w:t>Чажемтовское</w:t>
      </w:r>
      <w:proofErr w:type="spellEnd"/>
      <w:r>
        <w:rPr>
          <w:sz w:val="28"/>
          <w:szCs w:val="28"/>
        </w:rPr>
        <w:t xml:space="preserve"> сельское поселение» на 2020 год» утвержден размер резервного фонда на 2020 год в сумме 200,0 тыс. рублей, что не превышает ограничения, установленные п. 3 ст. 81 Бюджетного кодекса Российской Федерации.</w:t>
      </w:r>
      <w:proofErr w:type="gramEnd"/>
    </w:p>
    <w:p w:rsidR="00FA0D3F" w:rsidRDefault="00FA0D3F" w:rsidP="00FA0D3F">
      <w:pPr>
        <w:ind w:firstLine="709"/>
        <w:jc w:val="both"/>
        <w:rPr>
          <w:sz w:val="28"/>
          <w:szCs w:val="28"/>
        </w:rPr>
      </w:pPr>
      <w:r w:rsidRPr="0039502D">
        <w:rPr>
          <w:b/>
          <w:sz w:val="28"/>
          <w:szCs w:val="28"/>
        </w:rPr>
        <w:t xml:space="preserve">Следует отметить, что в Приложении 2 к проекту решения по подразделу 0111 «Резервные фонды» запланированы ассигнования в общей сумме 200,0 тыс. рублей. Однако согласно данным представленного отчета об использовании резервного фонда Администрации </w:t>
      </w:r>
      <w:proofErr w:type="spellStart"/>
      <w:r w:rsidRPr="0039502D">
        <w:rPr>
          <w:b/>
          <w:sz w:val="28"/>
          <w:szCs w:val="28"/>
        </w:rPr>
        <w:t>Чажемтовского</w:t>
      </w:r>
      <w:proofErr w:type="spellEnd"/>
      <w:r w:rsidRPr="0039502D">
        <w:rPr>
          <w:b/>
          <w:sz w:val="28"/>
          <w:szCs w:val="28"/>
        </w:rPr>
        <w:t xml:space="preserve"> сельского поселения за 2020 год плановые ассигнования в сумме 200,0 тыс. рублей отсутствуют.</w:t>
      </w:r>
      <w:r>
        <w:rPr>
          <w:sz w:val="28"/>
          <w:szCs w:val="28"/>
        </w:rPr>
        <w:t xml:space="preserve"> Расходы  по резервному фонду администрацией поселения в 2020 году не производились.  </w:t>
      </w:r>
    </w:p>
    <w:p w:rsidR="00FA0D3F" w:rsidRDefault="00FA0D3F" w:rsidP="00FA0D3F">
      <w:pPr>
        <w:ind w:firstLine="709"/>
        <w:jc w:val="both"/>
        <w:rPr>
          <w:sz w:val="28"/>
          <w:szCs w:val="28"/>
          <w:u w:val="single"/>
        </w:rPr>
      </w:pPr>
      <w:r>
        <w:rPr>
          <w:sz w:val="28"/>
          <w:szCs w:val="28"/>
          <w:u w:val="single"/>
        </w:rPr>
        <w:t>Анализ отчета об исполнении д</w:t>
      </w:r>
      <w:r w:rsidRPr="005E4255">
        <w:rPr>
          <w:sz w:val="28"/>
          <w:szCs w:val="28"/>
          <w:u w:val="single"/>
        </w:rPr>
        <w:t>орожн</w:t>
      </w:r>
      <w:r>
        <w:rPr>
          <w:sz w:val="28"/>
          <w:szCs w:val="28"/>
          <w:u w:val="single"/>
        </w:rPr>
        <w:t>ого</w:t>
      </w:r>
      <w:r w:rsidRPr="005E4255">
        <w:rPr>
          <w:sz w:val="28"/>
          <w:szCs w:val="28"/>
          <w:u w:val="single"/>
        </w:rPr>
        <w:t xml:space="preserve"> фонд</w:t>
      </w:r>
      <w:r>
        <w:rPr>
          <w:sz w:val="28"/>
          <w:szCs w:val="28"/>
          <w:u w:val="single"/>
        </w:rPr>
        <w:t>а</w:t>
      </w:r>
      <w:r w:rsidRPr="005E4255">
        <w:rPr>
          <w:sz w:val="28"/>
          <w:szCs w:val="28"/>
          <w:u w:val="single"/>
        </w:rPr>
        <w:t xml:space="preserve"> муниципального образования «</w:t>
      </w:r>
      <w:proofErr w:type="spellStart"/>
      <w:r w:rsidRPr="005E4255">
        <w:rPr>
          <w:sz w:val="28"/>
          <w:szCs w:val="28"/>
          <w:u w:val="single"/>
        </w:rPr>
        <w:t>Чажемтовское</w:t>
      </w:r>
      <w:proofErr w:type="spellEnd"/>
      <w:r w:rsidRPr="005E4255">
        <w:rPr>
          <w:sz w:val="28"/>
          <w:szCs w:val="28"/>
          <w:u w:val="single"/>
        </w:rPr>
        <w:t xml:space="preserve"> сельское поселение» за 2020 год</w:t>
      </w:r>
      <w:r>
        <w:rPr>
          <w:sz w:val="28"/>
          <w:szCs w:val="28"/>
          <w:u w:val="single"/>
        </w:rPr>
        <w:t>.</w:t>
      </w:r>
    </w:p>
    <w:p w:rsidR="00FA0D3F" w:rsidRDefault="00FA0D3F" w:rsidP="00FA0D3F">
      <w:pPr>
        <w:ind w:firstLine="709"/>
        <w:jc w:val="both"/>
        <w:rPr>
          <w:sz w:val="28"/>
          <w:szCs w:val="28"/>
        </w:rPr>
      </w:pPr>
      <w:r w:rsidRPr="005E4255">
        <w:rPr>
          <w:sz w:val="28"/>
          <w:szCs w:val="28"/>
        </w:rPr>
        <w:t>Решением</w:t>
      </w:r>
      <w:r>
        <w:rPr>
          <w:sz w:val="28"/>
          <w:szCs w:val="28"/>
        </w:rPr>
        <w:t xml:space="preserve"> Совета </w:t>
      </w:r>
      <w:proofErr w:type="spellStart"/>
      <w:r>
        <w:rPr>
          <w:sz w:val="28"/>
          <w:szCs w:val="28"/>
        </w:rPr>
        <w:t>Чажемтовского</w:t>
      </w:r>
      <w:proofErr w:type="spellEnd"/>
      <w:r>
        <w:rPr>
          <w:sz w:val="28"/>
          <w:szCs w:val="28"/>
        </w:rPr>
        <w:t xml:space="preserve"> сельского поселения от 18.12.2019  № 101</w:t>
      </w:r>
      <w:r w:rsidRPr="002673D4">
        <w:rPr>
          <w:sz w:val="28"/>
          <w:szCs w:val="28"/>
        </w:rPr>
        <w:t>«О бюджете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на 20</w:t>
      </w:r>
      <w:r>
        <w:rPr>
          <w:sz w:val="28"/>
          <w:szCs w:val="28"/>
        </w:rPr>
        <w:t>20</w:t>
      </w:r>
      <w:r w:rsidRPr="002673D4">
        <w:rPr>
          <w:sz w:val="28"/>
          <w:szCs w:val="28"/>
        </w:rPr>
        <w:t xml:space="preserve"> год»</w:t>
      </w:r>
      <w:r>
        <w:rPr>
          <w:sz w:val="28"/>
          <w:szCs w:val="28"/>
        </w:rPr>
        <w:t xml:space="preserve"> (</w:t>
      </w:r>
      <w:r w:rsidRPr="002673D4">
        <w:rPr>
          <w:sz w:val="28"/>
          <w:szCs w:val="28"/>
        </w:rPr>
        <w:t xml:space="preserve">далее - решение о бюджете от </w:t>
      </w:r>
      <w:r>
        <w:rPr>
          <w:sz w:val="28"/>
          <w:szCs w:val="28"/>
        </w:rPr>
        <w:t>18</w:t>
      </w:r>
      <w:r w:rsidRPr="002673D4">
        <w:rPr>
          <w:sz w:val="28"/>
          <w:szCs w:val="28"/>
        </w:rPr>
        <w:t>.12.201</w:t>
      </w:r>
      <w:r>
        <w:rPr>
          <w:sz w:val="28"/>
          <w:szCs w:val="28"/>
        </w:rPr>
        <w:t>9</w:t>
      </w:r>
      <w:r w:rsidRPr="002673D4">
        <w:rPr>
          <w:sz w:val="28"/>
          <w:szCs w:val="28"/>
        </w:rPr>
        <w:t xml:space="preserve"> № </w:t>
      </w:r>
      <w:r>
        <w:rPr>
          <w:sz w:val="28"/>
          <w:szCs w:val="28"/>
        </w:rPr>
        <w:t xml:space="preserve">101) утвержден объем средств дорожного фонда на 2020 год в сумме 1 954,0 тыс. </w:t>
      </w:r>
      <w:r>
        <w:rPr>
          <w:sz w:val="28"/>
          <w:szCs w:val="28"/>
        </w:rPr>
        <w:lastRenderedPageBreak/>
        <w:t>рублей. В результа</w:t>
      </w:r>
      <w:r w:rsidR="008A32DB">
        <w:rPr>
          <w:sz w:val="28"/>
          <w:szCs w:val="28"/>
        </w:rPr>
        <w:t>те внесенных изменений в бюджет</w:t>
      </w:r>
      <w:r>
        <w:rPr>
          <w:sz w:val="28"/>
          <w:szCs w:val="28"/>
        </w:rPr>
        <w:t xml:space="preserve"> утвержденные плановые назначения по дорожному фонду составили  7 573,8 тыс. рублей. </w:t>
      </w:r>
    </w:p>
    <w:p w:rsidR="00FA0D3F" w:rsidRDefault="00FA0D3F" w:rsidP="00FA0D3F">
      <w:pPr>
        <w:ind w:firstLine="709"/>
        <w:jc w:val="both"/>
        <w:rPr>
          <w:sz w:val="28"/>
          <w:szCs w:val="28"/>
        </w:rPr>
      </w:pPr>
      <w:proofErr w:type="gramStart"/>
      <w:r>
        <w:rPr>
          <w:sz w:val="28"/>
          <w:szCs w:val="28"/>
        </w:rPr>
        <w:t>Согласно отчету об исполнении дорожного фонда муниципального образования «</w:t>
      </w:r>
      <w:proofErr w:type="spellStart"/>
      <w:r>
        <w:rPr>
          <w:sz w:val="28"/>
          <w:szCs w:val="28"/>
        </w:rPr>
        <w:t>Чажемтовское</w:t>
      </w:r>
      <w:proofErr w:type="spellEnd"/>
      <w:r>
        <w:rPr>
          <w:sz w:val="28"/>
          <w:szCs w:val="28"/>
        </w:rPr>
        <w:t xml:space="preserve"> сельское поселение» за 2020 год плановый объем бюджетных ассигнований дорожного фонда на 01.01.2021 составляет – 7 389,0 тыс. рублей (в том числе остаток на 01.01.2020 – 381,6 тыс. рублей), </w:t>
      </w:r>
      <w:r w:rsidRPr="00AD20C1">
        <w:rPr>
          <w:b/>
          <w:sz w:val="28"/>
          <w:szCs w:val="28"/>
        </w:rPr>
        <w:t>что на 184,8 тыс. рублей меньше утвержденных решением о бюджете от 18.12.2019 № 101</w:t>
      </w:r>
      <w:r w:rsidR="00F21F97">
        <w:rPr>
          <w:b/>
          <w:sz w:val="28"/>
          <w:szCs w:val="28"/>
        </w:rPr>
        <w:t xml:space="preserve"> </w:t>
      </w:r>
      <w:r w:rsidR="00F21F97" w:rsidRPr="00F21F97">
        <w:rPr>
          <w:b/>
          <w:sz w:val="28"/>
          <w:szCs w:val="28"/>
        </w:rPr>
        <w:t xml:space="preserve">(с изменениями </w:t>
      </w:r>
      <w:r w:rsidR="00F21F97" w:rsidRPr="00F21F97">
        <w:rPr>
          <w:b/>
          <w:color w:val="000000" w:themeColor="text1"/>
          <w:sz w:val="28"/>
          <w:szCs w:val="28"/>
        </w:rPr>
        <w:t>от 10.09.2020</w:t>
      </w:r>
      <w:r w:rsidR="00F21F97">
        <w:rPr>
          <w:b/>
          <w:color w:val="000000" w:themeColor="text1"/>
          <w:sz w:val="28"/>
          <w:szCs w:val="28"/>
        </w:rPr>
        <w:t xml:space="preserve"> </w:t>
      </w:r>
      <w:r w:rsidR="00F21F97" w:rsidRPr="00F21F97">
        <w:rPr>
          <w:b/>
          <w:color w:val="000000" w:themeColor="text1"/>
          <w:sz w:val="28"/>
          <w:szCs w:val="28"/>
        </w:rPr>
        <w:t>№ 119)</w:t>
      </w:r>
      <w:r w:rsidR="00F21F97" w:rsidRPr="00AD20C1">
        <w:rPr>
          <w:b/>
          <w:sz w:val="28"/>
          <w:szCs w:val="28"/>
        </w:rPr>
        <w:t xml:space="preserve"> </w:t>
      </w:r>
      <w:r w:rsidRPr="00AD20C1">
        <w:rPr>
          <w:b/>
          <w:sz w:val="28"/>
          <w:szCs w:val="28"/>
        </w:rPr>
        <w:t>(7 573,8 тыс. рублей)</w:t>
      </w:r>
      <w:r w:rsidR="00F21F97">
        <w:rPr>
          <w:sz w:val="28"/>
          <w:szCs w:val="28"/>
        </w:rPr>
        <w:t>.</w:t>
      </w:r>
      <w:proofErr w:type="gramEnd"/>
    </w:p>
    <w:p w:rsidR="002523CA" w:rsidRDefault="00FA0D3F" w:rsidP="00FA0D3F">
      <w:pPr>
        <w:ind w:firstLine="709"/>
        <w:jc w:val="both"/>
        <w:rPr>
          <w:sz w:val="28"/>
          <w:szCs w:val="28"/>
        </w:rPr>
      </w:pPr>
      <w:proofErr w:type="gramStart"/>
      <w:r>
        <w:rPr>
          <w:sz w:val="28"/>
          <w:szCs w:val="28"/>
        </w:rPr>
        <w:t>Поступило средств в дорожный фонд – 7</w:t>
      </w:r>
      <w:r w:rsidR="002523CA">
        <w:rPr>
          <w:sz w:val="28"/>
          <w:szCs w:val="28"/>
        </w:rPr>
        <w:t xml:space="preserve"> </w:t>
      </w:r>
      <w:r>
        <w:rPr>
          <w:sz w:val="28"/>
          <w:szCs w:val="28"/>
        </w:rPr>
        <w:t xml:space="preserve">008,7 тыс. рублей, из них: </w:t>
      </w:r>
      <w:r w:rsidRPr="002475AA">
        <w:rPr>
          <w:sz w:val="28"/>
          <w:szCs w:val="28"/>
        </w:rPr>
        <w:t>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2475AA">
        <w:rPr>
          <w:sz w:val="28"/>
          <w:szCs w:val="28"/>
        </w:rPr>
        <w:t>инжекторных</w:t>
      </w:r>
      <w:proofErr w:type="spellEnd"/>
      <w:r w:rsidRPr="002475AA">
        <w:rPr>
          <w:sz w:val="28"/>
          <w:szCs w:val="28"/>
        </w:rPr>
        <w:t xml:space="preserve">) двигателей, производимые на территории Российской Федерации, подлежащих зачислению в соответствующий бюджет – </w:t>
      </w:r>
      <w:r>
        <w:rPr>
          <w:sz w:val="28"/>
          <w:szCs w:val="28"/>
        </w:rPr>
        <w:t>1</w:t>
      </w:r>
      <w:r w:rsidR="002523CA">
        <w:rPr>
          <w:sz w:val="28"/>
          <w:szCs w:val="28"/>
        </w:rPr>
        <w:t xml:space="preserve"> </w:t>
      </w:r>
      <w:r>
        <w:rPr>
          <w:sz w:val="28"/>
          <w:szCs w:val="28"/>
        </w:rPr>
        <w:t xml:space="preserve">770,6 тыс. рублей; иные межбюджетные трансферты – 5 238,1 тыс. рублей. </w:t>
      </w:r>
      <w:r w:rsidR="002523CA">
        <w:rPr>
          <w:sz w:val="28"/>
          <w:szCs w:val="28"/>
        </w:rPr>
        <w:t xml:space="preserve"> </w:t>
      </w:r>
      <w:proofErr w:type="gramEnd"/>
    </w:p>
    <w:p w:rsidR="00FA0D3F" w:rsidRPr="00AD20C1" w:rsidRDefault="00FA0D3F" w:rsidP="00FA0D3F">
      <w:pPr>
        <w:ind w:firstLine="709"/>
        <w:jc w:val="both"/>
        <w:rPr>
          <w:b/>
          <w:sz w:val="28"/>
          <w:szCs w:val="28"/>
        </w:rPr>
      </w:pPr>
      <w:r>
        <w:rPr>
          <w:sz w:val="28"/>
          <w:szCs w:val="28"/>
        </w:rPr>
        <w:t>Исполнение составило 6</w:t>
      </w:r>
      <w:r w:rsidR="002523CA">
        <w:rPr>
          <w:sz w:val="28"/>
          <w:szCs w:val="28"/>
        </w:rPr>
        <w:t xml:space="preserve"> </w:t>
      </w:r>
      <w:r>
        <w:rPr>
          <w:sz w:val="28"/>
          <w:szCs w:val="28"/>
        </w:rPr>
        <w:t>600,5 тыс. рублей, из них: на содержание и ремонт автомобильных дорог общего пользования – 1 362,4 тыс. рублей;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МО «</w:t>
      </w:r>
      <w:proofErr w:type="spellStart"/>
      <w:r>
        <w:rPr>
          <w:sz w:val="28"/>
          <w:szCs w:val="28"/>
        </w:rPr>
        <w:t>Чажемтовское</w:t>
      </w:r>
      <w:proofErr w:type="spellEnd"/>
      <w:r>
        <w:rPr>
          <w:sz w:val="28"/>
          <w:szCs w:val="28"/>
        </w:rPr>
        <w:t xml:space="preserve"> сельское поселение» - 5 238,1 тыс. рублей. В отчете об исполнении дорожного фонда муниципального образования «</w:t>
      </w:r>
      <w:proofErr w:type="spellStart"/>
      <w:r>
        <w:rPr>
          <w:sz w:val="28"/>
          <w:szCs w:val="28"/>
        </w:rPr>
        <w:t>Чажемтовское</w:t>
      </w:r>
      <w:proofErr w:type="spellEnd"/>
      <w:r>
        <w:rPr>
          <w:sz w:val="28"/>
          <w:szCs w:val="28"/>
        </w:rPr>
        <w:t xml:space="preserve"> сельское поселение» за 2020 год </w:t>
      </w:r>
      <w:r w:rsidRPr="00AD20C1">
        <w:rPr>
          <w:b/>
          <w:sz w:val="28"/>
          <w:szCs w:val="28"/>
        </w:rPr>
        <w:t>в табличной части по строке «Поступление/исполнение, всего» ошибочно указаны суммы 6 824,0 вместо 7 008,7 и 6 415,8 вместо 6 600,5.</w:t>
      </w:r>
    </w:p>
    <w:p w:rsidR="002523CA" w:rsidRDefault="00FA0D3F" w:rsidP="00FA0D3F">
      <w:pPr>
        <w:ind w:firstLine="709"/>
        <w:jc w:val="both"/>
        <w:rPr>
          <w:sz w:val="28"/>
          <w:szCs w:val="28"/>
        </w:rPr>
      </w:pPr>
      <w:r>
        <w:rPr>
          <w:sz w:val="28"/>
          <w:szCs w:val="28"/>
        </w:rPr>
        <w:t xml:space="preserve"> Остаток средств дорожного фонда на 01.01.2021 составил 789,8 тыс. рублей.   </w:t>
      </w:r>
    </w:p>
    <w:p w:rsidR="00FA0D3F" w:rsidRPr="002523CA" w:rsidRDefault="00FA0D3F" w:rsidP="003902C3">
      <w:pPr>
        <w:tabs>
          <w:tab w:val="left" w:pos="3450"/>
          <w:tab w:val="center" w:pos="5032"/>
        </w:tabs>
        <w:ind w:firstLine="709"/>
        <w:jc w:val="both"/>
      </w:pPr>
      <w:r w:rsidRPr="005E4255">
        <w:rPr>
          <w:sz w:val="28"/>
          <w:szCs w:val="28"/>
        </w:rPr>
        <w:t xml:space="preserve"> </w:t>
      </w:r>
      <w:r w:rsidR="002523CA">
        <w:rPr>
          <w:sz w:val="28"/>
          <w:szCs w:val="28"/>
        </w:rPr>
        <w:tab/>
      </w:r>
      <w:r w:rsidR="003902C3">
        <w:rPr>
          <w:sz w:val="28"/>
          <w:szCs w:val="28"/>
        </w:rPr>
        <w:tab/>
      </w:r>
    </w:p>
    <w:p w:rsidR="002523CA" w:rsidRDefault="00CA1580" w:rsidP="002523CA">
      <w:pPr>
        <w:ind w:firstLine="709"/>
        <w:jc w:val="center"/>
        <w:rPr>
          <w:b/>
          <w:sz w:val="28"/>
          <w:szCs w:val="28"/>
        </w:rPr>
      </w:pPr>
      <w:r w:rsidRPr="006E6D9C">
        <w:rPr>
          <w:b/>
          <w:sz w:val="28"/>
          <w:szCs w:val="28"/>
        </w:rPr>
        <w:t>3. Анализ основных характеристик исполнения бюджета муниципального образования</w:t>
      </w:r>
      <w:r w:rsidR="002523CA">
        <w:rPr>
          <w:b/>
          <w:sz w:val="28"/>
          <w:szCs w:val="28"/>
        </w:rPr>
        <w:t xml:space="preserve"> </w:t>
      </w:r>
    </w:p>
    <w:p w:rsidR="00CA1580" w:rsidRPr="006E6D9C" w:rsidRDefault="00CA1580" w:rsidP="002523CA">
      <w:pPr>
        <w:ind w:firstLine="709"/>
        <w:jc w:val="center"/>
        <w:rPr>
          <w:b/>
          <w:sz w:val="28"/>
          <w:szCs w:val="28"/>
        </w:rPr>
      </w:pPr>
      <w:r w:rsidRPr="006E6D9C">
        <w:rPr>
          <w:b/>
          <w:sz w:val="28"/>
          <w:szCs w:val="28"/>
        </w:rPr>
        <w:t>«</w:t>
      </w:r>
      <w:proofErr w:type="spellStart"/>
      <w:r w:rsidRPr="006E6D9C">
        <w:rPr>
          <w:b/>
          <w:sz w:val="28"/>
          <w:szCs w:val="28"/>
        </w:rPr>
        <w:t>Чажемтов</w:t>
      </w:r>
      <w:r w:rsidR="00AA1302" w:rsidRPr="006E6D9C">
        <w:rPr>
          <w:b/>
          <w:sz w:val="28"/>
          <w:szCs w:val="28"/>
        </w:rPr>
        <w:t>ское</w:t>
      </w:r>
      <w:proofErr w:type="spellEnd"/>
      <w:r w:rsidR="00AA1302" w:rsidRPr="006E6D9C">
        <w:rPr>
          <w:b/>
          <w:sz w:val="28"/>
          <w:szCs w:val="28"/>
        </w:rPr>
        <w:t xml:space="preserve"> сельское поселение» за 20</w:t>
      </w:r>
      <w:r w:rsidR="00FA0D3F">
        <w:rPr>
          <w:b/>
          <w:sz w:val="28"/>
          <w:szCs w:val="28"/>
        </w:rPr>
        <w:t>20</w:t>
      </w:r>
      <w:r w:rsidRPr="006E6D9C">
        <w:rPr>
          <w:b/>
          <w:sz w:val="28"/>
          <w:szCs w:val="28"/>
        </w:rPr>
        <w:t xml:space="preserve"> год</w:t>
      </w:r>
    </w:p>
    <w:p w:rsidR="00CA1580" w:rsidRPr="002523CA" w:rsidRDefault="00CA1580" w:rsidP="00AC002D">
      <w:pPr>
        <w:ind w:firstLine="709"/>
        <w:jc w:val="center"/>
      </w:pPr>
    </w:p>
    <w:p w:rsidR="00FA0D3F" w:rsidRPr="002673D4" w:rsidRDefault="00FA0D3F" w:rsidP="00FA0D3F">
      <w:pPr>
        <w:ind w:firstLine="709"/>
        <w:jc w:val="both"/>
        <w:rPr>
          <w:sz w:val="28"/>
          <w:szCs w:val="28"/>
        </w:rPr>
      </w:pPr>
      <w:r w:rsidRPr="002673D4">
        <w:rPr>
          <w:sz w:val="28"/>
          <w:szCs w:val="28"/>
        </w:rPr>
        <w:t>Первоначально решением Совета поселения «О бюджете муниципального образования «</w:t>
      </w:r>
      <w:proofErr w:type="spellStart"/>
      <w:r w:rsidRPr="002673D4">
        <w:rPr>
          <w:sz w:val="28"/>
          <w:szCs w:val="28"/>
        </w:rPr>
        <w:t>Чажемтовское</w:t>
      </w:r>
      <w:proofErr w:type="spellEnd"/>
      <w:r w:rsidRPr="002673D4">
        <w:rPr>
          <w:sz w:val="28"/>
          <w:szCs w:val="28"/>
        </w:rPr>
        <w:t xml:space="preserve"> сельское поселение» на 20</w:t>
      </w:r>
      <w:r>
        <w:rPr>
          <w:sz w:val="28"/>
          <w:szCs w:val="28"/>
        </w:rPr>
        <w:t>20</w:t>
      </w:r>
      <w:r w:rsidRPr="002673D4">
        <w:rPr>
          <w:sz w:val="28"/>
          <w:szCs w:val="28"/>
        </w:rPr>
        <w:t xml:space="preserve"> год» от </w:t>
      </w:r>
      <w:r>
        <w:rPr>
          <w:sz w:val="28"/>
          <w:szCs w:val="28"/>
        </w:rPr>
        <w:t>18</w:t>
      </w:r>
      <w:r w:rsidRPr="002673D4">
        <w:rPr>
          <w:sz w:val="28"/>
          <w:szCs w:val="28"/>
        </w:rPr>
        <w:t>.12.201</w:t>
      </w:r>
      <w:r>
        <w:rPr>
          <w:sz w:val="28"/>
          <w:szCs w:val="28"/>
        </w:rPr>
        <w:t>9</w:t>
      </w:r>
      <w:r w:rsidRPr="002673D4">
        <w:rPr>
          <w:sz w:val="28"/>
          <w:szCs w:val="28"/>
        </w:rPr>
        <w:t xml:space="preserve"> № </w:t>
      </w:r>
      <w:r>
        <w:rPr>
          <w:sz w:val="28"/>
          <w:szCs w:val="28"/>
        </w:rPr>
        <w:t>101</w:t>
      </w:r>
      <w:r w:rsidRPr="002673D4">
        <w:rPr>
          <w:sz w:val="28"/>
          <w:szCs w:val="28"/>
        </w:rPr>
        <w:t xml:space="preserve"> (далее - решение о бюджете от </w:t>
      </w:r>
      <w:r>
        <w:rPr>
          <w:sz w:val="28"/>
          <w:szCs w:val="28"/>
        </w:rPr>
        <w:t>18</w:t>
      </w:r>
      <w:r w:rsidRPr="002673D4">
        <w:rPr>
          <w:sz w:val="28"/>
          <w:szCs w:val="28"/>
        </w:rPr>
        <w:t>.12.201</w:t>
      </w:r>
      <w:r>
        <w:rPr>
          <w:sz w:val="28"/>
          <w:szCs w:val="28"/>
        </w:rPr>
        <w:t>9</w:t>
      </w:r>
      <w:r w:rsidRPr="002673D4">
        <w:rPr>
          <w:sz w:val="28"/>
          <w:szCs w:val="28"/>
        </w:rPr>
        <w:t xml:space="preserve"> № </w:t>
      </w:r>
      <w:r>
        <w:rPr>
          <w:sz w:val="28"/>
          <w:szCs w:val="28"/>
        </w:rPr>
        <w:t>101</w:t>
      </w:r>
      <w:r w:rsidRPr="002673D4">
        <w:rPr>
          <w:sz w:val="28"/>
          <w:szCs w:val="28"/>
        </w:rPr>
        <w:t>) утверждался сбалансированный бюджет с общими объемами доходов и расходов в сумме 2</w:t>
      </w:r>
      <w:r>
        <w:rPr>
          <w:sz w:val="28"/>
          <w:szCs w:val="28"/>
        </w:rPr>
        <w:t>4</w:t>
      </w:r>
      <w:r w:rsidRPr="002673D4">
        <w:rPr>
          <w:sz w:val="28"/>
          <w:szCs w:val="28"/>
        </w:rPr>
        <w:t> </w:t>
      </w:r>
      <w:r>
        <w:rPr>
          <w:sz w:val="28"/>
          <w:szCs w:val="28"/>
        </w:rPr>
        <w:t>339</w:t>
      </w:r>
      <w:r w:rsidRPr="002673D4">
        <w:rPr>
          <w:sz w:val="28"/>
          <w:szCs w:val="28"/>
        </w:rPr>
        <w:t>,</w:t>
      </w:r>
      <w:r>
        <w:rPr>
          <w:sz w:val="28"/>
          <w:szCs w:val="28"/>
        </w:rPr>
        <w:t>9</w:t>
      </w:r>
      <w:r w:rsidRPr="002673D4">
        <w:rPr>
          <w:sz w:val="28"/>
          <w:szCs w:val="28"/>
        </w:rPr>
        <w:t xml:space="preserve"> тыс. рублей. </w:t>
      </w:r>
    </w:p>
    <w:p w:rsidR="00FA0D3F" w:rsidRPr="002673D4" w:rsidRDefault="00FA0D3F" w:rsidP="00FA0D3F">
      <w:pPr>
        <w:ind w:firstLine="709"/>
        <w:jc w:val="both"/>
        <w:rPr>
          <w:sz w:val="28"/>
          <w:szCs w:val="28"/>
        </w:rPr>
      </w:pPr>
      <w:r w:rsidRPr="002673D4">
        <w:rPr>
          <w:sz w:val="28"/>
          <w:szCs w:val="28"/>
        </w:rPr>
        <w:t xml:space="preserve">Проект решения Совета поселения составлен с объемом доходов в сумме </w:t>
      </w:r>
      <w:r>
        <w:rPr>
          <w:sz w:val="28"/>
          <w:szCs w:val="28"/>
        </w:rPr>
        <w:t>91 071,2</w:t>
      </w:r>
      <w:r w:rsidRPr="002673D4">
        <w:rPr>
          <w:sz w:val="28"/>
          <w:szCs w:val="28"/>
        </w:rPr>
        <w:t xml:space="preserve"> тыс. рублей, расходов в сумме </w:t>
      </w:r>
      <w:r>
        <w:rPr>
          <w:sz w:val="28"/>
          <w:szCs w:val="28"/>
        </w:rPr>
        <w:t>88 701,7</w:t>
      </w:r>
      <w:r w:rsidRPr="002673D4">
        <w:rPr>
          <w:sz w:val="28"/>
          <w:szCs w:val="28"/>
        </w:rPr>
        <w:t xml:space="preserve"> тыс. рублей и общим объемом </w:t>
      </w:r>
      <w:proofErr w:type="spellStart"/>
      <w:r>
        <w:rPr>
          <w:sz w:val="28"/>
          <w:szCs w:val="28"/>
        </w:rPr>
        <w:t>профицита</w:t>
      </w:r>
      <w:proofErr w:type="spellEnd"/>
      <w:r w:rsidRPr="002673D4">
        <w:rPr>
          <w:sz w:val="28"/>
          <w:szCs w:val="28"/>
        </w:rPr>
        <w:t xml:space="preserve"> бюджета в сумме </w:t>
      </w:r>
      <w:r>
        <w:rPr>
          <w:sz w:val="28"/>
          <w:szCs w:val="28"/>
        </w:rPr>
        <w:t>2 369,5</w:t>
      </w:r>
      <w:r w:rsidRPr="002673D4">
        <w:rPr>
          <w:sz w:val="28"/>
          <w:szCs w:val="28"/>
        </w:rPr>
        <w:t xml:space="preserve"> тыс. рублей. </w:t>
      </w:r>
    </w:p>
    <w:p w:rsidR="00FA0D3F" w:rsidRPr="002673D4" w:rsidRDefault="00FA0D3F" w:rsidP="00FA0D3F">
      <w:pPr>
        <w:ind w:firstLine="709"/>
        <w:jc w:val="both"/>
        <w:rPr>
          <w:sz w:val="28"/>
          <w:szCs w:val="28"/>
        </w:rPr>
      </w:pPr>
      <w:r w:rsidRPr="002673D4">
        <w:rPr>
          <w:sz w:val="28"/>
          <w:szCs w:val="28"/>
        </w:rPr>
        <w:t>В течение 20</w:t>
      </w:r>
      <w:r>
        <w:rPr>
          <w:sz w:val="28"/>
          <w:szCs w:val="28"/>
        </w:rPr>
        <w:t>20</w:t>
      </w:r>
      <w:r w:rsidRPr="002673D4">
        <w:rPr>
          <w:sz w:val="28"/>
          <w:szCs w:val="28"/>
        </w:rPr>
        <w:t xml:space="preserve"> года объем доходов и расходов местного бюджета увеличился на </w:t>
      </w:r>
      <w:r w:rsidR="00F21F97">
        <w:rPr>
          <w:sz w:val="28"/>
          <w:szCs w:val="28"/>
        </w:rPr>
        <w:t>66 874,1</w:t>
      </w:r>
      <w:r w:rsidRPr="002673D4">
        <w:rPr>
          <w:sz w:val="28"/>
          <w:szCs w:val="28"/>
        </w:rPr>
        <w:t xml:space="preserve"> тыс. рублей и </w:t>
      </w:r>
      <w:r w:rsidR="00F21F97">
        <w:rPr>
          <w:sz w:val="28"/>
          <w:szCs w:val="28"/>
        </w:rPr>
        <w:t>67 944,1</w:t>
      </w:r>
      <w:r>
        <w:rPr>
          <w:sz w:val="28"/>
          <w:szCs w:val="28"/>
        </w:rPr>
        <w:t xml:space="preserve"> тыс. рублей</w:t>
      </w:r>
      <w:r w:rsidRPr="002673D4">
        <w:rPr>
          <w:sz w:val="28"/>
          <w:szCs w:val="28"/>
        </w:rPr>
        <w:t xml:space="preserve"> соответственно.</w:t>
      </w:r>
    </w:p>
    <w:p w:rsidR="00FA0D3F" w:rsidRPr="000B63F9" w:rsidRDefault="00FA0D3F" w:rsidP="00FA0D3F">
      <w:pPr>
        <w:ind w:firstLine="709"/>
        <w:jc w:val="both"/>
        <w:rPr>
          <w:b/>
          <w:sz w:val="28"/>
          <w:szCs w:val="28"/>
        </w:rPr>
      </w:pPr>
      <w:r w:rsidRPr="002673D4">
        <w:rPr>
          <w:sz w:val="28"/>
          <w:szCs w:val="28"/>
        </w:rPr>
        <w:t xml:space="preserve">Решение о бюджете от </w:t>
      </w:r>
      <w:r>
        <w:rPr>
          <w:sz w:val="28"/>
          <w:szCs w:val="28"/>
        </w:rPr>
        <w:t>18</w:t>
      </w:r>
      <w:r w:rsidRPr="002673D4">
        <w:rPr>
          <w:sz w:val="28"/>
          <w:szCs w:val="28"/>
        </w:rPr>
        <w:t>.12.201</w:t>
      </w:r>
      <w:r>
        <w:rPr>
          <w:sz w:val="28"/>
          <w:szCs w:val="28"/>
        </w:rPr>
        <w:t>9</w:t>
      </w:r>
      <w:r w:rsidRPr="002673D4">
        <w:rPr>
          <w:sz w:val="28"/>
          <w:szCs w:val="28"/>
        </w:rPr>
        <w:t xml:space="preserve"> № </w:t>
      </w:r>
      <w:r>
        <w:rPr>
          <w:sz w:val="28"/>
          <w:szCs w:val="28"/>
        </w:rPr>
        <w:t>101</w:t>
      </w:r>
      <w:r w:rsidRPr="002673D4">
        <w:rPr>
          <w:sz w:val="28"/>
          <w:szCs w:val="28"/>
        </w:rPr>
        <w:t xml:space="preserve"> подвергалось изменениям</w:t>
      </w:r>
      <w:r>
        <w:rPr>
          <w:sz w:val="28"/>
          <w:szCs w:val="28"/>
        </w:rPr>
        <w:t xml:space="preserve">      </w:t>
      </w:r>
      <w:r w:rsidRPr="002673D4">
        <w:rPr>
          <w:sz w:val="28"/>
          <w:szCs w:val="28"/>
        </w:rPr>
        <w:t xml:space="preserve"> </w:t>
      </w:r>
      <w:r>
        <w:rPr>
          <w:sz w:val="28"/>
          <w:szCs w:val="28"/>
        </w:rPr>
        <w:t>4</w:t>
      </w:r>
      <w:r w:rsidRPr="002673D4">
        <w:rPr>
          <w:sz w:val="28"/>
          <w:szCs w:val="28"/>
        </w:rPr>
        <w:t xml:space="preserve"> раз</w:t>
      </w:r>
      <w:r>
        <w:rPr>
          <w:sz w:val="28"/>
          <w:szCs w:val="28"/>
        </w:rPr>
        <w:t xml:space="preserve">а </w:t>
      </w:r>
      <w:r w:rsidRPr="002673D4">
        <w:rPr>
          <w:sz w:val="28"/>
          <w:szCs w:val="28"/>
        </w:rPr>
        <w:t>(Таблица 1). Все изменения опубликованы на официальном сайте МО «</w:t>
      </w:r>
      <w:proofErr w:type="spellStart"/>
      <w:r w:rsidRPr="002673D4">
        <w:rPr>
          <w:sz w:val="28"/>
          <w:szCs w:val="28"/>
        </w:rPr>
        <w:t>Чажемтовское</w:t>
      </w:r>
      <w:proofErr w:type="spellEnd"/>
      <w:r w:rsidRPr="002673D4">
        <w:rPr>
          <w:sz w:val="28"/>
          <w:szCs w:val="28"/>
        </w:rPr>
        <w:t xml:space="preserve"> сельское поселение».</w:t>
      </w:r>
      <w:r w:rsidRPr="000B63F9">
        <w:rPr>
          <w:b/>
          <w:sz w:val="28"/>
          <w:szCs w:val="28"/>
        </w:rPr>
        <w:t xml:space="preserve">   </w:t>
      </w:r>
    </w:p>
    <w:p w:rsidR="008A32DB" w:rsidRDefault="00FA0D3F" w:rsidP="00FA0D3F">
      <w:pPr>
        <w:ind w:right="-285" w:firstLine="709"/>
        <w:jc w:val="both"/>
        <w:rPr>
          <w:sz w:val="28"/>
          <w:szCs w:val="28"/>
        </w:rPr>
      </w:pPr>
      <w:r>
        <w:rPr>
          <w:sz w:val="28"/>
          <w:szCs w:val="28"/>
        </w:rPr>
        <w:t xml:space="preserve">                                                                                          </w:t>
      </w:r>
      <w:r w:rsidR="002523CA">
        <w:rPr>
          <w:sz w:val="28"/>
          <w:szCs w:val="28"/>
        </w:rPr>
        <w:t xml:space="preserve">      </w:t>
      </w:r>
      <w:r>
        <w:rPr>
          <w:sz w:val="28"/>
          <w:szCs w:val="28"/>
        </w:rPr>
        <w:t xml:space="preserve">    </w:t>
      </w:r>
    </w:p>
    <w:p w:rsidR="00FA0D3F" w:rsidRPr="002673D4" w:rsidRDefault="008A32DB" w:rsidP="00FA0D3F">
      <w:pPr>
        <w:ind w:right="-285" w:firstLine="709"/>
        <w:jc w:val="both"/>
        <w:rPr>
          <w:sz w:val="28"/>
          <w:szCs w:val="28"/>
        </w:rPr>
      </w:pPr>
      <w:r>
        <w:rPr>
          <w:sz w:val="28"/>
          <w:szCs w:val="28"/>
        </w:rPr>
        <w:lastRenderedPageBreak/>
        <w:t xml:space="preserve">                                                                                              </w:t>
      </w:r>
      <w:r w:rsidR="00FA0D3F">
        <w:rPr>
          <w:sz w:val="28"/>
          <w:szCs w:val="28"/>
        </w:rPr>
        <w:t xml:space="preserve">     </w:t>
      </w:r>
      <w:r w:rsidR="00FA0D3F" w:rsidRPr="002673D4">
        <w:rPr>
          <w:sz w:val="28"/>
          <w:szCs w:val="28"/>
        </w:rPr>
        <w:t>Таблица 1</w:t>
      </w:r>
    </w:p>
    <w:p w:rsidR="00FA0D3F" w:rsidRPr="002673D4" w:rsidRDefault="00FA0D3F" w:rsidP="00FA0D3F">
      <w:pPr>
        <w:ind w:firstLine="709"/>
        <w:jc w:val="center"/>
        <w:rPr>
          <w:b/>
          <w:sz w:val="28"/>
          <w:szCs w:val="28"/>
        </w:rPr>
      </w:pPr>
      <w:r w:rsidRPr="002673D4">
        <w:rPr>
          <w:b/>
          <w:sz w:val="28"/>
          <w:szCs w:val="28"/>
        </w:rPr>
        <w:t>Изменения, вносимые в бюджет муниципального образования «</w:t>
      </w:r>
      <w:proofErr w:type="spellStart"/>
      <w:r w:rsidRPr="002673D4">
        <w:rPr>
          <w:b/>
          <w:sz w:val="28"/>
          <w:szCs w:val="28"/>
        </w:rPr>
        <w:t>Чажемтовское</w:t>
      </w:r>
      <w:proofErr w:type="spellEnd"/>
      <w:r w:rsidRPr="002673D4">
        <w:rPr>
          <w:b/>
          <w:sz w:val="28"/>
          <w:szCs w:val="28"/>
        </w:rPr>
        <w:t xml:space="preserve"> сельское поселение» за 20</w:t>
      </w:r>
      <w:r>
        <w:rPr>
          <w:b/>
          <w:sz w:val="28"/>
          <w:szCs w:val="28"/>
        </w:rPr>
        <w:t>20</w:t>
      </w:r>
      <w:r w:rsidRPr="002673D4">
        <w:rPr>
          <w:b/>
          <w:sz w:val="28"/>
          <w:szCs w:val="28"/>
        </w:rPr>
        <w:t xml:space="preserve"> год</w:t>
      </w:r>
    </w:p>
    <w:p w:rsidR="00FA0D3F" w:rsidRPr="002673D4" w:rsidRDefault="00FA0D3F" w:rsidP="00FA0D3F">
      <w:pPr>
        <w:ind w:right="-285" w:firstLine="709"/>
        <w:jc w:val="both"/>
        <w:rPr>
          <w:sz w:val="28"/>
          <w:szCs w:val="28"/>
        </w:rPr>
      </w:pPr>
      <w:r>
        <w:rPr>
          <w:sz w:val="28"/>
          <w:szCs w:val="28"/>
        </w:rPr>
        <w:t xml:space="preserve">                                                                                                 </w:t>
      </w:r>
      <w:r w:rsidRPr="002673D4">
        <w:rPr>
          <w:sz w:val="28"/>
          <w:szCs w:val="28"/>
        </w:rPr>
        <w:t>тыс. рублей</w:t>
      </w:r>
    </w:p>
    <w:tbl>
      <w:tblPr>
        <w:tblW w:w="9497" w:type="dxa"/>
        <w:tblInd w:w="95" w:type="dxa"/>
        <w:tblLook w:val="04A0"/>
      </w:tblPr>
      <w:tblGrid>
        <w:gridCol w:w="2565"/>
        <w:gridCol w:w="1239"/>
        <w:gridCol w:w="1596"/>
        <w:gridCol w:w="1226"/>
        <w:gridCol w:w="1564"/>
        <w:gridCol w:w="1307"/>
      </w:tblGrid>
      <w:tr w:rsidR="00FA0D3F" w:rsidRPr="002673D4" w:rsidTr="00914DE0">
        <w:trPr>
          <w:trHeight w:val="1101"/>
        </w:trPr>
        <w:tc>
          <w:tcPr>
            <w:tcW w:w="2565" w:type="dxa"/>
            <w:tcBorders>
              <w:top w:val="single" w:sz="4" w:space="0" w:color="auto"/>
              <w:left w:val="single" w:sz="4" w:space="0" w:color="auto"/>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Доходы</w:t>
            </w:r>
          </w:p>
        </w:tc>
        <w:tc>
          <w:tcPr>
            <w:tcW w:w="1596"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 xml:space="preserve">Изменения «+»  увеличение; </w:t>
            </w:r>
            <w:proofErr w:type="gramStart"/>
            <w:r w:rsidRPr="00CD278F">
              <w:rPr>
                <w:b/>
                <w:bCs/>
              </w:rPr>
              <w:t>«-</w:t>
            </w:r>
            <w:proofErr w:type="gramEnd"/>
            <w:r w:rsidRPr="00CD278F">
              <w:rPr>
                <w:b/>
                <w:bCs/>
              </w:rPr>
              <w:t xml:space="preserve">» уменьшение  </w:t>
            </w:r>
          </w:p>
        </w:tc>
        <w:tc>
          <w:tcPr>
            <w:tcW w:w="1226"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Расходы</w:t>
            </w:r>
          </w:p>
        </w:tc>
        <w:tc>
          <w:tcPr>
            <w:tcW w:w="1564"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 xml:space="preserve">Изменения:  «+» увеличение; </w:t>
            </w:r>
            <w:proofErr w:type="gramStart"/>
            <w:r w:rsidRPr="00CD278F">
              <w:rPr>
                <w:b/>
                <w:bCs/>
              </w:rPr>
              <w:t>«-</w:t>
            </w:r>
            <w:proofErr w:type="gramEnd"/>
            <w:r w:rsidRPr="00CD278F">
              <w:rPr>
                <w:b/>
                <w:bCs/>
              </w:rPr>
              <w:t>» уменьшение</w:t>
            </w:r>
          </w:p>
        </w:tc>
        <w:tc>
          <w:tcPr>
            <w:tcW w:w="1307" w:type="dxa"/>
            <w:tcBorders>
              <w:top w:val="single" w:sz="4" w:space="0" w:color="auto"/>
              <w:left w:val="nil"/>
              <w:bottom w:val="single" w:sz="4" w:space="0" w:color="auto"/>
              <w:right w:val="single" w:sz="4" w:space="0" w:color="auto"/>
            </w:tcBorders>
            <w:shd w:val="clear" w:color="auto" w:fill="auto"/>
            <w:hideMark/>
          </w:tcPr>
          <w:p w:rsidR="00FA0D3F" w:rsidRPr="00CD278F" w:rsidRDefault="00FA0D3F" w:rsidP="00914DE0">
            <w:pPr>
              <w:jc w:val="center"/>
              <w:rPr>
                <w:b/>
                <w:bCs/>
              </w:rPr>
            </w:pPr>
            <w:r w:rsidRPr="00CD278F">
              <w:rPr>
                <w:b/>
                <w:bCs/>
              </w:rPr>
              <w:t xml:space="preserve">«-» дефицит; «+» </w:t>
            </w:r>
            <w:proofErr w:type="spellStart"/>
            <w:r w:rsidRPr="00CD278F">
              <w:rPr>
                <w:b/>
                <w:bCs/>
              </w:rPr>
              <w:t>профицит</w:t>
            </w:r>
            <w:proofErr w:type="spellEnd"/>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 xml:space="preserve">№ </w:t>
            </w:r>
            <w:r>
              <w:rPr>
                <w:color w:val="000000" w:themeColor="text1"/>
              </w:rPr>
              <w:t>101</w:t>
            </w:r>
            <w:r w:rsidRPr="00CD278F">
              <w:rPr>
                <w:color w:val="000000" w:themeColor="text1"/>
              </w:rPr>
              <w:t xml:space="preserve"> от 1</w:t>
            </w:r>
            <w:r>
              <w:rPr>
                <w:color w:val="000000" w:themeColor="text1"/>
              </w:rPr>
              <w:t>8</w:t>
            </w:r>
            <w:r w:rsidRPr="00CD278F">
              <w:rPr>
                <w:color w:val="000000" w:themeColor="text1"/>
              </w:rPr>
              <w:t>.12.201</w:t>
            </w:r>
            <w:r>
              <w:rPr>
                <w:color w:val="000000" w:themeColor="text1"/>
              </w:rPr>
              <w:t>9</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2</w:t>
            </w:r>
            <w:r>
              <w:rPr>
                <w:color w:val="000000" w:themeColor="text1"/>
              </w:rPr>
              <w:t>4</w:t>
            </w:r>
            <w:r w:rsidRPr="00CD278F">
              <w:rPr>
                <w:color w:val="000000" w:themeColor="text1"/>
              </w:rPr>
              <w:t> </w:t>
            </w:r>
            <w:r>
              <w:rPr>
                <w:color w:val="000000" w:themeColor="text1"/>
              </w:rPr>
              <w:t>339</w:t>
            </w:r>
            <w:r w:rsidRPr="00CD278F">
              <w:rPr>
                <w:color w:val="000000" w:themeColor="text1"/>
              </w:rPr>
              <w:t>,</w:t>
            </w:r>
            <w:r>
              <w:rPr>
                <w:color w:val="000000" w:themeColor="text1"/>
              </w:rPr>
              <w:t>9</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proofErr w:type="spellStart"/>
            <w:r w:rsidRPr="00CD278F">
              <w:rPr>
                <w:color w:val="000000" w:themeColor="text1"/>
              </w:rPr>
              <w:t>х</w:t>
            </w:r>
            <w:proofErr w:type="spellEnd"/>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2</w:t>
            </w:r>
            <w:r>
              <w:rPr>
                <w:color w:val="000000" w:themeColor="text1"/>
              </w:rPr>
              <w:t>4</w:t>
            </w:r>
            <w:r w:rsidRPr="00CD278F">
              <w:rPr>
                <w:color w:val="000000" w:themeColor="text1"/>
              </w:rPr>
              <w:t> </w:t>
            </w:r>
            <w:r>
              <w:rPr>
                <w:color w:val="000000" w:themeColor="text1"/>
              </w:rPr>
              <w:t>339</w:t>
            </w:r>
            <w:r w:rsidRPr="00CD278F">
              <w:rPr>
                <w:color w:val="000000" w:themeColor="text1"/>
              </w:rPr>
              <w:t>,</w:t>
            </w:r>
            <w:r>
              <w:rPr>
                <w:color w:val="000000" w:themeColor="text1"/>
              </w:rPr>
              <w:t>9</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proofErr w:type="spellStart"/>
            <w:r w:rsidRPr="00CD278F">
              <w:rPr>
                <w:color w:val="000000" w:themeColor="text1"/>
              </w:rPr>
              <w:t>х</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 xml:space="preserve">№ </w:t>
            </w:r>
            <w:r>
              <w:rPr>
                <w:color w:val="000000" w:themeColor="text1"/>
              </w:rPr>
              <w:t>106</w:t>
            </w:r>
            <w:r w:rsidRPr="00CD278F">
              <w:rPr>
                <w:color w:val="000000" w:themeColor="text1"/>
              </w:rPr>
              <w:t xml:space="preserve"> от 0</w:t>
            </w:r>
            <w:r>
              <w:rPr>
                <w:color w:val="000000" w:themeColor="text1"/>
              </w:rPr>
              <w:t>5</w:t>
            </w:r>
            <w:r w:rsidRPr="00CD278F">
              <w:rPr>
                <w:color w:val="000000" w:themeColor="text1"/>
              </w:rPr>
              <w:t>.02.20</w:t>
            </w:r>
            <w:r>
              <w:rPr>
                <w:color w:val="000000" w:themeColor="text1"/>
              </w:rPr>
              <w:t>20</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2</w:t>
            </w:r>
            <w:r>
              <w:rPr>
                <w:color w:val="000000" w:themeColor="text1"/>
              </w:rPr>
              <w:t>5</w:t>
            </w:r>
            <w:r w:rsidRPr="00CD278F">
              <w:rPr>
                <w:color w:val="000000" w:themeColor="text1"/>
              </w:rPr>
              <w:t> </w:t>
            </w:r>
            <w:r>
              <w:rPr>
                <w:color w:val="000000" w:themeColor="text1"/>
              </w:rPr>
              <w:t>108</w:t>
            </w:r>
            <w:r w:rsidRPr="00CD278F">
              <w:rPr>
                <w:color w:val="000000" w:themeColor="text1"/>
              </w:rPr>
              <w:t>,</w:t>
            </w:r>
            <w:r>
              <w:rPr>
                <w:color w:val="000000" w:themeColor="text1"/>
              </w:rPr>
              <w:t>1</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768</w:t>
            </w:r>
            <w:r w:rsidRPr="00CD278F">
              <w:rPr>
                <w:color w:val="000000" w:themeColor="text1"/>
              </w:rPr>
              <w:t>,</w:t>
            </w:r>
            <w:r>
              <w:rPr>
                <w:color w:val="000000" w:themeColor="text1"/>
              </w:rPr>
              <w:t>2</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2</w:t>
            </w:r>
            <w:r>
              <w:rPr>
                <w:color w:val="000000" w:themeColor="text1"/>
              </w:rPr>
              <w:t>6</w:t>
            </w:r>
            <w:r w:rsidRPr="00CD278F">
              <w:rPr>
                <w:color w:val="000000" w:themeColor="text1"/>
              </w:rPr>
              <w:t> </w:t>
            </w:r>
            <w:r>
              <w:rPr>
                <w:color w:val="000000" w:themeColor="text1"/>
              </w:rPr>
              <w:t>013</w:t>
            </w:r>
            <w:r w:rsidRPr="00CD278F">
              <w:rPr>
                <w:color w:val="000000" w:themeColor="text1"/>
              </w:rPr>
              <w:t>,</w:t>
            </w:r>
            <w:r>
              <w:rPr>
                <w:color w:val="000000" w:themeColor="text1"/>
              </w:rPr>
              <w:t>1</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w:t>
            </w:r>
            <w:r w:rsidRPr="00CD278F">
              <w:rPr>
                <w:color w:val="000000" w:themeColor="text1"/>
              </w:rPr>
              <w:t>1 </w:t>
            </w:r>
            <w:r>
              <w:rPr>
                <w:color w:val="000000" w:themeColor="text1"/>
              </w:rPr>
              <w:t>673</w:t>
            </w:r>
            <w:r w:rsidRPr="00CD278F">
              <w:rPr>
                <w:color w:val="000000" w:themeColor="text1"/>
              </w:rPr>
              <w:t>,</w:t>
            </w:r>
            <w:r>
              <w:rPr>
                <w:color w:val="000000" w:themeColor="text1"/>
              </w:rPr>
              <w:t>2</w:t>
            </w:r>
          </w:p>
        </w:tc>
        <w:tc>
          <w:tcPr>
            <w:tcW w:w="1307"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905</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 xml:space="preserve">№ </w:t>
            </w:r>
            <w:r>
              <w:rPr>
                <w:color w:val="000000" w:themeColor="text1"/>
              </w:rPr>
              <w:t>115</w:t>
            </w:r>
            <w:r w:rsidRPr="00CD278F">
              <w:rPr>
                <w:color w:val="000000" w:themeColor="text1"/>
              </w:rPr>
              <w:t xml:space="preserve"> от </w:t>
            </w:r>
            <w:r>
              <w:rPr>
                <w:color w:val="000000" w:themeColor="text1"/>
              </w:rPr>
              <w:t>28</w:t>
            </w:r>
            <w:r w:rsidRPr="00CD278F">
              <w:rPr>
                <w:color w:val="000000" w:themeColor="text1"/>
              </w:rPr>
              <w:t>.0</w:t>
            </w:r>
            <w:r>
              <w:rPr>
                <w:color w:val="000000" w:themeColor="text1"/>
              </w:rPr>
              <w:t>5</w:t>
            </w:r>
            <w:r w:rsidRPr="00CD278F">
              <w:rPr>
                <w:color w:val="000000" w:themeColor="text1"/>
              </w:rPr>
              <w:t>.20</w:t>
            </w:r>
            <w:r>
              <w:rPr>
                <w:color w:val="000000" w:themeColor="text1"/>
              </w:rPr>
              <w:t>20</w:t>
            </w:r>
            <w:r w:rsidRPr="00CD278F">
              <w:rPr>
                <w:color w:val="000000" w:themeColor="text1"/>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91</w:t>
            </w:r>
            <w:r w:rsidRPr="00CD278F">
              <w:rPr>
                <w:color w:val="000000" w:themeColor="text1"/>
              </w:rPr>
              <w:t> </w:t>
            </w:r>
            <w:r>
              <w:rPr>
                <w:color w:val="000000" w:themeColor="text1"/>
              </w:rPr>
              <w:t>933</w:t>
            </w:r>
            <w:r w:rsidRPr="00CD278F">
              <w:rPr>
                <w:color w:val="000000" w:themeColor="text1"/>
              </w:rPr>
              <w:t>,</w:t>
            </w:r>
            <w:r>
              <w:rPr>
                <w:color w:val="000000" w:themeColor="text1"/>
              </w:rPr>
              <w:t>9</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66</w:t>
            </w:r>
            <w:r w:rsidRPr="00CD278F">
              <w:rPr>
                <w:color w:val="000000" w:themeColor="text1"/>
              </w:rPr>
              <w:t> </w:t>
            </w:r>
            <w:r>
              <w:rPr>
                <w:color w:val="000000" w:themeColor="text1"/>
              </w:rPr>
              <w:t>825</w:t>
            </w:r>
            <w:r w:rsidRPr="00CD278F">
              <w:rPr>
                <w:color w:val="000000" w:themeColor="text1"/>
              </w:rPr>
              <w:t>,8</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w:t>
            </w:r>
            <w:r w:rsidRPr="00CD278F">
              <w:rPr>
                <w:color w:val="000000" w:themeColor="text1"/>
              </w:rPr>
              <w:t>3 </w:t>
            </w:r>
            <w:r>
              <w:rPr>
                <w:color w:val="000000" w:themeColor="text1"/>
              </w:rPr>
              <w:t>003</w:t>
            </w:r>
            <w:r w:rsidRPr="00CD278F">
              <w:rPr>
                <w:color w:val="000000" w:themeColor="text1"/>
              </w:rPr>
              <w:t>,</w:t>
            </w:r>
            <w:r>
              <w:rPr>
                <w:color w:val="000000" w:themeColor="text1"/>
              </w:rPr>
              <w:t>9</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66 990</w:t>
            </w:r>
            <w:r w:rsidRPr="00CD278F">
              <w:rPr>
                <w:color w:val="000000" w:themeColor="text1"/>
              </w:rPr>
              <w:t>,8</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1 070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 xml:space="preserve">№ </w:t>
            </w:r>
            <w:r>
              <w:rPr>
                <w:color w:val="000000" w:themeColor="text1"/>
              </w:rPr>
              <w:t>119</w:t>
            </w:r>
            <w:r w:rsidRPr="00CD278F">
              <w:rPr>
                <w:color w:val="000000" w:themeColor="text1"/>
              </w:rPr>
              <w:t xml:space="preserve"> от </w:t>
            </w:r>
            <w:r>
              <w:rPr>
                <w:color w:val="000000" w:themeColor="text1"/>
              </w:rPr>
              <w:t>10</w:t>
            </w:r>
            <w:r w:rsidRPr="00CD278F">
              <w:rPr>
                <w:color w:val="000000" w:themeColor="text1"/>
              </w:rPr>
              <w:t>.0</w:t>
            </w:r>
            <w:r>
              <w:rPr>
                <w:color w:val="000000" w:themeColor="text1"/>
              </w:rPr>
              <w:t>9</w:t>
            </w:r>
            <w:r w:rsidRPr="00CD278F">
              <w:rPr>
                <w:color w:val="000000" w:themeColor="text1"/>
              </w:rPr>
              <w:t>.20</w:t>
            </w:r>
            <w:r>
              <w:rPr>
                <w:color w:val="000000" w:themeColor="text1"/>
              </w:rPr>
              <w:t>20</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w:t>
            </w:r>
            <w:r w:rsidRPr="00CD278F">
              <w:rPr>
                <w:color w:val="000000" w:themeColor="text1"/>
              </w:rPr>
              <w:t>2 </w:t>
            </w:r>
            <w:r>
              <w:rPr>
                <w:color w:val="000000" w:themeColor="text1"/>
              </w:rPr>
              <w:t>568</w:t>
            </w:r>
            <w:r w:rsidRPr="00CD278F">
              <w:rPr>
                <w:color w:val="000000" w:themeColor="text1"/>
              </w:rPr>
              <w:t>,</w:t>
            </w:r>
            <w:r>
              <w:rPr>
                <w:color w:val="000000" w:themeColor="text1"/>
              </w:rPr>
              <w:t>5</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634</w:t>
            </w:r>
            <w:r w:rsidRPr="00CD278F">
              <w:rPr>
                <w:color w:val="000000" w:themeColor="text1"/>
              </w:rPr>
              <w:t>,</w:t>
            </w:r>
            <w:r>
              <w:rPr>
                <w:color w:val="000000" w:themeColor="text1"/>
              </w:rPr>
              <w:t>6</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w:t>
            </w:r>
            <w:r w:rsidRPr="00CD278F">
              <w:rPr>
                <w:color w:val="000000" w:themeColor="text1"/>
              </w:rPr>
              <w:t>3 6</w:t>
            </w:r>
            <w:r>
              <w:rPr>
                <w:color w:val="000000" w:themeColor="text1"/>
              </w:rPr>
              <w:t>38</w:t>
            </w:r>
            <w:r w:rsidRPr="00CD278F">
              <w:rPr>
                <w:color w:val="000000" w:themeColor="text1"/>
              </w:rPr>
              <w:t>,</w:t>
            </w:r>
            <w:r>
              <w:rPr>
                <w:color w:val="000000" w:themeColor="text1"/>
              </w:rPr>
              <w:t>5</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634</w:t>
            </w:r>
            <w:r w:rsidRPr="00CD278F">
              <w:rPr>
                <w:color w:val="000000" w:themeColor="text1"/>
              </w:rPr>
              <w:t>,</w:t>
            </w:r>
            <w:r>
              <w:rPr>
                <w:color w:val="000000" w:themeColor="text1"/>
              </w:rPr>
              <w:t>6</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1 070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 xml:space="preserve">№ </w:t>
            </w:r>
            <w:r>
              <w:rPr>
                <w:color w:val="000000" w:themeColor="text1"/>
              </w:rPr>
              <w:t>122</w:t>
            </w:r>
            <w:r w:rsidRPr="00CD278F">
              <w:rPr>
                <w:color w:val="000000" w:themeColor="text1"/>
              </w:rPr>
              <w:t xml:space="preserve"> от </w:t>
            </w:r>
            <w:r>
              <w:rPr>
                <w:color w:val="000000" w:themeColor="text1"/>
              </w:rPr>
              <w:t>1</w:t>
            </w:r>
            <w:r w:rsidRPr="00CD278F">
              <w:rPr>
                <w:color w:val="000000" w:themeColor="text1"/>
              </w:rPr>
              <w:t>9.</w:t>
            </w:r>
            <w:r>
              <w:rPr>
                <w:color w:val="000000" w:themeColor="text1"/>
              </w:rPr>
              <w:t>11</w:t>
            </w:r>
            <w:r w:rsidRPr="00CD278F">
              <w:rPr>
                <w:color w:val="000000" w:themeColor="text1"/>
              </w:rPr>
              <w:t>.20</w:t>
            </w:r>
            <w:r>
              <w:rPr>
                <w:color w:val="000000" w:themeColor="text1"/>
              </w:rPr>
              <w:t>20</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91</w:t>
            </w:r>
            <w:r w:rsidRPr="00CD278F">
              <w:rPr>
                <w:color w:val="000000" w:themeColor="text1"/>
              </w:rPr>
              <w:t> </w:t>
            </w:r>
            <w:r>
              <w:rPr>
                <w:color w:val="000000" w:themeColor="text1"/>
              </w:rPr>
              <w:t>214</w:t>
            </w:r>
            <w:r w:rsidRPr="00CD278F">
              <w:rPr>
                <w:color w:val="000000" w:themeColor="text1"/>
              </w:rPr>
              <w:t>,</w:t>
            </w:r>
            <w:r>
              <w:rPr>
                <w:color w:val="000000" w:themeColor="text1"/>
              </w:rPr>
              <w:t>0</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- 1</w:t>
            </w:r>
            <w:r w:rsidRPr="00CD278F">
              <w:rPr>
                <w:color w:val="000000" w:themeColor="text1"/>
              </w:rPr>
              <w:t> 3</w:t>
            </w:r>
            <w:r>
              <w:rPr>
                <w:color w:val="000000" w:themeColor="text1"/>
              </w:rPr>
              <w:t>54</w:t>
            </w:r>
            <w:r w:rsidRPr="00CD278F">
              <w:rPr>
                <w:color w:val="000000" w:themeColor="text1"/>
              </w:rPr>
              <w:t>,</w:t>
            </w:r>
            <w:r>
              <w:rPr>
                <w:color w:val="000000" w:themeColor="text1"/>
              </w:rPr>
              <w:t>5</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92</w:t>
            </w:r>
            <w:r w:rsidRPr="00CD278F">
              <w:rPr>
                <w:color w:val="000000" w:themeColor="text1"/>
              </w:rPr>
              <w:t> </w:t>
            </w:r>
            <w:r>
              <w:rPr>
                <w:color w:val="000000" w:themeColor="text1"/>
              </w:rPr>
              <w:t>284</w:t>
            </w:r>
            <w:r w:rsidRPr="00CD278F">
              <w:rPr>
                <w:color w:val="000000" w:themeColor="text1"/>
              </w:rPr>
              <w:t>,</w:t>
            </w:r>
            <w:r>
              <w:rPr>
                <w:color w:val="000000" w:themeColor="text1"/>
              </w:rPr>
              <w:t>0</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color w:val="000000" w:themeColor="text1"/>
              </w:rPr>
            </w:pPr>
            <w:r>
              <w:rPr>
                <w:color w:val="000000" w:themeColor="text1"/>
              </w:rPr>
              <w:t>- 1</w:t>
            </w:r>
            <w:r w:rsidRPr="00CD278F">
              <w:rPr>
                <w:color w:val="000000" w:themeColor="text1"/>
              </w:rPr>
              <w:t> 3</w:t>
            </w:r>
            <w:r>
              <w:rPr>
                <w:color w:val="000000" w:themeColor="text1"/>
              </w:rPr>
              <w:t>54</w:t>
            </w:r>
            <w:r w:rsidRPr="00CD278F">
              <w:rPr>
                <w:color w:val="000000" w:themeColor="text1"/>
              </w:rPr>
              <w:t>,</w:t>
            </w:r>
            <w:r>
              <w:rPr>
                <w:color w:val="000000" w:themeColor="text1"/>
              </w:rPr>
              <w:t>5</w:t>
            </w:r>
          </w:p>
        </w:tc>
        <w:tc>
          <w:tcPr>
            <w:tcW w:w="1307" w:type="dxa"/>
            <w:tcBorders>
              <w:top w:val="nil"/>
              <w:left w:val="nil"/>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w:t>
            </w:r>
            <w:r>
              <w:rPr>
                <w:color w:val="000000" w:themeColor="text1"/>
              </w:rPr>
              <w:t xml:space="preserve"> 1 070</w:t>
            </w:r>
            <w:r w:rsidRPr="00CD278F">
              <w:rPr>
                <w:color w:val="000000" w:themeColor="text1"/>
              </w:rPr>
              <w:t>,0</w:t>
            </w:r>
          </w:p>
        </w:tc>
      </w:tr>
      <w:tr w:rsidR="00FA0D3F" w:rsidRPr="002673D4" w:rsidTr="00914DE0">
        <w:trPr>
          <w:trHeight w:val="259"/>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FA0D3F" w:rsidRPr="00CD278F" w:rsidRDefault="00FA0D3F" w:rsidP="00914DE0">
            <w:pPr>
              <w:jc w:val="center"/>
              <w:rPr>
                <w:color w:val="000000" w:themeColor="text1"/>
              </w:rPr>
            </w:pPr>
            <w:r w:rsidRPr="00CD278F">
              <w:rPr>
                <w:color w:val="000000" w:themeColor="text1"/>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b/>
                <w:color w:val="000000" w:themeColor="text1"/>
              </w:rPr>
            </w:pPr>
            <w:r>
              <w:rPr>
                <w:b/>
                <w:color w:val="000000" w:themeColor="text1"/>
              </w:rPr>
              <w:t>91</w:t>
            </w:r>
            <w:r w:rsidRPr="00CD278F">
              <w:rPr>
                <w:b/>
                <w:color w:val="000000" w:themeColor="text1"/>
              </w:rPr>
              <w:t> </w:t>
            </w:r>
            <w:r>
              <w:rPr>
                <w:b/>
                <w:color w:val="000000" w:themeColor="text1"/>
              </w:rPr>
              <w:t>071</w:t>
            </w:r>
            <w:r w:rsidRPr="00CD278F">
              <w:rPr>
                <w:b/>
                <w:color w:val="000000" w:themeColor="text1"/>
              </w:rPr>
              <w:t>,</w:t>
            </w:r>
            <w:r>
              <w:rPr>
                <w:b/>
                <w:color w:val="000000" w:themeColor="text1"/>
              </w:rPr>
              <w:t>2</w:t>
            </w:r>
          </w:p>
        </w:tc>
        <w:tc>
          <w:tcPr>
            <w:tcW w:w="159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b/>
                <w:color w:val="000000" w:themeColor="text1"/>
              </w:rPr>
            </w:pPr>
            <w:r w:rsidRPr="00CD278F">
              <w:rPr>
                <w:b/>
                <w:color w:val="000000" w:themeColor="text1"/>
              </w:rPr>
              <w:t xml:space="preserve">- </w:t>
            </w:r>
            <w:r>
              <w:rPr>
                <w:b/>
                <w:color w:val="000000" w:themeColor="text1"/>
              </w:rPr>
              <w:t>142</w:t>
            </w:r>
            <w:r w:rsidRPr="00CD278F">
              <w:rPr>
                <w:b/>
                <w:color w:val="000000" w:themeColor="text1"/>
              </w:rPr>
              <w:t>,</w:t>
            </w:r>
            <w:r>
              <w:rPr>
                <w:b/>
                <w:color w:val="000000" w:themeColor="text1"/>
              </w:rPr>
              <w:t>8</w:t>
            </w:r>
          </w:p>
        </w:tc>
        <w:tc>
          <w:tcPr>
            <w:tcW w:w="1226"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b/>
                <w:color w:val="000000" w:themeColor="text1"/>
              </w:rPr>
            </w:pPr>
            <w:r>
              <w:rPr>
                <w:b/>
                <w:color w:val="000000" w:themeColor="text1"/>
              </w:rPr>
              <w:t>88</w:t>
            </w:r>
            <w:r w:rsidRPr="00CD278F">
              <w:rPr>
                <w:b/>
                <w:color w:val="000000" w:themeColor="text1"/>
              </w:rPr>
              <w:t> </w:t>
            </w:r>
            <w:r>
              <w:rPr>
                <w:b/>
                <w:color w:val="000000" w:themeColor="text1"/>
              </w:rPr>
              <w:t>701</w:t>
            </w:r>
            <w:r w:rsidRPr="00CD278F">
              <w:rPr>
                <w:b/>
                <w:color w:val="000000" w:themeColor="text1"/>
              </w:rPr>
              <w:t>,</w:t>
            </w:r>
            <w:r>
              <w:rPr>
                <w:b/>
                <w:color w:val="000000" w:themeColor="text1"/>
              </w:rPr>
              <w:t>7</w:t>
            </w:r>
          </w:p>
        </w:tc>
        <w:tc>
          <w:tcPr>
            <w:tcW w:w="1564" w:type="dxa"/>
            <w:tcBorders>
              <w:top w:val="nil"/>
              <w:left w:val="nil"/>
              <w:bottom w:val="single" w:sz="4" w:space="0" w:color="auto"/>
              <w:right w:val="single" w:sz="4" w:space="0" w:color="auto"/>
            </w:tcBorders>
            <w:shd w:val="clear" w:color="auto" w:fill="auto"/>
            <w:noWrap/>
            <w:vAlign w:val="bottom"/>
            <w:hideMark/>
          </w:tcPr>
          <w:p w:rsidR="00FA0D3F" w:rsidRPr="00CD278F" w:rsidRDefault="00FA0D3F" w:rsidP="00914DE0">
            <w:pPr>
              <w:jc w:val="center"/>
              <w:rPr>
                <w:b/>
                <w:color w:val="000000" w:themeColor="text1"/>
              </w:rPr>
            </w:pPr>
            <w:r w:rsidRPr="00CD278F">
              <w:rPr>
                <w:b/>
                <w:color w:val="000000" w:themeColor="text1"/>
              </w:rPr>
              <w:t>-</w:t>
            </w:r>
            <w:r>
              <w:rPr>
                <w:b/>
                <w:color w:val="000000" w:themeColor="text1"/>
              </w:rPr>
              <w:t xml:space="preserve"> 3</w:t>
            </w:r>
            <w:r w:rsidRPr="00CD278F">
              <w:rPr>
                <w:b/>
                <w:color w:val="000000" w:themeColor="text1"/>
              </w:rPr>
              <w:t xml:space="preserve"> 5</w:t>
            </w:r>
            <w:r>
              <w:rPr>
                <w:b/>
                <w:color w:val="000000" w:themeColor="text1"/>
              </w:rPr>
              <w:t>82</w:t>
            </w:r>
            <w:r w:rsidRPr="00CD278F">
              <w:rPr>
                <w:b/>
                <w:color w:val="000000" w:themeColor="text1"/>
              </w:rPr>
              <w:t>,</w:t>
            </w:r>
            <w:r>
              <w:rPr>
                <w:b/>
                <w:color w:val="000000" w:themeColor="text1"/>
              </w:rPr>
              <w:t>3</w:t>
            </w:r>
          </w:p>
        </w:tc>
        <w:tc>
          <w:tcPr>
            <w:tcW w:w="1307" w:type="dxa"/>
            <w:tcBorders>
              <w:top w:val="nil"/>
              <w:left w:val="nil"/>
              <w:bottom w:val="single" w:sz="4" w:space="0" w:color="auto"/>
              <w:right w:val="single" w:sz="4" w:space="0" w:color="auto"/>
            </w:tcBorders>
            <w:shd w:val="clear" w:color="auto" w:fill="auto"/>
            <w:vAlign w:val="bottom"/>
            <w:hideMark/>
          </w:tcPr>
          <w:p w:rsidR="00FA0D3F" w:rsidRPr="00255AE1" w:rsidRDefault="00FA0D3F" w:rsidP="00914DE0">
            <w:pPr>
              <w:jc w:val="center"/>
              <w:rPr>
                <w:b/>
                <w:color w:val="000000" w:themeColor="text1"/>
              </w:rPr>
            </w:pPr>
            <w:r w:rsidRPr="00255AE1">
              <w:rPr>
                <w:b/>
                <w:color w:val="000000" w:themeColor="text1"/>
              </w:rPr>
              <w:t>+ 2 369,5</w:t>
            </w:r>
          </w:p>
        </w:tc>
      </w:tr>
    </w:tbl>
    <w:p w:rsidR="00FA0D3F" w:rsidRPr="002523CA" w:rsidRDefault="00FA0D3F" w:rsidP="00FA0D3F">
      <w:pPr>
        <w:ind w:firstLine="709"/>
        <w:jc w:val="both"/>
      </w:pPr>
    </w:p>
    <w:p w:rsidR="00FA0D3F" w:rsidRPr="00D04330" w:rsidRDefault="00FA0D3F" w:rsidP="00FA0D3F">
      <w:pPr>
        <w:ind w:firstLine="709"/>
        <w:jc w:val="both"/>
        <w:rPr>
          <w:b/>
          <w:sz w:val="28"/>
          <w:szCs w:val="28"/>
        </w:rPr>
      </w:pPr>
      <w:r w:rsidRPr="00D04330">
        <w:rPr>
          <w:b/>
          <w:sz w:val="28"/>
          <w:szCs w:val="28"/>
        </w:rPr>
        <w:t xml:space="preserve">Следует отметить, что в решении Совета </w:t>
      </w:r>
      <w:proofErr w:type="spellStart"/>
      <w:r w:rsidRPr="00D04330">
        <w:rPr>
          <w:b/>
          <w:sz w:val="28"/>
          <w:szCs w:val="28"/>
        </w:rPr>
        <w:t>Чажемтовского</w:t>
      </w:r>
      <w:proofErr w:type="spellEnd"/>
      <w:r w:rsidRPr="00D04330">
        <w:rPr>
          <w:b/>
          <w:sz w:val="28"/>
          <w:szCs w:val="28"/>
        </w:rPr>
        <w:t xml:space="preserve"> сельского поселения от 05.02.2020 № 106 «О внесении изменений в решение Совета </w:t>
      </w:r>
      <w:proofErr w:type="spellStart"/>
      <w:r w:rsidRPr="00D04330">
        <w:rPr>
          <w:b/>
          <w:sz w:val="28"/>
          <w:szCs w:val="28"/>
        </w:rPr>
        <w:t>Чажемтовского</w:t>
      </w:r>
      <w:proofErr w:type="spellEnd"/>
      <w:r w:rsidRPr="00D04330">
        <w:rPr>
          <w:b/>
          <w:sz w:val="28"/>
          <w:szCs w:val="28"/>
        </w:rPr>
        <w:t xml:space="preserve"> сельского поселения от 18.12.2019 № 101 «О бюджете муниципального образования «</w:t>
      </w:r>
      <w:proofErr w:type="spellStart"/>
      <w:r w:rsidRPr="00D04330">
        <w:rPr>
          <w:b/>
          <w:sz w:val="28"/>
          <w:szCs w:val="28"/>
        </w:rPr>
        <w:t>Чажемтовское</w:t>
      </w:r>
      <w:proofErr w:type="spellEnd"/>
      <w:r w:rsidRPr="00D04330">
        <w:rPr>
          <w:b/>
          <w:sz w:val="28"/>
          <w:szCs w:val="28"/>
        </w:rPr>
        <w:t xml:space="preserve"> сельское поселение» на 2020 год» в пункте 1 ошибочно указана сумма дефицита бюджета 1 070,0 тыс. рублей вместо 905,0 тыс. рублей. </w:t>
      </w:r>
    </w:p>
    <w:p w:rsidR="00FA0D3F" w:rsidRPr="004811E5" w:rsidRDefault="00FA0D3F" w:rsidP="00FA0D3F">
      <w:pPr>
        <w:ind w:right="-143" w:firstLine="709"/>
        <w:jc w:val="both"/>
        <w:rPr>
          <w:sz w:val="28"/>
          <w:szCs w:val="28"/>
        </w:rPr>
      </w:pPr>
      <w:r w:rsidRPr="004811E5">
        <w:rPr>
          <w:sz w:val="28"/>
          <w:szCs w:val="28"/>
        </w:rPr>
        <w:t>Динамика основных характеристик местного бюджета за период 201</w:t>
      </w:r>
      <w:r>
        <w:rPr>
          <w:sz w:val="28"/>
          <w:szCs w:val="28"/>
        </w:rPr>
        <w:t>7</w:t>
      </w:r>
      <w:r w:rsidRPr="004811E5">
        <w:rPr>
          <w:sz w:val="28"/>
          <w:szCs w:val="28"/>
        </w:rPr>
        <w:t>-20</w:t>
      </w:r>
      <w:r>
        <w:rPr>
          <w:sz w:val="28"/>
          <w:szCs w:val="28"/>
        </w:rPr>
        <w:t>20</w:t>
      </w:r>
      <w:r w:rsidRPr="004811E5">
        <w:rPr>
          <w:sz w:val="28"/>
          <w:szCs w:val="28"/>
        </w:rPr>
        <w:t xml:space="preserve"> годы отражена в таблице 2.</w:t>
      </w:r>
    </w:p>
    <w:p w:rsidR="00FA0D3F" w:rsidRPr="004811E5" w:rsidRDefault="00FA0D3F" w:rsidP="00FA0D3F">
      <w:pPr>
        <w:ind w:right="-143" w:firstLine="709"/>
        <w:jc w:val="right"/>
        <w:rPr>
          <w:sz w:val="28"/>
          <w:szCs w:val="28"/>
        </w:rPr>
      </w:pPr>
      <w:r w:rsidRPr="004811E5">
        <w:rPr>
          <w:sz w:val="28"/>
          <w:szCs w:val="28"/>
        </w:rPr>
        <w:t xml:space="preserve">       </w:t>
      </w:r>
      <w:r w:rsidR="002523CA">
        <w:rPr>
          <w:sz w:val="28"/>
          <w:szCs w:val="28"/>
        </w:rPr>
        <w:t xml:space="preserve"> </w:t>
      </w:r>
      <w:r w:rsidRPr="004811E5">
        <w:rPr>
          <w:sz w:val="28"/>
          <w:szCs w:val="28"/>
        </w:rPr>
        <w:t xml:space="preserve"> Таблица 2</w:t>
      </w:r>
    </w:p>
    <w:p w:rsidR="00FA0D3F" w:rsidRDefault="00FA0D3F" w:rsidP="00FA0D3F">
      <w:pPr>
        <w:ind w:firstLine="709"/>
        <w:jc w:val="center"/>
        <w:rPr>
          <w:sz w:val="28"/>
          <w:szCs w:val="28"/>
        </w:rPr>
      </w:pPr>
      <w:r w:rsidRPr="004811E5">
        <w:rPr>
          <w:b/>
          <w:sz w:val="28"/>
          <w:szCs w:val="28"/>
        </w:rPr>
        <w:t xml:space="preserve">Динамика основных характеристик местного бюджета </w:t>
      </w:r>
    </w:p>
    <w:p w:rsidR="00FA0D3F" w:rsidRPr="004811E5" w:rsidRDefault="00FA0D3F" w:rsidP="00FA0D3F">
      <w:pPr>
        <w:ind w:left="7787" w:firstLine="1"/>
        <w:jc w:val="center"/>
        <w:rPr>
          <w:b/>
          <w:sz w:val="28"/>
          <w:szCs w:val="28"/>
        </w:rPr>
      </w:pPr>
      <w:r w:rsidRPr="004811E5">
        <w:rPr>
          <w:sz w:val="28"/>
          <w:szCs w:val="28"/>
        </w:rPr>
        <w:t>тыс. рублей</w:t>
      </w:r>
    </w:p>
    <w:tbl>
      <w:tblPr>
        <w:tblW w:w="9553" w:type="dxa"/>
        <w:tblInd w:w="108" w:type="dxa"/>
        <w:tblLayout w:type="fixed"/>
        <w:tblLook w:val="04A0"/>
      </w:tblPr>
      <w:tblGrid>
        <w:gridCol w:w="3585"/>
        <w:gridCol w:w="956"/>
        <w:gridCol w:w="987"/>
        <w:gridCol w:w="944"/>
        <w:gridCol w:w="1041"/>
        <w:gridCol w:w="992"/>
        <w:gridCol w:w="1048"/>
      </w:tblGrid>
      <w:tr w:rsidR="00FA0D3F" w:rsidRPr="004811E5" w:rsidTr="00914DE0">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201</w:t>
            </w:r>
            <w:r>
              <w:rPr>
                <w:b/>
                <w:bCs/>
                <w:sz w:val="20"/>
                <w:szCs w:val="20"/>
              </w:rPr>
              <w:t>7</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201</w:t>
            </w:r>
            <w:r>
              <w:rPr>
                <w:b/>
                <w:bCs/>
                <w:sz w:val="20"/>
                <w:szCs w:val="20"/>
              </w:rPr>
              <w:t>8</w:t>
            </w:r>
            <w:r w:rsidRPr="004811E5">
              <w:rPr>
                <w:b/>
                <w:bCs/>
                <w:sz w:val="20"/>
                <w:szCs w:val="20"/>
              </w:rPr>
              <w:t xml:space="preserve">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201</w:t>
            </w:r>
            <w:r>
              <w:rPr>
                <w:b/>
                <w:bCs/>
                <w:sz w:val="20"/>
                <w:szCs w:val="20"/>
              </w:rPr>
              <w:t>9</w:t>
            </w:r>
            <w:r w:rsidRPr="004811E5">
              <w:rPr>
                <w:b/>
                <w:bCs/>
                <w:sz w:val="20"/>
                <w:szCs w:val="20"/>
              </w:rPr>
              <w:t xml:space="preserve"> </w:t>
            </w:r>
          </w:p>
        </w:tc>
        <w:tc>
          <w:tcPr>
            <w:tcW w:w="3081"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20</w:t>
            </w:r>
            <w:r>
              <w:rPr>
                <w:b/>
                <w:bCs/>
                <w:sz w:val="20"/>
                <w:szCs w:val="20"/>
              </w:rPr>
              <w:t>20</w:t>
            </w:r>
            <w:r w:rsidRPr="004811E5">
              <w:rPr>
                <w:b/>
                <w:bCs/>
                <w:sz w:val="20"/>
                <w:szCs w:val="20"/>
              </w:rPr>
              <w:t xml:space="preserve"> </w:t>
            </w:r>
          </w:p>
        </w:tc>
      </w:tr>
      <w:tr w:rsidR="00FA0D3F" w:rsidRPr="004811E5" w:rsidTr="00914DE0">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FA0D3F" w:rsidRPr="004811E5" w:rsidRDefault="00FA0D3F" w:rsidP="00914DE0">
            <w:pPr>
              <w:rPr>
                <w:b/>
                <w:bCs/>
                <w:sz w:val="20"/>
                <w:szCs w:val="20"/>
              </w:rPr>
            </w:pPr>
          </w:p>
        </w:tc>
        <w:tc>
          <w:tcPr>
            <w:tcW w:w="2887" w:type="dxa"/>
            <w:gridSpan w:val="3"/>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Исполнено</w:t>
            </w:r>
          </w:p>
        </w:tc>
        <w:tc>
          <w:tcPr>
            <w:tcW w:w="1041"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План</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proofErr w:type="spellStart"/>
            <w:proofErr w:type="gramStart"/>
            <w:r w:rsidRPr="004811E5">
              <w:rPr>
                <w:b/>
                <w:bCs/>
                <w:sz w:val="20"/>
                <w:szCs w:val="20"/>
              </w:rPr>
              <w:t>Испол-нено</w:t>
            </w:r>
            <w:proofErr w:type="spellEnd"/>
            <w:proofErr w:type="gramEnd"/>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 исп.</w:t>
            </w:r>
          </w:p>
        </w:tc>
      </w:tr>
      <w:tr w:rsidR="00FA0D3F" w:rsidRPr="004811E5" w:rsidTr="00914DE0">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b/>
                <w:bCs/>
                <w:sz w:val="20"/>
                <w:szCs w:val="20"/>
              </w:rPr>
            </w:pPr>
            <w:r w:rsidRPr="004811E5">
              <w:rPr>
                <w:b/>
                <w:bCs/>
                <w:sz w:val="20"/>
                <w:szCs w:val="20"/>
              </w:rPr>
              <w:t>Доходы, тыс. руб.</w:t>
            </w:r>
          </w:p>
        </w:tc>
        <w:tc>
          <w:tcPr>
            <w:tcW w:w="956" w:type="dxa"/>
            <w:tcBorders>
              <w:top w:val="nil"/>
              <w:left w:val="nil"/>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33</w:t>
            </w:r>
            <w:r w:rsidRPr="004811E5">
              <w:rPr>
                <w:sz w:val="20"/>
                <w:szCs w:val="20"/>
              </w:rPr>
              <w:t> </w:t>
            </w:r>
            <w:r>
              <w:rPr>
                <w:sz w:val="20"/>
                <w:szCs w:val="20"/>
              </w:rPr>
              <w:t>335</w:t>
            </w:r>
            <w:r w:rsidRPr="004811E5">
              <w:rPr>
                <w:sz w:val="20"/>
                <w:szCs w:val="20"/>
              </w:rPr>
              <w:t>,</w:t>
            </w:r>
            <w:r>
              <w:rPr>
                <w:sz w:val="20"/>
                <w:szCs w:val="20"/>
              </w:rPr>
              <w:t>0</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37</w:t>
            </w:r>
            <w:r w:rsidRPr="004811E5">
              <w:rPr>
                <w:sz w:val="20"/>
                <w:szCs w:val="20"/>
              </w:rPr>
              <w:t xml:space="preserve"> </w:t>
            </w:r>
            <w:r>
              <w:rPr>
                <w:sz w:val="20"/>
                <w:szCs w:val="20"/>
              </w:rPr>
              <w:t>987</w:t>
            </w:r>
            <w:r w:rsidRPr="004811E5">
              <w:rPr>
                <w:sz w:val="20"/>
                <w:szCs w:val="20"/>
              </w:rPr>
              <w:t>,</w:t>
            </w:r>
            <w:r>
              <w:rPr>
                <w:sz w:val="20"/>
                <w:szCs w:val="20"/>
              </w:rPr>
              <w:t>9</w:t>
            </w:r>
          </w:p>
        </w:tc>
        <w:tc>
          <w:tcPr>
            <w:tcW w:w="944"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70 206</w:t>
            </w:r>
            <w:r w:rsidRPr="004811E5">
              <w:rPr>
                <w:sz w:val="20"/>
                <w:szCs w:val="20"/>
              </w:rPr>
              <w:t>,</w:t>
            </w:r>
            <w:r>
              <w:rPr>
                <w:sz w:val="20"/>
                <w:szCs w:val="20"/>
              </w:rPr>
              <w:t>8</w:t>
            </w:r>
          </w:p>
        </w:tc>
        <w:tc>
          <w:tcPr>
            <w:tcW w:w="1041"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91</w:t>
            </w:r>
            <w:r w:rsidRPr="004811E5">
              <w:rPr>
                <w:sz w:val="20"/>
                <w:szCs w:val="20"/>
              </w:rPr>
              <w:t xml:space="preserve"> </w:t>
            </w:r>
            <w:r>
              <w:rPr>
                <w:sz w:val="20"/>
                <w:szCs w:val="20"/>
              </w:rPr>
              <w:t>339</w:t>
            </w:r>
            <w:r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91</w:t>
            </w:r>
            <w:r w:rsidRPr="004811E5">
              <w:rPr>
                <w:sz w:val="20"/>
                <w:szCs w:val="20"/>
              </w:rPr>
              <w:t xml:space="preserve"> </w:t>
            </w:r>
            <w:r>
              <w:rPr>
                <w:sz w:val="20"/>
                <w:szCs w:val="20"/>
              </w:rPr>
              <w:t>071</w:t>
            </w:r>
            <w:r w:rsidRPr="004811E5">
              <w:rPr>
                <w:sz w:val="20"/>
                <w:szCs w:val="20"/>
              </w:rPr>
              <w:t>,</w:t>
            </w:r>
            <w:r>
              <w:rPr>
                <w:sz w:val="20"/>
                <w:szCs w:val="20"/>
              </w:rPr>
              <w:t>2</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9</w:t>
            </w:r>
            <w:r>
              <w:rPr>
                <w:sz w:val="20"/>
                <w:szCs w:val="20"/>
              </w:rPr>
              <w:t>9</w:t>
            </w:r>
            <w:r w:rsidRPr="004811E5">
              <w:rPr>
                <w:sz w:val="20"/>
                <w:szCs w:val="20"/>
              </w:rPr>
              <w:t>,</w:t>
            </w:r>
            <w:r>
              <w:rPr>
                <w:sz w:val="20"/>
                <w:szCs w:val="20"/>
              </w:rPr>
              <w:t>7</w:t>
            </w:r>
          </w:p>
        </w:tc>
      </w:tr>
      <w:tr w:rsidR="00FA0D3F" w:rsidRPr="004811E5" w:rsidTr="00914DE0">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proofErr w:type="spellStart"/>
            <w:r w:rsidRPr="004811E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114</w:t>
            </w:r>
            <w:r w:rsidRPr="004811E5">
              <w:rPr>
                <w:sz w:val="20"/>
                <w:szCs w:val="20"/>
              </w:rPr>
              <w:t>,</w:t>
            </w:r>
            <w:r>
              <w:rPr>
                <w:sz w:val="20"/>
                <w:szCs w:val="20"/>
              </w:rPr>
              <w:t>0</w:t>
            </w:r>
          </w:p>
        </w:tc>
        <w:tc>
          <w:tcPr>
            <w:tcW w:w="944" w:type="dxa"/>
            <w:tcBorders>
              <w:top w:val="nil"/>
              <w:left w:val="single" w:sz="4" w:space="0" w:color="auto"/>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184</w:t>
            </w:r>
            <w:r w:rsidRPr="004811E5">
              <w:rPr>
                <w:sz w:val="20"/>
                <w:szCs w:val="20"/>
              </w:rPr>
              <w:t>,</w:t>
            </w:r>
            <w:r>
              <w:rPr>
                <w:sz w:val="20"/>
                <w:szCs w:val="20"/>
              </w:rPr>
              <w:t>8</w:t>
            </w:r>
          </w:p>
        </w:tc>
        <w:tc>
          <w:tcPr>
            <w:tcW w:w="1041" w:type="dxa"/>
            <w:tcBorders>
              <w:top w:val="nil"/>
              <w:left w:val="single" w:sz="4" w:space="0" w:color="auto"/>
              <w:bottom w:val="single" w:sz="4" w:space="0" w:color="auto"/>
              <w:right w:val="nil"/>
            </w:tcBorders>
            <w:shd w:val="clear" w:color="auto" w:fill="auto"/>
            <w:vAlign w:val="bottom"/>
            <w:hideMark/>
          </w:tcPr>
          <w:p w:rsidR="00FA0D3F" w:rsidRPr="004811E5" w:rsidRDefault="00FA0D3F" w:rsidP="00914DE0">
            <w:pPr>
              <w:jc w:val="center"/>
              <w:rPr>
                <w:sz w:val="20"/>
                <w:szCs w:val="20"/>
              </w:rPr>
            </w:pPr>
            <w:r w:rsidRPr="004811E5">
              <w:rPr>
                <w:sz w:val="20"/>
                <w:szCs w:val="20"/>
              </w:rPr>
              <w:t>1</w:t>
            </w:r>
            <w:r>
              <w:rPr>
                <w:sz w:val="20"/>
                <w:szCs w:val="20"/>
              </w:rPr>
              <w:t>30</w:t>
            </w:r>
            <w:r w:rsidRPr="004811E5">
              <w:rPr>
                <w:sz w:val="20"/>
                <w:szCs w:val="20"/>
              </w:rPr>
              <w:t>,</w:t>
            </w:r>
            <w:r>
              <w:rPr>
                <w:sz w:val="20"/>
                <w:szCs w:val="20"/>
              </w:rPr>
              <w:t>1</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1</w:t>
            </w:r>
            <w:r>
              <w:rPr>
                <w:sz w:val="20"/>
                <w:szCs w:val="20"/>
              </w:rPr>
              <w:t>29</w:t>
            </w:r>
            <w:r w:rsidRPr="004811E5">
              <w:rPr>
                <w:sz w:val="20"/>
                <w:szCs w:val="20"/>
              </w:rPr>
              <w:t>,</w:t>
            </w:r>
            <w:r>
              <w:rPr>
                <w:sz w:val="20"/>
                <w:szCs w:val="20"/>
              </w:rPr>
              <w:t>7</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proofErr w:type="spellStart"/>
            <w:r w:rsidRPr="004811E5">
              <w:rPr>
                <w:sz w:val="20"/>
                <w:szCs w:val="20"/>
              </w:rPr>
              <w:t>х</w:t>
            </w:r>
            <w:proofErr w:type="spellEnd"/>
          </w:p>
        </w:tc>
      </w:tr>
      <w:tr w:rsidR="00FA0D3F" w:rsidRPr="004811E5" w:rsidTr="00914DE0">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b/>
                <w:bCs/>
                <w:sz w:val="20"/>
                <w:szCs w:val="20"/>
              </w:rPr>
            </w:pPr>
            <w:r w:rsidRPr="004811E5">
              <w:rPr>
                <w:b/>
                <w:bCs/>
                <w:sz w:val="20"/>
                <w:szCs w:val="20"/>
              </w:rPr>
              <w:t>Расходы, тыс. руб.</w:t>
            </w:r>
          </w:p>
        </w:tc>
        <w:tc>
          <w:tcPr>
            <w:tcW w:w="956" w:type="dxa"/>
            <w:tcBorders>
              <w:top w:val="nil"/>
              <w:left w:val="nil"/>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34 378</w:t>
            </w:r>
            <w:r w:rsidRPr="004811E5">
              <w:rPr>
                <w:sz w:val="20"/>
                <w:szCs w:val="20"/>
              </w:rPr>
              <w:t>,</w:t>
            </w:r>
            <w:r>
              <w:rPr>
                <w:sz w:val="20"/>
                <w:szCs w:val="20"/>
              </w:rPr>
              <w:t>6</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37 251</w:t>
            </w:r>
            <w:r w:rsidRPr="004811E5">
              <w:rPr>
                <w:sz w:val="20"/>
                <w:szCs w:val="20"/>
              </w:rPr>
              <w:t>,</w:t>
            </w:r>
            <w:r>
              <w:rPr>
                <w:sz w:val="20"/>
                <w:szCs w:val="20"/>
              </w:rPr>
              <w:t>7</w:t>
            </w:r>
          </w:p>
        </w:tc>
        <w:tc>
          <w:tcPr>
            <w:tcW w:w="944"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69</w:t>
            </w:r>
            <w:r w:rsidRPr="004811E5">
              <w:rPr>
                <w:sz w:val="20"/>
                <w:szCs w:val="20"/>
              </w:rPr>
              <w:t xml:space="preserve"> </w:t>
            </w:r>
            <w:r>
              <w:rPr>
                <w:sz w:val="20"/>
                <w:szCs w:val="20"/>
              </w:rPr>
              <w:t>895</w:t>
            </w:r>
            <w:r w:rsidRPr="004811E5">
              <w:rPr>
                <w:sz w:val="20"/>
                <w:szCs w:val="20"/>
              </w:rPr>
              <w:t>,</w:t>
            </w:r>
            <w:r>
              <w:rPr>
                <w:sz w:val="20"/>
                <w:szCs w:val="20"/>
              </w:rPr>
              <w:t>9</w:t>
            </w:r>
          </w:p>
        </w:tc>
        <w:tc>
          <w:tcPr>
            <w:tcW w:w="1041"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92</w:t>
            </w:r>
            <w:r w:rsidRPr="004811E5">
              <w:rPr>
                <w:sz w:val="20"/>
                <w:szCs w:val="20"/>
              </w:rPr>
              <w:t xml:space="preserve"> </w:t>
            </w:r>
            <w:r>
              <w:rPr>
                <w:sz w:val="20"/>
                <w:szCs w:val="20"/>
              </w:rPr>
              <w:t>409</w:t>
            </w:r>
            <w:r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88</w:t>
            </w:r>
            <w:r w:rsidRPr="004811E5">
              <w:rPr>
                <w:sz w:val="20"/>
                <w:szCs w:val="20"/>
              </w:rPr>
              <w:t xml:space="preserve"> </w:t>
            </w:r>
            <w:r>
              <w:rPr>
                <w:sz w:val="20"/>
                <w:szCs w:val="20"/>
              </w:rPr>
              <w:t>701</w:t>
            </w:r>
            <w:r w:rsidRPr="004811E5">
              <w:rPr>
                <w:sz w:val="20"/>
                <w:szCs w:val="20"/>
              </w:rPr>
              <w:t>,</w:t>
            </w:r>
            <w:r>
              <w:rPr>
                <w:sz w:val="20"/>
                <w:szCs w:val="20"/>
              </w:rPr>
              <w:t>7</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sidRPr="004811E5">
              <w:rPr>
                <w:sz w:val="20"/>
                <w:szCs w:val="20"/>
              </w:rPr>
              <w:t>9</w:t>
            </w:r>
            <w:r>
              <w:rPr>
                <w:sz w:val="20"/>
                <w:szCs w:val="20"/>
              </w:rPr>
              <w:t>6</w:t>
            </w:r>
            <w:r w:rsidRPr="004811E5">
              <w:rPr>
                <w:sz w:val="20"/>
                <w:szCs w:val="20"/>
              </w:rPr>
              <w:t>,</w:t>
            </w:r>
            <w:r>
              <w:rPr>
                <w:sz w:val="20"/>
                <w:szCs w:val="20"/>
              </w:rPr>
              <w:t>0</w:t>
            </w:r>
          </w:p>
        </w:tc>
      </w:tr>
      <w:tr w:rsidR="00FA0D3F" w:rsidRPr="004811E5" w:rsidTr="00914DE0">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proofErr w:type="spellStart"/>
            <w:r w:rsidRPr="004811E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108</w:t>
            </w:r>
            <w:r w:rsidRPr="004811E5">
              <w:rPr>
                <w:sz w:val="20"/>
                <w:szCs w:val="20"/>
              </w:rPr>
              <w:t>,</w:t>
            </w:r>
            <w:r>
              <w:rPr>
                <w:sz w:val="20"/>
                <w:szCs w:val="20"/>
              </w:rPr>
              <w:t>4</w:t>
            </w:r>
          </w:p>
        </w:tc>
        <w:tc>
          <w:tcPr>
            <w:tcW w:w="944" w:type="dxa"/>
            <w:tcBorders>
              <w:top w:val="nil"/>
              <w:left w:val="single" w:sz="4" w:space="0" w:color="auto"/>
              <w:bottom w:val="single" w:sz="4" w:space="0" w:color="auto"/>
              <w:right w:val="nil"/>
            </w:tcBorders>
            <w:shd w:val="clear" w:color="auto" w:fill="auto"/>
            <w:vAlign w:val="bottom"/>
            <w:hideMark/>
          </w:tcPr>
          <w:p w:rsidR="00FA0D3F" w:rsidRPr="004811E5" w:rsidRDefault="00FA0D3F" w:rsidP="00914DE0">
            <w:pPr>
              <w:jc w:val="center"/>
              <w:rPr>
                <w:sz w:val="20"/>
                <w:szCs w:val="20"/>
              </w:rPr>
            </w:pPr>
            <w:r>
              <w:rPr>
                <w:sz w:val="20"/>
                <w:szCs w:val="20"/>
              </w:rPr>
              <w:t>187</w:t>
            </w:r>
            <w:r w:rsidRPr="004811E5">
              <w:rPr>
                <w:sz w:val="20"/>
                <w:szCs w:val="20"/>
              </w:rPr>
              <w:t>,</w:t>
            </w:r>
            <w:r>
              <w:rPr>
                <w:sz w:val="20"/>
                <w:szCs w:val="20"/>
              </w:rPr>
              <w:t>6</w:t>
            </w:r>
          </w:p>
        </w:tc>
        <w:tc>
          <w:tcPr>
            <w:tcW w:w="1041" w:type="dxa"/>
            <w:tcBorders>
              <w:top w:val="nil"/>
              <w:left w:val="single" w:sz="4" w:space="0" w:color="auto"/>
              <w:bottom w:val="single" w:sz="4" w:space="0" w:color="auto"/>
              <w:right w:val="nil"/>
            </w:tcBorders>
            <w:shd w:val="clear" w:color="auto" w:fill="auto"/>
            <w:vAlign w:val="bottom"/>
            <w:hideMark/>
          </w:tcPr>
          <w:p w:rsidR="00FA0D3F" w:rsidRPr="004811E5" w:rsidRDefault="00FA0D3F" w:rsidP="00914DE0">
            <w:pPr>
              <w:jc w:val="center"/>
              <w:rPr>
                <w:sz w:val="20"/>
                <w:szCs w:val="20"/>
              </w:rPr>
            </w:pPr>
            <w:r w:rsidRPr="004811E5">
              <w:rPr>
                <w:sz w:val="20"/>
                <w:szCs w:val="20"/>
              </w:rPr>
              <w:t>1</w:t>
            </w:r>
            <w:r>
              <w:rPr>
                <w:sz w:val="20"/>
                <w:szCs w:val="20"/>
              </w:rPr>
              <w:t>32</w:t>
            </w:r>
            <w:r w:rsidRPr="004811E5">
              <w:rPr>
                <w:sz w:val="20"/>
                <w:szCs w:val="20"/>
              </w:rPr>
              <w:t>,</w:t>
            </w:r>
            <w:r>
              <w:rPr>
                <w:sz w:val="20"/>
                <w:szCs w:val="20"/>
              </w:rPr>
              <w:t>2</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126</w:t>
            </w:r>
            <w:r w:rsidRPr="004811E5">
              <w:rPr>
                <w:sz w:val="20"/>
                <w:szCs w:val="20"/>
              </w:rPr>
              <w:t>,</w:t>
            </w:r>
            <w:r>
              <w:rPr>
                <w:sz w:val="20"/>
                <w:szCs w:val="20"/>
              </w:rPr>
              <w:t>9</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proofErr w:type="spellStart"/>
            <w:r w:rsidRPr="004811E5">
              <w:rPr>
                <w:sz w:val="20"/>
                <w:szCs w:val="20"/>
              </w:rPr>
              <w:t>х</w:t>
            </w:r>
            <w:proofErr w:type="spellEnd"/>
          </w:p>
        </w:tc>
      </w:tr>
      <w:tr w:rsidR="00FA0D3F" w:rsidRPr="004811E5" w:rsidTr="00914DE0">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b/>
                <w:bCs/>
                <w:sz w:val="20"/>
                <w:szCs w:val="20"/>
              </w:rPr>
            </w:pPr>
            <w:r w:rsidRPr="004811E5">
              <w:rPr>
                <w:b/>
                <w:bCs/>
                <w:sz w:val="20"/>
                <w:szCs w:val="20"/>
              </w:rPr>
              <w:t xml:space="preserve">Дефицит «-», </w:t>
            </w:r>
            <w:proofErr w:type="spellStart"/>
            <w:r w:rsidRPr="004811E5">
              <w:rPr>
                <w:b/>
                <w:bCs/>
                <w:sz w:val="20"/>
                <w:szCs w:val="20"/>
              </w:rPr>
              <w:t>профицит</w:t>
            </w:r>
            <w:proofErr w:type="spellEnd"/>
            <w:r w:rsidRPr="004811E5">
              <w:rPr>
                <w:b/>
                <w:bCs/>
                <w:sz w:val="20"/>
                <w:szCs w:val="20"/>
              </w:rPr>
              <w:t xml:space="preserve"> «+», тыс</w:t>
            </w:r>
            <w:proofErr w:type="gramStart"/>
            <w:r w:rsidRPr="004811E5">
              <w:rPr>
                <w:b/>
                <w:bCs/>
                <w:sz w:val="20"/>
                <w:szCs w:val="20"/>
              </w:rPr>
              <w:t>.р</w:t>
            </w:r>
            <w:proofErr w:type="gramEnd"/>
            <w:r w:rsidRPr="004811E5">
              <w:rPr>
                <w:b/>
                <w:bCs/>
                <w:sz w:val="20"/>
                <w:szCs w:val="20"/>
              </w:rPr>
              <w:t>уб.</w:t>
            </w:r>
          </w:p>
        </w:tc>
        <w:tc>
          <w:tcPr>
            <w:tcW w:w="956"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-1 043</w:t>
            </w:r>
            <w:r w:rsidRPr="004811E5">
              <w:rPr>
                <w:sz w:val="20"/>
                <w:szCs w:val="20"/>
              </w:rPr>
              <w:t>,</w:t>
            </w:r>
            <w:r>
              <w:rPr>
                <w:sz w:val="20"/>
                <w:szCs w:val="20"/>
              </w:rPr>
              <w:t>6</w:t>
            </w:r>
          </w:p>
        </w:tc>
        <w:tc>
          <w:tcPr>
            <w:tcW w:w="987"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736</w:t>
            </w:r>
            <w:r w:rsidRPr="004811E5">
              <w:rPr>
                <w:sz w:val="20"/>
                <w:szCs w:val="20"/>
              </w:rPr>
              <w:t>,</w:t>
            </w:r>
            <w:r>
              <w:rPr>
                <w:sz w:val="20"/>
                <w:szCs w:val="20"/>
              </w:rPr>
              <w:t>2</w:t>
            </w:r>
          </w:p>
        </w:tc>
        <w:tc>
          <w:tcPr>
            <w:tcW w:w="944"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310</w:t>
            </w:r>
            <w:r w:rsidRPr="004811E5">
              <w:rPr>
                <w:sz w:val="20"/>
                <w:szCs w:val="20"/>
              </w:rPr>
              <w:t>,</w:t>
            </w:r>
            <w:r>
              <w:rPr>
                <w:sz w:val="20"/>
                <w:szCs w:val="20"/>
              </w:rPr>
              <w:t>9</w:t>
            </w:r>
          </w:p>
        </w:tc>
        <w:tc>
          <w:tcPr>
            <w:tcW w:w="1041"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- 1 070</w:t>
            </w:r>
            <w:r w:rsidRPr="004811E5">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2 369</w:t>
            </w:r>
            <w:r w:rsidRPr="004811E5">
              <w:rPr>
                <w:sz w:val="20"/>
                <w:szCs w:val="20"/>
              </w:rPr>
              <w:t>,</w:t>
            </w:r>
            <w:r>
              <w:rPr>
                <w:sz w:val="20"/>
                <w:szCs w:val="20"/>
              </w:rPr>
              <w:t>5</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proofErr w:type="spellStart"/>
            <w:r w:rsidRPr="004811E5">
              <w:rPr>
                <w:sz w:val="20"/>
                <w:szCs w:val="20"/>
              </w:rPr>
              <w:t>х</w:t>
            </w:r>
            <w:proofErr w:type="spellEnd"/>
          </w:p>
        </w:tc>
      </w:tr>
      <w:tr w:rsidR="00FA0D3F" w:rsidRPr="004811E5" w:rsidTr="00914DE0">
        <w:trPr>
          <w:trHeight w:val="219"/>
        </w:trPr>
        <w:tc>
          <w:tcPr>
            <w:tcW w:w="955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2523CA">
            <w:pPr>
              <w:jc w:val="center"/>
              <w:rPr>
                <w:b/>
                <w:bCs/>
                <w:sz w:val="20"/>
                <w:szCs w:val="20"/>
              </w:rPr>
            </w:pPr>
            <w:r w:rsidRPr="004811E5">
              <w:rPr>
                <w:b/>
                <w:bCs/>
                <w:sz w:val="20"/>
                <w:szCs w:val="20"/>
              </w:rPr>
              <w:t xml:space="preserve">Отклонение основных показателей исполнения бюджета </w:t>
            </w:r>
            <w:r w:rsidR="002523CA">
              <w:rPr>
                <w:b/>
                <w:bCs/>
                <w:sz w:val="20"/>
                <w:szCs w:val="20"/>
              </w:rPr>
              <w:t>2020</w:t>
            </w:r>
            <w:r w:rsidRPr="004811E5">
              <w:rPr>
                <w:b/>
                <w:bCs/>
                <w:sz w:val="20"/>
                <w:szCs w:val="20"/>
              </w:rPr>
              <w:t xml:space="preserve"> г. («+» увеличение, </w:t>
            </w:r>
            <w:proofErr w:type="gramStart"/>
            <w:r w:rsidRPr="004811E5">
              <w:rPr>
                <w:b/>
                <w:bCs/>
                <w:sz w:val="20"/>
                <w:szCs w:val="20"/>
              </w:rPr>
              <w:t>«-</w:t>
            </w:r>
            <w:proofErr w:type="gramEnd"/>
            <w:r w:rsidRPr="004811E5">
              <w:rPr>
                <w:b/>
                <w:bCs/>
                <w:sz w:val="20"/>
                <w:szCs w:val="20"/>
              </w:rPr>
              <w:t>» уменьшение), тыс. руб.</w:t>
            </w:r>
          </w:p>
        </w:tc>
      </w:tr>
      <w:tr w:rsidR="00FA0D3F" w:rsidRPr="004811E5" w:rsidTr="00914DE0">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к 201</w:t>
            </w:r>
            <w:r>
              <w:rPr>
                <w:b/>
                <w:bCs/>
                <w:sz w:val="20"/>
                <w:szCs w:val="20"/>
              </w:rPr>
              <w:t>7</w:t>
            </w:r>
            <w:r w:rsidRPr="004811E5">
              <w:rPr>
                <w:b/>
                <w:bCs/>
                <w:sz w:val="20"/>
                <w:szCs w:val="20"/>
              </w:rPr>
              <w:t xml:space="preserve"> </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к 201</w:t>
            </w:r>
            <w:r>
              <w:rPr>
                <w:b/>
                <w:bCs/>
                <w:sz w:val="20"/>
                <w:szCs w:val="20"/>
              </w:rPr>
              <w:t>8</w:t>
            </w:r>
            <w:r w:rsidRPr="004811E5">
              <w:rPr>
                <w:b/>
                <w:bCs/>
                <w:sz w:val="20"/>
                <w:szCs w:val="20"/>
              </w:rPr>
              <w:t xml:space="preserve"> </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b/>
                <w:bCs/>
                <w:sz w:val="20"/>
                <w:szCs w:val="20"/>
              </w:rPr>
            </w:pPr>
            <w:r w:rsidRPr="004811E5">
              <w:rPr>
                <w:b/>
                <w:bCs/>
                <w:sz w:val="20"/>
                <w:szCs w:val="20"/>
              </w:rPr>
              <w:t>к 201</w:t>
            </w:r>
            <w:r>
              <w:rPr>
                <w:b/>
                <w:bCs/>
                <w:sz w:val="20"/>
                <w:szCs w:val="20"/>
              </w:rPr>
              <w:t>9</w:t>
            </w:r>
            <w:r w:rsidRPr="004811E5">
              <w:rPr>
                <w:b/>
                <w:bCs/>
                <w:sz w:val="20"/>
                <w:szCs w:val="20"/>
              </w:rPr>
              <w:t xml:space="preserve"> </w:t>
            </w:r>
          </w:p>
        </w:tc>
      </w:tr>
      <w:tr w:rsidR="00FA0D3F" w:rsidRPr="004811E5" w:rsidTr="00914DE0">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57</w:t>
            </w:r>
            <w:r w:rsidRPr="004811E5">
              <w:rPr>
                <w:sz w:val="20"/>
                <w:szCs w:val="20"/>
              </w:rPr>
              <w:t> </w:t>
            </w:r>
            <w:r>
              <w:rPr>
                <w:sz w:val="20"/>
                <w:szCs w:val="20"/>
              </w:rPr>
              <w:t>736</w:t>
            </w:r>
            <w:r w:rsidRPr="004811E5">
              <w:rPr>
                <w:sz w:val="20"/>
                <w:szCs w:val="20"/>
              </w:rPr>
              <w:t>,</w:t>
            </w:r>
            <w:r>
              <w:rPr>
                <w:sz w:val="20"/>
                <w:szCs w:val="20"/>
              </w:rPr>
              <w:t>2</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53</w:t>
            </w:r>
            <w:r w:rsidRPr="004811E5">
              <w:rPr>
                <w:sz w:val="20"/>
                <w:szCs w:val="20"/>
              </w:rPr>
              <w:t xml:space="preserve"> </w:t>
            </w:r>
            <w:r>
              <w:rPr>
                <w:sz w:val="20"/>
                <w:szCs w:val="20"/>
              </w:rPr>
              <w:t>083</w:t>
            </w:r>
            <w:r w:rsidRPr="004811E5">
              <w:rPr>
                <w:sz w:val="20"/>
                <w:szCs w:val="20"/>
              </w:rPr>
              <w:t>,</w:t>
            </w:r>
            <w:r>
              <w:rPr>
                <w:sz w:val="20"/>
                <w:szCs w:val="20"/>
              </w:rPr>
              <w:t>3</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20 864</w:t>
            </w:r>
            <w:r w:rsidRPr="004811E5">
              <w:rPr>
                <w:sz w:val="20"/>
                <w:szCs w:val="20"/>
              </w:rPr>
              <w:t>,</w:t>
            </w:r>
            <w:r>
              <w:rPr>
                <w:sz w:val="20"/>
                <w:szCs w:val="20"/>
              </w:rPr>
              <w:t>4</w:t>
            </w:r>
          </w:p>
        </w:tc>
      </w:tr>
      <w:tr w:rsidR="00FA0D3F" w:rsidRPr="004811E5" w:rsidTr="00914DE0">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FA0D3F" w:rsidP="00914DE0">
            <w:pPr>
              <w:jc w:val="center"/>
              <w:rPr>
                <w:sz w:val="20"/>
                <w:szCs w:val="20"/>
              </w:rPr>
            </w:pPr>
            <w:r>
              <w:rPr>
                <w:sz w:val="20"/>
                <w:szCs w:val="20"/>
              </w:rPr>
              <w:t>54 323</w:t>
            </w:r>
            <w:r w:rsidRPr="004811E5">
              <w:rPr>
                <w:sz w:val="20"/>
                <w:szCs w:val="20"/>
              </w:rPr>
              <w:t>,</w:t>
            </w:r>
            <w:r>
              <w:rPr>
                <w:sz w:val="20"/>
                <w:szCs w:val="20"/>
              </w:rPr>
              <w:t>1</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51</w:t>
            </w:r>
            <w:r w:rsidRPr="004811E5">
              <w:rPr>
                <w:sz w:val="20"/>
                <w:szCs w:val="20"/>
              </w:rPr>
              <w:t xml:space="preserve"> </w:t>
            </w:r>
            <w:r>
              <w:rPr>
                <w:sz w:val="20"/>
                <w:szCs w:val="20"/>
              </w:rPr>
              <w:t>450</w:t>
            </w:r>
            <w:r w:rsidRPr="004811E5">
              <w:rPr>
                <w:sz w:val="20"/>
                <w:szCs w:val="20"/>
              </w:rPr>
              <w:t>,</w:t>
            </w:r>
            <w:r>
              <w:rPr>
                <w:sz w:val="20"/>
                <w:szCs w:val="20"/>
              </w:rPr>
              <w:t>0</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18</w:t>
            </w:r>
            <w:r w:rsidRPr="004811E5">
              <w:rPr>
                <w:sz w:val="20"/>
                <w:szCs w:val="20"/>
              </w:rPr>
              <w:t xml:space="preserve"> </w:t>
            </w:r>
            <w:r>
              <w:rPr>
                <w:sz w:val="20"/>
                <w:szCs w:val="20"/>
              </w:rPr>
              <w:t>805</w:t>
            </w:r>
            <w:r w:rsidRPr="004811E5">
              <w:rPr>
                <w:sz w:val="20"/>
                <w:szCs w:val="20"/>
              </w:rPr>
              <w:t>,</w:t>
            </w:r>
            <w:r>
              <w:rPr>
                <w:sz w:val="20"/>
                <w:szCs w:val="20"/>
              </w:rPr>
              <w:t>8</w:t>
            </w:r>
          </w:p>
        </w:tc>
      </w:tr>
      <w:tr w:rsidR="00FA0D3F" w:rsidRPr="004811E5" w:rsidTr="00914DE0">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0D3F" w:rsidRPr="004811E5" w:rsidRDefault="00FA0D3F" w:rsidP="00914DE0">
            <w:pPr>
              <w:rPr>
                <w:sz w:val="20"/>
                <w:szCs w:val="20"/>
              </w:rPr>
            </w:pPr>
            <w:r w:rsidRPr="004811E5">
              <w:rPr>
                <w:sz w:val="20"/>
                <w:szCs w:val="20"/>
              </w:rPr>
              <w:t>Дефицит «</w:t>
            </w:r>
            <w:proofErr w:type="gramStart"/>
            <w:r w:rsidRPr="004811E5">
              <w:rPr>
                <w:sz w:val="20"/>
                <w:szCs w:val="20"/>
              </w:rPr>
              <w:t>-»</w:t>
            </w:r>
            <w:proofErr w:type="gramEnd"/>
            <w:r w:rsidRPr="004811E5">
              <w:rPr>
                <w:sz w:val="20"/>
                <w:szCs w:val="20"/>
              </w:rPr>
              <w:t xml:space="preserve">, </w:t>
            </w:r>
            <w:proofErr w:type="spellStart"/>
            <w:r w:rsidRPr="004811E5">
              <w:rPr>
                <w:sz w:val="20"/>
                <w:szCs w:val="20"/>
              </w:rPr>
              <w:t>профицит</w:t>
            </w:r>
            <w:proofErr w:type="spellEnd"/>
            <w:r w:rsidRPr="004811E5">
              <w:rPr>
                <w:sz w:val="20"/>
                <w:szCs w:val="20"/>
              </w:rPr>
              <w:t xml:space="preserve">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FA0D3F" w:rsidRPr="004811E5" w:rsidRDefault="00FA0D3F" w:rsidP="00914DE0">
            <w:pPr>
              <w:jc w:val="center"/>
              <w:rPr>
                <w:sz w:val="20"/>
                <w:szCs w:val="20"/>
              </w:rPr>
            </w:pPr>
            <w:r>
              <w:rPr>
                <w:sz w:val="20"/>
                <w:szCs w:val="20"/>
              </w:rPr>
              <w:t>3 413</w:t>
            </w:r>
            <w:r w:rsidRPr="004811E5">
              <w:rPr>
                <w:sz w:val="20"/>
                <w:szCs w:val="20"/>
              </w:rPr>
              <w:t>,</w:t>
            </w:r>
            <w:r>
              <w:rPr>
                <w:sz w:val="20"/>
                <w:szCs w:val="20"/>
              </w:rPr>
              <w:t>1</w:t>
            </w:r>
          </w:p>
        </w:tc>
        <w:tc>
          <w:tcPr>
            <w:tcW w:w="2033" w:type="dxa"/>
            <w:gridSpan w:val="2"/>
            <w:tcBorders>
              <w:top w:val="single" w:sz="4" w:space="0" w:color="auto"/>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1633</w:t>
            </w:r>
            <w:r w:rsidRPr="004811E5">
              <w:rPr>
                <w:sz w:val="20"/>
                <w:szCs w:val="20"/>
              </w:rPr>
              <w:t>,</w:t>
            </w:r>
            <w:r>
              <w:rPr>
                <w:sz w:val="20"/>
                <w:szCs w:val="20"/>
              </w:rPr>
              <w:t>3</w:t>
            </w:r>
          </w:p>
        </w:tc>
        <w:tc>
          <w:tcPr>
            <w:tcW w:w="1048" w:type="dxa"/>
            <w:tcBorders>
              <w:top w:val="nil"/>
              <w:left w:val="nil"/>
              <w:bottom w:val="single" w:sz="4" w:space="0" w:color="auto"/>
              <w:right w:val="single" w:sz="4" w:space="0" w:color="auto"/>
            </w:tcBorders>
            <w:shd w:val="clear" w:color="auto" w:fill="auto"/>
            <w:vAlign w:val="bottom"/>
            <w:hideMark/>
          </w:tcPr>
          <w:p w:rsidR="00FA0D3F" w:rsidRPr="004811E5" w:rsidRDefault="00FA0D3F" w:rsidP="00914DE0">
            <w:pPr>
              <w:jc w:val="center"/>
              <w:rPr>
                <w:sz w:val="20"/>
                <w:szCs w:val="20"/>
              </w:rPr>
            </w:pPr>
            <w:r>
              <w:rPr>
                <w:sz w:val="20"/>
                <w:szCs w:val="20"/>
              </w:rPr>
              <w:t>2 058,6</w:t>
            </w:r>
          </w:p>
        </w:tc>
      </w:tr>
    </w:tbl>
    <w:p w:rsidR="00FA0D3F" w:rsidRPr="002523CA" w:rsidRDefault="00FA0D3F" w:rsidP="00FA0D3F">
      <w:pPr>
        <w:ind w:firstLine="709"/>
        <w:jc w:val="both"/>
      </w:pPr>
    </w:p>
    <w:p w:rsidR="00FA0D3F" w:rsidRDefault="00FA0D3F" w:rsidP="00FA0D3F">
      <w:pPr>
        <w:ind w:firstLine="709"/>
        <w:jc w:val="both"/>
        <w:rPr>
          <w:sz w:val="28"/>
          <w:szCs w:val="28"/>
        </w:rPr>
      </w:pPr>
      <w:r w:rsidRPr="0034537F">
        <w:rPr>
          <w:sz w:val="28"/>
          <w:szCs w:val="28"/>
        </w:rPr>
        <w:t>Динамика основных характеристик бюджета показала, что в 20</w:t>
      </w:r>
      <w:r>
        <w:rPr>
          <w:sz w:val="28"/>
          <w:szCs w:val="28"/>
        </w:rPr>
        <w:t>20</w:t>
      </w:r>
      <w:r w:rsidRPr="0034537F">
        <w:rPr>
          <w:sz w:val="28"/>
          <w:szCs w:val="28"/>
        </w:rPr>
        <w:t xml:space="preserve"> году по сравнению с 201</w:t>
      </w:r>
      <w:r>
        <w:rPr>
          <w:sz w:val="28"/>
          <w:szCs w:val="28"/>
        </w:rPr>
        <w:t>9</w:t>
      </w:r>
      <w:r w:rsidR="008A32DB">
        <w:rPr>
          <w:sz w:val="28"/>
          <w:szCs w:val="28"/>
        </w:rPr>
        <w:t xml:space="preserve"> годом </w:t>
      </w:r>
      <w:r w:rsidRPr="0034537F">
        <w:rPr>
          <w:sz w:val="28"/>
          <w:szCs w:val="28"/>
        </w:rPr>
        <w:t xml:space="preserve">произошло увеличение по доходам и по расходам на </w:t>
      </w:r>
      <w:r>
        <w:rPr>
          <w:sz w:val="28"/>
          <w:szCs w:val="28"/>
        </w:rPr>
        <w:t>20 864</w:t>
      </w:r>
      <w:r w:rsidRPr="0034537F">
        <w:rPr>
          <w:sz w:val="28"/>
          <w:szCs w:val="28"/>
        </w:rPr>
        <w:t>,</w:t>
      </w:r>
      <w:r>
        <w:rPr>
          <w:sz w:val="28"/>
          <w:szCs w:val="28"/>
        </w:rPr>
        <w:t>4</w:t>
      </w:r>
      <w:r w:rsidRPr="0034537F">
        <w:rPr>
          <w:sz w:val="28"/>
          <w:szCs w:val="28"/>
        </w:rPr>
        <w:t xml:space="preserve"> тыс. рублей и </w:t>
      </w:r>
      <w:r>
        <w:rPr>
          <w:sz w:val="28"/>
          <w:szCs w:val="28"/>
        </w:rPr>
        <w:t>18 805</w:t>
      </w:r>
      <w:r w:rsidRPr="0034537F">
        <w:rPr>
          <w:sz w:val="28"/>
          <w:szCs w:val="28"/>
        </w:rPr>
        <w:t>,</w:t>
      </w:r>
      <w:r>
        <w:rPr>
          <w:sz w:val="28"/>
          <w:szCs w:val="28"/>
        </w:rPr>
        <w:t>8 тыс. рублей</w:t>
      </w:r>
      <w:r w:rsidRPr="0034537F">
        <w:rPr>
          <w:sz w:val="28"/>
          <w:szCs w:val="28"/>
        </w:rPr>
        <w:t xml:space="preserve"> соответственно.</w:t>
      </w:r>
      <w:r>
        <w:rPr>
          <w:sz w:val="28"/>
          <w:szCs w:val="28"/>
        </w:rPr>
        <w:t xml:space="preserve"> </w:t>
      </w:r>
      <w:r w:rsidRPr="0034537F">
        <w:rPr>
          <w:sz w:val="28"/>
          <w:szCs w:val="28"/>
        </w:rPr>
        <w:t xml:space="preserve">Доходы и расходы увеличились </w:t>
      </w:r>
      <w:r>
        <w:rPr>
          <w:sz w:val="28"/>
          <w:szCs w:val="28"/>
        </w:rPr>
        <w:t>по сравнению с 2018</w:t>
      </w:r>
      <w:r w:rsidRPr="0034537F">
        <w:rPr>
          <w:sz w:val="28"/>
          <w:szCs w:val="28"/>
        </w:rPr>
        <w:t xml:space="preserve"> годом на </w:t>
      </w:r>
      <w:r>
        <w:rPr>
          <w:sz w:val="28"/>
          <w:szCs w:val="28"/>
        </w:rPr>
        <w:t>53</w:t>
      </w:r>
      <w:r w:rsidRPr="0034537F">
        <w:rPr>
          <w:sz w:val="28"/>
          <w:szCs w:val="28"/>
        </w:rPr>
        <w:t xml:space="preserve"> </w:t>
      </w:r>
      <w:r>
        <w:rPr>
          <w:sz w:val="28"/>
          <w:szCs w:val="28"/>
        </w:rPr>
        <w:t>083</w:t>
      </w:r>
      <w:r w:rsidRPr="0034537F">
        <w:rPr>
          <w:sz w:val="28"/>
          <w:szCs w:val="28"/>
        </w:rPr>
        <w:t>,</w:t>
      </w:r>
      <w:r>
        <w:rPr>
          <w:sz w:val="28"/>
          <w:szCs w:val="28"/>
        </w:rPr>
        <w:t>3</w:t>
      </w:r>
      <w:r w:rsidRPr="0034537F">
        <w:rPr>
          <w:sz w:val="28"/>
          <w:szCs w:val="28"/>
        </w:rPr>
        <w:t xml:space="preserve"> тыс. рублей и </w:t>
      </w:r>
      <w:r>
        <w:rPr>
          <w:sz w:val="28"/>
          <w:szCs w:val="28"/>
        </w:rPr>
        <w:t>51</w:t>
      </w:r>
      <w:r w:rsidRPr="0034537F">
        <w:rPr>
          <w:sz w:val="28"/>
          <w:szCs w:val="28"/>
        </w:rPr>
        <w:t> </w:t>
      </w:r>
      <w:r>
        <w:rPr>
          <w:sz w:val="28"/>
          <w:szCs w:val="28"/>
        </w:rPr>
        <w:t xml:space="preserve">450,0 тыс. рублей </w:t>
      </w:r>
      <w:r w:rsidRPr="0034537F">
        <w:rPr>
          <w:sz w:val="28"/>
          <w:szCs w:val="28"/>
        </w:rPr>
        <w:t>соответственно. По сравнению с 201</w:t>
      </w:r>
      <w:r>
        <w:rPr>
          <w:sz w:val="28"/>
          <w:szCs w:val="28"/>
        </w:rPr>
        <w:t>7</w:t>
      </w:r>
      <w:r w:rsidRPr="0034537F">
        <w:rPr>
          <w:sz w:val="28"/>
          <w:szCs w:val="28"/>
        </w:rPr>
        <w:t xml:space="preserve"> годом доходы и расходы у</w:t>
      </w:r>
      <w:r>
        <w:rPr>
          <w:sz w:val="28"/>
          <w:szCs w:val="28"/>
        </w:rPr>
        <w:t>величились</w:t>
      </w:r>
      <w:r w:rsidRPr="0034537F">
        <w:rPr>
          <w:sz w:val="28"/>
          <w:szCs w:val="28"/>
        </w:rPr>
        <w:t xml:space="preserve"> на </w:t>
      </w:r>
      <w:r>
        <w:rPr>
          <w:sz w:val="28"/>
          <w:szCs w:val="28"/>
        </w:rPr>
        <w:t>57</w:t>
      </w:r>
      <w:r w:rsidRPr="0034537F">
        <w:rPr>
          <w:sz w:val="28"/>
          <w:szCs w:val="28"/>
        </w:rPr>
        <w:t> </w:t>
      </w:r>
      <w:r>
        <w:rPr>
          <w:sz w:val="28"/>
          <w:szCs w:val="28"/>
        </w:rPr>
        <w:t>736</w:t>
      </w:r>
      <w:r w:rsidRPr="0034537F">
        <w:rPr>
          <w:sz w:val="28"/>
          <w:szCs w:val="28"/>
        </w:rPr>
        <w:t>,</w:t>
      </w:r>
      <w:r>
        <w:rPr>
          <w:sz w:val="28"/>
          <w:szCs w:val="28"/>
        </w:rPr>
        <w:t>2</w:t>
      </w:r>
      <w:r w:rsidRPr="0034537F">
        <w:rPr>
          <w:sz w:val="28"/>
          <w:szCs w:val="28"/>
        </w:rPr>
        <w:t xml:space="preserve"> тыс. рублей и на</w:t>
      </w:r>
      <w:r>
        <w:rPr>
          <w:sz w:val="28"/>
          <w:szCs w:val="28"/>
        </w:rPr>
        <w:t xml:space="preserve"> 54</w:t>
      </w:r>
      <w:r w:rsidRPr="0034537F">
        <w:rPr>
          <w:sz w:val="28"/>
          <w:szCs w:val="28"/>
        </w:rPr>
        <w:t> </w:t>
      </w:r>
      <w:r>
        <w:rPr>
          <w:sz w:val="28"/>
          <w:szCs w:val="28"/>
        </w:rPr>
        <w:t>323</w:t>
      </w:r>
      <w:r w:rsidRPr="0034537F">
        <w:rPr>
          <w:sz w:val="28"/>
          <w:szCs w:val="28"/>
        </w:rPr>
        <w:t>,</w:t>
      </w:r>
      <w:r>
        <w:rPr>
          <w:sz w:val="28"/>
          <w:szCs w:val="28"/>
        </w:rPr>
        <w:t xml:space="preserve">1 тыс. рублей </w:t>
      </w:r>
      <w:r w:rsidRPr="0034537F">
        <w:rPr>
          <w:sz w:val="28"/>
          <w:szCs w:val="28"/>
        </w:rPr>
        <w:t>соответственно.</w:t>
      </w:r>
    </w:p>
    <w:p w:rsidR="00FA0D3F" w:rsidRPr="002523CA" w:rsidRDefault="00FA0D3F" w:rsidP="00FA0D3F">
      <w:pPr>
        <w:ind w:firstLine="709"/>
        <w:jc w:val="both"/>
      </w:pPr>
    </w:p>
    <w:p w:rsidR="00FA0D3F" w:rsidRPr="0034537F" w:rsidRDefault="00FA0D3F" w:rsidP="00FA0D3F">
      <w:pPr>
        <w:ind w:firstLine="709"/>
        <w:jc w:val="center"/>
        <w:rPr>
          <w:b/>
          <w:sz w:val="28"/>
          <w:szCs w:val="28"/>
        </w:rPr>
      </w:pPr>
      <w:r w:rsidRPr="0034537F">
        <w:rPr>
          <w:b/>
          <w:sz w:val="28"/>
          <w:szCs w:val="28"/>
        </w:rPr>
        <w:lastRenderedPageBreak/>
        <w:t>Оценка исполнения бюджета поселения по доходам:</w:t>
      </w:r>
    </w:p>
    <w:p w:rsidR="00FA0D3F" w:rsidRPr="0034537F" w:rsidRDefault="00FA0D3F" w:rsidP="00FA0D3F">
      <w:pPr>
        <w:ind w:firstLine="709"/>
        <w:jc w:val="both"/>
        <w:rPr>
          <w:sz w:val="28"/>
          <w:szCs w:val="28"/>
        </w:rPr>
      </w:pPr>
      <w:r w:rsidRPr="0034537F">
        <w:rPr>
          <w:sz w:val="28"/>
          <w:szCs w:val="28"/>
        </w:rPr>
        <w:t>Согласно данным проек</w:t>
      </w:r>
      <w:r>
        <w:rPr>
          <w:sz w:val="28"/>
          <w:szCs w:val="28"/>
        </w:rPr>
        <w:t>та решения объем доходов за 2020</w:t>
      </w:r>
      <w:r w:rsidRPr="0034537F">
        <w:rPr>
          <w:sz w:val="28"/>
          <w:szCs w:val="28"/>
        </w:rPr>
        <w:t xml:space="preserve"> год составил </w:t>
      </w:r>
      <w:r>
        <w:rPr>
          <w:sz w:val="28"/>
          <w:szCs w:val="28"/>
        </w:rPr>
        <w:t>91</w:t>
      </w:r>
      <w:r w:rsidRPr="0034537F">
        <w:rPr>
          <w:sz w:val="28"/>
          <w:szCs w:val="28"/>
        </w:rPr>
        <w:t> </w:t>
      </w:r>
      <w:r>
        <w:rPr>
          <w:sz w:val="28"/>
          <w:szCs w:val="28"/>
        </w:rPr>
        <w:t>071</w:t>
      </w:r>
      <w:r w:rsidRPr="0034537F">
        <w:rPr>
          <w:sz w:val="28"/>
          <w:szCs w:val="28"/>
        </w:rPr>
        <w:t>,</w:t>
      </w:r>
      <w:r>
        <w:rPr>
          <w:sz w:val="28"/>
          <w:szCs w:val="28"/>
        </w:rPr>
        <w:t>2</w:t>
      </w:r>
      <w:r w:rsidRPr="0034537F">
        <w:rPr>
          <w:sz w:val="28"/>
          <w:szCs w:val="28"/>
        </w:rPr>
        <w:t xml:space="preserve"> тыс. рублей, в том числе налоговые и неналоговые доходы в сумме </w:t>
      </w:r>
      <w:r>
        <w:rPr>
          <w:sz w:val="28"/>
          <w:szCs w:val="28"/>
        </w:rPr>
        <w:t>9</w:t>
      </w:r>
      <w:r w:rsidRPr="0034537F">
        <w:rPr>
          <w:sz w:val="28"/>
          <w:szCs w:val="28"/>
        </w:rPr>
        <w:t> </w:t>
      </w:r>
      <w:r>
        <w:rPr>
          <w:sz w:val="28"/>
          <w:szCs w:val="28"/>
        </w:rPr>
        <w:t>581</w:t>
      </w:r>
      <w:r w:rsidRPr="0034537F">
        <w:rPr>
          <w:sz w:val="28"/>
          <w:szCs w:val="28"/>
        </w:rPr>
        <w:t>,</w:t>
      </w:r>
      <w:r>
        <w:rPr>
          <w:sz w:val="28"/>
          <w:szCs w:val="28"/>
        </w:rPr>
        <w:t>5</w:t>
      </w:r>
      <w:r w:rsidRPr="0034537F">
        <w:rPr>
          <w:sz w:val="28"/>
          <w:szCs w:val="28"/>
        </w:rPr>
        <w:t xml:space="preserve"> тыс. рублей и безвозмездные поступления в сумме </w:t>
      </w:r>
      <w:r>
        <w:rPr>
          <w:sz w:val="28"/>
          <w:szCs w:val="28"/>
        </w:rPr>
        <w:t>81</w:t>
      </w:r>
      <w:r w:rsidRPr="0034537F">
        <w:rPr>
          <w:sz w:val="28"/>
          <w:szCs w:val="28"/>
        </w:rPr>
        <w:t> </w:t>
      </w:r>
      <w:r>
        <w:rPr>
          <w:sz w:val="28"/>
          <w:szCs w:val="28"/>
        </w:rPr>
        <w:t>489</w:t>
      </w:r>
      <w:r w:rsidRPr="0034537F">
        <w:rPr>
          <w:sz w:val="28"/>
          <w:szCs w:val="28"/>
        </w:rPr>
        <w:t>,</w:t>
      </w:r>
      <w:r>
        <w:rPr>
          <w:sz w:val="28"/>
          <w:szCs w:val="28"/>
        </w:rPr>
        <w:t>7</w:t>
      </w:r>
      <w:r w:rsidRPr="0034537F">
        <w:rPr>
          <w:sz w:val="28"/>
          <w:szCs w:val="28"/>
        </w:rPr>
        <w:t xml:space="preserve"> тыс. рублей. </w:t>
      </w:r>
    </w:p>
    <w:p w:rsidR="00FA0D3F" w:rsidRPr="0034537F" w:rsidRDefault="00FA0D3F" w:rsidP="00FA0D3F">
      <w:pPr>
        <w:ind w:firstLine="709"/>
        <w:jc w:val="both"/>
        <w:rPr>
          <w:sz w:val="28"/>
          <w:szCs w:val="28"/>
        </w:rPr>
      </w:pPr>
      <w:r w:rsidRPr="0034537F">
        <w:rPr>
          <w:sz w:val="28"/>
          <w:szCs w:val="28"/>
        </w:rPr>
        <w:t>Уровень исполнения бюджета по доходам в целом за 20</w:t>
      </w:r>
      <w:r>
        <w:rPr>
          <w:sz w:val="28"/>
          <w:szCs w:val="28"/>
        </w:rPr>
        <w:t>20</w:t>
      </w:r>
      <w:r w:rsidRPr="0034537F">
        <w:rPr>
          <w:sz w:val="28"/>
          <w:szCs w:val="28"/>
        </w:rPr>
        <w:t xml:space="preserve"> год составил 9</w:t>
      </w:r>
      <w:r>
        <w:rPr>
          <w:sz w:val="28"/>
          <w:szCs w:val="28"/>
        </w:rPr>
        <w:t>9</w:t>
      </w:r>
      <w:r w:rsidRPr="0034537F">
        <w:rPr>
          <w:sz w:val="28"/>
          <w:szCs w:val="28"/>
        </w:rPr>
        <w:t>,</w:t>
      </w:r>
      <w:r>
        <w:rPr>
          <w:sz w:val="28"/>
          <w:szCs w:val="28"/>
        </w:rPr>
        <w:t>7</w:t>
      </w:r>
      <w:r w:rsidRPr="0034537F">
        <w:rPr>
          <w:sz w:val="28"/>
          <w:szCs w:val="28"/>
        </w:rPr>
        <w:t xml:space="preserve">% к плановому объему доходов в сумме </w:t>
      </w:r>
      <w:r>
        <w:rPr>
          <w:sz w:val="28"/>
          <w:szCs w:val="28"/>
        </w:rPr>
        <w:t>91</w:t>
      </w:r>
      <w:r w:rsidRPr="0034537F">
        <w:rPr>
          <w:sz w:val="28"/>
          <w:szCs w:val="28"/>
        </w:rPr>
        <w:t> </w:t>
      </w:r>
      <w:r>
        <w:rPr>
          <w:sz w:val="28"/>
          <w:szCs w:val="28"/>
        </w:rPr>
        <w:t>339</w:t>
      </w:r>
      <w:r w:rsidRPr="0034537F">
        <w:rPr>
          <w:sz w:val="28"/>
          <w:szCs w:val="28"/>
        </w:rPr>
        <w:t>,</w:t>
      </w:r>
      <w:r>
        <w:rPr>
          <w:sz w:val="28"/>
          <w:szCs w:val="28"/>
        </w:rPr>
        <w:t>7</w:t>
      </w:r>
      <w:r w:rsidRPr="0034537F">
        <w:rPr>
          <w:sz w:val="28"/>
          <w:szCs w:val="28"/>
        </w:rPr>
        <w:t xml:space="preserve"> тыс. рублей.</w:t>
      </w:r>
    </w:p>
    <w:p w:rsidR="00FA0D3F" w:rsidRPr="00790CA0" w:rsidRDefault="00FA0D3F" w:rsidP="00FA0D3F">
      <w:pPr>
        <w:ind w:firstLine="709"/>
        <w:jc w:val="both"/>
        <w:rPr>
          <w:sz w:val="28"/>
          <w:szCs w:val="28"/>
        </w:rPr>
      </w:pPr>
      <w:r w:rsidRPr="0034537F">
        <w:rPr>
          <w:sz w:val="28"/>
          <w:szCs w:val="28"/>
        </w:rPr>
        <w:t>Удельный вес налоговых</w:t>
      </w:r>
      <w:r>
        <w:rPr>
          <w:sz w:val="28"/>
          <w:szCs w:val="28"/>
        </w:rPr>
        <w:t xml:space="preserve"> и неналоговых</w:t>
      </w:r>
      <w:r w:rsidRPr="0034537F">
        <w:rPr>
          <w:sz w:val="28"/>
          <w:szCs w:val="28"/>
        </w:rPr>
        <w:t xml:space="preserve"> доходов в общем объеме доходов составляет </w:t>
      </w:r>
      <w:r>
        <w:rPr>
          <w:sz w:val="28"/>
          <w:szCs w:val="28"/>
        </w:rPr>
        <w:t>10</w:t>
      </w:r>
      <w:r w:rsidRPr="0034537F">
        <w:rPr>
          <w:sz w:val="28"/>
          <w:szCs w:val="28"/>
        </w:rPr>
        <w:t>,</w:t>
      </w:r>
      <w:r>
        <w:rPr>
          <w:sz w:val="28"/>
          <w:szCs w:val="28"/>
        </w:rPr>
        <w:t>5</w:t>
      </w:r>
      <w:r w:rsidRPr="0034537F">
        <w:rPr>
          <w:sz w:val="28"/>
          <w:szCs w:val="28"/>
        </w:rPr>
        <w:t>%.</w:t>
      </w:r>
    </w:p>
    <w:p w:rsidR="00FA0D3F" w:rsidRPr="006F7CE3" w:rsidRDefault="00FA0D3F" w:rsidP="00FA0D3F">
      <w:pPr>
        <w:ind w:firstLine="709"/>
        <w:jc w:val="both"/>
        <w:rPr>
          <w:sz w:val="28"/>
          <w:szCs w:val="28"/>
        </w:rPr>
      </w:pPr>
      <w:r w:rsidRPr="006F7CE3">
        <w:rPr>
          <w:sz w:val="28"/>
          <w:szCs w:val="28"/>
        </w:rPr>
        <w:t>Основным доходным источником по величине наполнения бюджета муниципального образования «</w:t>
      </w:r>
      <w:proofErr w:type="spellStart"/>
      <w:r w:rsidRPr="006F7CE3">
        <w:rPr>
          <w:sz w:val="28"/>
          <w:szCs w:val="28"/>
        </w:rPr>
        <w:t>Чажемтовское</w:t>
      </w:r>
      <w:proofErr w:type="spellEnd"/>
      <w:r w:rsidRPr="006F7CE3">
        <w:rPr>
          <w:sz w:val="28"/>
          <w:szCs w:val="28"/>
        </w:rPr>
        <w:t xml:space="preserve"> сельское поселение» являются безвозмездные поступления. </w:t>
      </w:r>
      <w:r>
        <w:rPr>
          <w:sz w:val="28"/>
          <w:szCs w:val="28"/>
        </w:rPr>
        <w:t>П</w:t>
      </w:r>
      <w:r w:rsidRPr="006F7CE3">
        <w:rPr>
          <w:sz w:val="28"/>
          <w:szCs w:val="28"/>
        </w:rPr>
        <w:t xml:space="preserve">о итогам исполнения </w:t>
      </w:r>
      <w:r>
        <w:rPr>
          <w:sz w:val="28"/>
          <w:szCs w:val="28"/>
        </w:rPr>
        <w:t>бюджета за 2020 год и</w:t>
      </w:r>
      <w:r w:rsidRPr="006F7CE3">
        <w:rPr>
          <w:sz w:val="28"/>
          <w:szCs w:val="28"/>
        </w:rPr>
        <w:t>х доля в общей структуре доходов бюджета составляет 8</w:t>
      </w:r>
      <w:r>
        <w:rPr>
          <w:sz w:val="28"/>
          <w:szCs w:val="28"/>
        </w:rPr>
        <w:t>9</w:t>
      </w:r>
      <w:r w:rsidRPr="006F7CE3">
        <w:rPr>
          <w:sz w:val="28"/>
          <w:szCs w:val="28"/>
        </w:rPr>
        <w:t>,</w:t>
      </w:r>
      <w:r>
        <w:rPr>
          <w:sz w:val="28"/>
          <w:szCs w:val="28"/>
        </w:rPr>
        <w:t>5</w:t>
      </w:r>
      <w:r w:rsidRPr="006F7CE3">
        <w:rPr>
          <w:sz w:val="28"/>
          <w:szCs w:val="28"/>
        </w:rPr>
        <w:t>%</w:t>
      </w:r>
      <w:r>
        <w:rPr>
          <w:sz w:val="28"/>
          <w:szCs w:val="28"/>
        </w:rPr>
        <w:t>.</w:t>
      </w:r>
      <w:r w:rsidRPr="006F7CE3">
        <w:rPr>
          <w:sz w:val="28"/>
          <w:szCs w:val="28"/>
        </w:rPr>
        <w:t xml:space="preserve"> </w:t>
      </w:r>
    </w:p>
    <w:p w:rsidR="00FA0D3F" w:rsidRDefault="00FA0D3F" w:rsidP="00FA0D3F">
      <w:pPr>
        <w:ind w:firstLine="709"/>
        <w:jc w:val="both"/>
        <w:rPr>
          <w:sz w:val="28"/>
          <w:szCs w:val="28"/>
        </w:rPr>
      </w:pPr>
      <w:r w:rsidRPr="008D0A09">
        <w:rPr>
          <w:sz w:val="28"/>
          <w:szCs w:val="28"/>
        </w:rPr>
        <w:t>Уровень исполнения безвозмездных поступлений в целом за 20</w:t>
      </w:r>
      <w:r>
        <w:rPr>
          <w:sz w:val="28"/>
          <w:szCs w:val="28"/>
        </w:rPr>
        <w:t>20</w:t>
      </w:r>
      <w:r w:rsidRPr="008D0A09">
        <w:rPr>
          <w:sz w:val="28"/>
          <w:szCs w:val="28"/>
        </w:rPr>
        <w:t xml:space="preserve"> год составил </w:t>
      </w:r>
      <w:r>
        <w:rPr>
          <w:sz w:val="28"/>
          <w:szCs w:val="28"/>
        </w:rPr>
        <w:t>99,5</w:t>
      </w:r>
      <w:r w:rsidRPr="008D0A09">
        <w:rPr>
          <w:sz w:val="28"/>
          <w:szCs w:val="28"/>
        </w:rPr>
        <w:t xml:space="preserve">% от запланированного объема – </w:t>
      </w:r>
      <w:r>
        <w:rPr>
          <w:sz w:val="28"/>
          <w:szCs w:val="28"/>
        </w:rPr>
        <w:t>81</w:t>
      </w:r>
      <w:r w:rsidRPr="008D0A09">
        <w:rPr>
          <w:sz w:val="28"/>
          <w:szCs w:val="28"/>
        </w:rPr>
        <w:t> </w:t>
      </w:r>
      <w:r>
        <w:rPr>
          <w:sz w:val="28"/>
          <w:szCs w:val="28"/>
        </w:rPr>
        <w:t>893</w:t>
      </w:r>
      <w:r w:rsidRPr="008D0A09">
        <w:rPr>
          <w:sz w:val="28"/>
          <w:szCs w:val="28"/>
        </w:rPr>
        <w:t>,</w:t>
      </w:r>
      <w:r>
        <w:rPr>
          <w:sz w:val="28"/>
          <w:szCs w:val="28"/>
        </w:rPr>
        <w:t>7</w:t>
      </w:r>
      <w:r w:rsidRPr="008D0A09">
        <w:rPr>
          <w:sz w:val="28"/>
          <w:szCs w:val="28"/>
        </w:rPr>
        <w:t xml:space="preserve"> тыс. рублей.</w:t>
      </w:r>
    </w:p>
    <w:p w:rsidR="00FA0D3F" w:rsidRPr="002523CA" w:rsidRDefault="00FA0D3F" w:rsidP="00FA0D3F">
      <w:pPr>
        <w:ind w:firstLine="709"/>
        <w:jc w:val="both"/>
      </w:pPr>
    </w:p>
    <w:p w:rsidR="00FA0D3F" w:rsidRPr="008B71FE" w:rsidRDefault="00FA0D3F" w:rsidP="00FA0D3F">
      <w:pPr>
        <w:ind w:firstLine="709"/>
        <w:jc w:val="center"/>
        <w:rPr>
          <w:b/>
          <w:sz w:val="28"/>
          <w:szCs w:val="28"/>
        </w:rPr>
      </w:pPr>
      <w:r w:rsidRPr="008B71FE">
        <w:rPr>
          <w:b/>
          <w:sz w:val="28"/>
          <w:szCs w:val="28"/>
        </w:rPr>
        <w:t>Исполнение расходной части бюджета поселения:</w:t>
      </w:r>
    </w:p>
    <w:p w:rsidR="00FA0D3F" w:rsidRPr="008B71FE" w:rsidRDefault="00FA0D3F" w:rsidP="00FA0D3F">
      <w:pPr>
        <w:ind w:firstLine="709"/>
        <w:jc w:val="both"/>
        <w:rPr>
          <w:sz w:val="28"/>
          <w:szCs w:val="28"/>
        </w:rPr>
      </w:pPr>
      <w:r w:rsidRPr="008B71FE">
        <w:rPr>
          <w:sz w:val="28"/>
          <w:szCs w:val="28"/>
        </w:rPr>
        <w:t>Согласно данным проекта решения объем расходов за 20</w:t>
      </w:r>
      <w:r>
        <w:rPr>
          <w:sz w:val="28"/>
          <w:szCs w:val="28"/>
        </w:rPr>
        <w:t>20</w:t>
      </w:r>
      <w:r w:rsidRPr="008B71FE">
        <w:rPr>
          <w:sz w:val="28"/>
          <w:szCs w:val="28"/>
        </w:rPr>
        <w:t xml:space="preserve"> год составил </w:t>
      </w:r>
      <w:r>
        <w:rPr>
          <w:sz w:val="28"/>
          <w:szCs w:val="28"/>
        </w:rPr>
        <w:t>88</w:t>
      </w:r>
      <w:r w:rsidRPr="008B71FE">
        <w:rPr>
          <w:sz w:val="28"/>
          <w:szCs w:val="28"/>
        </w:rPr>
        <w:t> </w:t>
      </w:r>
      <w:r>
        <w:rPr>
          <w:sz w:val="28"/>
          <w:szCs w:val="28"/>
        </w:rPr>
        <w:t>701</w:t>
      </w:r>
      <w:r w:rsidRPr="008B71FE">
        <w:rPr>
          <w:sz w:val="28"/>
          <w:szCs w:val="28"/>
        </w:rPr>
        <w:t>,</w:t>
      </w:r>
      <w:r>
        <w:rPr>
          <w:sz w:val="28"/>
          <w:szCs w:val="28"/>
        </w:rPr>
        <w:t>7</w:t>
      </w:r>
      <w:r w:rsidR="00A90B8C">
        <w:rPr>
          <w:sz w:val="28"/>
          <w:szCs w:val="28"/>
        </w:rPr>
        <w:t xml:space="preserve"> тыс. рублей (</w:t>
      </w:r>
      <w:r w:rsidRPr="008B71FE">
        <w:rPr>
          <w:sz w:val="28"/>
          <w:szCs w:val="28"/>
        </w:rPr>
        <w:t>9</w:t>
      </w:r>
      <w:r>
        <w:rPr>
          <w:sz w:val="28"/>
          <w:szCs w:val="28"/>
        </w:rPr>
        <w:t>6</w:t>
      </w:r>
      <w:r w:rsidRPr="008B71FE">
        <w:rPr>
          <w:sz w:val="28"/>
          <w:szCs w:val="28"/>
        </w:rPr>
        <w:t>,</w:t>
      </w:r>
      <w:r>
        <w:rPr>
          <w:sz w:val="28"/>
          <w:szCs w:val="28"/>
        </w:rPr>
        <w:t>0</w:t>
      </w:r>
      <w:r w:rsidRPr="008B71FE">
        <w:rPr>
          <w:sz w:val="28"/>
          <w:szCs w:val="28"/>
        </w:rPr>
        <w:t xml:space="preserve">% от запланированного объема </w:t>
      </w:r>
      <w:r>
        <w:rPr>
          <w:sz w:val="28"/>
          <w:szCs w:val="28"/>
        </w:rPr>
        <w:t>92</w:t>
      </w:r>
      <w:r w:rsidRPr="008B71FE">
        <w:rPr>
          <w:sz w:val="28"/>
          <w:szCs w:val="28"/>
        </w:rPr>
        <w:t> </w:t>
      </w:r>
      <w:r>
        <w:rPr>
          <w:sz w:val="28"/>
          <w:szCs w:val="28"/>
        </w:rPr>
        <w:t>409</w:t>
      </w:r>
      <w:r w:rsidRPr="008B71FE">
        <w:rPr>
          <w:sz w:val="28"/>
          <w:szCs w:val="28"/>
        </w:rPr>
        <w:t>,</w:t>
      </w:r>
      <w:r>
        <w:rPr>
          <w:sz w:val="28"/>
          <w:szCs w:val="28"/>
        </w:rPr>
        <w:t>7</w:t>
      </w:r>
      <w:r w:rsidRPr="008B71FE">
        <w:rPr>
          <w:sz w:val="28"/>
          <w:szCs w:val="28"/>
        </w:rPr>
        <w:t xml:space="preserve"> тыс. рублей</w:t>
      </w:r>
      <w:r w:rsidR="00A90B8C">
        <w:rPr>
          <w:sz w:val="28"/>
          <w:szCs w:val="28"/>
        </w:rPr>
        <w:t>)</w:t>
      </w:r>
      <w:r w:rsidRPr="008B71FE">
        <w:rPr>
          <w:sz w:val="28"/>
          <w:szCs w:val="28"/>
        </w:rPr>
        <w:t>.</w:t>
      </w:r>
    </w:p>
    <w:p w:rsidR="00FA0D3F" w:rsidRPr="008B71FE" w:rsidRDefault="00FA0D3F" w:rsidP="00FA0D3F">
      <w:pPr>
        <w:ind w:left="7788" w:right="-284"/>
        <w:jc w:val="right"/>
        <w:rPr>
          <w:sz w:val="28"/>
          <w:szCs w:val="28"/>
        </w:rPr>
      </w:pPr>
      <w:r>
        <w:rPr>
          <w:sz w:val="28"/>
          <w:szCs w:val="28"/>
        </w:rPr>
        <w:t xml:space="preserve">        Таблица 3</w:t>
      </w:r>
    </w:p>
    <w:p w:rsidR="00FA0D3F" w:rsidRPr="008B71FE" w:rsidRDefault="00FA0D3F" w:rsidP="00FA0D3F">
      <w:pPr>
        <w:jc w:val="center"/>
        <w:rPr>
          <w:b/>
          <w:sz w:val="28"/>
          <w:szCs w:val="28"/>
        </w:rPr>
      </w:pPr>
      <w:r w:rsidRPr="008B71FE">
        <w:rPr>
          <w:b/>
          <w:sz w:val="28"/>
          <w:szCs w:val="28"/>
        </w:rPr>
        <w:t>Анализ расходной части бюджета муниципального образования «</w:t>
      </w:r>
      <w:proofErr w:type="spellStart"/>
      <w:r w:rsidRPr="008B71FE">
        <w:rPr>
          <w:b/>
          <w:sz w:val="28"/>
          <w:szCs w:val="28"/>
        </w:rPr>
        <w:t>Чажемтовское</w:t>
      </w:r>
      <w:proofErr w:type="spellEnd"/>
      <w:r w:rsidRPr="008B71FE">
        <w:rPr>
          <w:b/>
          <w:sz w:val="28"/>
          <w:szCs w:val="28"/>
        </w:rPr>
        <w:t xml:space="preserve"> сельское поселение»</w:t>
      </w:r>
    </w:p>
    <w:p w:rsidR="00FA0D3F" w:rsidRPr="008B71FE" w:rsidRDefault="00FA0D3F" w:rsidP="00FA0D3F">
      <w:pPr>
        <w:ind w:left="7788" w:right="-426"/>
        <w:jc w:val="right"/>
        <w:rPr>
          <w:sz w:val="28"/>
          <w:szCs w:val="28"/>
        </w:rPr>
      </w:pPr>
      <w:r w:rsidRPr="008B71FE">
        <w:rPr>
          <w:sz w:val="28"/>
          <w:szCs w:val="28"/>
        </w:rPr>
        <w:t xml:space="preserve">     тыс. рублей</w:t>
      </w:r>
    </w:p>
    <w:tbl>
      <w:tblPr>
        <w:tblW w:w="9796" w:type="dxa"/>
        <w:tblInd w:w="95" w:type="dxa"/>
        <w:tblLayout w:type="fixed"/>
        <w:tblLook w:val="04A0"/>
      </w:tblPr>
      <w:tblGrid>
        <w:gridCol w:w="3131"/>
        <w:gridCol w:w="1059"/>
        <w:gridCol w:w="997"/>
        <w:gridCol w:w="922"/>
        <w:gridCol w:w="942"/>
        <w:gridCol w:w="989"/>
        <w:gridCol w:w="1045"/>
        <w:gridCol w:w="711"/>
      </w:tblGrid>
      <w:tr w:rsidR="00FA0D3F" w:rsidRPr="008B71FE" w:rsidTr="00914DE0">
        <w:trPr>
          <w:trHeight w:val="266"/>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Наименование показателей расходов</w:t>
            </w:r>
          </w:p>
        </w:tc>
        <w:tc>
          <w:tcPr>
            <w:tcW w:w="1059" w:type="dxa"/>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201</w:t>
            </w:r>
            <w:r>
              <w:rPr>
                <w:b/>
                <w:bCs/>
                <w:sz w:val="20"/>
                <w:szCs w:val="20"/>
              </w:rPr>
              <w:t>7</w:t>
            </w:r>
            <w:r w:rsidRPr="00800B02">
              <w:rPr>
                <w:b/>
                <w:bCs/>
                <w:sz w:val="20"/>
                <w:szCs w:val="20"/>
              </w:rPr>
              <w:t xml:space="preserve"> </w:t>
            </w:r>
          </w:p>
        </w:tc>
        <w:tc>
          <w:tcPr>
            <w:tcW w:w="997" w:type="dxa"/>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201</w:t>
            </w:r>
            <w:r>
              <w:rPr>
                <w:b/>
                <w:bCs/>
                <w:sz w:val="20"/>
                <w:szCs w:val="20"/>
              </w:rPr>
              <w:t>8</w:t>
            </w:r>
            <w:r w:rsidRPr="00800B02">
              <w:rPr>
                <w:b/>
                <w:bCs/>
                <w:sz w:val="20"/>
                <w:szCs w:val="20"/>
              </w:rPr>
              <w:t xml:space="preserve"> </w:t>
            </w:r>
          </w:p>
        </w:tc>
        <w:tc>
          <w:tcPr>
            <w:tcW w:w="922" w:type="dxa"/>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201</w:t>
            </w:r>
            <w:r>
              <w:rPr>
                <w:b/>
                <w:bCs/>
                <w:sz w:val="20"/>
                <w:szCs w:val="20"/>
              </w:rPr>
              <w:t>9</w:t>
            </w:r>
            <w:r w:rsidRPr="00800B02">
              <w:rPr>
                <w:b/>
                <w:bCs/>
                <w:sz w:val="20"/>
                <w:szCs w:val="20"/>
              </w:rPr>
              <w:t xml:space="preserve"> </w:t>
            </w:r>
          </w:p>
        </w:tc>
        <w:tc>
          <w:tcPr>
            <w:tcW w:w="3687" w:type="dxa"/>
            <w:gridSpan w:val="4"/>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20</w:t>
            </w:r>
            <w:r>
              <w:rPr>
                <w:b/>
                <w:bCs/>
                <w:sz w:val="20"/>
                <w:szCs w:val="20"/>
              </w:rPr>
              <w:t>20</w:t>
            </w:r>
            <w:r w:rsidRPr="00800B02">
              <w:rPr>
                <w:b/>
                <w:bCs/>
                <w:sz w:val="20"/>
                <w:szCs w:val="20"/>
              </w:rPr>
              <w:t xml:space="preserve"> год</w:t>
            </w:r>
          </w:p>
        </w:tc>
      </w:tr>
      <w:tr w:rsidR="00FA0D3F" w:rsidRPr="008B71FE" w:rsidTr="00914DE0">
        <w:trPr>
          <w:trHeight w:val="51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FA0D3F" w:rsidRPr="00800B02" w:rsidRDefault="00FA0D3F" w:rsidP="00914DE0">
            <w:pPr>
              <w:rPr>
                <w:b/>
                <w:bCs/>
                <w:sz w:val="20"/>
                <w:szCs w:val="20"/>
              </w:rPr>
            </w:pPr>
          </w:p>
        </w:tc>
        <w:tc>
          <w:tcPr>
            <w:tcW w:w="2978" w:type="dxa"/>
            <w:gridSpan w:val="3"/>
            <w:tcBorders>
              <w:top w:val="single" w:sz="4" w:space="0" w:color="auto"/>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Исполнено</w:t>
            </w:r>
          </w:p>
        </w:tc>
        <w:tc>
          <w:tcPr>
            <w:tcW w:w="942"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План</w:t>
            </w:r>
          </w:p>
        </w:tc>
        <w:tc>
          <w:tcPr>
            <w:tcW w:w="989"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proofErr w:type="spellStart"/>
            <w:proofErr w:type="gramStart"/>
            <w:r w:rsidRPr="00800B02">
              <w:rPr>
                <w:b/>
                <w:bCs/>
                <w:sz w:val="20"/>
                <w:szCs w:val="20"/>
              </w:rPr>
              <w:t>Испол-нено</w:t>
            </w:r>
            <w:proofErr w:type="spellEnd"/>
            <w:proofErr w:type="gramEnd"/>
          </w:p>
        </w:tc>
        <w:tc>
          <w:tcPr>
            <w:tcW w:w="1045"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proofErr w:type="spellStart"/>
            <w:proofErr w:type="gramStart"/>
            <w:r w:rsidRPr="00800B02">
              <w:rPr>
                <w:b/>
                <w:bCs/>
                <w:sz w:val="20"/>
                <w:szCs w:val="20"/>
              </w:rPr>
              <w:t>Удель-ный</w:t>
            </w:r>
            <w:proofErr w:type="spellEnd"/>
            <w:proofErr w:type="gramEnd"/>
            <w:r w:rsidRPr="00800B02">
              <w:rPr>
                <w:b/>
                <w:bCs/>
                <w:sz w:val="20"/>
                <w:szCs w:val="20"/>
              </w:rPr>
              <w:t xml:space="preserve"> вес, %</w:t>
            </w:r>
          </w:p>
        </w:tc>
        <w:tc>
          <w:tcPr>
            <w:tcW w:w="711" w:type="dxa"/>
            <w:tcBorders>
              <w:top w:val="nil"/>
              <w:left w:val="nil"/>
              <w:bottom w:val="single" w:sz="4" w:space="0" w:color="auto"/>
              <w:right w:val="single" w:sz="4" w:space="0" w:color="auto"/>
            </w:tcBorders>
            <w:shd w:val="clear" w:color="auto" w:fill="auto"/>
            <w:hideMark/>
          </w:tcPr>
          <w:p w:rsidR="00FA0D3F" w:rsidRPr="00800B02" w:rsidRDefault="00FA0D3F" w:rsidP="00914DE0">
            <w:pPr>
              <w:jc w:val="center"/>
              <w:rPr>
                <w:b/>
                <w:bCs/>
                <w:sz w:val="20"/>
                <w:szCs w:val="20"/>
              </w:rPr>
            </w:pPr>
            <w:r w:rsidRPr="00800B02">
              <w:rPr>
                <w:b/>
                <w:bCs/>
                <w:sz w:val="20"/>
                <w:szCs w:val="20"/>
              </w:rPr>
              <w:t>% исп.</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Общегосударственные вопросы</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w:t>
            </w:r>
            <w:r w:rsidRPr="00800B02">
              <w:rPr>
                <w:sz w:val="20"/>
                <w:szCs w:val="20"/>
              </w:rPr>
              <w:t xml:space="preserve"> </w:t>
            </w:r>
            <w:r>
              <w:rPr>
                <w:sz w:val="20"/>
                <w:szCs w:val="20"/>
              </w:rPr>
              <w:t>417</w:t>
            </w:r>
            <w:r w:rsidRPr="00800B02">
              <w:rPr>
                <w:sz w:val="20"/>
                <w:szCs w:val="20"/>
              </w:rPr>
              <w:t>,</w:t>
            </w:r>
            <w:r>
              <w:rPr>
                <w:sz w:val="20"/>
                <w:szCs w:val="20"/>
              </w:rPr>
              <w:t>5</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w:t>
            </w:r>
            <w:r w:rsidRPr="00800B02">
              <w:rPr>
                <w:sz w:val="20"/>
                <w:szCs w:val="20"/>
              </w:rPr>
              <w:t xml:space="preserve"> </w:t>
            </w:r>
            <w:r>
              <w:rPr>
                <w:sz w:val="20"/>
                <w:szCs w:val="20"/>
              </w:rPr>
              <w:t>935</w:t>
            </w:r>
            <w:r w:rsidRPr="00800B02">
              <w:rPr>
                <w:sz w:val="20"/>
                <w:szCs w:val="20"/>
              </w:rPr>
              <w:t>,</w:t>
            </w:r>
            <w:r>
              <w:rPr>
                <w:sz w:val="20"/>
                <w:szCs w:val="20"/>
              </w:rPr>
              <w:t>8</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10 743</w:t>
            </w:r>
            <w:r w:rsidRPr="00800B02">
              <w:rPr>
                <w:sz w:val="20"/>
                <w:szCs w:val="20"/>
              </w:rPr>
              <w:t>,</w:t>
            </w:r>
            <w:r>
              <w:rPr>
                <w:sz w:val="20"/>
                <w:szCs w:val="20"/>
              </w:rPr>
              <w:t>2</w:t>
            </w:r>
          </w:p>
        </w:tc>
        <w:tc>
          <w:tcPr>
            <w:tcW w:w="942"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914DE0">
            <w:pPr>
              <w:jc w:val="center"/>
              <w:rPr>
                <w:sz w:val="20"/>
                <w:szCs w:val="20"/>
              </w:rPr>
            </w:pPr>
            <w:r>
              <w:rPr>
                <w:sz w:val="20"/>
                <w:szCs w:val="20"/>
              </w:rPr>
              <w:t>11</w:t>
            </w:r>
            <w:r w:rsidRPr="00800B02">
              <w:rPr>
                <w:sz w:val="20"/>
                <w:szCs w:val="20"/>
              </w:rPr>
              <w:t xml:space="preserve"> </w:t>
            </w:r>
            <w:r>
              <w:rPr>
                <w:sz w:val="20"/>
                <w:szCs w:val="20"/>
              </w:rPr>
              <w:t>342</w:t>
            </w:r>
            <w:r w:rsidRPr="00800B02">
              <w:rPr>
                <w:sz w:val="20"/>
                <w:szCs w:val="20"/>
              </w:rPr>
              <w:t>,</w:t>
            </w:r>
            <w:r>
              <w:rPr>
                <w:sz w:val="20"/>
                <w:szCs w:val="20"/>
              </w:rPr>
              <w:t>9</w:t>
            </w:r>
          </w:p>
        </w:tc>
        <w:tc>
          <w:tcPr>
            <w:tcW w:w="989" w:type="dxa"/>
            <w:tcBorders>
              <w:top w:val="nil"/>
              <w:left w:val="nil"/>
              <w:bottom w:val="single" w:sz="4" w:space="0" w:color="auto"/>
              <w:right w:val="single" w:sz="4" w:space="0" w:color="auto"/>
            </w:tcBorders>
            <w:shd w:val="clear" w:color="000000" w:fill="FFFFFF"/>
            <w:vAlign w:val="bottom"/>
            <w:hideMark/>
          </w:tcPr>
          <w:p w:rsidR="00FA0D3F" w:rsidRPr="00800B02" w:rsidRDefault="00FA0D3F" w:rsidP="00914DE0">
            <w:pPr>
              <w:jc w:val="center"/>
              <w:rPr>
                <w:sz w:val="20"/>
                <w:szCs w:val="20"/>
              </w:rPr>
            </w:pPr>
            <w:r>
              <w:rPr>
                <w:sz w:val="20"/>
                <w:szCs w:val="20"/>
              </w:rPr>
              <w:t>10</w:t>
            </w:r>
            <w:r w:rsidRPr="00800B02">
              <w:rPr>
                <w:sz w:val="20"/>
                <w:szCs w:val="20"/>
              </w:rPr>
              <w:t xml:space="preserve"> </w:t>
            </w:r>
            <w:r>
              <w:rPr>
                <w:sz w:val="20"/>
                <w:szCs w:val="20"/>
              </w:rPr>
              <w:t>783</w:t>
            </w:r>
            <w:r w:rsidRPr="00800B02">
              <w:rPr>
                <w:sz w:val="20"/>
                <w:szCs w:val="20"/>
              </w:rPr>
              <w:t>,</w:t>
            </w:r>
            <w:r>
              <w:rPr>
                <w:sz w:val="20"/>
                <w:szCs w:val="20"/>
              </w:rPr>
              <w:t>6</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12</w:t>
            </w:r>
            <w:r w:rsidRPr="00800B02">
              <w:rPr>
                <w:sz w:val="20"/>
                <w:szCs w:val="20"/>
              </w:rPr>
              <w:t>,</w:t>
            </w:r>
            <w:r>
              <w:rPr>
                <w:sz w:val="20"/>
                <w:szCs w:val="20"/>
              </w:rPr>
              <w:t>2</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9</w:t>
            </w:r>
            <w:r>
              <w:rPr>
                <w:sz w:val="20"/>
                <w:szCs w:val="20"/>
              </w:rPr>
              <w:t>5</w:t>
            </w:r>
            <w:r w:rsidRPr="00800B02">
              <w:rPr>
                <w:sz w:val="20"/>
                <w:szCs w:val="20"/>
              </w:rPr>
              <w:t>,</w:t>
            </w:r>
            <w:r>
              <w:rPr>
                <w:sz w:val="20"/>
                <w:szCs w:val="20"/>
              </w:rPr>
              <w:t>1</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оборона</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2</w:t>
            </w:r>
            <w:r>
              <w:rPr>
                <w:sz w:val="20"/>
                <w:szCs w:val="20"/>
              </w:rPr>
              <w:t>84</w:t>
            </w:r>
            <w:r w:rsidRPr="00800B02">
              <w:rPr>
                <w:sz w:val="20"/>
                <w:szCs w:val="20"/>
              </w:rPr>
              <w:t>,</w:t>
            </w:r>
            <w:r>
              <w:rPr>
                <w:sz w:val="20"/>
                <w:szCs w:val="20"/>
              </w:rPr>
              <w:t>9</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377</w:t>
            </w:r>
            <w:r w:rsidRPr="00800B02">
              <w:rPr>
                <w:sz w:val="20"/>
                <w:szCs w:val="20"/>
              </w:rPr>
              <w:t>,</w:t>
            </w:r>
            <w:r>
              <w:rPr>
                <w:sz w:val="20"/>
                <w:szCs w:val="20"/>
              </w:rPr>
              <w:t>2</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391</w:t>
            </w:r>
            <w:r w:rsidRPr="00800B02">
              <w:rPr>
                <w:sz w:val="20"/>
                <w:szCs w:val="20"/>
              </w:rPr>
              <w:t>,</w:t>
            </w:r>
            <w:r>
              <w:rPr>
                <w:sz w:val="20"/>
                <w:szCs w:val="20"/>
              </w:rPr>
              <w:t>8</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426</w:t>
            </w:r>
            <w:r w:rsidRPr="00800B02">
              <w:rPr>
                <w:sz w:val="20"/>
                <w:szCs w:val="20"/>
              </w:rPr>
              <w:t>,</w:t>
            </w:r>
            <w:r>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426</w:t>
            </w:r>
            <w:r w:rsidRPr="00800B02">
              <w:rPr>
                <w:sz w:val="20"/>
                <w:szCs w:val="20"/>
              </w:rPr>
              <w:t>,</w:t>
            </w:r>
            <w:r>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5</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безопасность и правоохранительная деятельность</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259</w:t>
            </w:r>
            <w:r w:rsidRPr="00800B02">
              <w:rPr>
                <w:sz w:val="20"/>
                <w:szCs w:val="20"/>
              </w:rPr>
              <w:t>,</w:t>
            </w:r>
            <w:r>
              <w:rPr>
                <w:sz w:val="20"/>
                <w:szCs w:val="20"/>
              </w:rPr>
              <w:t>6</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3</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35</w:t>
            </w:r>
            <w:r w:rsidRPr="00800B02">
              <w:rPr>
                <w:sz w:val="20"/>
                <w:szCs w:val="20"/>
              </w:rPr>
              <w:t>,</w:t>
            </w:r>
            <w:r>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0,0</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0</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Национальная экономика</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7</w:t>
            </w:r>
            <w:r w:rsidRPr="00800B02">
              <w:rPr>
                <w:sz w:val="20"/>
                <w:szCs w:val="20"/>
              </w:rPr>
              <w:t xml:space="preserve"> </w:t>
            </w:r>
            <w:r>
              <w:rPr>
                <w:sz w:val="20"/>
                <w:szCs w:val="20"/>
              </w:rPr>
              <w:t>337</w:t>
            </w:r>
            <w:r w:rsidRPr="00800B02">
              <w:rPr>
                <w:sz w:val="20"/>
                <w:szCs w:val="20"/>
              </w:rPr>
              <w:t>,</w:t>
            </w:r>
            <w:r>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w:t>
            </w:r>
            <w:r w:rsidRPr="00800B02">
              <w:rPr>
                <w:sz w:val="20"/>
                <w:szCs w:val="20"/>
              </w:rPr>
              <w:t xml:space="preserve"> </w:t>
            </w:r>
            <w:r>
              <w:rPr>
                <w:sz w:val="20"/>
                <w:szCs w:val="20"/>
              </w:rPr>
              <w:t>430</w:t>
            </w:r>
            <w:r w:rsidRPr="00800B02">
              <w:rPr>
                <w:sz w:val="20"/>
                <w:szCs w:val="20"/>
              </w:rPr>
              <w:t>,</w:t>
            </w:r>
            <w:r>
              <w:rPr>
                <w:sz w:val="20"/>
                <w:szCs w:val="20"/>
              </w:rPr>
              <w:t>6</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w:t>
            </w:r>
            <w:r w:rsidRPr="00800B02">
              <w:rPr>
                <w:sz w:val="20"/>
                <w:szCs w:val="20"/>
              </w:rPr>
              <w:t xml:space="preserve"> </w:t>
            </w:r>
            <w:r>
              <w:rPr>
                <w:sz w:val="20"/>
                <w:szCs w:val="20"/>
              </w:rPr>
              <w:t>797</w:t>
            </w:r>
            <w:r w:rsidRPr="00800B02">
              <w:rPr>
                <w:sz w:val="20"/>
                <w:szCs w:val="20"/>
              </w:rPr>
              <w:t>,</w:t>
            </w:r>
            <w:r>
              <w:rPr>
                <w:sz w:val="20"/>
                <w:szCs w:val="20"/>
              </w:rPr>
              <w:t>9</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65 065,4</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63</w:t>
            </w:r>
            <w:r w:rsidRPr="00800B02">
              <w:rPr>
                <w:sz w:val="20"/>
                <w:szCs w:val="20"/>
              </w:rPr>
              <w:t xml:space="preserve"> </w:t>
            </w:r>
            <w:r>
              <w:rPr>
                <w:sz w:val="20"/>
                <w:szCs w:val="20"/>
              </w:rPr>
              <w:t>895</w:t>
            </w:r>
            <w:r w:rsidRPr="00800B02">
              <w:rPr>
                <w:sz w:val="20"/>
                <w:szCs w:val="20"/>
              </w:rPr>
              <w:t>,</w:t>
            </w:r>
            <w:r>
              <w:rPr>
                <w:sz w:val="20"/>
                <w:szCs w:val="20"/>
              </w:rPr>
              <w:t>4</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72</w:t>
            </w:r>
            <w:r w:rsidRPr="00800B02">
              <w:rPr>
                <w:sz w:val="20"/>
                <w:szCs w:val="20"/>
              </w:rPr>
              <w:t>,</w:t>
            </w:r>
            <w:r>
              <w:rPr>
                <w:sz w:val="20"/>
                <w:szCs w:val="20"/>
              </w:rPr>
              <w:t>0</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9</w:t>
            </w:r>
            <w:r>
              <w:rPr>
                <w:sz w:val="20"/>
                <w:szCs w:val="20"/>
              </w:rPr>
              <w:t>8</w:t>
            </w:r>
            <w:r w:rsidRPr="00800B02">
              <w:rPr>
                <w:sz w:val="20"/>
                <w:szCs w:val="20"/>
              </w:rPr>
              <w:t>,</w:t>
            </w:r>
            <w:r>
              <w:rPr>
                <w:sz w:val="20"/>
                <w:szCs w:val="20"/>
              </w:rPr>
              <w:t>2</w:t>
            </w:r>
          </w:p>
        </w:tc>
      </w:tr>
      <w:tr w:rsidR="00FA0D3F" w:rsidRPr="008B71FE" w:rsidTr="00914DE0">
        <w:trPr>
          <w:trHeight w:val="44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Жилищно-коммунальное хозяйство</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7</w:t>
            </w:r>
            <w:r w:rsidRPr="00800B02">
              <w:rPr>
                <w:sz w:val="20"/>
                <w:szCs w:val="20"/>
              </w:rPr>
              <w:t xml:space="preserve"> </w:t>
            </w:r>
            <w:r>
              <w:rPr>
                <w:sz w:val="20"/>
                <w:szCs w:val="20"/>
              </w:rPr>
              <w:t>733</w:t>
            </w:r>
            <w:r w:rsidRPr="00800B02">
              <w:rPr>
                <w:sz w:val="20"/>
                <w:szCs w:val="20"/>
              </w:rPr>
              <w:t>,</w:t>
            </w:r>
            <w:r>
              <w:rPr>
                <w:sz w:val="20"/>
                <w:szCs w:val="20"/>
              </w:rPr>
              <w:t>6</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w:t>
            </w:r>
            <w:r w:rsidRPr="00800B02">
              <w:rPr>
                <w:sz w:val="20"/>
                <w:szCs w:val="20"/>
              </w:rPr>
              <w:t xml:space="preserve"> </w:t>
            </w:r>
            <w:r>
              <w:rPr>
                <w:sz w:val="20"/>
                <w:szCs w:val="20"/>
              </w:rPr>
              <w:t>672</w:t>
            </w:r>
            <w:r w:rsidRPr="00800B02">
              <w:rPr>
                <w:sz w:val="20"/>
                <w:szCs w:val="20"/>
              </w:rPr>
              <w:t>,</w:t>
            </w:r>
            <w:r>
              <w:rPr>
                <w:sz w:val="20"/>
                <w:szCs w:val="20"/>
              </w:rPr>
              <w:t>2</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38</w:t>
            </w:r>
            <w:r w:rsidRPr="00800B02">
              <w:rPr>
                <w:sz w:val="20"/>
                <w:szCs w:val="20"/>
              </w:rPr>
              <w:t xml:space="preserve"> </w:t>
            </w:r>
            <w:r>
              <w:rPr>
                <w:sz w:val="20"/>
                <w:szCs w:val="20"/>
              </w:rPr>
              <w:t>179</w:t>
            </w:r>
            <w:r w:rsidRPr="00800B02">
              <w:rPr>
                <w:sz w:val="20"/>
                <w:szCs w:val="20"/>
              </w:rPr>
              <w:t>,</w:t>
            </w:r>
            <w:r>
              <w:rPr>
                <w:sz w:val="20"/>
                <w:szCs w:val="20"/>
              </w:rPr>
              <w:t>9</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5 669</w:t>
            </w:r>
            <w:r w:rsidRPr="00800B02">
              <w:rPr>
                <w:sz w:val="20"/>
                <w:szCs w:val="20"/>
              </w:rPr>
              <w:t>,</w:t>
            </w:r>
            <w:r>
              <w:rPr>
                <w:sz w:val="20"/>
                <w:szCs w:val="20"/>
              </w:rPr>
              <w:t>1</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3 832</w:t>
            </w:r>
            <w:r w:rsidRPr="00800B02">
              <w:rPr>
                <w:sz w:val="20"/>
                <w:szCs w:val="20"/>
              </w:rPr>
              <w:t>,</w:t>
            </w:r>
            <w:r>
              <w:rPr>
                <w:sz w:val="20"/>
                <w:szCs w:val="20"/>
              </w:rPr>
              <w:t>7</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4</w:t>
            </w:r>
            <w:r w:rsidRPr="00800B02">
              <w:rPr>
                <w:sz w:val="20"/>
                <w:szCs w:val="20"/>
              </w:rPr>
              <w:t>,</w:t>
            </w:r>
            <w:r>
              <w:rPr>
                <w:sz w:val="20"/>
                <w:szCs w:val="20"/>
              </w:rPr>
              <w:t>3</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67</w:t>
            </w:r>
            <w:r w:rsidRPr="00800B02">
              <w:rPr>
                <w:sz w:val="20"/>
                <w:szCs w:val="20"/>
              </w:rPr>
              <w:t>,</w:t>
            </w:r>
            <w:r>
              <w:rPr>
                <w:sz w:val="20"/>
                <w:szCs w:val="20"/>
              </w:rPr>
              <w:t>6</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Образование</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w:t>
            </w:r>
            <w:r>
              <w:rPr>
                <w:sz w:val="20"/>
                <w:szCs w:val="20"/>
              </w:rPr>
              <w:t>0</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w:t>
            </w:r>
            <w:r w:rsidRPr="00800B02">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17</w:t>
            </w:r>
            <w:r w:rsidRPr="00800B02">
              <w:rPr>
                <w:sz w:val="20"/>
                <w:szCs w:val="20"/>
              </w:rPr>
              <w:t>,0</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20</w:t>
            </w:r>
            <w:r w:rsidRPr="00800B02">
              <w:rPr>
                <w:sz w:val="20"/>
                <w:szCs w:val="20"/>
              </w:rPr>
              <w:t>,0</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w:t>
            </w:r>
            <w:r w:rsidRPr="00800B02">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0,0</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4</w:t>
            </w:r>
            <w:r w:rsidRPr="00800B02">
              <w:rPr>
                <w:sz w:val="20"/>
                <w:szCs w:val="20"/>
              </w:rPr>
              <w:t>0,0</w:t>
            </w:r>
          </w:p>
        </w:tc>
      </w:tr>
      <w:tr w:rsidR="00FA0D3F" w:rsidRPr="008B71FE" w:rsidTr="00914DE0">
        <w:trPr>
          <w:trHeight w:val="253"/>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Культура, кинематография</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6 294</w:t>
            </w:r>
            <w:r w:rsidRPr="00800B02">
              <w:rPr>
                <w:sz w:val="20"/>
                <w:szCs w:val="20"/>
              </w:rPr>
              <w:t>,</w:t>
            </w:r>
            <w:r>
              <w:rPr>
                <w:sz w:val="20"/>
                <w:szCs w:val="20"/>
              </w:rPr>
              <w:t>7</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 xml:space="preserve">6 </w:t>
            </w:r>
            <w:r>
              <w:rPr>
                <w:sz w:val="20"/>
                <w:szCs w:val="20"/>
              </w:rPr>
              <w:t>901</w:t>
            </w:r>
            <w:r w:rsidRPr="00800B02">
              <w:rPr>
                <w:sz w:val="20"/>
                <w:szCs w:val="20"/>
              </w:rPr>
              <w:t>,</w:t>
            </w:r>
            <w:r>
              <w:rPr>
                <w:sz w:val="20"/>
                <w:szCs w:val="20"/>
              </w:rPr>
              <w:t>0</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w:t>
            </w:r>
            <w:r w:rsidRPr="00800B02">
              <w:rPr>
                <w:sz w:val="20"/>
                <w:szCs w:val="20"/>
              </w:rPr>
              <w:t xml:space="preserve"> </w:t>
            </w:r>
            <w:r>
              <w:rPr>
                <w:sz w:val="20"/>
                <w:szCs w:val="20"/>
              </w:rPr>
              <w:t>000</w:t>
            </w:r>
            <w:r w:rsidRPr="00800B02">
              <w:rPr>
                <w:sz w:val="20"/>
                <w:szCs w:val="20"/>
              </w:rPr>
              <w:t>,</w:t>
            </w:r>
            <w:r>
              <w:rPr>
                <w:sz w:val="20"/>
                <w:szCs w:val="20"/>
              </w:rPr>
              <w:t>9</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7</w:t>
            </w:r>
            <w:r w:rsidRPr="00800B02">
              <w:rPr>
                <w:sz w:val="20"/>
                <w:szCs w:val="20"/>
              </w:rPr>
              <w:t xml:space="preserve"> </w:t>
            </w:r>
            <w:r>
              <w:rPr>
                <w:sz w:val="20"/>
                <w:szCs w:val="20"/>
              </w:rPr>
              <w:t>815</w:t>
            </w:r>
            <w:r w:rsidRPr="00800B02">
              <w:rPr>
                <w:sz w:val="20"/>
                <w:szCs w:val="20"/>
              </w:rPr>
              <w:t>,</w:t>
            </w:r>
            <w:r>
              <w:rPr>
                <w:sz w:val="20"/>
                <w:szCs w:val="20"/>
              </w:rPr>
              <w:t>6</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7</w:t>
            </w:r>
            <w:r w:rsidRPr="00800B02">
              <w:rPr>
                <w:sz w:val="20"/>
                <w:szCs w:val="20"/>
              </w:rPr>
              <w:t xml:space="preserve"> </w:t>
            </w:r>
            <w:r>
              <w:rPr>
                <w:sz w:val="20"/>
                <w:szCs w:val="20"/>
              </w:rPr>
              <w:t>815</w:t>
            </w:r>
            <w:r w:rsidRPr="00800B02">
              <w:rPr>
                <w:sz w:val="20"/>
                <w:szCs w:val="20"/>
              </w:rPr>
              <w:t>,</w:t>
            </w:r>
            <w:r>
              <w:rPr>
                <w:sz w:val="20"/>
                <w:szCs w:val="20"/>
              </w:rPr>
              <w:t>6</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w:t>
            </w:r>
            <w:r w:rsidRPr="00800B02">
              <w:rPr>
                <w:sz w:val="20"/>
                <w:szCs w:val="20"/>
              </w:rPr>
              <w:t>,</w:t>
            </w:r>
            <w:r>
              <w:rPr>
                <w:sz w:val="20"/>
                <w:szCs w:val="20"/>
              </w:rPr>
              <w:t>8</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100,0</w:t>
            </w:r>
          </w:p>
        </w:tc>
      </w:tr>
      <w:tr w:rsidR="00FA0D3F" w:rsidRPr="008B71FE" w:rsidTr="00914DE0">
        <w:trPr>
          <w:trHeight w:val="82"/>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Социальная политика</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846</w:t>
            </w:r>
            <w:r w:rsidRPr="00800B02">
              <w:rPr>
                <w:sz w:val="20"/>
                <w:szCs w:val="20"/>
              </w:rPr>
              <w:t>,</w:t>
            </w:r>
            <w:r>
              <w:rPr>
                <w:sz w:val="20"/>
                <w:szCs w:val="20"/>
              </w:rPr>
              <w:t>8</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841</w:t>
            </w:r>
            <w:r w:rsidRPr="00800B02">
              <w:rPr>
                <w:sz w:val="20"/>
                <w:szCs w:val="20"/>
              </w:rPr>
              <w:t>,</w:t>
            </w:r>
            <w:r>
              <w:rPr>
                <w:sz w:val="20"/>
                <w:szCs w:val="20"/>
              </w:rPr>
              <w:t>5</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1 834</w:t>
            </w:r>
            <w:r w:rsidRPr="00800B02">
              <w:rPr>
                <w:sz w:val="20"/>
                <w:szCs w:val="20"/>
              </w:rPr>
              <w:t>,</w:t>
            </w:r>
            <w:r>
              <w:rPr>
                <w:sz w:val="20"/>
                <w:szCs w:val="20"/>
              </w:rPr>
              <w:t>7</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868</w:t>
            </w:r>
            <w:r w:rsidRPr="00800B02">
              <w:rPr>
                <w:sz w:val="20"/>
                <w:szCs w:val="20"/>
              </w:rPr>
              <w:t>,</w:t>
            </w:r>
            <w:r>
              <w:rPr>
                <w:sz w:val="20"/>
                <w:szCs w:val="20"/>
              </w:rPr>
              <w:t>8</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862</w:t>
            </w:r>
            <w:r w:rsidRPr="00800B02">
              <w:rPr>
                <w:sz w:val="20"/>
                <w:szCs w:val="20"/>
              </w:rPr>
              <w:t>,</w:t>
            </w:r>
            <w:r>
              <w:rPr>
                <w:sz w:val="20"/>
                <w:szCs w:val="20"/>
              </w:rPr>
              <w:t>0</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w:t>
            </w:r>
            <w:r w:rsidRPr="00800B02">
              <w:rPr>
                <w:sz w:val="20"/>
                <w:szCs w:val="20"/>
              </w:rPr>
              <w:t>,</w:t>
            </w:r>
            <w:r>
              <w:rPr>
                <w:sz w:val="20"/>
                <w:szCs w:val="20"/>
              </w:rPr>
              <w:t>0</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99</w:t>
            </w:r>
            <w:r w:rsidRPr="00800B02">
              <w:rPr>
                <w:sz w:val="20"/>
                <w:szCs w:val="20"/>
              </w:rPr>
              <w:t>,</w:t>
            </w:r>
            <w:r>
              <w:rPr>
                <w:sz w:val="20"/>
                <w:szCs w:val="20"/>
              </w:rPr>
              <w:t>2</w:t>
            </w:r>
          </w:p>
        </w:tc>
      </w:tr>
      <w:tr w:rsidR="00FA0D3F" w:rsidRPr="008B71FE" w:rsidTr="00914DE0">
        <w:trPr>
          <w:trHeight w:val="10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sz w:val="20"/>
                <w:szCs w:val="20"/>
              </w:rPr>
            </w:pPr>
            <w:r w:rsidRPr="00800B02">
              <w:rPr>
                <w:sz w:val="20"/>
                <w:szCs w:val="20"/>
              </w:rPr>
              <w:t>Физическая культура и спорт</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2 204</w:t>
            </w:r>
            <w:r w:rsidRPr="00800B02">
              <w:rPr>
                <w:sz w:val="20"/>
                <w:szCs w:val="20"/>
              </w:rPr>
              <w:t>,</w:t>
            </w:r>
            <w:r>
              <w:rPr>
                <w:sz w:val="20"/>
                <w:szCs w:val="20"/>
              </w:rPr>
              <w:t>5</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1 093</w:t>
            </w:r>
            <w:r w:rsidRPr="00800B02">
              <w:rPr>
                <w:sz w:val="20"/>
                <w:szCs w:val="20"/>
              </w:rPr>
              <w:t>,</w:t>
            </w:r>
            <w:r>
              <w:rPr>
                <w:sz w:val="20"/>
                <w:szCs w:val="20"/>
              </w:rPr>
              <w:t>4</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930</w:t>
            </w:r>
            <w:r w:rsidRPr="00800B02">
              <w:rPr>
                <w:sz w:val="20"/>
                <w:szCs w:val="20"/>
              </w:rPr>
              <w:t>,</w:t>
            </w:r>
            <w:r>
              <w:rPr>
                <w:sz w:val="20"/>
                <w:szCs w:val="20"/>
              </w:rPr>
              <w:t>2</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1 166</w:t>
            </w:r>
            <w:r w:rsidRPr="00800B02">
              <w:rPr>
                <w:sz w:val="20"/>
                <w:szCs w:val="20"/>
              </w:rPr>
              <w:t>,</w:t>
            </w:r>
            <w:r>
              <w:rPr>
                <w:sz w:val="20"/>
                <w:szCs w:val="20"/>
              </w:rPr>
              <w:t>9</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1 078</w:t>
            </w:r>
            <w:r w:rsidRPr="00800B02">
              <w:rPr>
                <w:sz w:val="20"/>
                <w:szCs w:val="20"/>
              </w:rPr>
              <w:t>,</w:t>
            </w:r>
            <w:r>
              <w:rPr>
                <w:sz w:val="20"/>
                <w:szCs w:val="20"/>
              </w:rPr>
              <w:t>4</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Pr>
                <w:sz w:val="20"/>
                <w:szCs w:val="20"/>
              </w:rPr>
              <w:t>1</w:t>
            </w:r>
            <w:r w:rsidRPr="00800B02">
              <w:rPr>
                <w:sz w:val="20"/>
                <w:szCs w:val="20"/>
              </w:rPr>
              <w:t>,</w:t>
            </w:r>
            <w:r>
              <w:rPr>
                <w:sz w:val="20"/>
                <w:szCs w:val="20"/>
              </w:rPr>
              <w:t>2</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sz w:val="20"/>
                <w:szCs w:val="20"/>
              </w:rPr>
            </w:pPr>
            <w:r w:rsidRPr="00800B02">
              <w:rPr>
                <w:sz w:val="20"/>
                <w:szCs w:val="20"/>
              </w:rPr>
              <w:t>9</w:t>
            </w:r>
            <w:r>
              <w:rPr>
                <w:sz w:val="20"/>
                <w:szCs w:val="20"/>
              </w:rPr>
              <w:t>2</w:t>
            </w:r>
            <w:r w:rsidRPr="00800B02">
              <w:rPr>
                <w:sz w:val="20"/>
                <w:szCs w:val="20"/>
              </w:rPr>
              <w:t>,</w:t>
            </w:r>
            <w:r>
              <w:rPr>
                <w:sz w:val="20"/>
                <w:szCs w:val="20"/>
              </w:rPr>
              <w:t>4</w:t>
            </w:r>
          </w:p>
        </w:tc>
      </w:tr>
      <w:tr w:rsidR="00FA0D3F" w:rsidRPr="008B71FE" w:rsidTr="00914DE0">
        <w:trPr>
          <w:trHeight w:val="266"/>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FA0D3F" w:rsidRPr="00800B02" w:rsidRDefault="00FA0D3F" w:rsidP="00914DE0">
            <w:pPr>
              <w:rPr>
                <w:b/>
                <w:bCs/>
                <w:sz w:val="20"/>
                <w:szCs w:val="20"/>
              </w:rPr>
            </w:pPr>
            <w:r w:rsidRPr="00800B02">
              <w:rPr>
                <w:b/>
                <w:bCs/>
                <w:sz w:val="20"/>
                <w:szCs w:val="20"/>
              </w:rPr>
              <w:t>Всего расходов</w:t>
            </w:r>
          </w:p>
        </w:tc>
        <w:tc>
          <w:tcPr>
            <w:tcW w:w="105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Pr>
                <w:b/>
                <w:bCs/>
                <w:sz w:val="20"/>
                <w:szCs w:val="20"/>
              </w:rPr>
              <w:t>34</w:t>
            </w:r>
            <w:r w:rsidRPr="00800B02">
              <w:rPr>
                <w:b/>
                <w:bCs/>
                <w:sz w:val="20"/>
                <w:szCs w:val="20"/>
              </w:rPr>
              <w:t xml:space="preserve"> </w:t>
            </w:r>
            <w:r>
              <w:rPr>
                <w:b/>
                <w:bCs/>
                <w:sz w:val="20"/>
                <w:szCs w:val="20"/>
              </w:rPr>
              <w:t>378</w:t>
            </w:r>
            <w:r w:rsidRPr="00800B02">
              <w:rPr>
                <w:b/>
                <w:bCs/>
                <w:sz w:val="20"/>
                <w:szCs w:val="20"/>
              </w:rPr>
              <w:t>,</w:t>
            </w:r>
            <w:r>
              <w:rPr>
                <w:b/>
                <w:bCs/>
                <w:sz w:val="20"/>
                <w:szCs w:val="20"/>
              </w:rPr>
              <w:t>6</w:t>
            </w:r>
          </w:p>
        </w:tc>
        <w:tc>
          <w:tcPr>
            <w:tcW w:w="997"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Pr>
                <w:b/>
                <w:bCs/>
                <w:sz w:val="20"/>
                <w:szCs w:val="20"/>
              </w:rPr>
              <w:t>37</w:t>
            </w:r>
            <w:r w:rsidRPr="00800B02">
              <w:rPr>
                <w:b/>
                <w:bCs/>
                <w:sz w:val="20"/>
                <w:szCs w:val="20"/>
              </w:rPr>
              <w:t xml:space="preserve"> </w:t>
            </w:r>
            <w:r>
              <w:rPr>
                <w:b/>
                <w:bCs/>
                <w:sz w:val="20"/>
                <w:szCs w:val="20"/>
              </w:rPr>
              <w:t>251</w:t>
            </w:r>
            <w:r w:rsidRPr="00800B02">
              <w:rPr>
                <w:b/>
                <w:bCs/>
                <w:sz w:val="20"/>
                <w:szCs w:val="20"/>
              </w:rPr>
              <w:t>,</w:t>
            </w:r>
            <w:r>
              <w:rPr>
                <w:b/>
                <w:bCs/>
                <w:sz w:val="20"/>
                <w:szCs w:val="20"/>
              </w:rPr>
              <w:t>7</w:t>
            </w:r>
          </w:p>
        </w:tc>
        <w:tc>
          <w:tcPr>
            <w:tcW w:w="92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Pr>
                <w:b/>
                <w:bCs/>
                <w:sz w:val="20"/>
                <w:szCs w:val="20"/>
              </w:rPr>
              <w:t>69</w:t>
            </w:r>
            <w:r w:rsidRPr="00800B02">
              <w:rPr>
                <w:b/>
                <w:bCs/>
                <w:sz w:val="20"/>
                <w:szCs w:val="20"/>
              </w:rPr>
              <w:t xml:space="preserve"> </w:t>
            </w:r>
            <w:r>
              <w:rPr>
                <w:b/>
                <w:bCs/>
                <w:sz w:val="20"/>
                <w:szCs w:val="20"/>
              </w:rPr>
              <w:t>895</w:t>
            </w:r>
            <w:r w:rsidRPr="00800B02">
              <w:rPr>
                <w:b/>
                <w:bCs/>
                <w:sz w:val="20"/>
                <w:szCs w:val="20"/>
              </w:rPr>
              <w:t>,</w:t>
            </w:r>
            <w:r>
              <w:rPr>
                <w:b/>
                <w:bCs/>
                <w:sz w:val="20"/>
                <w:szCs w:val="20"/>
              </w:rPr>
              <w:t>9</w:t>
            </w:r>
          </w:p>
        </w:tc>
        <w:tc>
          <w:tcPr>
            <w:tcW w:w="942"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Pr>
                <w:b/>
                <w:bCs/>
                <w:sz w:val="20"/>
                <w:szCs w:val="20"/>
              </w:rPr>
              <w:t>92</w:t>
            </w:r>
            <w:r w:rsidRPr="00800B02">
              <w:rPr>
                <w:b/>
                <w:bCs/>
                <w:sz w:val="20"/>
                <w:szCs w:val="20"/>
              </w:rPr>
              <w:t xml:space="preserve"> </w:t>
            </w:r>
            <w:r>
              <w:rPr>
                <w:b/>
                <w:bCs/>
                <w:sz w:val="20"/>
                <w:szCs w:val="20"/>
              </w:rPr>
              <w:t>409</w:t>
            </w:r>
            <w:r w:rsidRPr="00800B02">
              <w:rPr>
                <w:b/>
                <w:bCs/>
                <w:sz w:val="20"/>
                <w:szCs w:val="20"/>
              </w:rPr>
              <w:t>,</w:t>
            </w:r>
            <w:r>
              <w:rPr>
                <w:b/>
                <w:bCs/>
                <w:sz w:val="20"/>
                <w:szCs w:val="20"/>
              </w:rPr>
              <w:t>7</w:t>
            </w:r>
          </w:p>
        </w:tc>
        <w:tc>
          <w:tcPr>
            <w:tcW w:w="989"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Pr>
                <w:b/>
                <w:bCs/>
                <w:sz w:val="20"/>
                <w:szCs w:val="20"/>
              </w:rPr>
              <w:t>88</w:t>
            </w:r>
            <w:r w:rsidRPr="00800B02">
              <w:rPr>
                <w:b/>
                <w:bCs/>
                <w:sz w:val="20"/>
                <w:szCs w:val="20"/>
              </w:rPr>
              <w:t xml:space="preserve"> </w:t>
            </w:r>
            <w:r>
              <w:rPr>
                <w:b/>
                <w:bCs/>
                <w:sz w:val="20"/>
                <w:szCs w:val="20"/>
              </w:rPr>
              <w:t>701</w:t>
            </w:r>
            <w:r w:rsidRPr="00800B02">
              <w:rPr>
                <w:b/>
                <w:bCs/>
                <w:sz w:val="20"/>
                <w:szCs w:val="20"/>
              </w:rPr>
              <w:t>,</w:t>
            </w:r>
            <w:r>
              <w:rPr>
                <w:b/>
                <w:bCs/>
                <w:sz w:val="20"/>
                <w:szCs w:val="20"/>
              </w:rPr>
              <w:t>7</w:t>
            </w:r>
          </w:p>
        </w:tc>
        <w:tc>
          <w:tcPr>
            <w:tcW w:w="1045"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sidRPr="00800B02">
              <w:rPr>
                <w:b/>
                <w:bCs/>
                <w:sz w:val="20"/>
                <w:szCs w:val="20"/>
              </w:rPr>
              <w:t>100,0</w:t>
            </w:r>
          </w:p>
        </w:tc>
        <w:tc>
          <w:tcPr>
            <w:tcW w:w="711" w:type="dxa"/>
            <w:tcBorders>
              <w:top w:val="nil"/>
              <w:left w:val="nil"/>
              <w:bottom w:val="single" w:sz="4" w:space="0" w:color="auto"/>
              <w:right w:val="single" w:sz="4" w:space="0" w:color="auto"/>
            </w:tcBorders>
            <w:shd w:val="clear" w:color="auto" w:fill="auto"/>
            <w:vAlign w:val="bottom"/>
            <w:hideMark/>
          </w:tcPr>
          <w:p w:rsidR="00FA0D3F" w:rsidRPr="00800B02" w:rsidRDefault="00FA0D3F" w:rsidP="00914DE0">
            <w:pPr>
              <w:jc w:val="center"/>
              <w:rPr>
                <w:b/>
                <w:bCs/>
                <w:sz w:val="20"/>
                <w:szCs w:val="20"/>
              </w:rPr>
            </w:pPr>
            <w:r w:rsidRPr="00800B02">
              <w:rPr>
                <w:b/>
                <w:bCs/>
                <w:sz w:val="20"/>
                <w:szCs w:val="20"/>
              </w:rPr>
              <w:t>9</w:t>
            </w:r>
            <w:r>
              <w:rPr>
                <w:b/>
                <w:bCs/>
                <w:sz w:val="20"/>
                <w:szCs w:val="20"/>
              </w:rPr>
              <w:t>6</w:t>
            </w:r>
            <w:r w:rsidRPr="00800B02">
              <w:rPr>
                <w:b/>
                <w:bCs/>
                <w:sz w:val="20"/>
                <w:szCs w:val="20"/>
              </w:rPr>
              <w:t>,</w:t>
            </w:r>
            <w:r>
              <w:rPr>
                <w:b/>
                <w:bCs/>
                <w:sz w:val="20"/>
                <w:szCs w:val="20"/>
              </w:rPr>
              <w:t>0</w:t>
            </w:r>
          </w:p>
        </w:tc>
      </w:tr>
    </w:tbl>
    <w:p w:rsidR="00FA0D3F" w:rsidRPr="002523CA" w:rsidRDefault="00FA0D3F" w:rsidP="00FA0D3F">
      <w:pPr>
        <w:ind w:firstLine="709"/>
        <w:jc w:val="both"/>
      </w:pPr>
    </w:p>
    <w:p w:rsidR="00FA0D3F" w:rsidRPr="008B71FE" w:rsidRDefault="00FA0D3F" w:rsidP="00FA0D3F">
      <w:pPr>
        <w:ind w:firstLine="709"/>
        <w:jc w:val="both"/>
        <w:rPr>
          <w:sz w:val="28"/>
          <w:szCs w:val="28"/>
        </w:rPr>
      </w:pPr>
      <w:r w:rsidRPr="008B71FE">
        <w:rPr>
          <w:sz w:val="28"/>
          <w:szCs w:val="28"/>
        </w:rPr>
        <w:t>Наибольший удельный вес в общем объеме расходов занимают расходы по разделу «</w:t>
      </w:r>
      <w:r>
        <w:rPr>
          <w:sz w:val="28"/>
          <w:szCs w:val="28"/>
        </w:rPr>
        <w:t>Национальная экономика</w:t>
      </w:r>
      <w:r w:rsidRPr="008B71FE">
        <w:rPr>
          <w:sz w:val="28"/>
          <w:szCs w:val="28"/>
        </w:rPr>
        <w:t>», их доля по итогам исполнения бюджета за 20</w:t>
      </w:r>
      <w:r>
        <w:rPr>
          <w:sz w:val="28"/>
          <w:szCs w:val="28"/>
        </w:rPr>
        <w:t>20</w:t>
      </w:r>
      <w:r w:rsidRPr="008B71FE">
        <w:rPr>
          <w:sz w:val="28"/>
          <w:szCs w:val="28"/>
        </w:rPr>
        <w:t xml:space="preserve"> год составила </w:t>
      </w:r>
      <w:r>
        <w:rPr>
          <w:sz w:val="28"/>
          <w:szCs w:val="28"/>
        </w:rPr>
        <w:t>72</w:t>
      </w:r>
      <w:r w:rsidRPr="008B71FE">
        <w:rPr>
          <w:sz w:val="28"/>
          <w:szCs w:val="28"/>
        </w:rPr>
        <w:t>,</w:t>
      </w:r>
      <w:r>
        <w:rPr>
          <w:sz w:val="28"/>
          <w:szCs w:val="28"/>
        </w:rPr>
        <w:t>0</w:t>
      </w:r>
      <w:r w:rsidRPr="008B71FE">
        <w:rPr>
          <w:sz w:val="28"/>
          <w:szCs w:val="28"/>
        </w:rPr>
        <w:t>%, что в натуральном выражении составляет</w:t>
      </w:r>
      <w:r>
        <w:rPr>
          <w:sz w:val="28"/>
          <w:szCs w:val="28"/>
        </w:rPr>
        <w:t xml:space="preserve"> 63</w:t>
      </w:r>
      <w:r w:rsidRPr="008B71FE">
        <w:rPr>
          <w:sz w:val="28"/>
          <w:szCs w:val="28"/>
        </w:rPr>
        <w:t> </w:t>
      </w:r>
      <w:r>
        <w:rPr>
          <w:sz w:val="28"/>
          <w:szCs w:val="28"/>
        </w:rPr>
        <w:t>895</w:t>
      </w:r>
      <w:r w:rsidRPr="008B71FE">
        <w:rPr>
          <w:sz w:val="28"/>
          <w:szCs w:val="28"/>
        </w:rPr>
        <w:t>,</w:t>
      </w:r>
      <w:r>
        <w:rPr>
          <w:sz w:val="28"/>
          <w:szCs w:val="28"/>
        </w:rPr>
        <w:t>4</w:t>
      </w:r>
      <w:r w:rsidRPr="008B71FE">
        <w:rPr>
          <w:sz w:val="28"/>
          <w:szCs w:val="28"/>
        </w:rPr>
        <w:t xml:space="preserve"> тыс. рублей</w:t>
      </w:r>
      <w:r>
        <w:rPr>
          <w:sz w:val="28"/>
          <w:szCs w:val="28"/>
        </w:rPr>
        <w:t xml:space="preserve">, </w:t>
      </w:r>
      <w:r w:rsidR="008A32DB">
        <w:rPr>
          <w:sz w:val="28"/>
          <w:szCs w:val="28"/>
        </w:rPr>
        <w:t>это</w:t>
      </w:r>
      <w:r w:rsidRPr="008B71FE">
        <w:rPr>
          <w:sz w:val="28"/>
          <w:szCs w:val="28"/>
        </w:rPr>
        <w:t xml:space="preserve"> на </w:t>
      </w:r>
      <w:r>
        <w:rPr>
          <w:sz w:val="28"/>
          <w:szCs w:val="28"/>
        </w:rPr>
        <w:t>1 170</w:t>
      </w:r>
      <w:r w:rsidRPr="008B71FE">
        <w:rPr>
          <w:sz w:val="28"/>
          <w:szCs w:val="28"/>
        </w:rPr>
        <w:t>,</w:t>
      </w:r>
      <w:r>
        <w:rPr>
          <w:sz w:val="28"/>
          <w:szCs w:val="28"/>
        </w:rPr>
        <w:t>0</w:t>
      </w:r>
      <w:r w:rsidRPr="008B71FE">
        <w:rPr>
          <w:sz w:val="28"/>
          <w:szCs w:val="28"/>
        </w:rPr>
        <w:t xml:space="preserve"> тыс. рублей меньше плановых показателей</w:t>
      </w:r>
      <w:r w:rsidR="00A90B8C">
        <w:rPr>
          <w:sz w:val="28"/>
          <w:szCs w:val="28"/>
        </w:rPr>
        <w:t xml:space="preserve">. Расходы по указанному </w:t>
      </w:r>
      <w:r>
        <w:rPr>
          <w:sz w:val="28"/>
          <w:szCs w:val="28"/>
        </w:rPr>
        <w:t>разделу</w:t>
      </w:r>
      <w:r w:rsidR="00A90B8C" w:rsidRPr="00A90B8C">
        <w:rPr>
          <w:sz w:val="28"/>
          <w:szCs w:val="28"/>
        </w:rPr>
        <w:t xml:space="preserve"> </w:t>
      </w:r>
      <w:r w:rsidR="00A90B8C">
        <w:rPr>
          <w:sz w:val="28"/>
          <w:szCs w:val="28"/>
        </w:rPr>
        <w:t>по сравнению с 2019 годом</w:t>
      </w:r>
      <w:r>
        <w:rPr>
          <w:sz w:val="28"/>
          <w:szCs w:val="28"/>
        </w:rPr>
        <w:t xml:space="preserve"> увеличились на 54 097</w:t>
      </w:r>
      <w:r w:rsidRPr="008B71FE">
        <w:rPr>
          <w:sz w:val="28"/>
          <w:szCs w:val="28"/>
        </w:rPr>
        <w:t>,</w:t>
      </w:r>
      <w:r>
        <w:rPr>
          <w:sz w:val="28"/>
          <w:szCs w:val="28"/>
        </w:rPr>
        <w:t>5</w:t>
      </w:r>
      <w:r w:rsidRPr="008B71FE">
        <w:rPr>
          <w:sz w:val="28"/>
          <w:szCs w:val="28"/>
        </w:rPr>
        <w:t xml:space="preserve"> тыс. рублей.</w:t>
      </w:r>
    </w:p>
    <w:p w:rsidR="00FA0D3F" w:rsidRPr="008B71FE" w:rsidRDefault="00FA0D3F" w:rsidP="00FA0D3F">
      <w:pPr>
        <w:ind w:firstLine="709"/>
        <w:jc w:val="both"/>
        <w:rPr>
          <w:sz w:val="28"/>
          <w:szCs w:val="28"/>
        </w:rPr>
      </w:pPr>
      <w:r w:rsidRPr="008B71FE">
        <w:rPr>
          <w:sz w:val="28"/>
          <w:szCs w:val="28"/>
        </w:rPr>
        <w:lastRenderedPageBreak/>
        <w:t xml:space="preserve">Расходы на социальную сферу (образование, культура, кинематография, социальная политика, физическая культура и спорт) по итогам исполнения </w:t>
      </w:r>
      <w:r w:rsidRPr="00711F3F">
        <w:rPr>
          <w:sz w:val="28"/>
          <w:szCs w:val="28"/>
        </w:rPr>
        <w:t>бюджета за 20</w:t>
      </w:r>
      <w:r>
        <w:rPr>
          <w:sz w:val="28"/>
          <w:szCs w:val="28"/>
        </w:rPr>
        <w:t>20</w:t>
      </w:r>
      <w:r w:rsidRPr="00711F3F">
        <w:rPr>
          <w:sz w:val="28"/>
          <w:szCs w:val="28"/>
        </w:rPr>
        <w:t xml:space="preserve"> год составили </w:t>
      </w:r>
      <w:r>
        <w:rPr>
          <w:sz w:val="28"/>
          <w:szCs w:val="28"/>
        </w:rPr>
        <w:t>9</w:t>
      </w:r>
      <w:r w:rsidRPr="00711F3F">
        <w:rPr>
          <w:sz w:val="28"/>
          <w:szCs w:val="28"/>
        </w:rPr>
        <w:t> 7</w:t>
      </w:r>
      <w:r>
        <w:rPr>
          <w:sz w:val="28"/>
          <w:szCs w:val="28"/>
        </w:rPr>
        <w:t>64</w:t>
      </w:r>
      <w:r w:rsidRPr="00711F3F">
        <w:rPr>
          <w:sz w:val="28"/>
          <w:szCs w:val="28"/>
        </w:rPr>
        <w:t>,</w:t>
      </w:r>
      <w:r>
        <w:rPr>
          <w:sz w:val="28"/>
          <w:szCs w:val="28"/>
        </w:rPr>
        <w:t>0</w:t>
      </w:r>
      <w:r w:rsidR="008A32DB">
        <w:rPr>
          <w:sz w:val="28"/>
          <w:szCs w:val="28"/>
        </w:rPr>
        <w:t xml:space="preserve"> тыс. рублей</w:t>
      </w:r>
      <w:r w:rsidRPr="00711F3F">
        <w:rPr>
          <w:sz w:val="28"/>
          <w:szCs w:val="28"/>
        </w:rPr>
        <w:t xml:space="preserve"> или 1</w:t>
      </w:r>
      <w:r>
        <w:rPr>
          <w:sz w:val="28"/>
          <w:szCs w:val="28"/>
        </w:rPr>
        <w:t>1</w:t>
      </w:r>
      <w:r w:rsidRPr="00711F3F">
        <w:rPr>
          <w:sz w:val="28"/>
          <w:szCs w:val="28"/>
        </w:rPr>
        <w:t>,</w:t>
      </w:r>
      <w:r>
        <w:rPr>
          <w:sz w:val="28"/>
          <w:szCs w:val="28"/>
        </w:rPr>
        <w:t>0</w:t>
      </w:r>
      <w:r w:rsidRPr="00711F3F">
        <w:rPr>
          <w:sz w:val="28"/>
          <w:szCs w:val="28"/>
        </w:rPr>
        <w:t>% от общего объема расходов, по сравнению с предыдущим 201</w:t>
      </w:r>
      <w:r>
        <w:rPr>
          <w:sz w:val="28"/>
          <w:szCs w:val="28"/>
        </w:rPr>
        <w:t>9</w:t>
      </w:r>
      <w:r w:rsidRPr="00711F3F">
        <w:rPr>
          <w:sz w:val="28"/>
          <w:szCs w:val="28"/>
        </w:rPr>
        <w:t xml:space="preserve"> годом расходы у</w:t>
      </w:r>
      <w:r>
        <w:rPr>
          <w:sz w:val="28"/>
          <w:szCs w:val="28"/>
        </w:rPr>
        <w:t>меньшились</w:t>
      </w:r>
      <w:r w:rsidRPr="00711F3F">
        <w:rPr>
          <w:sz w:val="28"/>
          <w:szCs w:val="28"/>
        </w:rPr>
        <w:t xml:space="preserve"> на 1 </w:t>
      </w:r>
      <w:r>
        <w:rPr>
          <w:sz w:val="28"/>
          <w:szCs w:val="28"/>
        </w:rPr>
        <w:t>018</w:t>
      </w:r>
      <w:r w:rsidRPr="00711F3F">
        <w:rPr>
          <w:sz w:val="28"/>
          <w:szCs w:val="28"/>
        </w:rPr>
        <w:t>,</w:t>
      </w:r>
      <w:r>
        <w:rPr>
          <w:sz w:val="28"/>
          <w:szCs w:val="28"/>
        </w:rPr>
        <w:t>8</w:t>
      </w:r>
      <w:r w:rsidRPr="00711F3F">
        <w:rPr>
          <w:sz w:val="28"/>
          <w:szCs w:val="28"/>
        </w:rPr>
        <w:t xml:space="preserve"> тыс</w:t>
      </w:r>
      <w:r w:rsidRPr="008B71FE">
        <w:rPr>
          <w:sz w:val="28"/>
          <w:szCs w:val="28"/>
        </w:rPr>
        <w:t xml:space="preserve">. рублей. </w:t>
      </w:r>
    </w:p>
    <w:p w:rsidR="00FA0D3F" w:rsidRDefault="00FA0D3F" w:rsidP="00FA0D3F">
      <w:pPr>
        <w:ind w:firstLine="709"/>
        <w:jc w:val="both"/>
        <w:rPr>
          <w:sz w:val="28"/>
          <w:szCs w:val="28"/>
        </w:rPr>
      </w:pPr>
      <w:r w:rsidRPr="008B71FE">
        <w:rPr>
          <w:sz w:val="28"/>
          <w:szCs w:val="28"/>
        </w:rPr>
        <w:t xml:space="preserve">Остальные </w:t>
      </w:r>
      <w:r>
        <w:rPr>
          <w:sz w:val="28"/>
          <w:szCs w:val="28"/>
        </w:rPr>
        <w:t>17</w:t>
      </w:r>
      <w:r w:rsidRPr="008B71FE">
        <w:rPr>
          <w:sz w:val="28"/>
          <w:szCs w:val="28"/>
        </w:rPr>
        <w:t xml:space="preserve">% распределены по следующим разделам: </w:t>
      </w:r>
      <w:r>
        <w:rPr>
          <w:sz w:val="28"/>
          <w:szCs w:val="28"/>
        </w:rPr>
        <w:t>«Общегосударственные вопросы»</w:t>
      </w:r>
      <w:r w:rsidRPr="008B71FE">
        <w:rPr>
          <w:sz w:val="28"/>
          <w:szCs w:val="28"/>
        </w:rPr>
        <w:t xml:space="preserve"> – </w:t>
      </w:r>
      <w:r>
        <w:rPr>
          <w:sz w:val="28"/>
          <w:szCs w:val="28"/>
        </w:rPr>
        <w:t>12</w:t>
      </w:r>
      <w:r w:rsidRPr="008B71FE">
        <w:rPr>
          <w:sz w:val="28"/>
          <w:szCs w:val="28"/>
        </w:rPr>
        <w:t>,</w:t>
      </w:r>
      <w:r>
        <w:rPr>
          <w:sz w:val="28"/>
          <w:szCs w:val="28"/>
        </w:rPr>
        <w:t>2%, «Н</w:t>
      </w:r>
      <w:r w:rsidRPr="008B71FE">
        <w:rPr>
          <w:sz w:val="28"/>
          <w:szCs w:val="28"/>
        </w:rPr>
        <w:t>ациональная оборона</w:t>
      </w:r>
      <w:r>
        <w:rPr>
          <w:sz w:val="28"/>
          <w:szCs w:val="28"/>
        </w:rPr>
        <w:t>»</w:t>
      </w:r>
      <w:r w:rsidRPr="008B71FE">
        <w:rPr>
          <w:sz w:val="28"/>
          <w:szCs w:val="28"/>
        </w:rPr>
        <w:t xml:space="preserve"> – </w:t>
      </w:r>
      <w:r>
        <w:rPr>
          <w:sz w:val="28"/>
          <w:szCs w:val="28"/>
        </w:rPr>
        <w:t>0,5</w:t>
      </w:r>
      <w:r w:rsidRPr="008B71FE">
        <w:rPr>
          <w:sz w:val="28"/>
          <w:szCs w:val="28"/>
        </w:rPr>
        <w:t>%;</w:t>
      </w:r>
      <w:r>
        <w:rPr>
          <w:sz w:val="28"/>
          <w:szCs w:val="28"/>
        </w:rPr>
        <w:t xml:space="preserve"> «Жилищно-коммунальное хозяйство»</w:t>
      </w:r>
      <w:bookmarkStart w:id="1" w:name="_GoBack"/>
      <w:bookmarkEnd w:id="1"/>
      <w:r>
        <w:rPr>
          <w:sz w:val="28"/>
          <w:szCs w:val="28"/>
        </w:rPr>
        <w:t xml:space="preserve"> – 4,3%.</w:t>
      </w:r>
    </w:p>
    <w:p w:rsidR="00D121A5" w:rsidRPr="00E256C1" w:rsidRDefault="00D121A5" w:rsidP="00E256C1">
      <w:pPr>
        <w:ind w:firstLine="708"/>
        <w:jc w:val="both"/>
        <w:rPr>
          <w:color w:val="000000" w:themeColor="text1"/>
          <w:sz w:val="28"/>
          <w:szCs w:val="28"/>
        </w:rPr>
      </w:pPr>
      <w:r w:rsidRPr="00E256C1">
        <w:rPr>
          <w:color w:val="000000" w:themeColor="text1"/>
          <w:sz w:val="28"/>
          <w:szCs w:val="28"/>
        </w:rPr>
        <w:t>Расходы на реализацию регионального проекта «Спорт - норма жизни» за 2020 год составили 819,4 тыс</w:t>
      </w:r>
      <w:proofErr w:type="gramStart"/>
      <w:r w:rsidRPr="00E256C1">
        <w:rPr>
          <w:color w:val="000000" w:themeColor="text1"/>
          <w:sz w:val="28"/>
          <w:szCs w:val="28"/>
        </w:rPr>
        <w:t>.р</w:t>
      </w:r>
      <w:proofErr w:type="gramEnd"/>
      <w:r w:rsidRPr="00E256C1">
        <w:rPr>
          <w:color w:val="000000" w:themeColor="text1"/>
          <w:sz w:val="28"/>
          <w:szCs w:val="28"/>
        </w:rPr>
        <w:t>ублей.</w:t>
      </w:r>
    </w:p>
    <w:p w:rsidR="00711F3F" w:rsidRPr="00C57AA6" w:rsidRDefault="00711F3F" w:rsidP="00252796">
      <w:pPr>
        <w:ind w:firstLine="709"/>
        <w:jc w:val="both"/>
        <w:rPr>
          <w:color w:val="000000" w:themeColor="text1"/>
        </w:rPr>
      </w:pPr>
    </w:p>
    <w:p w:rsidR="008757B8" w:rsidRDefault="00CC35FA" w:rsidP="00C57AA6">
      <w:pPr>
        <w:jc w:val="center"/>
        <w:rPr>
          <w:b/>
          <w:sz w:val="28"/>
          <w:szCs w:val="28"/>
        </w:rPr>
      </w:pPr>
      <w:r>
        <w:rPr>
          <w:b/>
          <w:sz w:val="28"/>
          <w:szCs w:val="28"/>
        </w:rPr>
        <w:t>4</w:t>
      </w:r>
      <w:r w:rsidR="008757B8" w:rsidRPr="006E6D9C">
        <w:rPr>
          <w:b/>
          <w:sz w:val="28"/>
          <w:szCs w:val="28"/>
        </w:rPr>
        <w:t xml:space="preserve">. Организация внутреннего </w:t>
      </w:r>
      <w:r w:rsidR="00FA0D3F">
        <w:rPr>
          <w:b/>
          <w:sz w:val="28"/>
          <w:szCs w:val="28"/>
        </w:rPr>
        <w:t xml:space="preserve">муниципального </w:t>
      </w:r>
      <w:r w:rsidR="008757B8" w:rsidRPr="006E6D9C">
        <w:rPr>
          <w:b/>
          <w:sz w:val="28"/>
          <w:szCs w:val="28"/>
        </w:rPr>
        <w:t>финансового</w:t>
      </w:r>
      <w:r w:rsidR="00FA0D3F">
        <w:rPr>
          <w:b/>
          <w:sz w:val="28"/>
          <w:szCs w:val="28"/>
        </w:rPr>
        <w:t xml:space="preserve"> к</w:t>
      </w:r>
      <w:r w:rsidR="008757B8" w:rsidRPr="006E6D9C">
        <w:rPr>
          <w:b/>
          <w:sz w:val="28"/>
          <w:szCs w:val="28"/>
        </w:rPr>
        <w:t>онтроля</w:t>
      </w:r>
    </w:p>
    <w:p w:rsidR="00DA41EA" w:rsidRPr="00C57AA6" w:rsidRDefault="00DA41EA" w:rsidP="00DA41EA">
      <w:pPr>
        <w:ind w:right="-1" w:firstLine="708"/>
        <w:jc w:val="both"/>
        <w:rPr>
          <w:color w:val="000000" w:themeColor="text1"/>
        </w:rPr>
      </w:pPr>
    </w:p>
    <w:p w:rsidR="00DA41EA" w:rsidRDefault="00DA41EA" w:rsidP="00DA41EA">
      <w:pPr>
        <w:ind w:right="-1" w:firstLine="708"/>
        <w:jc w:val="both"/>
        <w:rPr>
          <w:color w:val="000000" w:themeColor="text1"/>
          <w:sz w:val="28"/>
          <w:szCs w:val="28"/>
        </w:rPr>
      </w:pPr>
      <w:proofErr w:type="gramStart"/>
      <w:r>
        <w:rPr>
          <w:color w:val="000000" w:themeColor="text1"/>
          <w:sz w:val="28"/>
          <w:szCs w:val="28"/>
        </w:rPr>
        <w:t xml:space="preserve">В соответствии с частью 3 статьи 269.2 </w:t>
      </w:r>
      <w:r w:rsidRPr="00643837">
        <w:rPr>
          <w:color w:val="000000" w:themeColor="text1"/>
          <w:sz w:val="28"/>
          <w:szCs w:val="28"/>
        </w:rPr>
        <w:t>Бюджетного кодекса Российской Федерации</w:t>
      </w:r>
      <w:r>
        <w:rPr>
          <w:color w:val="000000" w:themeColor="text1"/>
          <w:sz w:val="28"/>
          <w:szCs w:val="28"/>
        </w:rPr>
        <w:t>, статьёй 99 Федерального закона от 05.04.2013 года № 44-ФЗ «О контрактной системе в сфере закупок товаров, работ, услуг для обеспечения государственных нужд»</w:t>
      </w:r>
      <w:r w:rsidR="00A90B8C">
        <w:rPr>
          <w:color w:val="000000" w:themeColor="text1"/>
          <w:sz w:val="28"/>
          <w:szCs w:val="28"/>
        </w:rPr>
        <w:t xml:space="preserve"> </w:t>
      </w:r>
      <w:r w:rsidRPr="00643837">
        <w:rPr>
          <w:color w:val="000000" w:themeColor="text1"/>
          <w:sz w:val="28"/>
          <w:szCs w:val="28"/>
        </w:rPr>
        <w:t xml:space="preserve">постановлением Администрации </w:t>
      </w:r>
      <w:proofErr w:type="spellStart"/>
      <w:r w:rsidR="001365E8">
        <w:rPr>
          <w:color w:val="000000" w:themeColor="text1"/>
          <w:sz w:val="28"/>
          <w:szCs w:val="28"/>
        </w:rPr>
        <w:t>Чажемтовского</w:t>
      </w:r>
      <w:proofErr w:type="spellEnd"/>
      <w:r w:rsidRPr="00643837">
        <w:rPr>
          <w:color w:val="000000" w:themeColor="text1"/>
          <w:sz w:val="28"/>
          <w:szCs w:val="28"/>
        </w:rPr>
        <w:t xml:space="preserve"> сельского поселения от </w:t>
      </w:r>
      <w:r w:rsidR="001365E8">
        <w:rPr>
          <w:color w:val="000000" w:themeColor="text1"/>
          <w:sz w:val="28"/>
          <w:szCs w:val="28"/>
        </w:rPr>
        <w:t>09</w:t>
      </w:r>
      <w:r w:rsidRPr="00643837">
        <w:rPr>
          <w:color w:val="000000" w:themeColor="text1"/>
          <w:sz w:val="28"/>
          <w:szCs w:val="28"/>
        </w:rPr>
        <w:t>.</w:t>
      </w:r>
      <w:r>
        <w:rPr>
          <w:color w:val="000000" w:themeColor="text1"/>
          <w:sz w:val="28"/>
          <w:szCs w:val="28"/>
        </w:rPr>
        <w:t>10</w:t>
      </w:r>
      <w:r w:rsidRPr="00643837">
        <w:rPr>
          <w:color w:val="000000" w:themeColor="text1"/>
          <w:sz w:val="28"/>
          <w:szCs w:val="28"/>
        </w:rPr>
        <w:t>.201</w:t>
      </w:r>
      <w:r w:rsidR="001365E8">
        <w:rPr>
          <w:color w:val="000000" w:themeColor="text1"/>
          <w:sz w:val="28"/>
          <w:szCs w:val="28"/>
        </w:rPr>
        <w:t>5</w:t>
      </w:r>
      <w:r w:rsidRPr="00643837">
        <w:rPr>
          <w:color w:val="000000" w:themeColor="text1"/>
          <w:sz w:val="28"/>
          <w:szCs w:val="28"/>
        </w:rPr>
        <w:t xml:space="preserve"> № </w:t>
      </w:r>
      <w:r w:rsidR="001365E8">
        <w:rPr>
          <w:color w:val="000000" w:themeColor="text1"/>
          <w:sz w:val="28"/>
          <w:szCs w:val="28"/>
        </w:rPr>
        <w:t>261</w:t>
      </w:r>
      <w:r w:rsidRPr="00643837">
        <w:rPr>
          <w:color w:val="000000" w:themeColor="text1"/>
          <w:sz w:val="28"/>
          <w:szCs w:val="28"/>
        </w:rPr>
        <w:t xml:space="preserve"> «Об </w:t>
      </w:r>
      <w:r w:rsidR="001365E8">
        <w:rPr>
          <w:color w:val="000000" w:themeColor="text1"/>
          <w:sz w:val="28"/>
          <w:szCs w:val="28"/>
        </w:rPr>
        <w:t xml:space="preserve">утверждении Порядка осуществления Администрацией </w:t>
      </w:r>
      <w:proofErr w:type="spellStart"/>
      <w:r w:rsidR="001365E8">
        <w:rPr>
          <w:color w:val="000000" w:themeColor="text1"/>
          <w:sz w:val="28"/>
          <w:szCs w:val="28"/>
        </w:rPr>
        <w:t>Чажемтовского</w:t>
      </w:r>
      <w:proofErr w:type="spellEnd"/>
      <w:r w:rsidR="001365E8">
        <w:rPr>
          <w:color w:val="000000" w:themeColor="text1"/>
          <w:sz w:val="28"/>
          <w:szCs w:val="28"/>
        </w:rPr>
        <w:t xml:space="preserve"> сельского поселения полномочий по внутреннему муниципальному финансовому контролю в муниципальном образовании «</w:t>
      </w:r>
      <w:proofErr w:type="spellStart"/>
      <w:r w:rsidR="001365E8">
        <w:rPr>
          <w:color w:val="000000" w:themeColor="text1"/>
          <w:sz w:val="28"/>
          <w:szCs w:val="28"/>
        </w:rPr>
        <w:t>Чажемтовское</w:t>
      </w:r>
      <w:proofErr w:type="spellEnd"/>
      <w:r w:rsidR="001365E8">
        <w:rPr>
          <w:color w:val="000000" w:themeColor="text1"/>
          <w:sz w:val="28"/>
          <w:szCs w:val="28"/>
        </w:rPr>
        <w:t xml:space="preserve"> сельское поселение</w:t>
      </w:r>
      <w:proofErr w:type="gramEnd"/>
      <w:r w:rsidR="001365E8">
        <w:rPr>
          <w:color w:val="000000" w:themeColor="text1"/>
          <w:sz w:val="28"/>
          <w:szCs w:val="28"/>
        </w:rPr>
        <w:t xml:space="preserve">» </w:t>
      </w:r>
      <w:r>
        <w:rPr>
          <w:color w:val="000000" w:themeColor="text1"/>
          <w:sz w:val="28"/>
          <w:szCs w:val="28"/>
        </w:rPr>
        <w:t>установлено, что полномочия органа внутреннего муниципального финансового контроля в муниципальном образовании «</w:t>
      </w:r>
      <w:proofErr w:type="spellStart"/>
      <w:r w:rsidR="001365E8">
        <w:rPr>
          <w:color w:val="000000" w:themeColor="text1"/>
          <w:sz w:val="28"/>
          <w:szCs w:val="28"/>
        </w:rPr>
        <w:t>Чажемтовское</w:t>
      </w:r>
      <w:proofErr w:type="spellEnd"/>
      <w:r>
        <w:rPr>
          <w:color w:val="000000" w:themeColor="text1"/>
          <w:sz w:val="28"/>
          <w:szCs w:val="28"/>
        </w:rPr>
        <w:t xml:space="preserve"> сельское посел</w:t>
      </w:r>
      <w:r w:rsidR="00A90B8C">
        <w:rPr>
          <w:color w:val="000000" w:themeColor="text1"/>
          <w:sz w:val="28"/>
          <w:szCs w:val="28"/>
        </w:rPr>
        <w:t>ение» осуществляет Администрация</w:t>
      </w:r>
      <w:r>
        <w:rPr>
          <w:color w:val="000000" w:themeColor="text1"/>
          <w:sz w:val="28"/>
          <w:szCs w:val="28"/>
        </w:rPr>
        <w:t xml:space="preserve"> </w:t>
      </w:r>
      <w:proofErr w:type="spellStart"/>
      <w:r w:rsidR="001365E8">
        <w:rPr>
          <w:color w:val="000000" w:themeColor="text1"/>
          <w:sz w:val="28"/>
          <w:szCs w:val="28"/>
        </w:rPr>
        <w:t>Чажемтовского</w:t>
      </w:r>
      <w:proofErr w:type="spellEnd"/>
      <w:r>
        <w:rPr>
          <w:color w:val="000000" w:themeColor="text1"/>
          <w:sz w:val="28"/>
          <w:szCs w:val="28"/>
        </w:rPr>
        <w:t xml:space="preserve"> сельского поселения.</w:t>
      </w:r>
    </w:p>
    <w:p w:rsidR="001365E8" w:rsidRDefault="00DA41EA" w:rsidP="00DA41EA">
      <w:pPr>
        <w:ind w:right="-1" w:firstLine="708"/>
        <w:jc w:val="both"/>
        <w:rPr>
          <w:color w:val="000000" w:themeColor="text1"/>
          <w:sz w:val="28"/>
          <w:szCs w:val="28"/>
        </w:rPr>
      </w:pPr>
      <w:r>
        <w:rPr>
          <w:color w:val="000000" w:themeColor="text1"/>
          <w:sz w:val="28"/>
          <w:szCs w:val="28"/>
        </w:rPr>
        <w:t xml:space="preserve">В соответствии с установленным полномочием Администрацией </w:t>
      </w:r>
      <w:proofErr w:type="spellStart"/>
      <w:r w:rsidR="001365E8">
        <w:rPr>
          <w:color w:val="000000" w:themeColor="text1"/>
          <w:sz w:val="28"/>
          <w:szCs w:val="28"/>
        </w:rPr>
        <w:t>Чажемтовского</w:t>
      </w:r>
      <w:proofErr w:type="spellEnd"/>
      <w:r>
        <w:rPr>
          <w:color w:val="000000" w:themeColor="text1"/>
          <w:sz w:val="28"/>
          <w:szCs w:val="28"/>
        </w:rPr>
        <w:t xml:space="preserve"> сельского поселения в 2020 году выполнялись следующие контрольные мероприятия</w:t>
      </w:r>
      <w:r w:rsidRPr="00BD6D06">
        <w:rPr>
          <w:color w:val="000000" w:themeColor="text1"/>
          <w:sz w:val="28"/>
          <w:szCs w:val="28"/>
        </w:rPr>
        <w:t>:</w:t>
      </w:r>
      <w:r>
        <w:rPr>
          <w:color w:val="000000" w:themeColor="text1"/>
          <w:sz w:val="28"/>
          <w:szCs w:val="28"/>
        </w:rPr>
        <w:t xml:space="preserve"> Мониторинг реализации ведомственных целевых программ</w:t>
      </w:r>
      <w:r w:rsidR="001365E8">
        <w:rPr>
          <w:color w:val="000000" w:themeColor="text1"/>
          <w:sz w:val="28"/>
          <w:szCs w:val="28"/>
        </w:rPr>
        <w:t xml:space="preserve"> по итогам первого полугодия 2020 года</w:t>
      </w:r>
      <w:r>
        <w:rPr>
          <w:color w:val="000000" w:themeColor="text1"/>
          <w:sz w:val="28"/>
          <w:szCs w:val="28"/>
        </w:rPr>
        <w:t>,</w:t>
      </w:r>
      <w:r w:rsidR="001365E8">
        <w:rPr>
          <w:color w:val="000000" w:themeColor="text1"/>
          <w:sz w:val="28"/>
          <w:szCs w:val="28"/>
        </w:rPr>
        <w:t xml:space="preserve"> Соблюдение</w:t>
      </w:r>
      <w:r>
        <w:rPr>
          <w:color w:val="000000" w:themeColor="text1"/>
          <w:sz w:val="28"/>
          <w:szCs w:val="28"/>
        </w:rPr>
        <w:t xml:space="preserve"> </w:t>
      </w:r>
      <w:r w:rsidR="001365E8">
        <w:rPr>
          <w:color w:val="000000" w:themeColor="text1"/>
          <w:sz w:val="28"/>
          <w:szCs w:val="28"/>
        </w:rPr>
        <w:t>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в третьем квартале 2020 года (выборочно).</w:t>
      </w:r>
    </w:p>
    <w:p w:rsidR="00035278" w:rsidRDefault="00035278" w:rsidP="00035278">
      <w:pPr>
        <w:ind w:firstLine="708"/>
        <w:jc w:val="both"/>
        <w:rPr>
          <w:sz w:val="28"/>
          <w:szCs w:val="28"/>
        </w:rPr>
      </w:pPr>
      <w:r>
        <w:rPr>
          <w:sz w:val="28"/>
          <w:szCs w:val="28"/>
        </w:rPr>
        <w:t>По результатам проведенных контрольных мероприятий нарушений не установлено.</w:t>
      </w:r>
    </w:p>
    <w:p w:rsidR="00C57AA6" w:rsidRPr="001365E8" w:rsidRDefault="00C57AA6" w:rsidP="00C57AA6">
      <w:pPr>
        <w:ind w:right="-1" w:firstLine="708"/>
        <w:jc w:val="both"/>
        <w:rPr>
          <w:b/>
          <w:color w:val="000000" w:themeColor="text1"/>
          <w:sz w:val="28"/>
          <w:szCs w:val="28"/>
        </w:rPr>
      </w:pPr>
      <w:r w:rsidRPr="001365E8">
        <w:rPr>
          <w:b/>
          <w:color w:val="000000" w:themeColor="text1"/>
          <w:sz w:val="28"/>
          <w:szCs w:val="28"/>
        </w:rPr>
        <w:t xml:space="preserve">Необходимо отметить, что вышеуказанное Постановление № 261 признано утратившим силу Постановлением Администрации </w:t>
      </w:r>
      <w:proofErr w:type="spellStart"/>
      <w:r w:rsidRPr="001365E8">
        <w:rPr>
          <w:b/>
          <w:color w:val="000000" w:themeColor="text1"/>
          <w:sz w:val="28"/>
          <w:szCs w:val="28"/>
        </w:rPr>
        <w:t>Чажемтовского</w:t>
      </w:r>
      <w:proofErr w:type="spellEnd"/>
      <w:r w:rsidRPr="001365E8">
        <w:rPr>
          <w:b/>
          <w:color w:val="000000" w:themeColor="text1"/>
          <w:sz w:val="28"/>
          <w:szCs w:val="28"/>
        </w:rPr>
        <w:t xml:space="preserve"> сельского поселения от 31.08.2020 № 110.</w:t>
      </w:r>
    </w:p>
    <w:p w:rsidR="00035278" w:rsidRPr="00C57AA6" w:rsidRDefault="00035278" w:rsidP="00035278">
      <w:pPr>
        <w:ind w:firstLine="708"/>
        <w:jc w:val="both"/>
      </w:pPr>
    </w:p>
    <w:p w:rsidR="00035278" w:rsidRDefault="008C07D7" w:rsidP="008C07D7">
      <w:pPr>
        <w:ind w:firstLine="709"/>
        <w:jc w:val="center"/>
        <w:rPr>
          <w:b/>
          <w:sz w:val="28"/>
          <w:szCs w:val="28"/>
        </w:rPr>
      </w:pPr>
      <w:r w:rsidRPr="002673D4">
        <w:rPr>
          <w:b/>
          <w:sz w:val="28"/>
          <w:szCs w:val="28"/>
        </w:rPr>
        <w:t>Вывод</w:t>
      </w:r>
      <w:r w:rsidR="00175FB6">
        <w:rPr>
          <w:b/>
          <w:sz w:val="28"/>
          <w:szCs w:val="28"/>
        </w:rPr>
        <w:t>ы</w:t>
      </w:r>
      <w:r w:rsidRPr="002673D4">
        <w:rPr>
          <w:b/>
          <w:sz w:val="28"/>
          <w:szCs w:val="28"/>
        </w:rPr>
        <w:t>:</w:t>
      </w:r>
    </w:p>
    <w:p w:rsidR="00CC35FA" w:rsidRPr="00C57AA6" w:rsidRDefault="00CC35FA" w:rsidP="008C07D7">
      <w:pPr>
        <w:ind w:firstLine="709"/>
        <w:jc w:val="center"/>
      </w:pPr>
    </w:p>
    <w:p w:rsidR="00175FB6" w:rsidRPr="0070576E" w:rsidRDefault="00175FB6" w:rsidP="00175FB6">
      <w:pPr>
        <w:ind w:firstLine="709"/>
        <w:jc w:val="both"/>
        <w:rPr>
          <w:b/>
          <w:sz w:val="28"/>
          <w:szCs w:val="28"/>
        </w:rPr>
      </w:pPr>
      <w:r>
        <w:rPr>
          <w:b/>
          <w:sz w:val="28"/>
          <w:szCs w:val="28"/>
        </w:rPr>
        <w:t xml:space="preserve">1. </w:t>
      </w:r>
      <w:r w:rsidRPr="0070576E">
        <w:rPr>
          <w:b/>
          <w:sz w:val="28"/>
          <w:szCs w:val="28"/>
        </w:rPr>
        <w:t xml:space="preserve">Счетная палата </w:t>
      </w:r>
      <w:proofErr w:type="spellStart"/>
      <w:r w:rsidRPr="0070576E">
        <w:rPr>
          <w:b/>
          <w:sz w:val="28"/>
          <w:szCs w:val="28"/>
        </w:rPr>
        <w:t>Колпашевского</w:t>
      </w:r>
      <w:proofErr w:type="spellEnd"/>
      <w:r w:rsidRPr="0070576E">
        <w:rPr>
          <w:b/>
          <w:sz w:val="28"/>
          <w:szCs w:val="28"/>
        </w:rPr>
        <w:t xml:space="preserve"> района отмечает, что проект решения подл</w:t>
      </w:r>
      <w:r w:rsidR="001365E8">
        <w:rPr>
          <w:b/>
          <w:sz w:val="28"/>
          <w:szCs w:val="28"/>
        </w:rPr>
        <w:t xml:space="preserve">ежит рассмотрению и утверждению </w:t>
      </w:r>
      <w:r w:rsidRPr="0070576E">
        <w:rPr>
          <w:b/>
          <w:sz w:val="28"/>
          <w:szCs w:val="28"/>
        </w:rPr>
        <w:t xml:space="preserve">Советом </w:t>
      </w:r>
      <w:proofErr w:type="spellStart"/>
      <w:r>
        <w:rPr>
          <w:b/>
          <w:sz w:val="28"/>
          <w:szCs w:val="28"/>
        </w:rPr>
        <w:t>Чажемтовского</w:t>
      </w:r>
      <w:proofErr w:type="spellEnd"/>
      <w:r w:rsidRPr="0070576E">
        <w:rPr>
          <w:b/>
          <w:sz w:val="28"/>
          <w:szCs w:val="28"/>
        </w:rPr>
        <w:t xml:space="preserve"> сельского поселения, как содержащий достоверную </w:t>
      </w:r>
      <w:r w:rsidRPr="0070576E">
        <w:rPr>
          <w:b/>
          <w:sz w:val="28"/>
          <w:szCs w:val="28"/>
        </w:rPr>
        <w:lastRenderedPageBreak/>
        <w:t>информацию, соответствующий бюджетному законо</w:t>
      </w:r>
      <w:r w:rsidR="00035278">
        <w:rPr>
          <w:b/>
          <w:sz w:val="28"/>
          <w:szCs w:val="28"/>
        </w:rPr>
        <w:t>дательству Российской Федерации</w:t>
      </w:r>
      <w:r w:rsidRPr="0070576E">
        <w:rPr>
          <w:b/>
          <w:sz w:val="28"/>
          <w:szCs w:val="28"/>
        </w:rPr>
        <w:t xml:space="preserve"> с учетом выполнения отмеченных в н</w:t>
      </w:r>
      <w:r>
        <w:rPr>
          <w:b/>
          <w:sz w:val="28"/>
          <w:szCs w:val="28"/>
        </w:rPr>
        <w:t>астоящем Заключении замечаний и предложений</w:t>
      </w:r>
      <w:r w:rsidRPr="0070576E">
        <w:rPr>
          <w:b/>
          <w:sz w:val="28"/>
          <w:szCs w:val="28"/>
        </w:rPr>
        <w:t>.</w:t>
      </w:r>
    </w:p>
    <w:p w:rsidR="00175FB6" w:rsidRPr="006A1C0D" w:rsidRDefault="00175FB6" w:rsidP="00175FB6">
      <w:pPr>
        <w:ind w:firstLine="708"/>
        <w:jc w:val="both"/>
        <w:rPr>
          <w:b/>
          <w:bCs/>
          <w:sz w:val="28"/>
          <w:szCs w:val="28"/>
        </w:rPr>
      </w:pPr>
      <w:r>
        <w:rPr>
          <w:b/>
          <w:bCs/>
          <w:sz w:val="28"/>
          <w:szCs w:val="28"/>
        </w:rPr>
        <w:t>2.</w:t>
      </w:r>
      <w:r w:rsidR="002C1DB7">
        <w:rPr>
          <w:b/>
          <w:bCs/>
          <w:sz w:val="28"/>
          <w:szCs w:val="28"/>
        </w:rPr>
        <w:t xml:space="preserve"> </w:t>
      </w:r>
      <w:r>
        <w:rPr>
          <w:b/>
          <w:bCs/>
          <w:sz w:val="28"/>
          <w:szCs w:val="28"/>
        </w:rPr>
        <w:t xml:space="preserve">Счетная палата рекомендует </w:t>
      </w:r>
      <w:r w:rsidR="00823044">
        <w:rPr>
          <w:b/>
          <w:bCs/>
          <w:sz w:val="28"/>
          <w:szCs w:val="28"/>
        </w:rPr>
        <w:t xml:space="preserve">Администрации </w:t>
      </w:r>
      <w:proofErr w:type="spellStart"/>
      <w:r w:rsidR="00823044">
        <w:rPr>
          <w:b/>
          <w:bCs/>
          <w:sz w:val="28"/>
          <w:szCs w:val="28"/>
        </w:rPr>
        <w:t>Чажемтовского</w:t>
      </w:r>
      <w:proofErr w:type="spellEnd"/>
      <w:r w:rsidR="00823044">
        <w:rPr>
          <w:b/>
          <w:bCs/>
          <w:sz w:val="28"/>
          <w:szCs w:val="28"/>
        </w:rPr>
        <w:t xml:space="preserve"> сельского поселения</w:t>
      </w:r>
      <w:r>
        <w:rPr>
          <w:b/>
          <w:bCs/>
          <w:sz w:val="28"/>
          <w:szCs w:val="28"/>
        </w:rPr>
        <w:t xml:space="preserve"> учесть изложенные </w:t>
      </w:r>
      <w:r w:rsidRPr="006A1C0D">
        <w:rPr>
          <w:b/>
          <w:bCs/>
          <w:sz w:val="28"/>
          <w:szCs w:val="28"/>
        </w:rPr>
        <w:t xml:space="preserve">замечания, недостатки и нарушения, выявленные в ходе </w:t>
      </w:r>
      <w:r>
        <w:rPr>
          <w:b/>
          <w:bCs/>
          <w:sz w:val="28"/>
          <w:szCs w:val="28"/>
        </w:rPr>
        <w:t xml:space="preserve">проверки отчетности, </w:t>
      </w:r>
      <w:r w:rsidRPr="006A1C0D">
        <w:rPr>
          <w:b/>
          <w:bCs/>
          <w:sz w:val="28"/>
          <w:szCs w:val="28"/>
        </w:rPr>
        <w:t>принять исчерпывающие меры по устранению и обеспечению недопущения нарушений ведения бюджетного учета и составления бюджетной отчетности.</w:t>
      </w:r>
    </w:p>
    <w:p w:rsidR="00175FB6" w:rsidRDefault="00175FB6" w:rsidP="008C07D7">
      <w:pPr>
        <w:ind w:firstLine="709"/>
        <w:jc w:val="center"/>
        <w:rPr>
          <w:b/>
          <w:sz w:val="28"/>
          <w:szCs w:val="28"/>
        </w:rPr>
      </w:pPr>
    </w:p>
    <w:p w:rsidR="008C07D7" w:rsidRDefault="008C07D7" w:rsidP="008C07D7">
      <w:pPr>
        <w:ind w:firstLine="709"/>
        <w:jc w:val="both"/>
        <w:rPr>
          <w:sz w:val="28"/>
          <w:szCs w:val="28"/>
        </w:rPr>
      </w:pPr>
    </w:p>
    <w:p w:rsidR="00823044" w:rsidRDefault="00823044" w:rsidP="00823044">
      <w:pPr>
        <w:ind w:right="-1"/>
        <w:jc w:val="both"/>
        <w:rPr>
          <w:sz w:val="28"/>
          <w:szCs w:val="28"/>
        </w:rPr>
      </w:pPr>
      <w:r>
        <w:rPr>
          <w:sz w:val="28"/>
          <w:szCs w:val="28"/>
          <w:u w:val="single"/>
        </w:rPr>
        <w:t>Инспектор</w:t>
      </w:r>
      <w:r w:rsidRPr="009D78D2">
        <w:rPr>
          <w:sz w:val="28"/>
          <w:szCs w:val="28"/>
          <w:u w:val="single"/>
        </w:rPr>
        <w:t xml:space="preserve">  </w:t>
      </w:r>
      <w:r w:rsidRPr="0060454D">
        <w:rPr>
          <w:sz w:val="28"/>
          <w:szCs w:val="28"/>
        </w:rPr>
        <w:t xml:space="preserve">   </w:t>
      </w:r>
      <w:r w:rsidRPr="00361038">
        <w:rPr>
          <w:sz w:val="28"/>
          <w:szCs w:val="28"/>
        </w:rPr>
        <w:t xml:space="preserve">                           </w:t>
      </w:r>
      <w:r w:rsidRPr="0060454D">
        <w:rPr>
          <w:sz w:val="28"/>
          <w:szCs w:val="28"/>
        </w:rPr>
        <w:t xml:space="preserve">  __________________           </w:t>
      </w:r>
      <w:r>
        <w:rPr>
          <w:sz w:val="28"/>
          <w:szCs w:val="28"/>
          <w:u w:val="single"/>
        </w:rPr>
        <w:t xml:space="preserve">И.А. </w:t>
      </w:r>
      <w:proofErr w:type="gramStart"/>
      <w:r>
        <w:rPr>
          <w:sz w:val="28"/>
          <w:szCs w:val="28"/>
          <w:u w:val="single"/>
        </w:rPr>
        <w:t>Заздравных</w:t>
      </w:r>
      <w:proofErr w:type="gramEnd"/>
    </w:p>
    <w:p w:rsidR="00823044" w:rsidRPr="00823044" w:rsidRDefault="00823044" w:rsidP="00823044">
      <w:pPr>
        <w:tabs>
          <w:tab w:val="left" w:pos="7410"/>
        </w:tabs>
        <w:rPr>
          <w:sz w:val="18"/>
          <w:szCs w:val="18"/>
        </w:rPr>
      </w:pPr>
      <w:proofErr w:type="gramStart"/>
      <w:r w:rsidRPr="009D78D2">
        <w:rPr>
          <w:sz w:val="18"/>
          <w:szCs w:val="18"/>
        </w:rPr>
        <w:t>(должность ответственного</w:t>
      </w:r>
      <w:r>
        <w:rPr>
          <w:sz w:val="18"/>
          <w:szCs w:val="18"/>
        </w:rPr>
        <w:t xml:space="preserve">                                                      (подпись)                                                  </w:t>
      </w:r>
      <w:r w:rsidRPr="00823044">
        <w:rPr>
          <w:sz w:val="18"/>
          <w:szCs w:val="18"/>
        </w:rPr>
        <w:t>(инициалы и фамилия)</w:t>
      </w:r>
      <w:proofErr w:type="gramEnd"/>
    </w:p>
    <w:p w:rsidR="00823044" w:rsidRPr="009D78D2" w:rsidRDefault="00823044" w:rsidP="00823044">
      <w:pPr>
        <w:rPr>
          <w:sz w:val="18"/>
          <w:szCs w:val="18"/>
        </w:rPr>
      </w:pPr>
      <w:r>
        <w:rPr>
          <w:sz w:val="18"/>
          <w:szCs w:val="18"/>
        </w:rPr>
        <w:t>и</w:t>
      </w:r>
      <w:r w:rsidRPr="009D78D2">
        <w:rPr>
          <w:sz w:val="18"/>
          <w:szCs w:val="18"/>
        </w:rPr>
        <w:t>сполнителя Счетной палаты</w:t>
      </w:r>
    </w:p>
    <w:p w:rsidR="00823044" w:rsidRPr="009D78D2" w:rsidRDefault="00823044" w:rsidP="00823044">
      <w:pPr>
        <w:rPr>
          <w:sz w:val="18"/>
          <w:szCs w:val="18"/>
        </w:rPr>
      </w:pPr>
      <w:proofErr w:type="spellStart"/>
      <w:proofErr w:type="gramStart"/>
      <w:r w:rsidRPr="009D78D2">
        <w:rPr>
          <w:sz w:val="18"/>
          <w:szCs w:val="18"/>
        </w:rPr>
        <w:t>Колпашевского</w:t>
      </w:r>
      <w:proofErr w:type="spellEnd"/>
      <w:r w:rsidRPr="009D78D2">
        <w:rPr>
          <w:sz w:val="18"/>
          <w:szCs w:val="18"/>
        </w:rPr>
        <w:t xml:space="preserve"> района)</w:t>
      </w:r>
      <w:proofErr w:type="gramEnd"/>
    </w:p>
    <w:p w:rsidR="009D796F" w:rsidRDefault="009D796F" w:rsidP="009D796F">
      <w:pPr>
        <w:jc w:val="both"/>
        <w:outlineLvl w:val="2"/>
      </w:pPr>
    </w:p>
    <w:p w:rsidR="009D796F" w:rsidRDefault="009D796F" w:rsidP="009D796F">
      <w:pPr>
        <w:ind w:firstLine="708"/>
        <w:jc w:val="both"/>
        <w:rPr>
          <w:bCs/>
          <w:sz w:val="28"/>
          <w:szCs w:val="28"/>
        </w:rPr>
      </w:pPr>
    </w:p>
    <w:p w:rsidR="00AE2F1A" w:rsidRPr="002673D4" w:rsidRDefault="00AE2F1A" w:rsidP="008C07D7">
      <w:pPr>
        <w:ind w:firstLine="709"/>
        <w:jc w:val="both"/>
        <w:rPr>
          <w:sz w:val="28"/>
          <w:szCs w:val="28"/>
        </w:rPr>
      </w:pPr>
    </w:p>
    <w:sectPr w:rsidR="00AE2F1A" w:rsidRPr="002673D4" w:rsidSect="00857AF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A5" w:rsidRDefault="00EC6CA5" w:rsidP="00857AF9">
      <w:r>
        <w:separator/>
      </w:r>
    </w:p>
  </w:endnote>
  <w:endnote w:type="continuationSeparator" w:id="0">
    <w:p w:rsidR="00EC6CA5" w:rsidRDefault="00EC6CA5"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2523CA" w:rsidRDefault="00E03A4A">
        <w:pPr>
          <w:pStyle w:val="af2"/>
          <w:jc w:val="right"/>
        </w:pPr>
        <w:fldSimple w:instr=" PAGE   \* MERGEFORMAT ">
          <w:r w:rsidR="003173C5">
            <w:rPr>
              <w:noProof/>
            </w:rPr>
            <w:t>14</w:t>
          </w:r>
        </w:fldSimple>
      </w:p>
    </w:sdtContent>
  </w:sdt>
  <w:p w:rsidR="002523CA" w:rsidRDefault="002523C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A5" w:rsidRDefault="00EC6CA5" w:rsidP="00857AF9">
      <w:r>
        <w:separator/>
      </w:r>
    </w:p>
  </w:footnote>
  <w:footnote w:type="continuationSeparator" w:id="0">
    <w:p w:rsidR="00EC6CA5" w:rsidRDefault="00EC6CA5"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36E"/>
    <w:multiLevelType w:val="hybridMultilevel"/>
    <w:tmpl w:val="9F5CF31C"/>
    <w:lvl w:ilvl="0" w:tplc="124686A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25363B"/>
    <w:multiLevelType w:val="hybridMultilevel"/>
    <w:tmpl w:val="86863774"/>
    <w:lvl w:ilvl="0" w:tplc="3D3C9B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4"/>
  </w:num>
  <w:num w:numId="6">
    <w:abstractNumId w:val="2"/>
  </w:num>
  <w:num w:numId="7">
    <w:abstractNumId w:val="0"/>
  </w:num>
  <w:num w:numId="8">
    <w:abstractNumId w:val="7"/>
  </w:num>
  <w:num w:numId="9">
    <w:abstractNumId w:val="10"/>
  </w:num>
  <w:num w:numId="10">
    <w:abstractNumId w:val="11"/>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056F"/>
    <w:rsid w:val="00003124"/>
    <w:rsid w:val="000039BA"/>
    <w:rsid w:val="000053CA"/>
    <w:rsid w:val="00013030"/>
    <w:rsid w:val="00013B62"/>
    <w:rsid w:val="0001438C"/>
    <w:rsid w:val="000145DC"/>
    <w:rsid w:val="000155BA"/>
    <w:rsid w:val="00015D48"/>
    <w:rsid w:val="00016A76"/>
    <w:rsid w:val="0002394C"/>
    <w:rsid w:val="00031AD1"/>
    <w:rsid w:val="000324DB"/>
    <w:rsid w:val="00035278"/>
    <w:rsid w:val="00035FEB"/>
    <w:rsid w:val="0003685E"/>
    <w:rsid w:val="00037038"/>
    <w:rsid w:val="00037BF4"/>
    <w:rsid w:val="00040138"/>
    <w:rsid w:val="0004116B"/>
    <w:rsid w:val="00042015"/>
    <w:rsid w:val="00042C82"/>
    <w:rsid w:val="00045A73"/>
    <w:rsid w:val="000533DD"/>
    <w:rsid w:val="0005483D"/>
    <w:rsid w:val="000559F6"/>
    <w:rsid w:val="0005670C"/>
    <w:rsid w:val="00060667"/>
    <w:rsid w:val="0006068A"/>
    <w:rsid w:val="00060A45"/>
    <w:rsid w:val="00065A0B"/>
    <w:rsid w:val="0006708C"/>
    <w:rsid w:val="000674C5"/>
    <w:rsid w:val="000721DC"/>
    <w:rsid w:val="000770C0"/>
    <w:rsid w:val="000770F8"/>
    <w:rsid w:val="000825C7"/>
    <w:rsid w:val="00084561"/>
    <w:rsid w:val="0008765F"/>
    <w:rsid w:val="000A50E5"/>
    <w:rsid w:val="000A62D9"/>
    <w:rsid w:val="000A744A"/>
    <w:rsid w:val="000B0A93"/>
    <w:rsid w:val="000B1451"/>
    <w:rsid w:val="000B181E"/>
    <w:rsid w:val="000B2895"/>
    <w:rsid w:val="000B2A7E"/>
    <w:rsid w:val="000B4CA9"/>
    <w:rsid w:val="000B584C"/>
    <w:rsid w:val="000B63F9"/>
    <w:rsid w:val="000C1C9C"/>
    <w:rsid w:val="000C3C91"/>
    <w:rsid w:val="000D26BD"/>
    <w:rsid w:val="000D53F1"/>
    <w:rsid w:val="000E041C"/>
    <w:rsid w:val="000E2058"/>
    <w:rsid w:val="000E5368"/>
    <w:rsid w:val="000F4395"/>
    <w:rsid w:val="000F5FD0"/>
    <w:rsid w:val="000F62DC"/>
    <w:rsid w:val="000F6A76"/>
    <w:rsid w:val="001025DD"/>
    <w:rsid w:val="001073B8"/>
    <w:rsid w:val="001074F7"/>
    <w:rsid w:val="00107DDD"/>
    <w:rsid w:val="00107F7F"/>
    <w:rsid w:val="001101C3"/>
    <w:rsid w:val="0011229D"/>
    <w:rsid w:val="00112C1A"/>
    <w:rsid w:val="001143D5"/>
    <w:rsid w:val="00114895"/>
    <w:rsid w:val="00116CA1"/>
    <w:rsid w:val="0012463B"/>
    <w:rsid w:val="00124E81"/>
    <w:rsid w:val="0012673D"/>
    <w:rsid w:val="00126EAD"/>
    <w:rsid w:val="0013101C"/>
    <w:rsid w:val="00132181"/>
    <w:rsid w:val="001365E8"/>
    <w:rsid w:val="00140616"/>
    <w:rsid w:val="00142D5B"/>
    <w:rsid w:val="0014791E"/>
    <w:rsid w:val="00150655"/>
    <w:rsid w:val="001600CC"/>
    <w:rsid w:val="001623AB"/>
    <w:rsid w:val="00163578"/>
    <w:rsid w:val="001645BC"/>
    <w:rsid w:val="001659A6"/>
    <w:rsid w:val="001669F0"/>
    <w:rsid w:val="00173794"/>
    <w:rsid w:val="00175FB6"/>
    <w:rsid w:val="001800E7"/>
    <w:rsid w:val="00181A0A"/>
    <w:rsid w:val="00182DE4"/>
    <w:rsid w:val="00184434"/>
    <w:rsid w:val="0018688A"/>
    <w:rsid w:val="00190DAC"/>
    <w:rsid w:val="00193477"/>
    <w:rsid w:val="00196FB1"/>
    <w:rsid w:val="001B01D0"/>
    <w:rsid w:val="001B399A"/>
    <w:rsid w:val="001C067E"/>
    <w:rsid w:val="001C274C"/>
    <w:rsid w:val="001C326A"/>
    <w:rsid w:val="001C7C05"/>
    <w:rsid w:val="001D1D8B"/>
    <w:rsid w:val="001D514F"/>
    <w:rsid w:val="001D6969"/>
    <w:rsid w:val="001F1C2B"/>
    <w:rsid w:val="001F363D"/>
    <w:rsid w:val="001F44B6"/>
    <w:rsid w:val="001F6BB8"/>
    <w:rsid w:val="001F7FD8"/>
    <w:rsid w:val="002010C8"/>
    <w:rsid w:val="002171E7"/>
    <w:rsid w:val="00217FFB"/>
    <w:rsid w:val="00223276"/>
    <w:rsid w:val="00225A59"/>
    <w:rsid w:val="00231A3A"/>
    <w:rsid w:val="00234BCD"/>
    <w:rsid w:val="00237FB7"/>
    <w:rsid w:val="00242E22"/>
    <w:rsid w:val="002523CA"/>
    <w:rsid w:val="00252796"/>
    <w:rsid w:val="00257480"/>
    <w:rsid w:val="002605FD"/>
    <w:rsid w:val="00262F34"/>
    <w:rsid w:val="002673D4"/>
    <w:rsid w:val="00270954"/>
    <w:rsid w:val="00275D5D"/>
    <w:rsid w:val="002769AB"/>
    <w:rsid w:val="00285CDF"/>
    <w:rsid w:val="002876A2"/>
    <w:rsid w:val="002956B5"/>
    <w:rsid w:val="002A38B4"/>
    <w:rsid w:val="002B105E"/>
    <w:rsid w:val="002B3515"/>
    <w:rsid w:val="002B4516"/>
    <w:rsid w:val="002C1DB7"/>
    <w:rsid w:val="002C3714"/>
    <w:rsid w:val="002C68C7"/>
    <w:rsid w:val="002C6BB2"/>
    <w:rsid w:val="002D15E3"/>
    <w:rsid w:val="002D24F5"/>
    <w:rsid w:val="002D287A"/>
    <w:rsid w:val="002D5786"/>
    <w:rsid w:val="002E2DB3"/>
    <w:rsid w:val="002E3F4B"/>
    <w:rsid w:val="002E42D9"/>
    <w:rsid w:val="002E5210"/>
    <w:rsid w:val="002E5700"/>
    <w:rsid w:val="002E68ED"/>
    <w:rsid w:val="002E7F3E"/>
    <w:rsid w:val="002F7B5C"/>
    <w:rsid w:val="003026CD"/>
    <w:rsid w:val="00304022"/>
    <w:rsid w:val="00304380"/>
    <w:rsid w:val="00307B2B"/>
    <w:rsid w:val="00310437"/>
    <w:rsid w:val="00315A8C"/>
    <w:rsid w:val="003173C5"/>
    <w:rsid w:val="00321011"/>
    <w:rsid w:val="00321F72"/>
    <w:rsid w:val="00322D3F"/>
    <w:rsid w:val="00323522"/>
    <w:rsid w:val="00325866"/>
    <w:rsid w:val="00326038"/>
    <w:rsid w:val="00327772"/>
    <w:rsid w:val="00331C59"/>
    <w:rsid w:val="00335592"/>
    <w:rsid w:val="0034537F"/>
    <w:rsid w:val="00347C88"/>
    <w:rsid w:val="00350150"/>
    <w:rsid w:val="00350702"/>
    <w:rsid w:val="003524A1"/>
    <w:rsid w:val="003525B5"/>
    <w:rsid w:val="003541EE"/>
    <w:rsid w:val="0035597E"/>
    <w:rsid w:val="003633DF"/>
    <w:rsid w:val="00366584"/>
    <w:rsid w:val="00375107"/>
    <w:rsid w:val="00376604"/>
    <w:rsid w:val="00384FA1"/>
    <w:rsid w:val="003902C3"/>
    <w:rsid w:val="00390D01"/>
    <w:rsid w:val="00392F95"/>
    <w:rsid w:val="0039452B"/>
    <w:rsid w:val="003949E2"/>
    <w:rsid w:val="003976C3"/>
    <w:rsid w:val="003A1D5C"/>
    <w:rsid w:val="003A2B87"/>
    <w:rsid w:val="003A2CF1"/>
    <w:rsid w:val="003A3C5A"/>
    <w:rsid w:val="003A4261"/>
    <w:rsid w:val="003A453C"/>
    <w:rsid w:val="003A46A7"/>
    <w:rsid w:val="003A59AF"/>
    <w:rsid w:val="003B2D4D"/>
    <w:rsid w:val="003B4172"/>
    <w:rsid w:val="003C0810"/>
    <w:rsid w:val="003C1A76"/>
    <w:rsid w:val="003C311E"/>
    <w:rsid w:val="003C7130"/>
    <w:rsid w:val="003C778F"/>
    <w:rsid w:val="003D2E7B"/>
    <w:rsid w:val="003D3B09"/>
    <w:rsid w:val="003D445A"/>
    <w:rsid w:val="003D5859"/>
    <w:rsid w:val="003D6232"/>
    <w:rsid w:val="003E030B"/>
    <w:rsid w:val="003E2DCA"/>
    <w:rsid w:val="003E6184"/>
    <w:rsid w:val="003F1FFD"/>
    <w:rsid w:val="003F4F2F"/>
    <w:rsid w:val="003F7350"/>
    <w:rsid w:val="0040524B"/>
    <w:rsid w:val="004108AC"/>
    <w:rsid w:val="00412543"/>
    <w:rsid w:val="004146EA"/>
    <w:rsid w:val="00416AA1"/>
    <w:rsid w:val="00417763"/>
    <w:rsid w:val="00420A68"/>
    <w:rsid w:val="00420F32"/>
    <w:rsid w:val="00421106"/>
    <w:rsid w:val="0042118F"/>
    <w:rsid w:val="004305FE"/>
    <w:rsid w:val="00431B70"/>
    <w:rsid w:val="0043782C"/>
    <w:rsid w:val="00445C74"/>
    <w:rsid w:val="00445F5F"/>
    <w:rsid w:val="00447B0F"/>
    <w:rsid w:val="00447DFA"/>
    <w:rsid w:val="00450F92"/>
    <w:rsid w:val="00451E35"/>
    <w:rsid w:val="00453DE3"/>
    <w:rsid w:val="00454565"/>
    <w:rsid w:val="004560DA"/>
    <w:rsid w:val="00457279"/>
    <w:rsid w:val="0046731B"/>
    <w:rsid w:val="004717E5"/>
    <w:rsid w:val="00472BE5"/>
    <w:rsid w:val="00473B43"/>
    <w:rsid w:val="004746A2"/>
    <w:rsid w:val="00476150"/>
    <w:rsid w:val="00476571"/>
    <w:rsid w:val="00477216"/>
    <w:rsid w:val="004804DD"/>
    <w:rsid w:val="00480979"/>
    <w:rsid w:val="004811E5"/>
    <w:rsid w:val="0048208B"/>
    <w:rsid w:val="0048306B"/>
    <w:rsid w:val="00483E62"/>
    <w:rsid w:val="0048532A"/>
    <w:rsid w:val="00492963"/>
    <w:rsid w:val="004936F7"/>
    <w:rsid w:val="004958FE"/>
    <w:rsid w:val="00496897"/>
    <w:rsid w:val="004A1AD7"/>
    <w:rsid w:val="004A2209"/>
    <w:rsid w:val="004A5AFF"/>
    <w:rsid w:val="004A5D67"/>
    <w:rsid w:val="004A7B11"/>
    <w:rsid w:val="004B36E3"/>
    <w:rsid w:val="004B53CE"/>
    <w:rsid w:val="004B61DB"/>
    <w:rsid w:val="004C098B"/>
    <w:rsid w:val="004C464F"/>
    <w:rsid w:val="004D2747"/>
    <w:rsid w:val="004D4EB1"/>
    <w:rsid w:val="004D55E9"/>
    <w:rsid w:val="004D60E5"/>
    <w:rsid w:val="004D7D29"/>
    <w:rsid w:val="004E0913"/>
    <w:rsid w:val="004E1408"/>
    <w:rsid w:val="004E3701"/>
    <w:rsid w:val="004E3A43"/>
    <w:rsid w:val="004E4334"/>
    <w:rsid w:val="004E47F9"/>
    <w:rsid w:val="004E643C"/>
    <w:rsid w:val="004F306A"/>
    <w:rsid w:val="004F33DC"/>
    <w:rsid w:val="004F3948"/>
    <w:rsid w:val="004F4D3C"/>
    <w:rsid w:val="004F79B7"/>
    <w:rsid w:val="00502D1D"/>
    <w:rsid w:val="00506141"/>
    <w:rsid w:val="00506DC1"/>
    <w:rsid w:val="00517A24"/>
    <w:rsid w:val="00530CC1"/>
    <w:rsid w:val="005312B4"/>
    <w:rsid w:val="00534677"/>
    <w:rsid w:val="00536BB1"/>
    <w:rsid w:val="00536CB9"/>
    <w:rsid w:val="00537BB1"/>
    <w:rsid w:val="00540F97"/>
    <w:rsid w:val="00542ECF"/>
    <w:rsid w:val="00543F35"/>
    <w:rsid w:val="00545708"/>
    <w:rsid w:val="005470ED"/>
    <w:rsid w:val="00550109"/>
    <w:rsid w:val="00550DBD"/>
    <w:rsid w:val="005535DD"/>
    <w:rsid w:val="00553D12"/>
    <w:rsid w:val="0055539B"/>
    <w:rsid w:val="00556BE3"/>
    <w:rsid w:val="00557DB4"/>
    <w:rsid w:val="00560DCA"/>
    <w:rsid w:val="00562670"/>
    <w:rsid w:val="00563DF0"/>
    <w:rsid w:val="0056446F"/>
    <w:rsid w:val="00566112"/>
    <w:rsid w:val="00566D02"/>
    <w:rsid w:val="00566EC1"/>
    <w:rsid w:val="005671C2"/>
    <w:rsid w:val="00573DE5"/>
    <w:rsid w:val="005762D5"/>
    <w:rsid w:val="00576340"/>
    <w:rsid w:val="00580DCC"/>
    <w:rsid w:val="00582F47"/>
    <w:rsid w:val="00584602"/>
    <w:rsid w:val="00584ECA"/>
    <w:rsid w:val="00584EE2"/>
    <w:rsid w:val="00585648"/>
    <w:rsid w:val="00586245"/>
    <w:rsid w:val="00586E1C"/>
    <w:rsid w:val="00593995"/>
    <w:rsid w:val="00594BE8"/>
    <w:rsid w:val="00594EE3"/>
    <w:rsid w:val="005A001E"/>
    <w:rsid w:val="005A01E9"/>
    <w:rsid w:val="005A239C"/>
    <w:rsid w:val="005A289B"/>
    <w:rsid w:val="005A2BA0"/>
    <w:rsid w:val="005A47DD"/>
    <w:rsid w:val="005A6B3B"/>
    <w:rsid w:val="005A73C9"/>
    <w:rsid w:val="005B00DB"/>
    <w:rsid w:val="005B0E3C"/>
    <w:rsid w:val="005B1161"/>
    <w:rsid w:val="005B122C"/>
    <w:rsid w:val="005B1F2E"/>
    <w:rsid w:val="005B2E6F"/>
    <w:rsid w:val="005B6258"/>
    <w:rsid w:val="005C7A8A"/>
    <w:rsid w:val="005D46FA"/>
    <w:rsid w:val="005E024F"/>
    <w:rsid w:val="005E0E63"/>
    <w:rsid w:val="005E0EB8"/>
    <w:rsid w:val="005E101E"/>
    <w:rsid w:val="005E5304"/>
    <w:rsid w:val="005E5A16"/>
    <w:rsid w:val="005E6F41"/>
    <w:rsid w:val="005E7010"/>
    <w:rsid w:val="005F095E"/>
    <w:rsid w:val="005F1423"/>
    <w:rsid w:val="005F2BC1"/>
    <w:rsid w:val="005F43F8"/>
    <w:rsid w:val="00600355"/>
    <w:rsid w:val="006004E9"/>
    <w:rsid w:val="00600517"/>
    <w:rsid w:val="006018B4"/>
    <w:rsid w:val="00601A97"/>
    <w:rsid w:val="00603A46"/>
    <w:rsid w:val="00605088"/>
    <w:rsid w:val="00611B80"/>
    <w:rsid w:val="0061512F"/>
    <w:rsid w:val="006209B1"/>
    <w:rsid w:val="00621F9B"/>
    <w:rsid w:val="00623C8C"/>
    <w:rsid w:val="00625115"/>
    <w:rsid w:val="00625534"/>
    <w:rsid w:val="00630C54"/>
    <w:rsid w:val="00636CA7"/>
    <w:rsid w:val="00636DEF"/>
    <w:rsid w:val="006421E5"/>
    <w:rsid w:val="00642BA2"/>
    <w:rsid w:val="00643D4A"/>
    <w:rsid w:val="00643FCF"/>
    <w:rsid w:val="00645F90"/>
    <w:rsid w:val="00647D5C"/>
    <w:rsid w:val="00652C05"/>
    <w:rsid w:val="00654238"/>
    <w:rsid w:val="00656186"/>
    <w:rsid w:val="00657869"/>
    <w:rsid w:val="0066329D"/>
    <w:rsid w:val="00663478"/>
    <w:rsid w:val="00663950"/>
    <w:rsid w:val="00663B10"/>
    <w:rsid w:val="00672522"/>
    <w:rsid w:val="00674B09"/>
    <w:rsid w:val="006769B7"/>
    <w:rsid w:val="00677146"/>
    <w:rsid w:val="00682B06"/>
    <w:rsid w:val="00683199"/>
    <w:rsid w:val="00686855"/>
    <w:rsid w:val="0068795A"/>
    <w:rsid w:val="0069005E"/>
    <w:rsid w:val="00690223"/>
    <w:rsid w:val="00691BFB"/>
    <w:rsid w:val="00693C63"/>
    <w:rsid w:val="00694256"/>
    <w:rsid w:val="0069617B"/>
    <w:rsid w:val="006A49AC"/>
    <w:rsid w:val="006B060D"/>
    <w:rsid w:val="006B155B"/>
    <w:rsid w:val="006B5D0C"/>
    <w:rsid w:val="006B7865"/>
    <w:rsid w:val="006C0240"/>
    <w:rsid w:val="006C0F02"/>
    <w:rsid w:val="006C118D"/>
    <w:rsid w:val="006C54C2"/>
    <w:rsid w:val="006D1216"/>
    <w:rsid w:val="006D1518"/>
    <w:rsid w:val="006D346E"/>
    <w:rsid w:val="006D6826"/>
    <w:rsid w:val="006D7EB0"/>
    <w:rsid w:val="006E3E1D"/>
    <w:rsid w:val="006E486D"/>
    <w:rsid w:val="006E6210"/>
    <w:rsid w:val="006E6D9C"/>
    <w:rsid w:val="006F64E5"/>
    <w:rsid w:val="006F7CE3"/>
    <w:rsid w:val="00700E09"/>
    <w:rsid w:val="007052F3"/>
    <w:rsid w:val="00706FEF"/>
    <w:rsid w:val="00711F3F"/>
    <w:rsid w:val="00712157"/>
    <w:rsid w:val="007136F5"/>
    <w:rsid w:val="007172C3"/>
    <w:rsid w:val="0072012B"/>
    <w:rsid w:val="00720E8C"/>
    <w:rsid w:val="007212F2"/>
    <w:rsid w:val="007331CC"/>
    <w:rsid w:val="00733A5E"/>
    <w:rsid w:val="00734E26"/>
    <w:rsid w:val="007376B4"/>
    <w:rsid w:val="00741729"/>
    <w:rsid w:val="007418F4"/>
    <w:rsid w:val="00743A99"/>
    <w:rsid w:val="00747BEB"/>
    <w:rsid w:val="0075120C"/>
    <w:rsid w:val="00751998"/>
    <w:rsid w:val="0075622D"/>
    <w:rsid w:val="0075730D"/>
    <w:rsid w:val="007602D7"/>
    <w:rsid w:val="007609C2"/>
    <w:rsid w:val="00760E58"/>
    <w:rsid w:val="007631C2"/>
    <w:rsid w:val="007669D3"/>
    <w:rsid w:val="00767B14"/>
    <w:rsid w:val="00770FB4"/>
    <w:rsid w:val="007716FB"/>
    <w:rsid w:val="0077198B"/>
    <w:rsid w:val="0077735B"/>
    <w:rsid w:val="0078098E"/>
    <w:rsid w:val="00780A71"/>
    <w:rsid w:val="007812FA"/>
    <w:rsid w:val="00781D29"/>
    <w:rsid w:val="00786182"/>
    <w:rsid w:val="007864B8"/>
    <w:rsid w:val="00790A7D"/>
    <w:rsid w:val="00790CA0"/>
    <w:rsid w:val="00791541"/>
    <w:rsid w:val="00791A7E"/>
    <w:rsid w:val="007921E8"/>
    <w:rsid w:val="00795008"/>
    <w:rsid w:val="00795113"/>
    <w:rsid w:val="007A0C18"/>
    <w:rsid w:val="007A339E"/>
    <w:rsid w:val="007A5F38"/>
    <w:rsid w:val="007A794E"/>
    <w:rsid w:val="007B0E37"/>
    <w:rsid w:val="007B2752"/>
    <w:rsid w:val="007B27C5"/>
    <w:rsid w:val="007B48B2"/>
    <w:rsid w:val="007B5FFA"/>
    <w:rsid w:val="007C1D59"/>
    <w:rsid w:val="007C29F6"/>
    <w:rsid w:val="007C52C7"/>
    <w:rsid w:val="007C7529"/>
    <w:rsid w:val="007D4970"/>
    <w:rsid w:val="007D74AE"/>
    <w:rsid w:val="007D7AEA"/>
    <w:rsid w:val="007E025A"/>
    <w:rsid w:val="007E0CA4"/>
    <w:rsid w:val="007E0F82"/>
    <w:rsid w:val="007E1A6F"/>
    <w:rsid w:val="007E23C9"/>
    <w:rsid w:val="007E5388"/>
    <w:rsid w:val="007F02BD"/>
    <w:rsid w:val="007F29EC"/>
    <w:rsid w:val="007F3441"/>
    <w:rsid w:val="007F76F9"/>
    <w:rsid w:val="00800B02"/>
    <w:rsid w:val="00801779"/>
    <w:rsid w:val="0080213B"/>
    <w:rsid w:val="00803989"/>
    <w:rsid w:val="00804C06"/>
    <w:rsid w:val="00805515"/>
    <w:rsid w:val="00806C86"/>
    <w:rsid w:val="00807ED2"/>
    <w:rsid w:val="00813313"/>
    <w:rsid w:val="00816D22"/>
    <w:rsid w:val="008171FB"/>
    <w:rsid w:val="00823044"/>
    <w:rsid w:val="00827995"/>
    <w:rsid w:val="008323BA"/>
    <w:rsid w:val="00832D29"/>
    <w:rsid w:val="00834549"/>
    <w:rsid w:val="00835F11"/>
    <w:rsid w:val="00837281"/>
    <w:rsid w:val="008376F3"/>
    <w:rsid w:val="008416D1"/>
    <w:rsid w:val="00842BB0"/>
    <w:rsid w:val="008437E6"/>
    <w:rsid w:val="00844DF1"/>
    <w:rsid w:val="008473F6"/>
    <w:rsid w:val="00853E85"/>
    <w:rsid w:val="00857AF9"/>
    <w:rsid w:val="00857D29"/>
    <w:rsid w:val="00861745"/>
    <w:rsid w:val="008641F4"/>
    <w:rsid w:val="00867347"/>
    <w:rsid w:val="00867E2E"/>
    <w:rsid w:val="008757B8"/>
    <w:rsid w:val="00876244"/>
    <w:rsid w:val="008764C7"/>
    <w:rsid w:val="00876B39"/>
    <w:rsid w:val="00876F9D"/>
    <w:rsid w:val="00880163"/>
    <w:rsid w:val="00881DEA"/>
    <w:rsid w:val="00881FA0"/>
    <w:rsid w:val="0088365D"/>
    <w:rsid w:val="00884962"/>
    <w:rsid w:val="00886AAA"/>
    <w:rsid w:val="00887940"/>
    <w:rsid w:val="00887947"/>
    <w:rsid w:val="008911D5"/>
    <w:rsid w:val="00892E88"/>
    <w:rsid w:val="00893487"/>
    <w:rsid w:val="0089355D"/>
    <w:rsid w:val="00894725"/>
    <w:rsid w:val="008968D5"/>
    <w:rsid w:val="00896F7C"/>
    <w:rsid w:val="008A28DC"/>
    <w:rsid w:val="008A32DB"/>
    <w:rsid w:val="008A71F0"/>
    <w:rsid w:val="008B01D2"/>
    <w:rsid w:val="008B160F"/>
    <w:rsid w:val="008B1A8A"/>
    <w:rsid w:val="008B57B0"/>
    <w:rsid w:val="008B5815"/>
    <w:rsid w:val="008B6C03"/>
    <w:rsid w:val="008B71FE"/>
    <w:rsid w:val="008C0316"/>
    <w:rsid w:val="008C07D7"/>
    <w:rsid w:val="008C15D6"/>
    <w:rsid w:val="008C1E36"/>
    <w:rsid w:val="008C1F93"/>
    <w:rsid w:val="008C2813"/>
    <w:rsid w:val="008C5A00"/>
    <w:rsid w:val="008C6950"/>
    <w:rsid w:val="008D026E"/>
    <w:rsid w:val="008D0A09"/>
    <w:rsid w:val="008D0CCE"/>
    <w:rsid w:val="008D2F89"/>
    <w:rsid w:val="008D66F9"/>
    <w:rsid w:val="008D6EE7"/>
    <w:rsid w:val="008D74D1"/>
    <w:rsid w:val="008E0A35"/>
    <w:rsid w:val="008E1D45"/>
    <w:rsid w:val="008E2E1C"/>
    <w:rsid w:val="008E3B76"/>
    <w:rsid w:val="008F3977"/>
    <w:rsid w:val="008F59AC"/>
    <w:rsid w:val="0090140F"/>
    <w:rsid w:val="00902B1D"/>
    <w:rsid w:val="00902C1C"/>
    <w:rsid w:val="00904398"/>
    <w:rsid w:val="00913D33"/>
    <w:rsid w:val="00914DE0"/>
    <w:rsid w:val="00915F1C"/>
    <w:rsid w:val="00916788"/>
    <w:rsid w:val="00916EA0"/>
    <w:rsid w:val="00920BCF"/>
    <w:rsid w:val="00923199"/>
    <w:rsid w:val="00923EF7"/>
    <w:rsid w:val="0092717D"/>
    <w:rsid w:val="00927E89"/>
    <w:rsid w:val="00930444"/>
    <w:rsid w:val="009327B3"/>
    <w:rsid w:val="009353E6"/>
    <w:rsid w:val="00937213"/>
    <w:rsid w:val="0093736B"/>
    <w:rsid w:val="00940B90"/>
    <w:rsid w:val="0094238A"/>
    <w:rsid w:val="0094583B"/>
    <w:rsid w:val="0094637B"/>
    <w:rsid w:val="00947DAF"/>
    <w:rsid w:val="00954385"/>
    <w:rsid w:val="00955127"/>
    <w:rsid w:val="0096173C"/>
    <w:rsid w:val="009621A9"/>
    <w:rsid w:val="00963695"/>
    <w:rsid w:val="00964B82"/>
    <w:rsid w:val="009653CC"/>
    <w:rsid w:val="00965E69"/>
    <w:rsid w:val="0096638B"/>
    <w:rsid w:val="00966EE0"/>
    <w:rsid w:val="00970976"/>
    <w:rsid w:val="009726ED"/>
    <w:rsid w:val="0097279F"/>
    <w:rsid w:val="009729D9"/>
    <w:rsid w:val="00976E87"/>
    <w:rsid w:val="00980A65"/>
    <w:rsid w:val="009838D1"/>
    <w:rsid w:val="00985C07"/>
    <w:rsid w:val="00985F8E"/>
    <w:rsid w:val="00986BF4"/>
    <w:rsid w:val="00986F3D"/>
    <w:rsid w:val="0098767C"/>
    <w:rsid w:val="009A0192"/>
    <w:rsid w:val="009A1061"/>
    <w:rsid w:val="009A169B"/>
    <w:rsid w:val="009B3856"/>
    <w:rsid w:val="009B3F35"/>
    <w:rsid w:val="009B5B81"/>
    <w:rsid w:val="009C24C4"/>
    <w:rsid w:val="009D0AE6"/>
    <w:rsid w:val="009D102E"/>
    <w:rsid w:val="009D28E5"/>
    <w:rsid w:val="009D3481"/>
    <w:rsid w:val="009D3980"/>
    <w:rsid w:val="009D40F4"/>
    <w:rsid w:val="009D446E"/>
    <w:rsid w:val="009D4BB5"/>
    <w:rsid w:val="009D4CF4"/>
    <w:rsid w:val="009D796F"/>
    <w:rsid w:val="009E5B16"/>
    <w:rsid w:val="009E6F65"/>
    <w:rsid w:val="009F187B"/>
    <w:rsid w:val="009F1DB2"/>
    <w:rsid w:val="009F3A91"/>
    <w:rsid w:val="009F413B"/>
    <w:rsid w:val="009F7455"/>
    <w:rsid w:val="009F7965"/>
    <w:rsid w:val="00A00662"/>
    <w:rsid w:val="00A00EBD"/>
    <w:rsid w:val="00A07D5E"/>
    <w:rsid w:val="00A120F7"/>
    <w:rsid w:val="00A12824"/>
    <w:rsid w:val="00A12CD7"/>
    <w:rsid w:val="00A13915"/>
    <w:rsid w:val="00A14838"/>
    <w:rsid w:val="00A15F8C"/>
    <w:rsid w:val="00A164ED"/>
    <w:rsid w:val="00A2087C"/>
    <w:rsid w:val="00A23F5F"/>
    <w:rsid w:val="00A25615"/>
    <w:rsid w:val="00A32EB8"/>
    <w:rsid w:val="00A33B65"/>
    <w:rsid w:val="00A4226C"/>
    <w:rsid w:val="00A47BBA"/>
    <w:rsid w:val="00A5394F"/>
    <w:rsid w:val="00A540E8"/>
    <w:rsid w:val="00A560CC"/>
    <w:rsid w:val="00A56C04"/>
    <w:rsid w:val="00A62994"/>
    <w:rsid w:val="00A647F8"/>
    <w:rsid w:val="00A668F1"/>
    <w:rsid w:val="00A6727B"/>
    <w:rsid w:val="00A7190B"/>
    <w:rsid w:val="00A72C4E"/>
    <w:rsid w:val="00A801AE"/>
    <w:rsid w:val="00A836D0"/>
    <w:rsid w:val="00A872BC"/>
    <w:rsid w:val="00A874DE"/>
    <w:rsid w:val="00A90B8C"/>
    <w:rsid w:val="00A923D2"/>
    <w:rsid w:val="00A92C1D"/>
    <w:rsid w:val="00A951BF"/>
    <w:rsid w:val="00A95F9D"/>
    <w:rsid w:val="00AA1302"/>
    <w:rsid w:val="00AA20DE"/>
    <w:rsid w:val="00AA39E5"/>
    <w:rsid w:val="00AA7A25"/>
    <w:rsid w:val="00AB0E1C"/>
    <w:rsid w:val="00AB227C"/>
    <w:rsid w:val="00AB297F"/>
    <w:rsid w:val="00AB33F5"/>
    <w:rsid w:val="00AB3D8B"/>
    <w:rsid w:val="00AB7607"/>
    <w:rsid w:val="00AC002D"/>
    <w:rsid w:val="00AC6F15"/>
    <w:rsid w:val="00AC787A"/>
    <w:rsid w:val="00AD464B"/>
    <w:rsid w:val="00AD46D1"/>
    <w:rsid w:val="00AD5C67"/>
    <w:rsid w:val="00AD695B"/>
    <w:rsid w:val="00AD6E4D"/>
    <w:rsid w:val="00AE08A5"/>
    <w:rsid w:val="00AE1393"/>
    <w:rsid w:val="00AE1A4F"/>
    <w:rsid w:val="00AE2F1A"/>
    <w:rsid w:val="00AE6A4F"/>
    <w:rsid w:val="00AF0A32"/>
    <w:rsid w:val="00AF0C30"/>
    <w:rsid w:val="00AF14DE"/>
    <w:rsid w:val="00AF7803"/>
    <w:rsid w:val="00AF7952"/>
    <w:rsid w:val="00B0380F"/>
    <w:rsid w:val="00B038A3"/>
    <w:rsid w:val="00B04552"/>
    <w:rsid w:val="00B054DB"/>
    <w:rsid w:val="00B10411"/>
    <w:rsid w:val="00B14463"/>
    <w:rsid w:val="00B1456B"/>
    <w:rsid w:val="00B16D1F"/>
    <w:rsid w:val="00B177DC"/>
    <w:rsid w:val="00B22857"/>
    <w:rsid w:val="00B26389"/>
    <w:rsid w:val="00B26E86"/>
    <w:rsid w:val="00B27037"/>
    <w:rsid w:val="00B35F07"/>
    <w:rsid w:val="00B422B2"/>
    <w:rsid w:val="00B43CCB"/>
    <w:rsid w:val="00B4604A"/>
    <w:rsid w:val="00B4605D"/>
    <w:rsid w:val="00B502F7"/>
    <w:rsid w:val="00B508AF"/>
    <w:rsid w:val="00B5467D"/>
    <w:rsid w:val="00B6011C"/>
    <w:rsid w:val="00B63B98"/>
    <w:rsid w:val="00B64679"/>
    <w:rsid w:val="00B64FEB"/>
    <w:rsid w:val="00B65214"/>
    <w:rsid w:val="00B65E3E"/>
    <w:rsid w:val="00B67D47"/>
    <w:rsid w:val="00B70E2C"/>
    <w:rsid w:val="00B70E63"/>
    <w:rsid w:val="00B7503B"/>
    <w:rsid w:val="00B76DB7"/>
    <w:rsid w:val="00B8002F"/>
    <w:rsid w:val="00B800DC"/>
    <w:rsid w:val="00B81E95"/>
    <w:rsid w:val="00B820DD"/>
    <w:rsid w:val="00B83883"/>
    <w:rsid w:val="00B918AD"/>
    <w:rsid w:val="00B91C39"/>
    <w:rsid w:val="00B943F7"/>
    <w:rsid w:val="00B94DA5"/>
    <w:rsid w:val="00B961CA"/>
    <w:rsid w:val="00B97081"/>
    <w:rsid w:val="00B97928"/>
    <w:rsid w:val="00BA3E88"/>
    <w:rsid w:val="00BA4591"/>
    <w:rsid w:val="00BA53FF"/>
    <w:rsid w:val="00BA5FB2"/>
    <w:rsid w:val="00BB0C02"/>
    <w:rsid w:val="00BB2F82"/>
    <w:rsid w:val="00BB3FDC"/>
    <w:rsid w:val="00BB454A"/>
    <w:rsid w:val="00BB510B"/>
    <w:rsid w:val="00BB54C2"/>
    <w:rsid w:val="00BB6C14"/>
    <w:rsid w:val="00BC1919"/>
    <w:rsid w:val="00BC2AF8"/>
    <w:rsid w:val="00BC617A"/>
    <w:rsid w:val="00BD46AA"/>
    <w:rsid w:val="00BD5B42"/>
    <w:rsid w:val="00BE03A3"/>
    <w:rsid w:val="00BE7F6E"/>
    <w:rsid w:val="00BF2720"/>
    <w:rsid w:val="00BF4E1E"/>
    <w:rsid w:val="00BF7408"/>
    <w:rsid w:val="00BF7E85"/>
    <w:rsid w:val="00C00C46"/>
    <w:rsid w:val="00C021F6"/>
    <w:rsid w:val="00C041C8"/>
    <w:rsid w:val="00C04B84"/>
    <w:rsid w:val="00C05D04"/>
    <w:rsid w:val="00C1171A"/>
    <w:rsid w:val="00C11EF8"/>
    <w:rsid w:val="00C16206"/>
    <w:rsid w:val="00C16E1F"/>
    <w:rsid w:val="00C2105A"/>
    <w:rsid w:val="00C239D6"/>
    <w:rsid w:val="00C26244"/>
    <w:rsid w:val="00C27679"/>
    <w:rsid w:val="00C3203D"/>
    <w:rsid w:val="00C32441"/>
    <w:rsid w:val="00C336BC"/>
    <w:rsid w:val="00C3630E"/>
    <w:rsid w:val="00C37338"/>
    <w:rsid w:val="00C45EF6"/>
    <w:rsid w:val="00C466B0"/>
    <w:rsid w:val="00C51397"/>
    <w:rsid w:val="00C51C7E"/>
    <w:rsid w:val="00C53A4A"/>
    <w:rsid w:val="00C55B8D"/>
    <w:rsid w:val="00C55E69"/>
    <w:rsid w:val="00C57AA6"/>
    <w:rsid w:val="00C6144F"/>
    <w:rsid w:val="00C7261E"/>
    <w:rsid w:val="00C75E88"/>
    <w:rsid w:val="00C76949"/>
    <w:rsid w:val="00C76E6F"/>
    <w:rsid w:val="00C77960"/>
    <w:rsid w:val="00C86754"/>
    <w:rsid w:val="00C879AE"/>
    <w:rsid w:val="00C90B2E"/>
    <w:rsid w:val="00C93D78"/>
    <w:rsid w:val="00C93F51"/>
    <w:rsid w:val="00C9550D"/>
    <w:rsid w:val="00C9626B"/>
    <w:rsid w:val="00C97D9C"/>
    <w:rsid w:val="00CA1580"/>
    <w:rsid w:val="00CA53DD"/>
    <w:rsid w:val="00CA5D8A"/>
    <w:rsid w:val="00CA7082"/>
    <w:rsid w:val="00CB1053"/>
    <w:rsid w:val="00CB4BB4"/>
    <w:rsid w:val="00CB52E8"/>
    <w:rsid w:val="00CB738E"/>
    <w:rsid w:val="00CC35FA"/>
    <w:rsid w:val="00CC49C1"/>
    <w:rsid w:val="00CD22C6"/>
    <w:rsid w:val="00CD2DA7"/>
    <w:rsid w:val="00CD4313"/>
    <w:rsid w:val="00CD4412"/>
    <w:rsid w:val="00CD49F8"/>
    <w:rsid w:val="00CD4B8A"/>
    <w:rsid w:val="00CE246B"/>
    <w:rsid w:val="00CE271C"/>
    <w:rsid w:val="00CE3532"/>
    <w:rsid w:val="00CE6486"/>
    <w:rsid w:val="00CE7308"/>
    <w:rsid w:val="00CF11AA"/>
    <w:rsid w:val="00CF137B"/>
    <w:rsid w:val="00CF3EA5"/>
    <w:rsid w:val="00CF40EF"/>
    <w:rsid w:val="00CF68DD"/>
    <w:rsid w:val="00D01379"/>
    <w:rsid w:val="00D0274B"/>
    <w:rsid w:val="00D0287F"/>
    <w:rsid w:val="00D04A10"/>
    <w:rsid w:val="00D0507A"/>
    <w:rsid w:val="00D05A33"/>
    <w:rsid w:val="00D06232"/>
    <w:rsid w:val="00D07512"/>
    <w:rsid w:val="00D10919"/>
    <w:rsid w:val="00D11A4D"/>
    <w:rsid w:val="00D121A5"/>
    <w:rsid w:val="00D1671A"/>
    <w:rsid w:val="00D21935"/>
    <w:rsid w:val="00D22C07"/>
    <w:rsid w:val="00D254CA"/>
    <w:rsid w:val="00D2674A"/>
    <w:rsid w:val="00D27D90"/>
    <w:rsid w:val="00D366F9"/>
    <w:rsid w:val="00D371ED"/>
    <w:rsid w:val="00D422A5"/>
    <w:rsid w:val="00D43A94"/>
    <w:rsid w:val="00D5177F"/>
    <w:rsid w:val="00D52654"/>
    <w:rsid w:val="00D53299"/>
    <w:rsid w:val="00D5426F"/>
    <w:rsid w:val="00D629E0"/>
    <w:rsid w:val="00D6367C"/>
    <w:rsid w:val="00D636EC"/>
    <w:rsid w:val="00D63A81"/>
    <w:rsid w:val="00D67EB0"/>
    <w:rsid w:val="00D72C69"/>
    <w:rsid w:val="00D75E75"/>
    <w:rsid w:val="00D802BD"/>
    <w:rsid w:val="00D80B81"/>
    <w:rsid w:val="00D836F6"/>
    <w:rsid w:val="00D85238"/>
    <w:rsid w:val="00D86A37"/>
    <w:rsid w:val="00D86C4A"/>
    <w:rsid w:val="00D86F3B"/>
    <w:rsid w:val="00D90BFB"/>
    <w:rsid w:val="00D96D5A"/>
    <w:rsid w:val="00D97B66"/>
    <w:rsid w:val="00DA1FAA"/>
    <w:rsid w:val="00DA3403"/>
    <w:rsid w:val="00DA37D9"/>
    <w:rsid w:val="00DA40D0"/>
    <w:rsid w:val="00DA41EA"/>
    <w:rsid w:val="00DA55F3"/>
    <w:rsid w:val="00DA678C"/>
    <w:rsid w:val="00DA72CB"/>
    <w:rsid w:val="00DA7FEB"/>
    <w:rsid w:val="00DB1067"/>
    <w:rsid w:val="00DB1B36"/>
    <w:rsid w:val="00DB35C5"/>
    <w:rsid w:val="00DB398A"/>
    <w:rsid w:val="00DB4378"/>
    <w:rsid w:val="00DB4F19"/>
    <w:rsid w:val="00DB543C"/>
    <w:rsid w:val="00DB580E"/>
    <w:rsid w:val="00DB7883"/>
    <w:rsid w:val="00DC1BFD"/>
    <w:rsid w:val="00DC1E8C"/>
    <w:rsid w:val="00DC3854"/>
    <w:rsid w:val="00DC3C06"/>
    <w:rsid w:val="00DC4BEA"/>
    <w:rsid w:val="00DD42AB"/>
    <w:rsid w:val="00DD5127"/>
    <w:rsid w:val="00DD5263"/>
    <w:rsid w:val="00DE217C"/>
    <w:rsid w:val="00DE2203"/>
    <w:rsid w:val="00DE2E66"/>
    <w:rsid w:val="00DE5ACA"/>
    <w:rsid w:val="00DE6DF4"/>
    <w:rsid w:val="00DE78C5"/>
    <w:rsid w:val="00DF1981"/>
    <w:rsid w:val="00DF1C4F"/>
    <w:rsid w:val="00DF4981"/>
    <w:rsid w:val="00DF6B77"/>
    <w:rsid w:val="00E00346"/>
    <w:rsid w:val="00E01939"/>
    <w:rsid w:val="00E03A4A"/>
    <w:rsid w:val="00E0499F"/>
    <w:rsid w:val="00E0563E"/>
    <w:rsid w:val="00E05FCE"/>
    <w:rsid w:val="00E10BF6"/>
    <w:rsid w:val="00E11ACC"/>
    <w:rsid w:val="00E13E59"/>
    <w:rsid w:val="00E2232A"/>
    <w:rsid w:val="00E256C1"/>
    <w:rsid w:val="00E2708E"/>
    <w:rsid w:val="00E31671"/>
    <w:rsid w:val="00E33717"/>
    <w:rsid w:val="00E34335"/>
    <w:rsid w:val="00E37B85"/>
    <w:rsid w:val="00E40A75"/>
    <w:rsid w:val="00E42470"/>
    <w:rsid w:val="00E42488"/>
    <w:rsid w:val="00E43079"/>
    <w:rsid w:val="00E43D29"/>
    <w:rsid w:val="00E445B1"/>
    <w:rsid w:val="00E45119"/>
    <w:rsid w:val="00E457F5"/>
    <w:rsid w:val="00E45EA4"/>
    <w:rsid w:val="00E51FF6"/>
    <w:rsid w:val="00E53061"/>
    <w:rsid w:val="00E531EF"/>
    <w:rsid w:val="00E54E05"/>
    <w:rsid w:val="00E55004"/>
    <w:rsid w:val="00E559C2"/>
    <w:rsid w:val="00E626DE"/>
    <w:rsid w:val="00E656CC"/>
    <w:rsid w:val="00E66CDD"/>
    <w:rsid w:val="00E70C44"/>
    <w:rsid w:val="00E73615"/>
    <w:rsid w:val="00E76587"/>
    <w:rsid w:val="00E765B4"/>
    <w:rsid w:val="00E80CD1"/>
    <w:rsid w:val="00E81B6F"/>
    <w:rsid w:val="00E84C19"/>
    <w:rsid w:val="00E87B98"/>
    <w:rsid w:val="00E95F25"/>
    <w:rsid w:val="00EA09DE"/>
    <w:rsid w:val="00EA3656"/>
    <w:rsid w:val="00EA398F"/>
    <w:rsid w:val="00EA3E75"/>
    <w:rsid w:val="00EA5C0B"/>
    <w:rsid w:val="00EA6613"/>
    <w:rsid w:val="00EB010D"/>
    <w:rsid w:val="00EB0B5E"/>
    <w:rsid w:val="00EB11A1"/>
    <w:rsid w:val="00EB1E90"/>
    <w:rsid w:val="00EC27E9"/>
    <w:rsid w:val="00EC3257"/>
    <w:rsid w:val="00EC3ADC"/>
    <w:rsid w:val="00EC512F"/>
    <w:rsid w:val="00EC6CA5"/>
    <w:rsid w:val="00ED082F"/>
    <w:rsid w:val="00ED1300"/>
    <w:rsid w:val="00ED1589"/>
    <w:rsid w:val="00ED1DAC"/>
    <w:rsid w:val="00ED3850"/>
    <w:rsid w:val="00ED7A88"/>
    <w:rsid w:val="00EE30BE"/>
    <w:rsid w:val="00EE498A"/>
    <w:rsid w:val="00EE5039"/>
    <w:rsid w:val="00EE6C8C"/>
    <w:rsid w:val="00EF4124"/>
    <w:rsid w:val="00EF5F6D"/>
    <w:rsid w:val="00EF63E6"/>
    <w:rsid w:val="00EF7061"/>
    <w:rsid w:val="00F01B3C"/>
    <w:rsid w:val="00F031C1"/>
    <w:rsid w:val="00F10FD6"/>
    <w:rsid w:val="00F13622"/>
    <w:rsid w:val="00F17634"/>
    <w:rsid w:val="00F17F0B"/>
    <w:rsid w:val="00F20D74"/>
    <w:rsid w:val="00F21F97"/>
    <w:rsid w:val="00F22188"/>
    <w:rsid w:val="00F268F5"/>
    <w:rsid w:val="00F27613"/>
    <w:rsid w:val="00F27D01"/>
    <w:rsid w:val="00F30DF3"/>
    <w:rsid w:val="00F319D9"/>
    <w:rsid w:val="00F34575"/>
    <w:rsid w:val="00F35F5D"/>
    <w:rsid w:val="00F37E5A"/>
    <w:rsid w:val="00F4210C"/>
    <w:rsid w:val="00F43A21"/>
    <w:rsid w:val="00F457CC"/>
    <w:rsid w:val="00F466C4"/>
    <w:rsid w:val="00F476C5"/>
    <w:rsid w:val="00F53F39"/>
    <w:rsid w:val="00F55E91"/>
    <w:rsid w:val="00F627EA"/>
    <w:rsid w:val="00F71008"/>
    <w:rsid w:val="00F71DCB"/>
    <w:rsid w:val="00F72F8E"/>
    <w:rsid w:val="00F80CD5"/>
    <w:rsid w:val="00F82872"/>
    <w:rsid w:val="00F85133"/>
    <w:rsid w:val="00F85E8D"/>
    <w:rsid w:val="00F87956"/>
    <w:rsid w:val="00FA0D3F"/>
    <w:rsid w:val="00FA499A"/>
    <w:rsid w:val="00FA7ECD"/>
    <w:rsid w:val="00FB2A3D"/>
    <w:rsid w:val="00FB3E9D"/>
    <w:rsid w:val="00FB48F6"/>
    <w:rsid w:val="00FB4AA4"/>
    <w:rsid w:val="00FB536A"/>
    <w:rsid w:val="00FB6073"/>
    <w:rsid w:val="00FC2B89"/>
    <w:rsid w:val="00FC6B3F"/>
    <w:rsid w:val="00FC7EF1"/>
    <w:rsid w:val="00FD0FD6"/>
    <w:rsid w:val="00FD610F"/>
    <w:rsid w:val="00FD61CD"/>
    <w:rsid w:val="00FE15D0"/>
    <w:rsid w:val="00FE1BB8"/>
    <w:rsid w:val="00FE70F9"/>
    <w:rsid w:val="00FE78FB"/>
    <w:rsid w:val="00FF2299"/>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71427169">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71871578.17004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DE5A-290A-4B2B-B523-315359B6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Palata2</cp:lastModifiedBy>
  <cp:revision>10</cp:revision>
  <cp:lastPrinted>2021-04-23T03:12:00Z</cp:lastPrinted>
  <dcterms:created xsi:type="dcterms:W3CDTF">2021-04-21T10:17:00Z</dcterms:created>
  <dcterms:modified xsi:type="dcterms:W3CDTF">2021-04-23T03:12:00Z</dcterms:modified>
</cp:coreProperties>
</file>