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262E45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</w:t>
      </w:r>
      <w:r w:rsidR="00262E45">
        <w:t xml:space="preserve">       </w:t>
      </w:r>
      <w:r>
        <w:t xml:space="preserve">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6E2DEC">
        <w:rPr>
          <w:sz w:val="28"/>
          <w:szCs w:val="28"/>
        </w:rPr>
        <w:t>01</w:t>
      </w:r>
      <w:r w:rsidRPr="00CA4D19">
        <w:rPr>
          <w:sz w:val="28"/>
          <w:szCs w:val="28"/>
        </w:rPr>
        <w:t xml:space="preserve">» </w:t>
      </w:r>
      <w:r w:rsidR="00DB08CF">
        <w:rPr>
          <w:sz w:val="28"/>
          <w:szCs w:val="28"/>
          <w:u w:val="single"/>
        </w:rPr>
        <w:t>ноября</w:t>
      </w:r>
      <w:r w:rsidRPr="00CA4D19">
        <w:rPr>
          <w:sz w:val="28"/>
          <w:szCs w:val="28"/>
        </w:rPr>
        <w:t xml:space="preserve"> 20</w:t>
      </w:r>
      <w:r w:rsidR="00E31E12">
        <w:rPr>
          <w:sz w:val="28"/>
          <w:szCs w:val="28"/>
        </w:rPr>
        <w:t xml:space="preserve">21 </w:t>
      </w:r>
      <w:r w:rsidRPr="00CA4D19">
        <w:rPr>
          <w:sz w:val="28"/>
          <w:szCs w:val="28"/>
        </w:rPr>
        <w:t>г.</w:t>
      </w:r>
    </w:p>
    <w:p w:rsidR="00481387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88149F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Отчё</w:t>
      </w:r>
      <w:r w:rsidR="00481387">
        <w:rPr>
          <w:rFonts w:ascii="Times New Roman" w:hAnsi="Times New Roman" w:cs="Times New Roman"/>
          <w:szCs w:val="28"/>
        </w:rPr>
        <w:t>т</w:t>
      </w:r>
    </w:p>
    <w:p w:rsidR="0000171D" w:rsidRPr="00742908" w:rsidRDefault="00B60F7A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61140" w:rsidRPr="0043788D" w:rsidRDefault="00861140" w:rsidP="00861140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</w:t>
      </w:r>
      <w:r w:rsidR="00E57FCF">
        <w:rPr>
          <w:b/>
          <w:sz w:val="28"/>
          <w:szCs w:val="28"/>
        </w:rPr>
        <w:t>обоснованности, правильности начислений и своевременности поступления неналоговых доходов за наём муниципальных жилых помещений в бюджет муниципального образования «</w:t>
      </w:r>
      <w:proofErr w:type="spellStart"/>
      <w:r w:rsidR="00E57FCF">
        <w:rPr>
          <w:b/>
          <w:sz w:val="28"/>
          <w:szCs w:val="28"/>
        </w:rPr>
        <w:t>Колпашевское</w:t>
      </w:r>
      <w:proofErr w:type="spellEnd"/>
      <w:r w:rsidR="00E57FCF">
        <w:rPr>
          <w:b/>
          <w:sz w:val="28"/>
          <w:szCs w:val="28"/>
        </w:rPr>
        <w:t xml:space="preserve"> городское поселение» и ведения претензионной работы по задолженности за наём муниципальных жилых помещений</w:t>
      </w:r>
      <w:r>
        <w:rPr>
          <w:b/>
          <w:sz w:val="28"/>
          <w:szCs w:val="28"/>
        </w:rPr>
        <w:t>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C4E50">
        <w:rPr>
          <w:rFonts w:ascii="Times New Roman" w:hAnsi="Times New Roman" w:cs="Times New Roman"/>
          <w:sz w:val="28"/>
          <w:szCs w:val="28"/>
        </w:rPr>
        <w:t>4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</w:t>
      </w:r>
      <w:r w:rsidR="006F002A">
        <w:rPr>
          <w:rFonts w:ascii="Times New Roman" w:hAnsi="Times New Roman" w:cs="Times New Roman"/>
          <w:sz w:val="28"/>
          <w:szCs w:val="28"/>
        </w:rPr>
        <w:t>ые мероприятия» плана работы Сче</w:t>
      </w:r>
      <w:r w:rsidRPr="00F56271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AD3C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="006F002A">
        <w:rPr>
          <w:rFonts w:ascii="Times New Roman" w:hAnsi="Times New Roman" w:cs="Times New Roman"/>
          <w:sz w:val="28"/>
          <w:szCs w:val="28"/>
        </w:rPr>
        <w:t xml:space="preserve"> Сче</w:t>
      </w:r>
      <w:r w:rsidRPr="00F56271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25793">
        <w:rPr>
          <w:rFonts w:ascii="Times New Roman" w:hAnsi="Times New Roman" w:cs="Times New Roman"/>
          <w:sz w:val="28"/>
          <w:szCs w:val="28"/>
        </w:rPr>
        <w:t>20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79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C4E5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C4E5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C4E50">
        <w:rPr>
          <w:rFonts w:ascii="Times New Roman" w:hAnsi="Times New Roman" w:cs="Times New Roman"/>
          <w:sz w:val="28"/>
          <w:szCs w:val="28"/>
        </w:rPr>
        <w:t xml:space="preserve"> городского поселения от 23.12.2020 № 35 «Об утверждении поручений по</w:t>
      </w:r>
      <w:r w:rsidR="006F002A">
        <w:rPr>
          <w:rFonts w:ascii="Times New Roman" w:hAnsi="Times New Roman" w:cs="Times New Roman"/>
          <w:sz w:val="28"/>
          <w:szCs w:val="28"/>
        </w:rPr>
        <w:t xml:space="preserve"> проведению Сче</w:t>
      </w:r>
      <w:r w:rsidR="005C4E50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="005C4E5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C4E50">
        <w:rPr>
          <w:rFonts w:ascii="Times New Roman" w:hAnsi="Times New Roman" w:cs="Times New Roman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="005C4E50">
        <w:rPr>
          <w:rFonts w:ascii="Times New Roman" w:hAnsi="Times New Roman" w:cs="Times New Roman"/>
          <w:sz w:val="28"/>
          <w:szCs w:val="28"/>
        </w:rPr>
        <w:t>Колпашевское</w:t>
      </w:r>
      <w:proofErr w:type="spellEnd"/>
      <w:r w:rsidR="005C4E50">
        <w:rPr>
          <w:rFonts w:ascii="Times New Roman" w:hAnsi="Times New Roman" w:cs="Times New Roman"/>
          <w:sz w:val="28"/>
          <w:szCs w:val="28"/>
        </w:rPr>
        <w:t xml:space="preserve"> городское поселение» на 2021 год»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F05D4" w:rsidRPr="00A14CEF" w:rsidRDefault="005A6354" w:rsidP="008F05D4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8F05D4" w:rsidRPr="00A14CEF">
        <w:rPr>
          <w:color w:val="000000" w:themeColor="text1"/>
          <w:sz w:val="28"/>
          <w:szCs w:val="28"/>
        </w:rPr>
        <w:t>Муниципальное казенное учреждение «Имущество».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AD3C05">
        <w:rPr>
          <w:sz w:val="28"/>
          <w:szCs w:val="28"/>
        </w:rPr>
        <w:t>2020</w:t>
      </w:r>
      <w:r w:rsidRPr="00F56271">
        <w:rPr>
          <w:sz w:val="28"/>
          <w:szCs w:val="28"/>
        </w:rPr>
        <w:t xml:space="preserve"> год.</w:t>
      </w:r>
    </w:p>
    <w:p w:rsidR="005A6354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="00627A14">
        <w:rPr>
          <w:sz w:val="28"/>
          <w:szCs w:val="28"/>
        </w:rPr>
        <w:t xml:space="preserve"> с </w:t>
      </w:r>
      <w:r w:rsidR="00724ED2">
        <w:rPr>
          <w:sz w:val="28"/>
          <w:szCs w:val="28"/>
        </w:rPr>
        <w:t>0</w:t>
      </w:r>
      <w:r w:rsidR="008F05D4">
        <w:rPr>
          <w:sz w:val="28"/>
          <w:szCs w:val="28"/>
        </w:rPr>
        <w:t>2</w:t>
      </w:r>
      <w:r w:rsidRPr="00F56271">
        <w:rPr>
          <w:sz w:val="28"/>
          <w:szCs w:val="28"/>
        </w:rPr>
        <w:t xml:space="preserve"> </w:t>
      </w:r>
      <w:r w:rsidR="008F05D4">
        <w:rPr>
          <w:sz w:val="28"/>
          <w:szCs w:val="28"/>
        </w:rPr>
        <w:t xml:space="preserve">августа </w:t>
      </w:r>
      <w:r w:rsidR="00627A14">
        <w:rPr>
          <w:sz w:val="28"/>
          <w:szCs w:val="28"/>
        </w:rPr>
        <w:t xml:space="preserve">по           </w:t>
      </w:r>
      <w:r w:rsidR="008F05D4">
        <w:rPr>
          <w:sz w:val="28"/>
          <w:szCs w:val="28"/>
        </w:rPr>
        <w:t>06</w:t>
      </w:r>
      <w:r w:rsidRPr="00F56271">
        <w:rPr>
          <w:sz w:val="28"/>
          <w:szCs w:val="28"/>
        </w:rPr>
        <w:t xml:space="preserve"> </w:t>
      </w:r>
      <w:r w:rsidR="008F05D4">
        <w:rPr>
          <w:sz w:val="28"/>
          <w:szCs w:val="28"/>
        </w:rPr>
        <w:t>сентября</w:t>
      </w:r>
      <w:r w:rsidRPr="00F56271">
        <w:rPr>
          <w:sz w:val="28"/>
          <w:szCs w:val="28"/>
        </w:rPr>
        <w:t xml:space="preserve"> 202</w:t>
      </w:r>
      <w:r w:rsidR="00B04E80">
        <w:rPr>
          <w:sz w:val="28"/>
          <w:szCs w:val="28"/>
        </w:rPr>
        <w:t>1</w:t>
      </w:r>
      <w:r w:rsidRPr="00F56271">
        <w:rPr>
          <w:sz w:val="28"/>
          <w:szCs w:val="28"/>
        </w:rPr>
        <w:t xml:space="preserve"> года.</w:t>
      </w:r>
    </w:p>
    <w:p w:rsidR="006E3B10" w:rsidRPr="00281463" w:rsidRDefault="006E3B10" w:rsidP="005A635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контрольного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проверка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деятельности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МКУ «Имущество»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в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части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обоснованности,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правильности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начислений,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своевременности поступления неналоговых доходов за наём муниципальных жилых помещений в бюджет муниципального образования «</w:t>
      </w:r>
      <w:proofErr w:type="spellStart"/>
      <w:r w:rsidR="00F21A01"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="00F21A01" w:rsidRPr="00A14CEF">
        <w:rPr>
          <w:color w:val="000000" w:themeColor="text1"/>
          <w:sz w:val="28"/>
          <w:szCs w:val="28"/>
        </w:rPr>
        <w:t xml:space="preserve"> городское поселение», ведения претензионной работы по задолженности за наём муниципальных жилых помещений, организация бюджетного учета и достоверности отчетности в рамках указанного вопроса. </w:t>
      </w:r>
    </w:p>
    <w:p w:rsidR="004A423B" w:rsidRDefault="006E3B10" w:rsidP="004A42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D743E3">
        <w:rPr>
          <w:b/>
          <w:color w:val="000000" w:themeColor="text1"/>
          <w:sz w:val="28"/>
          <w:szCs w:val="28"/>
        </w:rPr>
        <w:t xml:space="preserve">ми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D743E3">
        <w:rPr>
          <w:b/>
          <w:color w:val="000000" w:themeColor="text1"/>
          <w:sz w:val="28"/>
          <w:szCs w:val="28"/>
        </w:rPr>
        <w:t xml:space="preserve">ями контрольного мероприятия установлены – </w:t>
      </w:r>
      <w:r w:rsidR="00D743E3" w:rsidRPr="00D743E3">
        <w:rPr>
          <w:color w:val="000000" w:themeColor="text1"/>
          <w:sz w:val="28"/>
          <w:szCs w:val="28"/>
        </w:rPr>
        <w:t>П</w:t>
      </w:r>
      <w:r w:rsidR="004A423B" w:rsidRPr="004A423B">
        <w:rPr>
          <w:color w:val="000000" w:themeColor="text1"/>
          <w:sz w:val="28"/>
          <w:szCs w:val="28"/>
        </w:rPr>
        <w:t>редседатель</w:t>
      </w:r>
      <w:r w:rsidR="00D743E3">
        <w:rPr>
          <w:color w:val="000000" w:themeColor="text1"/>
          <w:sz w:val="28"/>
          <w:szCs w:val="28"/>
        </w:rPr>
        <w:t xml:space="preserve"> Счетной палаты </w:t>
      </w:r>
      <w:proofErr w:type="spellStart"/>
      <w:r w:rsidR="004A423B" w:rsidRPr="004A423B">
        <w:rPr>
          <w:color w:val="000000" w:themeColor="text1"/>
          <w:sz w:val="28"/>
          <w:szCs w:val="28"/>
        </w:rPr>
        <w:t>Мурзина</w:t>
      </w:r>
      <w:proofErr w:type="spellEnd"/>
      <w:r w:rsidR="004A423B" w:rsidRPr="004A423B">
        <w:rPr>
          <w:color w:val="000000" w:themeColor="text1"/>
          <w:sz w:val="28"/>
          <w:szCs w:val="28"/>
        </w:rPr>
        <w:t xml:space="preserve"> Мария Юрьевна, инспектор </w:t>
      </w:r>
      <w:proofErr w:type="gramStart"/>
      <w:r w:rsidR="004A423B" w:rsidRPr="004A423B">
        <w:rPr>
          <w:color w:val="000000" w:themeColor="text1"/>
          <w:sz w:val="28"/>
          <w:szCs w:val="28"/>
        </w:rPr>
        <w:t>Заздравных</w:t>
      </w:r>
      <w:proofErr w:type="gramEnd"/>
      <w:r w:rsidR="004A423B" w:rsidRPr="004A423B">
        <w:rPr>
          <w:color w:val="000000" w:themeColor="text1"/>
          <w:sz w:val="28"/>
          <w:szCs w:val="28"/>
        </w:rPr>
        <w:t xml:space="preserve"> Ирина Алексеевна.</w:t>
      </w:r>
    </w:p>
    <w:p w:rsidR="00D743E3" w:rsidRPr="0053323E" w:rsidRDefault="00D743E3" w:rsidP="00D743E3">
      <w:pPr>
        <w:ind w:firstLine="709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Контрольное мероприятие проводилось по следующим вопросам, определенным программой контрольного меропр</w:t>
      </w:r>
      <w:r w:rsidR="006F002A">
        <w:rPr>
          <w:color w:val="000000" w:themeColor="text1"/>
          <w:sz w:val="28"/>
          <w:szCs w:val="28"/>
        </w:rPr>
        <w:t>иятия, утвержденной приказом Сче</w:t>
      </w:r>
      <w:r w:rsidRPr="0053323E">
        <w:rPr>
          <w:color w:val="000000" w:themeColor="text1"/>
          <w:sz w:val="28"/>
          <w:szCs w:val="28"/>
        </w:rPr>
        <w:t xml:space="preserve">тной палаты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</w:t>
      </w:r>
      <w:r w:rsidR="001D3B8A">
        <w:rPr>
          <w:color w:val="000000" w:themeColor="text1"/>
          <w:sz w:val="28"/>
          <w:szCs w:val="28"/>
        </w:rPr>
        <w:t>22</w:t>
      </w:r>
      <w:r w:rsidRPr="0053323E">
        <w:rPr>
          <w:color w:val="000000" w:themeColor="text1"/>
          <w:sz w:val="28"/>
          <w:szCs w:val="28"/>
        </w:rPr>
        <w:t>.0</w:t>
      </w:r>
      <w:r w:rsidR="001D3B8A">
        <w:rPr>
          <w:color w:val="000000" w:themeColor="text1"/>
          <w:sz w:val="28"/>
          <w:szCs w:val="28"/>
        </w:rPr>
        <w:t>6</w:t>
      </w:r>
      <w:r w:rsidRPr="0053323E">
        <w:rPr>
          <w:color w:val="000000" w:themeColor="text1"/>
          <w:sz w:val="28"/>
          <w:szCs w:val="28"/>
        </w:rPr>
        <w:t>.2021 № 1</w:t>
      </w:r>
      <w:r w:rsidR="001D3B8A">
        <w:rPr>
          <w:color w:val="000000" w:themeColor="text1"/>
          <w:sz w:val="28"/>
          <w:szCs w:val="28"/>
        </w:rPr>
        <w:t>9</w:t>
      </w:r>
      <w:r w:rsidRPr="0053323E">
        <w:rPr>
          <w:color w:val="000000" w:themeColor="text1"/>
          <w:sz w:val="28"/>
          <w:szCs w:val="28"/>
        </w:rPr>
        <w:t xml:space="preserve">           «О проведении контрольного мероприятия»:</w:t>
      </w:r>
    </w:p>
    <w:p w:rsidR="00D743E3" w:rsidRPr="001D3B8A" w:rsidRDefault="00D743E3" w:rsidP="001D3B8A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1D3B8A">
        <w:rPr>
          <w:color w:val="000000" w:themeColor="text1"/>
          <w:sz w:val="28"/>
          <w:szCs w:val="28"/>
        </w:rPr>
        <w:t>Характеристика объекта контрольного мероприятия.</w:t>
      </w:r>
    </w:p>
    <w:p w:rsidR="001D3B8A" w:rsidRPr="001D3B8A" w:rsidRDefault="001D3B8A" w:rsidP="001D3B8A">
      <w:pPr>
        <w:ind w:firstLine="708"/>
        <w:jc w:val="both"/>
        <w:rPr>
          <w:color w:val="000000" w:themeColor="text1"/>
          <w:sz w:val="28"/>
          <w:szCs w:val="28"/>
        </w:rPr>
      </w:pPr>
      <w:r w:rsidRPr="001D3B8A">
        <w:rPr>
          <w:color w:val="000000" w:themeColor="text1"/>
          <w:sz w:val="28"/>
          <w:szCs w:val="28"/>
        </w:rPr>
        <w:lastRenderedPageBreak/>
        <w:t>2. Анализ законодательства и правовых актов, регулирующих установление платы за пользование жилыми помещениями муниципального образования «</w:t>
      </w:r>
      <w:proofErr w:type="spellStart"/>
      <w:r w:rsidRPr="001D3B8A">
        <w:rPr>
          <w:color w:val="000000" w:themeColor="text1"/>
          <w:sz w:val="28"/>
          <w:szCs w:val="28"/>
        </w:rPr>
        <w:t>Колпашевское</w:t>
      </w:r>
      <w:proofErr w:type="spellEnd"/>
      <w:r w:rsidRPr="001D3B8A">
        <w:rPr>
          <w:color w:val="000000" w:themeColor="text1"/>
          <w:sz w:val="28"/>
          <w:szCs w:val="28"/>
        </w:rPr>
        <w:t xml:space="preserve"> городское поселение».</w:t>
      </w:r>
    </w:p>
    <w:p w:rsidR="001D3B8A" w:rsidRPr="001D3B8A" w:rsidRDefault="001D3B8A" w:rsidP="001D3B8A">
      <w:pPr>
        <w:pStyle w:val="a5"/>
        <w:ind w:left="709"/>
        <w:jc w:val="both"/>
        <w:rPr>
          <w:iCs/>
          <w:color w:val="000000" w:themeColor="text1"/>
          <w:sz w:val="28"/>
          <w:szCs w:val="28"/>
        </w:rPr>
      </w:pPr>
      <w:r w:rsidRPr="001D3B8A">
        <w:rPr>
          <w:iCs/>
          <w:color w:val="000000" w:themeColor="text1"/>
          <w:sz w:val="28"/>
          <w:szCs w:val="28"/>
        </w:rPr>
        <w:t>3. Правомерность пользования жилыми помещениями.</w:t>
      </w:r>
    </w:p>
    <w:p w:rsidR="001D3B8A" w:rsidRPr="001D3B8A" w:rsidRDefault="001D3B8A" w:rsidP="001D3B8A">
      <w:pPr>
        <w:pStyle w:val="a5"/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1D3B8A">
        <w:rPr>
          <w:iCs/>
          <w:color w:val="000000" w:themeColor="text1"/>
          <w:sz w:val="28"/>
          <w:szCs w:val="28"/>
        </w:rPr>
        <w:t>4. Анализ выполнения главным администратором доходов бюджета бюджетных полномочий.</w:t>
      </w:r>
    </w:p>
    <w:p w:rsidR="001D3B8A" w:rsidRPr="001D3B8A" w:rsidRDefault="001D3B8A" w:rsidP="001D3B8A">
      <w:pPr>
        <w:pStyle w:val="a5"/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1D3B8A">
        <w:rPr>
          <w:iCs/>
          <w:color w:val="000000" w:themeColor="text1"/>
          <w:sz w:val="28"/>
          <w:szCs w:val="28"/>
        </w:rPr>
        <w:t>5. Обоснованность, правильность начислений и своевременность поступлений доходов за наём муниципальных жилых помещений.</w:t>
      </w:r>
    </w:p>
    <w:p w:rsidR="001D3B8A" w:rsidRPr="001D3B8A" w:rsidRDefault="001D3B8A" w:rsidP="001D3B8A">
      <w:pPr>
        <w:pStyle w:val="a5"/>
        <w:ind w:left="0" w:firstLine="709"/>
        <w:jc w:val="both"/>
        <w:rPr>
          <w:iCs/>
          <w:color w:val="000000" w:themeColor="text1"/>
          <w:sz w:val="28"/>
          <w:szCs w:val="28"/>
        </w:rPr>
      </w:pPr>
      <w:r w:rsidRPr="001D3B8A">
        <w:rPr>
          <w:iCs/>
          <w:color w:val="000000" w:themeColor="text1"/>
          <w:sz w:val="28"/>
          <w:szCs w:val="28"/>
        </w:rPr>
        <w:t>6. Анализ задолженности и ведения претензионной работы по задолженности за наём муниципальных жилых помещений.</w:t>
      </w:r>
    </w:p>
    <w:p w:rsidR="001D3B8A" w:rsidRPr="001D3B8A" w:rsidRDefault="001D3B8A" w:rsidP="001D3B8A">
      <w:pPr>
        <w:pStyle w:val="a5"/>
        <w:ind w:left="709"/>
        <w:rPr>
          <w:color w:val="000000" w:themeColor="text1"/>
          <w:sz w:val="28"/>
          <w:szCs w:val="28"/>
        </w:rPr>
      </w:pPr>
      <w:r w:rsidRPr="001D3B8A">
        <w:rPr>
          <w:iCs/>
          <w:color w:val="000000" w:themeColor="text1"/>
          <w:sz w:val="28"/>
          <w:szCs w:val="28"/>
        </w:rPr>
        <w:t>7. Состояние бюджетного учета и достоверности отчетности.</w:t>
      </w:r>
    </w:p>
    <w:p w:rsidR="0091034B" w:rsidRDefault="0091034B" w:rsidP="004A423B">
      <w:pPr>
        <w:ind w:firstLine="708"/>
        <w:jc w:val="both"/>
        <w:rPr>
          <w:sz w:val="28"/>
          <w:szCs w:val="28"/>
        </w:rPr>
      </w:pPr>
    </w:p>
    <w:p w:rsidR="005A6354" w:rsidRDefault="00152E24" w:rsidP="004A423B">
      <w:pPr>
        <w:ind w:firstLine="708"/>
        <w:jc w:val="both"/>
        <w:rPr>
          <w:sz w:val="28"/>
          <w:szCs w:val="28"/>
        </w:rPr>
      </w:pPr>
      <w:r w:rsidRPr="00D743E3">
        <w:rPr>
          <w:sz w:val="28"/>
          <w:szCs w:val="28"/>
        </w:rPr>
        <w:t>Объем проверенных</w:t>
      </w:r>
      <w:r w:rsidR="001D3B8A">
        <w:rPr>
          <w:sz w:val="28"/>
          <w:szCs w:val="28"/>
        </w:rPr>
        <w:t xml:space="preserve"> бюджетных </w:t>
      </w:r>
      <w:r w:rsidRPr="00D743E3">
        <w:rPr>
          <w:sz w:val="28"/>
          <w:szCs w:val="28"/>
        </w:rPr>
        <w:t>средств</w:t>
      </w:r>
      <w:r w:rsidR="00D743E3">
        <w:rPr>
          <w:sz w:val="28"/>
          <w:szCs w:val="28"/>
        </w:rPr>
        <w:t xml:space="preserve"> составил </w:t>
      </w:r>
      <w:r w:rsidR="001D3B8A">
        <w:rPr>
          <w:sz w:val="28"/>
          <w:szCs w:val="28"/>
        </w:rPr>
        <w:t>7</w:t>
      </w:r>
      <w:r w:rsidR="00436170">
        <w:rPr>
          <w:sz w:val="28"/>
          <w:szCs w:val="28"/>
        </w:rPr>
        <w:t> </w:t>
      </w:r>
      <w:r w:rsidR="001D3B8A">
        <w:rPr>
          <w:sz w:val="28"/>
          <w:szCs w:val="28"/>
        </w:rPr>
        <w:t>135</w:t>
      </w:r>
      <w:r w:rsidR="00436170">
        <w:rPr>
          <w:sz w:val="28"/>
          <w:szCs w:val="28"/>
        </w:rPr>
        <w:t>,</w:t>
      </w:r>
      <w:r w:rsidR="00AB314D">
        <w:rPr>
          <w:sz w:val="28"/>
          <w:szCs w:val="28"/>
        </w:rPr>
        <w:t>5</w:t>
      </w:r>
      <w:r w:rsidR="00436170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4A423B" w:rsidRDefault="004A423B" w:rsidP="00396AC9">
      <w:pPr>
        <w:jc w:val="both"/>
        <w:rPr>
          <w:b/>
          <w:sz w:val="28"/>
          <w:szCs w:val="28"/>
        </w:rPr>
      </w:pPr>
    </w:p>
    <w:p w:rsidR="00CD3A7E" w:rsidRDefault="00E11627" w:rsidP="00396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F449A6" w:rsidRDefault="00F449A6" w:rsidP="00396AC9">
      <w:pPr>
        <w:jc w:val="both"/>
        <w:rPr>
          <w:b/>
          <w:sz w:val="28"/>
          <w:szCs w:val="28"/>
        </w:rPr>
      </w:pP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14CEF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 от 29.11.2010 № 355 «О создании муниципальных казенных учреждений путем изменения типа муниципальных бюджетных учреждений в муниципальном образовании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поселение»» создано муниципальное казенное учреждение «Имущество» (далее – МКУ «Имущество», Учреждение, МКУ) путем изменения типа существующего муниципального учреждения «Имущество», сохранив его основную деятельность и предельную штатную численность.</w:t>
      </w:r>
      <w:proofErr w:type="gramEnd"/>
    </w:p>
    <w:p w:rsidR="00A87D24" w:rsidRPr="00A14CEF" w:rsidRDefault="00A87D24" w:rsidP="00A87D24">
      <w:pPr>
        <w:ind w:firstLine="709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 xml:space="preserve">Устав муниципального казенного учреждения «Имущество» утвержден постановлением Администрации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 от 26.05.2011 № 145 «Об утверждении в новой редакции Устава муниципального казенного учреждения «Имущество»</w:t>
      </w:r>
      <w:r>
        <w:rPr>
          <w:color w:val="000000" w:themeColor="text1"/>
          <w:sz w:val="28"/>
          <w:szCs w:val="28"/>
        </w:rPr>
        <w:t xml:space="preserve">» </w:t>
      </w:r>
      <w:r w:rsidRPr="00A14CEF">
        <w:rPr>
          <w:color w:val="000000" w:themeColor="text1"/>
          <w:sz w:val="28"/>
          <w:szCs w:val="28"/>
        </w:rPr>
        <w:t>(далее по тексту – Устав).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 от 29.11.2010 № 355 «О создании муниципальных казенных учреждений путем изменения типа муниципальных бюджетных учреждений в муниципальном образовании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</w:t>
      </w:r>
      <w:proofErr w:type="gramStart"/>
      <w:r w:rsidRPr="00A14CEF">
        <w:rPr>
          <w:color w:val="000000" w:themeColor="text1"/>
          <w:sz w:val="28"/>
          <w:szCs w:val="28"/>
        </w:rPr>
        <w:t>городское</w:t>
      </w:r>
      <w:proofErr w:type="gramEnd"/>
      <w:r w:rsidRPr="00A14CEF">
        <w:rPr>
          <w:color w:val="000000" w:themeColor="text1"/>
          <w:sz w:val="28"/>
          <w:szCs w:val="28"/>
        </w:rPr>
        <w:t xml:space="preserve"> поселение»» в Устав МКУ «Имущество» внесены дополнения и изменения постановлениями Администрации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 от 16.04.2015 № 210 и от 16.10.2015 № 980.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14CEF">
        <w:rPr>
          <w:color w:val="000000" w:themeColor="text1"/>
          <w:sz w:val="28"/>
          <w:szCs w:val="28"/>
        </w:rPr>
        <w:t>Согласно Уставу МКУ «Имущество» является некоммерческой организацией, созданной для осуществления управленческих и иных функций некоммерческого характера, необходимых для осуществления деятельности в области управления муниципальным имуществом и полностью финансируемой из средств бюджета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поселение».</w:t>
      </w:r>
      <w:proofErr w:type="gramEnd"/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lastRenderedPageBreak/>
        <w:t>Полное наименование: Муниципальное казенное учреждение «Имущество».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>Сокращенное наименование: МКУ «Имущество».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 xml:space="preserve">Юридический адрес и фактическое местонахождение: 636460, Томская область, </w:t>
      </w:r>
      <w:proofErr w:type="spellStart"/>
      <w:r w:rsidRPr="00A14CEF">
        <w:rPr>
          <w:color w:val="000000" w:themeColor="text1"/>
          <w:sz w:val="28"/>
          <w:szCs w:val="28"/>
        </w:rPr>
        <w:t>Колпашевский</w:t>
      </w:r>
      <w:proofErr w:type="spellEnd"/>
      <w:r w:rsidRPr="00A14CEF">
        <w:rPr>
          <w:color w:val="000000" w:themeColor="text1"/>
          <w:sz w:val="28"/>
          <w:szCs w:val="28"/>
        </w:rPr>
        <w:t xml:space="preserve"> район, </w:t>
      </w:r>
      <w:proofErr w:type="gramStart"/>
      <w:r w:rsidRPr="00A14CEF">
        <w:rPr>
          <w:color w:val="000000" w:themeColor="text1"/>
          <w:sz w:val="28"/>
          <w:szCs w:val="28"/>
        </w:rPr>
        <w:t>г</w:t>
      </w:r>
      <w:proofErr w:type="gramEnd"/>
      <w:r w:rsidRPr="00A14CEF">
        <w:rPr>
          <w:color w:val="000000" w:themeColor="text1"/>
          <w:sz w:val="28"/>
          <w:szCs w:val="28"/>
        </w:rPr>
        <w:t>. Колпашево, ул. Победы, 5.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 xml:space="preserve">Функции и полномочия Учредителя Учреждения выполняет Администрация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 (далее по тексту – Учредитель, Администрация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поселения, Администрация поселения). 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>Согласно Уставу основной целью Учреждения является обеспечение эффективного использования объектов муниципальной собственности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поселение».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>В соответствии с уставными целями деятельности Учреждение решает следующие задачи: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ведет реестр объектов муниципальной собственности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организует проведение инвентаризации объектов имущественной казны муниципальной собственности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разрабатывает проект программы приватизации муниципального имущества на очередной год;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организует реализацию программы приватизации муниципального имущества;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организует торги по продаже муниципального имущества в соответствии с программой приватизации, а также торги по продаже имущественных прав;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осуществляет подготовку договоров аренды, оперативного управления, безвозмездного пользования, договоров сохранности муниципального имущества, в том числе земельных участков;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организует проведение проверок по соблюдению условий договора аренды муниципального имущества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 xml:space="preserve">- осуществляет </w:t>
      </w:r>
      <w:proofErr w:type="gramStart"/>
      <w:r w:rsidRPr="00A14CEF">
        <w:rPr>
          <w:color w:val="000000" w:themeColor="text1"/>
          <w:sz w:val="28"/>
          <w:szCs w:val="28"/>
        </w:rPr>
        <w:t>контроль за</w:t>
      </w:r>
      <w:proofErr w:type="gramEnd"/>
      <w:r w:rsidRPr="00A14CEF">
        <w:rPr>
          <w:color w:val="000000" w:themeColor="text1"/>
          <w:sz w:val="28"/>
          <w:szCs w:val="28"/>
        </w:rPr>
        <w:t xml:space="preserve"> своевременностью и полнотой внесения арендаторами арендной платы за пользование объектами муниципальной собственности;</w:t>
      </w:r>
    </w:p>
    <w:p w:rsidR="00A87D24" w:rsidRPr="00A14CEF" w:rsidRDefault="00A87D24" w:rsidP="00A87D2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ведет реестр и учет объектов, находящихся в муниципальной имущественной казне, в пределах своих полномочий;</w:t>
      </w:r>
    </w:p>
    <w:p w:rsidR="00A87D24" w:rsidRPr="00A14CEF" w:rsidRDefault="00A87D24" w:rsidP="00A87D24">
      <w:pPr>
        <w:tabs>
          <w:tab w:val="left" w:pos="709"/>
          <w:tab w:val="num" w:pos="2291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 xml:space="preserve">- осуществляет </w:t>
      </w:r>
      <w:proofErr w:type="gramStart"/>
      <w:r w:rsidRPr="00A14CEF">
        <w:rPr>
          <w:color w:val="000000" w:themeColor="text1"/>
          <w:sz w:val="28"/>
          <w:szCs w:val="28"/>
        </w:rPr>
        <w:t>контроль за</w:t>
      </w:r>
      <w:proofErr w:type="gramEnd"/>
      <w:r w:rsidRPr="00A14CEF">
        <w:rPr>
          <w:color w:val="000000" w:themeColor="text1"/>
          <w:sz w:val="28"/>
          <w:szCs w:val="28"/>
        </w:rPr>
        <w:t xml:space="preserve"> использованием по назначению и сохранностью муниципального имущества, закрепленного за муниципальными учреждениями на праве оперативного управления, а также переданного в установленном законодательстве порядке иным лицам;</w:t>
      </w:r>
    </w:p>
    <w:p w:rsidR="00A87D24" w:rsidRPr="00A14CEF" w:rsidRDefault="00A87D24" w:rsidP="00A87D24">
      <w:pPr>
        <w:tabs>
          <w:tab w:val="left" w:pos="709"/>
          <w:tab w:val="num" w:pos="2291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ab/>
        <w:t>- организует проведение независимой оценки объектов муниципальной собственности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Колпашевское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городское поселение»;</w:t>
      </w:r>
    </w:p>
    <w:p w:rsidR="00A87D24" w:rsidRPr="00A14CEF" w:rsidRDefault="00A87D24" w:rsidP="00A87D24">
      <w:pPr>
        <w:tabs>
          <w:tab w:val="left" w:pos="709"/>
          <w:tab w:val="num" w:pos="2291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lastRenderedPageBreak/>
        <w:tab/>
        <w:t>- осуществляет подготовку документов для передачи муниципального имущества в установленном законодательством Российской Федерации порядке в федеральную собственность, собственность Томской области, муниципальную собственность муниципального образования «</w:t>
      </w:r>
      <w:proofErr w:type="spellStart"/>
      <w:r w:rsidRPr="00A14CEF">
        <w:rPr>
          <w:color w:val="000000" w:themeColor="text1"/>
          <w:sz w:val="28"/>
          <w:szCs w:val="28"/>
        </w:rPr>
        <w:t>Колпашевский</w:t>
      </w:r>
      <w:proofErr w:type="spellEnd"/>
      <w:r w:rsidRPr="00A14CEF">
        <w:rPr>
          <w:color w:val="000000" w:themeColor="text1"/>
          <w:sz w:val="28"/>
          <w:szCs w:val="28"/>
        </w:rPr>
        <w:t xml:space="preserve"> район»;</w:t>
      </w:r>
    </w:p>
    <w:p w:rsidR="00A87D24" w:rsidRPr="00A14CEF" w:rsidRDefault="00A87D24" w:rsidP="00A87D24">
      <w:pPr>
        <w:pStyle w:val="af4"/>
        <w:tabs>
          <w:tab w:val="left" w:pos="709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A14CE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- совершает юридически значимые действия в пределах своей  правоспособности, необходимые для решения задач, предусмотренных настоящим Уставом;</w:t>
      </w:r>
    </w:p>
    <w:p w:rsidR="00A87D24" w:rsidRPr="00A14CEF" w:rsidRDefault="00A87D24" w:rsidP="00A87D24">
      <w:pPr>
        <w:tabs>
          <w:tab w:val="num" w:pos="3011"/>
        </w:tabs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 xml:space="preserve">         - осуществляет иные полномочия в соответствии с действующим законодательством и муниципальными правовыми актами;</w:t>
      </w:r>
    </w:p>
    <w:p w:rsidR="00A87D24" w:rsidRPr="00A14CEF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>- организует проведение аукционов по продаже, аукционов на право заключения договоров безвозмездного пользования, аукционов на право заключения договоров аренды земельных участков, государственная собственность на которые не разграничена;</w:t>
      </w:r>
    </w:p>
    <w:p w:rsidR="00A87D24" w:rsidRDefault="00A87D24" w:rsidP="00A87D24">
      <w:pPr>
        <w:ind w:firstLine="708"/>
        <w:jc w:val="both"/>
        <w:rPr>
          <w:b/>
          <w:sz w:val="28"/>
          <w:szCs w:val="28"/>
        </w:rPr>
      </w:pPr>
      <w:r w:rsidRPr="00A14CEF">
        <w:rPr>
          <w:color w:val="000000" w:themeColor="text1"/>
          <w:sz w:val="28"/>
          <w:szCs w:val="28"/>
        </w:rPr>
        <w:t xml:space="preserve">- организует на основании постановлений Администрации </w:t>
      </w:r>
      <w:proofErr w:type="spellStart"/>
      <w:r w:rsidRPr="00A14CEF">
        <w:rPr>
          <w:color w:val="000000" w:themeColor="text1"/>
          <w:sz w:val="28"/>
          <w:szCs w:val="28"/>
        </w:rPr>
        <w:t>Колпашевского</w:t>
      </w:r>
      <w:proofErr w:type="spellEnd"/>
      <w:r w:rsidRPr="00A14CEF">
        <w:rPr>
          <w:color w:val="000000" w:themeColor="text1"/>
          <w:sz w:val="28"/>
          <w:szCs w:val="28"/>
        </w:rPr>
        <w:t xml:space="preserve"> городского поселения подготовку и подписание договоров аренды, купли - продажи земельных участков, а также ведение реестра данных договоров. </w:t>
      </w:r>
    </w:p>
    <w:p w:rsidR="00A87D24" w:rsidRDefault="00A87D24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7F10AE">
        <w:rPr>
          <w:b/>
          <w:color w:val="000000" w:themeColor="text1"/>
          <w:sz w:val="28"/>
          <w:szCs w:val="28"/>
        </w:rPr>
        <w:t>роприятия установлены  следующие выводы, нарушения и недостатки</w:t>
      </w:r>
      <w:r>
        <w:rPr>
          <w:b/>
          <w:color w:val="000000" w:themeColor="text1"/>
          <w:sz w:val="28"/>
          <w:szCs w:val="28"/>
        </w:rPr>
        <w:t>:</w:t>
      </w:r>
    </w:p>
    <w:p w:rsidR="00A87D24" w:rsidRDefault="00A87D24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A87D24" w:rsidRPr="00964F3D" w:rsidRDefault="00A87D24" w:rsidP="00A87D2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64F3D">
        <w:rPr>
          <w:b/>
          <w:color w:val="000000" w:themeColor="text1"/>
          <w:sz w:val="28"/>
          <w:szCs w:val="28"/>
        </w:rPr>
        <w:t>1. В части законодательства и правовых актов, регулирующих установление платы за пользование жилыми помещениями муниципального образования «</w:t>
      </w:r>
      <w:proofErr w:type="spellStart"/>
      <w:r w:rsidRPr="00964F3D">
        <w:rPr>
          <w:b/>
          <w:color w:val="000000" w:themeColor="text1"/>
          <w:sz w:val="28"/>
          <w:szCs w:val="28"/>
        </w:rPr>
        <w:t>Колпашевское</w:t>
      </w:r>
      <w:proofErr w:type="spellEnd"/>
      <w:r w:rsidRPr="00964F3D">
        <w:rPr>
          <w:b/>
          <w:color w:val="000000" w:themeColor="text1"/>
          <w:sz w:val="28"/>
          <w:szCs w:val="28"/>
        </w:rPr>
        <w:t xml:space="preserve"> городское поселение»:</w:t>
      </w:r>
    </w:p>
    <w:p w:rsidR="00A87D24" w:rsidRPr="00964F3D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>1.1.</w:t>
      </w:r>
      <w:r w:rsidRPr="00964F3D">
        <w:rPr>
          <w:color w:val="000000" w:themeColor="text1"/>
          <w:sz w:val="28"/>
          <w:szCs w:val="28"/>
          <w:shd w:val="clear" w:color="auto" w:fill="FFFFFF"/>
        </w:rPr>
        <w:t xml:space="preserve"> Решением Совета </w:t>
      </w:r>
      <w:proofErr w:type="spellStart"/>
      <w:r w:rsidRPr="00964F3D">
        <w:rPr>
          <w:color w:val="000000" w:themeColor="text1"/>
          <w:sz w:val="28"/>
          <w:szCs w:val="28"/>
          <w:shd w:val="clear" w:color="auto" w:fill="FFFFFF"/>
        </w:rPr>
        <w:t>Колпашевского</w:t>
      </w:r>
      <w:proofErr w:type="spellEnd"/>
      <w:r w:rsidRPr="00964F3D">
        <w:rPr>
          <w:color w:val="000000" w:themeColor="text1"/>
          <w:sz w:val="28"/>
          <w:szCs w:val="28"/>
          <w:shd w:val="clear" w:color="auto" w:fill="FFFFFF"/>
        </w:rPr>
        <w:t xml:space="preserve"> городского поселения от             30 ноября 2018г. № 43 утверждено Положение о расчете размера платы за пользование </w:t>
      </w:r>
      <w:r>
        <w:rPr>
          <w:color w:val="000000" w:themeColor="text1"/>
          <w:sz w:val="28"/>
          <w:szCs w:val="28"/>
          <w:shd w:val="clear" w:color="auto" w:fill="FFFFFF"/>
        </w:rPr>
        <w:t>жилыми помещениями (платы за наё</w:t>
      </w:r>
      <w:r w:rsidRPr="00964F3D">
        <w:rPr>
          <w:color w:val="000000" w:themeColor="text1"/>
          <w:sz w:val="28"/>
          <w:szCs w:val="28"/>
          <w:shd w:val="clear" w:color="auto" w:fill="FFFFFF"/>
        </w:rPr>
        <w:t>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</w:t>
      </w:r>
      <w:proofErr w:type="spellStart"/>
      <w:r w:rsidRPr="00964F3D">
        <w:rPr>
          <w:color w:val="000000" w:themeColor="text1"/>
          <w:sz w:val="28"/>
          <w:szCs w:val="28"/>
          <w:shd w:val="clear" w:color="auto" w:fill="FFFFFF"/>
        </w:rPr>
        <w:t>Колпашевское</w:t>
      </w:r>
      <w:proofErr w:type="spellEnd"/>
      <w:r w:rsidRPr="00964F3D">
        <w:rPr>
          <w:color w:val="000000" w:themeColor="text1"/>
          <w:sz w:val="28"/>
          <w:szCs w:val="28"/>
          <w:shd w:val="clear" w:color="auto" w:fill="FFFFFF"/>
        </w:rPr>
        <w:t xml:space="preserve"> городское поселение».</w:t>
      </w:r>
    </w:p>
    <w:p w:rsidR="00A87D24" w:rsidRPr="00964F3D" w:rsidRDefault="00A87D24" w:rsidP="00A87D24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4F3D">
        <w:rPr>
          <w:color w:val="000000" w:themeColor="text1"/>
          <w:sz w:val="28"/>
          <w:szCs w:val="28"/>
        </w:rPr>
        <w:t>1.2.</w:t>
      </w:r>
      <w:r w:rsidRPr="00964F3D">
        <w:rPr>
          <w:color w:val="000000" w:themeColor="text1"/>
          <w:sz w:val="28"/>
          <w:szCs w:val="28"/>
          <w:shd w:val="clear" w:color="auto" w:fill="FFFFFF"/>
        </w:rPr>
        <w:t xml:space="preserve"> Согласно части 9 статьи 156 Жилищного кодекса Российской Федерации граждане, признанные малоимущими и занимающие жилые помещения по договорам социального найма, освобождаются от внесения платы за наём.</w:t>
      </w:r>
    </w:p>
    <w:p w:rsidR="00A87D24" w:rsidRPr="00964F3D" w:rsidRDefault="00A87D24" w:rsidP="00A87D24">
      <w:pPr>
        <w:pStyle w:val="consplustitle0"/>
        <w:shd w:val="clear" w:color="auto" w:fill="FFFFFF"/>
        <w:spacing w:before="0" w:beforeAutospacing="0" w:after="0" w:afterAutospacing="0"/>
        <w:ind w:firstLine="644"/>
        <w:jc w:val="both"/>
        <w:rPr>
          <w:b/>
          <w:iCs/>
          <w:color w:val="000000" w:themeColor="text1"/>
          <w:sz w:val="28"/>
          <w:szCs w:val="28"/>
        </w:rPr>
      </w:pPr>
      <w:proofErr w:type="gramStart"/>
      <w:r w:rsidRPr="00964F3D">
        <w:rPr>
          <w:color w:val="000000" w:themeColor="text1"/>
          <w:sz w:val="28"/>
          <w:szCs w:val="28"/>
        </w:rPr>
        <w:t>Положений (порядков) о признании граждан, занимающих жилые помещения по договорам социального найма, малоимущими и освобождения их от внесения платы за пользование жилым помещением (платы за наём) жилищного фонда либо иных документов, подтверждающих проведение необходимой работы в отношении части 9 статьи 156 Жилищного кодекса РФ</w:t>
      </w:r>
      <w:r>
        <w:rPr>
          <w:color w:val="000000" w:themeColor="text1"/>
          <w:sz w:val="28"/>
          <w:szCs w:val="28"/>
        </w:rPr>
        <w:t>,</w:t>
      </w:r>
      <w:r w:rsidRPr="00964F3D">
        <w:rPr>
          <w:color w:val="000000" w:themeColor="text1"/>
          <w:sz w:val="28"/>
          <w:szCs w:val="28"/>
        </w:rPr>
        <w:t xml:space="preserve"> к материа</w:t>
      </w:r>
      <w:r>
        <w:rPr>
          <w:color w:val="000000" w:themeColor="text1"/>
          <w:sz w:val="28"/>
          <w:szCs w:val="28"/>
        </w:rPr>
        <w:t xml:space="preserve">лам мероприятия не представлено, то есть </w:t>
      </w:r>
      <w:r w:rsidRPr="00964F3D">
        <w:rPr>
          <w:color w:val="000000" w:themeColor="text1"/>
          <w:sz w:val="28"/>
          <w:szCs w:val="28"/>
        </w:rPr>
        <w:t>малоимущим гражданам не представлена возможность освобождения от внесения платы</w:t>
      </w:r>
      <w:proofErr w:type="gramEnd"/>
      <w:r w:rsidRPr="00964F3D">
        <w:rPr>
          <w:color w:val="000000" w:themeColor="text1"/>
          <w:sz w:val="28"/>
          <w:szCs w:val="28"/>
        </w:rPr>
        <w:t xml:space="preserve"> за наём. </w:t>
      </w:r>
    </w:p>
    <w:p w:rsidR="00A87D24" w:rsidRPr="00964F3D" w:rsidRDefault="00A87D24" w:rsidP="00A87D24">
      <w:pPr>
        <w:jc w:val="both"/>
        <w:rPr>
          <w:b/>
          <w:color w:val="000000" w:themeColor="text1"/>
          <w:sz w:val="28"/>
          <w:szCs w:val="28"/>
        </w:rPr>
      </w:pPr>
      <w:r w:rsidRPr="00964F3D">
        <w:rPr>
          <w:b/>
          <w:color w:val="000000" w:themeColor="text1"/>
          <w:sz w:val="28"/>
          <w:szCs w:val="28"/>
        </w:rPr>
        <w:t xml:space="preserve">         2. В части </w:t>
      </w:r>
      <w:r w:rsidRPr="00964F3D">
        <w:rPr>
          <w:b/>
          <w:iCs/>
          <w:color w:val="000000" w:themeColor="text1"/>
          <w:sz w:val="28"/>
          <w:szCs w:val="28"/>
        </w:rPr>
        <w:t>правомерности пользования жилыми помещениями:</w:t>
      </w:r>
    </w:p>
    <w:p w:rsidR="00A87D24" w:rsidRPr="00964F3D" w:rsidRDefault="00A87D24" w:rsidP="00A87D24">
      <w:pPr>
        <w:ind w:firstLine="35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    </w:t>
      </w:r>
      <w:r w:rsidRPr="00964F3D">
        <w:rPr>
          <w:iCs/>
          <w:color w:val="000000" w:themeColor="text1"/>
          <w:sz w:val="28"/>
          <w:szCs w:val="28"/>
        </w:rPr>
        <w:t>2.1.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4D53D6">
        <w:rPr>
          <w:color w:val="000000" w:themeColor="text1"/>
          <w:sz w:val="28"/>
          <w:szCs w:val="28"/>
        </w:rPr>
        <w:t>Жилищный фонд муниципального образования «</w:t>
      </w:r>
      <w:proofErr w:type="spellStart"/>
      <w:r w:rsidRPr="004D53D6">
        <w:rPr>
          <w:color w:val="000000" w:themeColor="text1"/>
          <w:sz w:val="28"/>
          <w:szCs w:val="28"/>
        </w:rPr>
        <w:t>Колпашевское</w:t>
      </w:r>
      <w:proofErr w:type="spellEnd"/>
      <w:r w:rsidRPr="004D53D6">
        <w:rPr>
          <w:color w:val="000000" w:themeColor="text1"/>
          <w:sz w:val="28"/>
          <w:szCs w:val="28"/>
        </w:rPr>
        <w:t xml:space="preserve"> городское поселение» на 01.01.2021 представлен 651 объектом, которые числятся в реестре муниципального имущества (на 01.01.2019 – 899 объектов).</w:t>
      </w:r>
    </w:p>
    <w:p w:rsidR="00A87D24" w:rsidRPr="004D53D6" w:rsidRDefault="00A87D24" w:rsidP="00A87D24">
      <w:pPr>
        <w:ind w:firstLine="357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</w:t>
      </w:r>
      <w:r w:rsidRPr="00964F3D">
        <w:rPr>
          <w:iCs/>
          <w:color w:val="000000" w:themeColor="text1"/>
          <w:sz w:val="28"/>
          <w:szCs w:val="28"/>
        </w:rPr>
        <w:t>2.2.</w:t>
      </w:r>
      <w:r>
        <w:rPr>
          <w:iCs/>
          <w:color w:val="000000" w:themeColor="text1"/>
          <w:sz w:val="28"/>
          <w:szCs w:val="28"/>
        </w:rPr>
        <w:t xml:space="preserve">  </w:t>
      </w:r>
      <w:r w:rsidRPr="004D53D6">
        <w:rPr>
          <w:color w:val="000000" w:themeColor="text1"/>
          <w:sz w:val="28"/>
          <w:szCs w:val="28"/>
        </w:rPr>
        <w:t>Полномочиями по управлению и распоряжению муниципальным имуществом, в том числе муниципальным жилищным фондом муниципального образования «</w:t>
      </w:r>
      <w:proofErr w:type="spellStart"/>
      <w:r w:rsidRPr="004D53D6">
        <w:rPr>
          <w:color w:val="000000" w:themeColor="text1"/>
          <w:sz w:val="28"/>
          <w:szCs w:val="28"/>
        </w:rPr>
        <w:t>Колпашевское</w:t>
      </w:r>
      <w:proofErr w:type="spellEnd"/>
      <w:r w:rsidRPr="004D53D6">
        <w:rPr>
          <w:color w:val="000000" w:themeColor="text1"/>
          <w:sz w:val="28"/>
          <w:szCs w:val="28"/>
        </w:rPr>
        <w:t xml:space="preserve"> городское поселение»</w:t>
      </w:r>
      <w:r>
        <w:rPr>
          <w:color w:val="000000" w:themeColor="text1"/>
          <w:sz w:val="28"/>
          <w:szCs w:val="28"/>
        </w:rPr>
        <w:t>,</w:t>
      </w:r>
      <w:r w:rsidRPr="004D53D6">
        <w:rPr>
          <w:color w:val="000000" w:themeColor="text1"/>
          <w:sz w:val="28"/>
          <w:szCs w:val="28"/>
        </w:rPr>
        <w:t xml:space="preserve"> наделено МКУ «Имущество». </w:t>
      </w:r>
    </w:p>
    <w:p w:rsidR="00A87D24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МКУ</w:t>
      </w:r>
      <w:r w:rsidRPr="004D53D6">
        <w:rPr>
          <w:color w:val="000000" w:themeColor="text1"/>
          <w:sz w:val="28"/>
          <w:szCs w:val="28"/>
        </w:rPr>
        <w:t xml:space="preserve"> подготавливает </w:t>
      </w:r>
      <w:r>
        <w:rPr>
          <w:color w:val="000000" w:themeColor="text1"/>
          <w:sz w:val="28"/>
          <w:szCs w:val="28"/>
        </w:rPr>
        <w:t>договора</w:t>
      </w:r>
      <w:r w:rsidRPr="004D53D6">
        <w:rPr>
          <w:color w:val="000000" w:themeColor="text1"/>
          <w:sz w:val="28"/>
          <w:szCs w:val="28"/>
        </w:rPr>
        <w:t xml:space="preserve"> социального найма жилого помещения</w:t>
      </w:r>
      <w:r>
        <w:rPr>
          <w:color w:val="000000" w:themeColor="text1"/>
          <w:sz w:val="28"/>
          <w:szCs w:val="28"/>
        </w:rPr>
        <w:t xml:space="preserve"> и </w:t>
      </w:r>
      <w:r w:rsidRPr="004D53D6">
        <w:rPr>
          <w:color w:val="000000" w:themeColor="text1"/>
          <w:sz w:val="28"/>
          <w:szCs w:val="28"/>
        </w:rPr>
        <w:t>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  <w:r>
        <w:rPr>
          <w:color w:val="000000" w:themeColor="text1"/>
          <w:sz w:val="28"/>
          <w:szCs w:val="28"/>
        </w:rPr>
        <w:t xml:space="preserve"> </w:t>
      </w:r>
      <w:r w:rsidRPr="004D53D6">
        <w:rPr>
          <w:color w:val="000000" w:themeColor="text1"/>
          <w:sz w:val="28"/>
          <w:szCs w:val="28"/>
        </w:rPr>
        <w:t xml:space="preserve">Условия заключенных договоров соответствуют условиям </w:t>
      </w:r>
      <w:r>
        <w:rPr>
          <w:color w:val="000000" w:themeColor="text1"/>
          <w:sz w:val="28"/>
          <w:szCs w:val="28"/>
        </w:rPr>
        <w:t>утвержденных типовых</w:t>
      </w:r>
      <w:r w:rsidRPr="004D53D6">
        <w:rPr>
          <w:color w:val="000000" w:themeColor="text1"/>
          <w:sz w:val="28"/>
          <w:szCs w:val="28"/>
        </w:rPr>
        <w:t xml:space="preserve"> договор</w:t>
      </w:r>
      <w:r>
        <w:rPr>
          <w:color w:val="000000" w:themeColor="text1"/>
          <w:sz w:val="28"/>
          <w:szCs w:val="28"/>
        </w:rPr>
        <w:t>ов</w:t>
      </w:r>
      <w:r w:rsidRPr="004D53D6">
        <w:rPr>
          <w:color w:val="000000" w:themeColor="text1"/>
          <w:sz w:val="28"/>
          <w:szCs w:val="28"/>
        </w:rPr>
        <w:t xml:space="preserve">. </w:t>
      </w:r>
    </w:p>
    <w:p w:rsidR="00A87D24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П</w:t>
      </w:r>
      <w:r w:rsidRPr="004D53D6">
        <w:rPr>
          <w:color w:val="000000" w:themeColor="text1"/>
          <w:sz w:val="28"/>
          <w:szCs w:val="28"/>
        </w:rPr>
        <w:t>редставленные журналы регистрации заключенных договоров не прошиты, не заверены, листы не пронумерованы, порядковая нумерация договоров не соблюдается, информация об изменении и расторжении договоров отсутствует, не указаны лица</w:t>
      </w:r>
      <w:r>
        <w:rPr>
          <w:color w:val="000000" w:themeColor="text1"/>
          <w:sz w:val="28"/>
          <w:szCs w:val="28"/>
        </w:rPr>
        <w:t>,</w:t>
      </w:r>
      <w:r w:rsidRPr="004D53D6">
        <w:rPr>
          <w:color w:val="000000" w:themeColor="text1"/>
          <w:sz w:val="28"/>
          <w:szCs w:val="28"/>
        </w:rPr>
        <w:t xml:space="preserve"> ответственные за их ведение.</w:t>
      </w:r>
    </w:p>
    <w:p w:rsidR="00A87D24" w:rsidRDefault="00A87D24" w:rsidP="00A87D24">
      <w:pPr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2.4. </w:t>
      </w:r>
      <w:r w:rsidRPr="004D53D6">
        <w:rPr>
          <w:color w:val="000000" w:themeColor="text1"/>
          <w:sz w:val="28"/>
          <w:szCs w:val="28"/>
        </w:rPr>
        <w:t>Количество договоров,</w:t>
      </w:r>
      <w:r w:rsidR="00C37E80">
        <w:rPr>
          <w:color w:val="000000" w:themeColor="text1"/>
          <w:sz w:val="28"/>
          <w:szCs w:val="28"/>
        </w:rPr>
        <w:t xml:space="preserve"> представленных МКУ «Имущество»</w:t>
      </w:r>
      <w:r w:rsidRPr="004D53D6">
        <w:rPr>
          <w:color w:val="000000" w:themeColor="text1"/>
          <w:sz w:val="28"/>
          <w:szCs w:val="28"/>
        </w:rPr>
        <w:t xml:space="preserve"> к материалам контрольного мероприятия</w:t>
      </w:r>
      <w:r w:rsidR="00C37E80">
        <w:rPr>
          <w:color w:val="000000" w:themeColor="text1"/>
          <w:sz w:val="28"/>
          <w:szCs w:val="28"/>
        </w:rPr>
        <w:t>,</w:t>
      </w:r>
      <w:r w:rsidRPr="004D53D6">
        <w:rPr>
          <w:color w:val="000000" w:themeColor="text1"/>
          <w:sz w:val="28"/>
          <w:szCs w:val="28"/>
        </w:rPr>
        <w:t xml:space="preserve"> составило 574, включая заключенные в течение 2020 года </w:t>
      </w:r>
      <w:r>
        <w:rPr>
          <w:color w:val="000000" w:themeColor="text1"/>
          <w:sz w:val="28"/>
          <w:szCs w:val="28"/>
        </w:rPr>
        <w:t xml:space="preserve">- 65 договоров. На момент проверки отсутствует </w:t>
      </w:r>
      <w:r w:rsidRPr="004D53D6">
        <w:rPr>
          <w:color w:val="000000" w:themeColor="text1"/>
          <w:sz w:val="28"/>
          <w:szCs w:val="28"/>
        </w:rPr>
        <w:t xml:space="preserve">101 договор с нанимателями, при этом плата за наём жилых помещений начисляется. </w:t>
      </w:r>
    </w:p>
    <w:p w:rsidR="00A87D24" w:rsidRPr="00964F3D" w:rsidRDefault="00A87D24" w:rsidP="00A87D24">
      <w:pPr>
        <w:ind w:firstLine="708"/>
        <w:jc w:val="both"/>
        <w:rPr>
          <w:b/>
          <w:iCs/>
          <w:color w:val="000000" w:themeColor="text1"/>
          <w:sz w:val="28"/>
          <w:szCs w:val="28"/>
        </w:rPr>
      </w:pPr>
      <w:r w:rsidRPr="00964F3D">
        <w:rPr>
          <w:b/>
          <w:color w:val="000000" w:themeColor="text1"/>
          <w:sz w:val="28"/>
          <w:szCs w:val="28"/>
        </w:rPr>
        <w:t>3. При а</w:t>
      </w:r>
      <w:r w:rsidRPr="00964F3D">
        <w:rPr>
          <w:b/>
          <w:iCs/>
          <w:color w:val="000000" w:themeColor="text1"/>
          <w:sz w:val="28"/>
          <w:szCs w:val="28"/>
        </w:rPr>
        <w:t>нализе выполнения главным администратором доходов бюджета бюджетных полномочий установлено:</w:t>
      </w:r>
    </w:p>
    <w:p w:rsidR="00A87D24" w:rsidRDefault="00A87D24" w:rsidP="00A87D2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4F3D">
        <w:rPr>
          <w:iCs/>
          <w:color w:val="000000" w:themeColor="text1"/>
          <w:sz w:val="28"/>
          <w:szCs w:val="28"/>
        </w:rPr>
        <w:t>3.1.</w:t>
      </w:r>
      <w:r w:rsidRPr="00D607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89393B">
        <w:rPr>
          <w:sz w:val="28"/>
          <w:szCs w:val="28"/>
        </w:rPr>
        <w:t xml:space="preserve"> период с 1 января по 31 марта 2020 года МКУ «Имущество» в нарушение ст. 160.1 БК РФ не осуществлялись бюджетные полномочия администратора доходов бюджета в части</w:t>
      </w:r>
      <w:r w:rsidRPr="0089393B">
        <w:rPr>
          <w:color w:val="000000" w:themeColor="text1"/>
          <w:sz w:val="28"/>
          <w:szCs w:val="28"/>
          <w:shd w:val="clear" w:color="auto" w:fill="FFFFFF"/>
        </w:rPr>
        <w:t xml:space="preserve"> осуществления начислений, учета и контроля за правильностью исчисления, полнотой и своевременностью осуществления платежей в бюджет, пеней, штрафов по ним, а также взысканием образовавшейся задолженности.</w:t>
      </w:r>
      <w:proofErr w:type="gramEnd"/>
    </w:p>
    <w:p w:rsidR="00A87D24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1A0D86">
        <w:rPr>
          <w:color w:val="000000" w:themeColor="text1"/>
          <w:sz w:val="28"/>
          <w:szCs w:val="28"/>
        </w:rPr>
        <w:t xml:space="preserve">3.2. Локальный документ в целях реализации статьи 160.1 Бюджетного кодекса РФ и Постановления </w:t>
      </w:r>
      <w:r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городского поселения </w:t>
      </w:r>
      <w:r w:rsidRPr="001A0D86">
        <w:rPr>
          <w:color w:val="000000" w:themeColor="text1"/>
          <w:sz w:val="28"/>
          <w:szCs w:val="28"/>
        </w:rPr>
        <w:t>№ 604 в Учреждении не принят.</w:t>
      </w:r>
    </w:p>
    <w:p w:rsidR="00A87D24" w:rsidRPr="00964F3D" w:rsidRDefault="00A87D24" w:rsidP="00A87D24">
      <w:pPr>
        <w:ind w:firstLine="284"/>
        <w:jc w:val="both"/>
        <w:rPr>
          <w:b/>
          <w:iCs/>
          <w:color w:val="000000" w:themeColor="text1"/>
          <w:sz w:val="28"/>
          <w:szCs w:val="28"/>
        </w:rPr>
      </w:pPr>
      <w:r w:rsidRPr="00964F3D">
        <w:rPr>
          <w:b/>
          <w:color w:val="000000" w:themeColor="text1"/>
          <w:sz w:val="28"/>
          <w:szCs w:val="28"/>
        </w:rPr>
        <w:t xml:space="preserve">    4. В части </w:t>
      </w:r>
      <w:r w:rsidRPr="00964F3D">
        <w:rPr>
          <w:b/>
          <w:iCs/>
          <w:color w:val="000000" w:themeColor="text1"/>
          <w:sz w:val="28"/>
          <w:szCs w:val="28"/>
        </w:rPr>
        <w:t>обоснованности, правильности начисления и своевременности поступлений доходов за наём муниципальных жилых помещений:</w:t>
      </w:r>
    </w:p>
    <w:p w:rsidR="00A87D24" w:rsidRDefault="00A87D24" w:rsidP="00A87D24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964F3D">
        <w:rPr>
          <w:color w:val="000000" w:themeColor="text1"/>
          <w:sz w:val="28"/>
          <w:szCs w:val="28"/>
        </w:rPr>
        <w:t xml:space="preserve">4.1. </w:t>
      </w:r>
      <w:r w:rsidRPr="00D25AD5">
        <w:rPr>
          <w:sz w:val="28"/>
          <w:szCs w:val="28"/>
        </w:rPr>
        <w:t>Начисление платы за наём жилых помещений по данным краткой сводной ведомости МКУ «Имущество»</w:t>
      </w:r>
      <w:r>
        <w:rPr>
          <w:sz w:val="28"/>
          <w:szCs w:val="28"/>
        </w:rPr>
        <w:t xml:space="preserve"> (без учета списания дебиторской задолженности) в период</w:t>
      </w:r>
      <w:r w:rsidRPr="00D25AD5">
        <w:rPr>
          <w:sz w:val="28"/>
          <w:szCs w:val="28"/>
        </w:rPr>
        <w:t xml:space="preserve"> с 01.04.</w:t>
      </w:r>
      <w:r w:rsidR="00C37E80">
        <w:rPr>
          <w:sz w:val="28"/>
          <w:szCs w:val="28"/>
        </w:rPr>
        <w:t xml:space="preserve">2020 </w:t>
      </w:r>
      <w:r w:rsidRPr="00D25AD5">
        <w:rPr>
          <w:sz w:val="28"/>
          <w:szCs w:val="28"/>
        </w:rPr>
        <w:t xml:space="preserve"> по 31.12.2020 составило -</w:t>
      </w:r>
      <w:r>
        <w:rPr>
          <w:sz w:val="28"/>
          <w:szCs w:val="28"/>
        </w:rPr>
        <w:t xml:space="preserve"> 2 763 646,53 рублей. Оплачено нанимателями жилых помещений платы за наём – 2 723 242,67 рублей.</w:t>
      </w:r>
    </w:p>
    <w:p w:rsidR="00A87D24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 w:rsidRPr="00964F3D">
        <w:rPr>
          <w:color w:val="000000" w:themeColor="text1"/>
          <w:sz w:val="28"/>
          <w:szCs w:val="28"/>
        </w:rPr>
        <w:t xml:space="preserve">Не осуществляется </w:t>
      </w:r>
      <w:proofErr w:type="gramStart"/>
      <w:r w:rsidRPr="00964F3D">
        <w:rPr>
          <w:color w:val="000000" w:themeColor="text1"/>
          <w:sz w:val="28"/>
          <w:szCs w:val="28"/>
        </w:rPr>
        <w:t>контроль за</w:t>
      </w:r>
      <w:proofErr w:type="gramEnd"/>
      <w:r w:rsidRPr="00964F3D">
        <w:rPr>
          <w:color w:val="000000" w:themeColor="text1"/>
          <w:sz w:val="28"/>
          <w:szCs w:val="28"/>
        </w:rPr>
        <w:t xml:space="preserve"> исполнением условий договоров социального найма в части своевременной оплаты квартиросъемщиками найма жилого помещения.</w:t>
      </w:r>
    </w:p>
    <w:p w:rsidR="00A87D24" w:rsidRDefault="00A87D24" w:rsidP="00A87D2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4.3. </w:t>
      </w:r>
      <w:r w:rsidRPr="009943E1">
        <w:rPr>
          <w:sz w:val="28"/>
          <w:szCs w:val="28"/>
        </w:rPr>
        <w:t>В реестре жилищного фонда муниципального образования «</w:t>
      </w:r>
      <w:proofErr w:type="spellStart"/>
      <w:r w:rsidRPr="009943E1">
        <w:rPr>
          <w:sz w:val="28"/>
          <w:szCs w:val="28"/>
        </w:rPr>
        <w:t>Колпашевское</w:t>
      </w:r>
      <w:proofErr w:type="spellEnd"/>
      <w:r w:rsidRPr="009943E1">
        <w:rPr>
          <w:sz w:val="28"/>
          <w:szCs w:val="28"/>
        </w:rPr>
        <w:t xml:space="preserve"> городское поселение» отсутствуют</w:t>
      </w:r>
      <w:r>
        <w:rPr>
          <w:sz w:val="28"/>
          <w:szCs w:val="28"/>
        </w:rPr>
        <w:t xml:space="preserve"> 24 помещения</w:t>
      </w:r>
      <w:r w:rsidRPr="009943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43E1">
        <w:rPr>
          <w:sz w:val="28"/>
          <w:szCs w:val="28"/>
        </w:rPr>
        <w:t>по</w:t>
      </w:r>
      <w:r>
        <w:rPr>
          <w:sz w:val="28"/>
          <w:szCs w:val="28"/>
        </w:rPr>
        <w:t xml:space="preserve"> которым заключены и представлены договора, из них 9 договоров заключены в 2020 году, при этом плата за наём не начислялась.</w:t>
      </w:r>
    </w:p>
    <w:p w:rsidR="00A87D24" w:rsidRDefault="00A87D24" w:rsidP="00A87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10 лицевым счетам производится </w:t>
      </w:r>
      <w:r w:rsidRPr="00892507">
        <w:rPr>
          <w:sz w:val="28"/>
          <w:szCs w:val="28"/>
        </w:rPr>
        <w:t>начисление платы за наём жилых помещений,</w:t>
      </w:r>
      <w:r>
        <w:rPr>
          <w:sz w:val="28"/>
          <w:szCs w:val="28"/>
        </w:rPr>
        <w:t xml:space="preserve"> при этом в </w:t>
      </w:r>
      <w:r w:rsidRPr="00892507">
        <w:rPr>
          <w:sz w:val="28"/>
          <w:szCs w:val="28"/>
        </w:rPr>
        <w:t>реестре жилищного фонда</w:t>
      </w:r>
      <w:r>
        <w:rPr>
          <w:sz w:val="28"/>
          <w:szCs w:val="28"/>
        </w:rPr>
        <w:t xml:space="preserve"> помещения отсутствуют, </w:t>
      </w:r>
      <w:r w:rsidRPr="00892507">
        <w:rPr>
          <w:sz w:val="28"/>
          <w:szCs w:val="28"/>
        </w:rPr>
        <w:t>договоров не представлено</w:t>
      </w:r>
      <w:r>
        <w:rPr>
          <w:sz w:val="28"/>
          <w:szCs w:val="28"/>
        </w:rPr>
        <w:t>.</w:t>
      </w:r>
    </w:p>
    <w:p w:rsidR="00A87D24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9463C">
        <w:rPr>
          <w:sz w:val="28"/>
          <w:szCs w:val="28"/>
        </w:rPr>
        <w:t>По 16 договорам ФИО нанимателей не совпадают с ФИО в лицевых счетах</w:t>
      </w:r>
      <w:r>
        <w:rPr>
          <w:color w:val="000000" w:themeColor="text1"/>
          <w:sz w:val="28"/>
          <w:szCs w:val="28"/>
        </w:rPr>
        <w:t>.</w:t>
      </w:r>
    </w:p>
    <w:p w:rsidR="00A87D24" w:rsidRDefault="00A87D24" w:rsidP="00A87D24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4.6. </w:t>
      </w:r>
      <w:r w:rsidRPr="0044475F">
        <w:rPr>
          <w:color w:val="000000" w:themeColor="text1"/>
          <w:sz w:val="28"/>
          <w:szCs w:val="28"/>
        </w:rPr>
        <w:t>Н</w:t>
      </w:r>
      <w:r w:rsidRPr="0044475F">
        <w:rPr>
          <w:sz w:val="28"/>
          <w:szCs w:val="28"/>
        </w:rPr>
        <w:t>ачисление и оплата за наём жилого помещения, расположенного по адресу: с. Тогур, ул. Тургенева, д. 13 кв. 4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A1228">
        <w:rPr>
          <w:sz w:val="28"/>
          <w:szCs w:val="28"/>
        </w:rPr>
        <w:t xml:space="preserve">производятся ежемесячно на квартиросъёмщика МО </w:t>
      </w:r>
      <w:proofErr w:type="spellStart"/>
      <w:r w:rsidRPr="00CA1228">
        <w:rPr>
          <w:sz w:val="28"/>
          <w:szCs w:val="28"/>
        </w:rPr>
        <w:t>Колпашевское</w:t>
      </w:r>
      <w:proofErr w:type="spellEnd"/>
      <w:r w:rsidRPr="00CA1228">
        <w:rPr>
          <w:sz w:val="28"/>
          <w:szCs w:val="28"/>
        </w:rPr>
        <w:t xml:space="preserve"> ГП</w:t>
      </w:r>
      <w:r>
        <w:rPr>
          <w:sz w:val="28"/>
          <w:szCs w:val="28"/>
        </w:rPr>
        <w:t xml:space="preserve">. Однако </w:t>
      </w:r>
      <w:r w:rsidRPr="00387AF3">
        <w:rPr>
          <w:sz w:val="28"/>
          <w:szCs w:val="28"/>
        </w:rPr>
        <w:t>по данным выписки из инвентаризационной описи</w:t>
      </w:r>
      <w:r>
        <w:rPr>
          <w:sz w:val="28"/>
          <w:szCs w:val="28"/>
        </w:rPr>
        <w:t xml:space="preserve"> указанное помещение </w:t>
      </w:r>
      <w:r w:rsidRPr="00387AF3">
        <w:rPr>
          <w:sz w:val="28"/>
          <w:szCs w:val="28"/>
        </w:rPr>
        <w:t>числится свободным.</w:t>
      </w:r>
      <w:r>
        <w:rPr>
          <w:sz w:val="28"/>
          <w:szCs w:val="28"/>
        </w:rPr>
        <w:t xml:space="preserve"> Документа, подтверждающего наличие договорных отношений, к проверке не представлено.</w:t>
      </w:r>
    </w:p>
    <w:p w:rsidR="00A87D24" w:rsidRPr="00CA1228" w:rsidRDefault="00A87D24" w:rsidP="00A87D24">
      <w:pPr>
        <w:ind w:firstLine="708"/>
        <w:jc w:val="both"/>
        <w:rPr>
          <w:b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4.7. По жилому помещению по адресу</w:t>
      </w:r>
      <w:r w:rsidRPr="00093565">
        <w:rPr>
          <w:iCs/>
          <w:color w:val="000000" w:themeColor="text1"/>
          <w:sz w:val="28"/>
          <w:szCs w:val="28"/>
        </w:rPr>
        <w:t>:</w:t>
      </w:r>
      <w:r>
        <w:rPr>
          <w:iCs/>
          <w:color w:val="000000" w:themeColor="text1"/>
          <w:sz w:val="28"/>
          <w:szCs w:val="28"/>
        </w:rPr>
        <w:t xml:space="preserve"> с</w:t>
      </w:r>
      <w:proofErr w:type="gramStart"/>
      <w:r>
        <w:rPr>
          <w:iCs/>
          <w:color w:val="000000" w:themeColor="text1"/>
          <w:sz w:val="28"/>
          <w:szCs w:val="28"/>
        </w:rPr>
        <w:t>.Т</w:t>
      </w:r>
      <w:proofErr w:type="gramEnd"/>
      <w:r>
        <w:rPr>
          <w:iCs/>
          <w:color w:val="000000" w:themeColor="text1"/>
          <w:sz w:val="28"/>
          <w:szCs w:val="28"/>
        </w:rPr>
        <w:t xml:space="preserve">огур, </w:t>
      </w:r>
      <w:r w:rsidRPr="00093565">
        <w:rPr>
          <w:iCs/>
          <w:color w:val="000000" w:themeColor="text1"/>
          <w:sz w:val="28"/>
          <w:szCs w:val="28"/>
        </w:rPr>
        <w:t xml:space="preserve">Рейдовая 8/1 кв.1 </w:t>
      </w:r>
      <w:r>
        <w:rPr>
          <w:iCs/>
          <w:color w:val="000000" w:themeColor="text1"/>
          <w:sz w:val="28"/>
          <w:szCs w:val="28"/>
        </w:rPr>
        <w:t>установлено, что жилье снесено (выписка из инвентаризационной описи). Однако начисления за наём в 2020 году производились.</w:t>
      </w:r>
    </w:p>
    <w:p w:rsidR="00A87D24" w:rsidRDefault="00A87D24" w:rsidP="00A87D24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440AC4">
        <w:rPr>
          <w:sz w:val="28"/>
          <w:szCs w:val="28"/>
        </w:rPr>
        <w:t>В нарушение пункта 3 ст. 155 ЖК РФ в проверяемо</w:t>
      </w:r>
      <w:r>
        <w:rPr>
          <w:sz w:val="28"/>
          <w:szCs w:val="28"/>
        </w:rPr>
        <w:t>м периоде установлено, что по 9 жилым помещениям плата за наём не начислялась и не зачислена в бюджет в сумме</w:t>
      </w:r>
      <w:r w:rsidRPr="00440AC4">
        <w:rPr>
          <w:sz w:val="28"/>
          <w:szCs w:val="28"/>
        </w:rPr>
        <w:t xml:space="preserve"> 9</w:t>
      </w:r>
      <w:r>
        <w:rPr>
          <w:sz w:val="28"/>
          <w:szCs w:val="28"/>
        </w:rPr>
        <w:t> </w:t>
      </w:r>
      <w:r w:rsidRPr="00440AC4">
        <w:rPr>
          <w:sz w:val="28"/>
          <w:szCs w:val="28"/>
        </w:rPr>
        <w:t>196</w:t>
      </w:r>
      <w:r>
        <w:rPr>
          <w:sz w:val="28"/>
          <w:szCs w:val="28"/>
        </w:rPr>
        <w:t>,98 рублей.</w:t>
      </w:r>
      <w:r w:rsidRPr="00A82AE2">
        <w:rPr>
          <w:b/>
          <w:sz w:val="28"/>
          <w:szCs w:val="28"/>
        </w:rPr>
        <w:t xml:space="preserve"> </w:t>
      </w:r>
    </w:p>
    <w:p w:rsidR="00A87D24" w:rsidRDefault="00A87D24" w:rsidP="00A87D2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По расчетам Счётной палаты на основании представленных данных реестра жилищного фонда установлено неправильное применение размера платы за пользование 8 жилыми помещениями. </w:t>
      </w:r>
    </w:p>
    <w:p w:rsidR="00A87D24" w:rsidRDefault="00A87D24" w:rsidP="00A87D2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 </w:t>
      </w:r>
      <w:r w:rsidRPr="00225A9F">
        <w:rPr>
          <w:color w:val="000000"/>
          <w:sz w:val="28"/>
          <w:szCs w:val="28"/>
        </w:rPr>
        <w:t xml:space="preserve">МКУ «Имущество» не представлен </w:t>
      </w:r>
      <w:r w:rsidR="00074052">
        <w:rPr>
          <w:color w:val="000000"/>
          <w:sz w:val="28"/>
          <w:szCs w:val="28"/>
        </w:rPr>
        <w:t>документ</w:t>
      </w:r>
      <w:r w:rsidRPr="00225A9F">
        <w:rPr>
          <w:color w:val="000000"/>
          <w:sz w:val="28"/>
          <w:szCs w:val="28"/>
        </w:rPr>
        <w:t>, устанавливающий порядок начисления, сбора, взыскания и перечисления платы за наём по договорам социального найма и договорам найма жилых помещений.</w:t>
      </w:r>
      <w:r>
        <w:rPr>
          <w:sz w:val="28"/>
          <w:szCs w:val="28"/>
        </w:rPr>
        <w:t xml:space="preserve"> </w:t>
      </w:r>
    </w:p>
    <w:p w:rsidR="00A87D24" w:rsidRPr="007B3F4B" w:rsidRDefault="00A87D24" w:rsidP="00A87D2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98557D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Материалами мероприятия установлен факт отсутствия начислений ООО «Заря-Сервис» платы за наём за январь и февраль 2020 года. Подтверждающих документов и пояснений по данному факту не представлено. В результате данных действий в бюджет муниципального образования «</w:t>
      </w:r>
      <w:proofErr w:type="spellStart"/>
      <w:r>
        <w:rPr>
          <w:sz w:val="28"/>
          <w:szCs w:val="28"/>
        </w:rPr>
        <w:t>Колпашевское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391B43">
        <w:rPr>
          <w:b/>
          <w:sz w:val="28"/>
          <w:szCs w:val="28"/>
        </w:rPr>
        <w:t xml:space="preserve">» </w:t>
      </w:r>
      <w:r w:rsidRPr="007B3F4B">
        <w:rPr>
          <w:sz w:val="28"/>
          <w:szCs w:val="28"/>
        </w:rPr>
        <w:t>недополучено доходов на сумму около 599 452,64 рублей (ежемесячные начисления 299 726,32 рублей).</w:t>
      </w:r>
    </w:p>
    <w:p w:rsidR="00A87D24" w:rsidRPr="00193608" w:rsidRDefault="00A87D24" w:rsidP="00A87D24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4.12. </w:t>
      </w:r>
      <w:r w:rsidRPr="0089393B">
        <w:rPr>
          <w:sz w:val="28"/>
          <w:szCs w:val="28"/>
        </w:rPr>
        <w:t>В нарушение пункта 14 статьи 155 ЖК РФ в проверяемом периоде с лиц</w:t>
      </w:r>
      <w:r>
        <w:rPr>
          <w:sz w:val="28"/>
          <w:szCs w:val="28"/>
        </w:rPr>
        <w:t>,</w:t>
      </w:r>
      <w:r w:rsidRPr="0089393B">
        <w:rPr>
          <w:sz w:val="28"/>
          <w:szCs w:val="28"/>
        </w:rPr>
        <w:t xml:space="preserve"> несвоевременно и (или) не полностью внесших плату за жилое помещение (плату за наём)</w:t>
      </w:r>
      <w:r>
        <w:rPr>
          <w:sz w:val="28"/>
          <w:szCs w:val="28"/>
        </w:rPr>
        <w:t>,</w:t>
      </w:r>
      <w:r w:rsidRPr="0089393B">
        <w:rPr>
          <w:sz w:val="28"/>
          <w:szCs w:val="28"/>
        </w:rPr>
        <w:t xml:space="preserve"> пени не начислялись и не взимались.</w:t>
      </w:r>
      <w:r w:rsidRPr="00193608">
        <w:rPr>
          <w:b/>
          <w:sz w:val="28"/>
          <w:szCs w:val="28"/>
        </w:rPr>
        <w:t xml:space="preserve">  </w:t>
      </w:r>
    </w:p>
    <w:p w:rsidR="00A87D24" w:rsidRDefault="00A87D24" w:rsidP="00A87D2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4.13. </w:t>
      </w:r>
      <w:r>
        <w:rPr>
          <w:sz w:val="28"/>
          <w:szCs w:val="28"/>
        </w:rPr>
        <w:t xml:space="preserve">МКУ «Имущество» </w:t>
      </w:r>
      <w:r w:rsidRPr="00EF469E">
        <w:rPr>
          <w:sz w:val="28"/>
          <w:szCs w:val="28"/>
        </w:rPr>
        <w:t>в нарушение ст. 47.2 Бюджетного кодекса Российской Федерации, п. 5.2. Положения о бюджетном процессе в муниципальном образовании «</w:t>
      </w:r>
      <w:proofErr w:type="spellStart"/>
      <w:r w:rsidRPr="00EF469E">
        <w:rPr>
          <w:sz w:val="28"/>
          <w:szCs w:val="28"/>
        </w:rPr>
        <w:t>Колпашевское</w:t>
      </w:r>
      <w:proofErr w:type="spellEnd"/>
      <w:r w:rsidRPr="00EF469E">
        <w:rPr>
          <w:sz w:val="28"/>
          <w:szCs w:val="28"/>
        </w:rPr>
        <w:t xml:space="preserve"> городское поселение», п. 339 Инструкции № 157н допущено неправомерное списание дебиторской задолженности в сумме 1</w:t>
      </w:r>
      <w:r>
        <w:rPr>
          <w:sz w:val="28"/>
          <w:szCs w:val="28"/>
        </w:rPr>
        <w:t xml:space="preserve"> </w:t>
      </w:r>
      <w:r w:rsidRPr="00EF469E">
        <w:rPr>
          <w:sz w:val="28"/>
          <w:szCs w:val="28"/>
        </w:rPr>
        <w:t>034</w:t>
      </w:r>
      <w:r>
        <w:rPr>
          <w:sz w:val="28"/>
          <w:szCs w:val="28"/>
        </w:rPr>
        <w:t> </w:t>
      </w:r>
      <w:r w:rsidRPr="00EF469E">
        <w:rPr>
          <w:sz w:val="28"/>
          <w:szCs w:val="28"/>
        </w:rPr>
        <w:t>763</w:t>
      </w:r>
      <w:r>
        <w:rPr>
          <w:sz w:val="28"/>
          <w:szCs w:val="28"/>
        </w:rPr>
        <w:t>,13 рублей</w:t>
      </w:r>
      <w:r w:rsidRPr="00EF469E">
        <w:rPr>
          <w:sz w:val="28"/>
          <w:szCs w:val="28"/>
        </w:rPr>
        <w:t xml:space="preserve"> в связи с отсутствием решений комиссии о списании дебиторской задолженности и подтверждающих документов.   </w:t>
      </w:r>
      <w:r w:rsidRPr="00CA1228">
        <w:rPr>
          <w:sz w:val="28"/>
          <w:szCs w:val="28"/>
        </w:rPr>
        <w:t xml:space="preserve"> </w:t>
      </w:r>
    </w:p>
    <w:p w:rsidR="00A87D24" w:rsidRDefault="00A87D24" w:rsidP="00A87D2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4.14. </w:t>
      </w:r>
      <w:r w:rsidRPr="007B3F4B">
        <w:rPr>
          <w:color w:val="000000" w:themeColor="text1"/>
          <w:sz w:val="28"/>
          <w:szCs w:val="28"/>
        </w:rPr>
        <w:t>МКУ «Имущество» в 2020 году работа по признанию безнадежной (нереальной к взысканию) дебиторской задолженности и ее выбытию с балансового учета не проводилась при наличии оснований, что является нарушением ст. 47.2 Бюджетного кодекса Российской Федерации.</w:t>
      </w:r>
    </w:p>
    <w:p w:rsidR="00A87D24" w:rsidRDefault="00A87D24" w:rsidP="00A87D2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B3F4B">
        <w:rPr>
          <w:color w:val="000000" w:themeColor="text1"/>
          <w:sz w:val="28"/>
          <w:szCs w:val="28"/>
        </w:rPr>
        <w:t>орядок принятия решений о признании безнадежной к взысканию задолженности по платежам в бюджет учреждением не принимался.</w:t>
      </w:r>
    </w:p>
    <w:p w:rsidR="00A87D24" w:rsidRPr="00964F3D" w:rsidRDefault="00A87D24" w:rsidP="00A87D24">
      <w:pPr>
        <w:ind w:firstLine="284"/>
        <w:jc w:val="both"/>
        <w:rPr>
          <w:b/>
          <w:iCs/>
          <w:color w:val="000000" w:themeColor="text1"/>
          <w:sz w:val="28"/>
          <w:szCs w:val="28"/>
        </w:rPr>
      </w:pPr>
      <w:r w:rsidRPr="00964F3D">
        <w:rPr>
          <w:b/>
          <w:iCs/>
          <w:color w:val="000000" w:themeColor="text1"/>
          <w:sz w:val="28"/>
          <w:szCs w:val="28"/>
        </w:rPr>
        <w:t xml:space="preserve">    5. В части анализа задолженности и ведения претензионной работы по задолженности за наём муниципальных жилых помещений:</w:t>
      </w:r>
    </w:p>
    <w:p w:rsidR="00A87D24" w:rsidRPr="00964F3D" w:rsidRDefault="00A87D24" w:rsidP="00A87D24">
      <w:pPr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        5.1. В рамках данного вопроса изучены данные бюджетного учета Учреждения и краткие сводные ведомости по каждому лицевому счету в разрезе квартиросъемщиков и жилых помещений муниципального образования «</w:t>
      </w:r>
      <w:proofErr w:type="spellStart"/>
      <w:r w:rsidRPr="00964F3D">
        <w:rPr>
          <w:color w:val="000000" w:themeColor="text1"/>
          <w:sz w:val="28"/>
          <w:szCs w:val="28"/>
        </w:rPr>
        <w:t>Колпашевское</w:t>
      </w:r>
      <w:proofErr w:type="spellEnd"/>
      <w:r w:rsidRPr="00964F3D">
        <w:rPr>
          <w:color w:val="000000" w:themeColor="text1"/>
          <w:sz w:val="28"/>
          <w:szCs w:val="28"/>
        </w:rPr>
        <w:t xml:space="preserve"> городское поселение». </w:t>
      </w:r>
      <w:r>
        <w:rPr>
          <w:color w:val="000000" w:themeColor="text1"/>
          <w:sz w:val="28"/>
          <w:szCs w:val="28"/>
        </w:rPr>
        <w:t>В результате установлены не</w:t>
      </w:r>
      <w:r w:rsidRPr="00964F3D">
        <w:rPr>
          <w:color w:val="000000" w:themeColor="text1"/>
          <w:sz w:val="28"/>
          <w:szCs w:val="28"/>
        </w:rPr>
        <w:t xml:space="preserve">сопоставимые (различные) данные в отношении задолженности на 01.01.2021г. </w:t>
      </w:r>
    </w:p>
    <w:p w:rsidR="00A87D24" w:rsidRPr="00964F3D" w:rsidRDefault="00A87D24" w:rsidP="00A87D24">
      <w:pPr>
        <w:jc w:val="both"/>
        <w:rPr>
          <w:b/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       5.2. Представленными сведениями по лицевым счетам в разрезе квартиросъемщиков и жилых помещений установлена дебиторская и кредиторская задолженность на 01.01.2021г. в сумме 7 166 087,63 рублей (654 нанимателя) и 30 595,19 рублей (11 нанимателей) соответственно. Объем дебиторской задолженности составил 7 135 492,44 рублей.</w:t>
      </w:r>
      <w:r w:rsidRPr="00964F3D">
        <w:rPr>
          <w:b/>
          <w:color w:val="000000" w:themeColor="text1"/>
          <w:sz w:val="28"/>
          <w:szCs w:val="28"/>
        </w:rPr>
        <w:t xml:space="preserve"> </w:t>
      </w:r>
    </w:p>
    <w:p w:rsidR="00A87D24" w:rsidRPr="00964F3D" w:rsidRDefault="00A87D24" w:rsidP="00A87D24">
      <w:pPr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         5.3. По состоянию на 01.01.2021г. наибольшая задолженность за наём за одним нанимателем установлена в сумме 83 548,20 рублей. Задолженность в сумме свыше 10 000 рублей по состоянию на 01.01.2021 по лицевым счетам зафиксирована у 253 нанимателей жилых помещений. </w:t>
      </w:r>
    </w:p>
    <w:p w:rsidR="00A87D24" w:rsidRPr="00964F3D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>5.4. Периодичность возникновения задолженности не представляется возможным установить, так как начисление платы за наём до 1 апреля производилось ООО «Заря-Сервис». До 1 апреля 2020г. МКУ «Имущество» не владело информацией по задолженности за наём в отношении</w:t>
      </w:r>
      <w:r w:rsidRPr="00964F3D">
        <w:rPr>
          <w:b/>
          <w:color w:val="000000" w:themeColor="text1"/>
          <w:sz w:val="28"/>
          <w:szCs w:val="28"/>
        </w:rPr>
        <w:t xml:space="preserve"> </w:t>
      </w:r>
      <w:r w:rsidRPr="00964F3D">
        <w:rPr>
          <w:color w:val="000000" w:themeColor="text1"/>
          <w:sz w:val="28"/>
          <w:szCs w:val="28"/>
        </w:rPr>
        <w:t>квартиросъемщиков. С 1 апреля 2020г. образовавшаяся на указанную дату задолженность была принята МКУ «</w:t>
      </w:r>
      <w:proofErr w:type="gramStart"/>
      <w:r w:rsidRPr="00964F3D">
        <w:rPr>
          <w:color w:val="000000" w:themeColor="text1"/>
          <w:sz w:val="28"/>
          <w:szCs w:val="28"/>
        </w:rPr>
        <w:t>Имущество</w:t>
      </w:r>
      <w:proofErr w:type="gramEnd"/>
      <w:r w:rsidRPr="00964F3D">
        <w:rPr>
          <w:color w:val="000000" w:themeColor="text1"/>
          <w:sz w:val="28"/>
          <w:szCs w:val="28"/>
        </w:rPr>
        <w:t>» без каких</w:t>
      </w:r>
      <w:r>
        <w:rPr>
          <w:color w:val="000000" w:themeColor="text1"/>
          <w:sz w:val="28"/>
          <w:szCs w:val="28"/>
        </w:rPr>
        <w:t xml:space="preserve"> -</w:t>
      </w:r>
      <w:r w:rsidRPr="00964F3D">
        <w:rPr>
          <w:color w:val="000000" w:themeColor="text1"/>
          <w:sz w:val="28"/>
          <w:szCs w:val="28"/>
        </w:rPr>
        <w:t xml:space="preserve"> либо документов и актов – сверки (передачи).</w:t>
      </w:r>
    </w:p>
    <w:p w:rsidR="00A87D24" w:rsidRDefault="00A87D24" w:rsidP="00A87D24">
      <w:pPr>
        <w:ind w:firstLine="284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    5.5. Работа в отношении квартиросъемщиков по взысканию платы за наём муниципального жилищного фонда осуществляется не в полном объеме.</w:t>
      </w:r>
    </w:p>
    <w:p w:rsidR="00A87D24" w:rsidRPr="00964F3D" w:rsidRDefault="00A87D24" w:rsidP="00A87D24">
      <w:pPr>
        <w:ind w:firstLine="284"/>
        <w:jc w:val="both"/>
        <w:rPr>
          <w:b/>
          <w:color w:val="000000" w:themeColor="text1"/>
          <w:sz w:val="28"/>
          <w:szCs w:val="28"/>
        </w:rPr>
      </w:pPr>
      <w:r w:rsidRPr="00964F3D">
        <w:rPr>
          <w:b/>
          <w:color w:val="000000" w:themeColor="text1"/>
          <w:sz w:val="28"/>
          <w:szCs w:val="28"/>
        </w:rPr>
        <w:t xml:space="preserve">     6. В части нарушений Федерального Закона от 6 декабря 2011г.            № 402-ФЗ «О бухгалтерском учете» и других нормативных правовых актов, регулирующих бюджетный учет и отчетность:</w:t>
      </w:r>
    </w:p>
    <w:p w:rsidR="00A87D24" w:rsidRPr="00964F3D" w:rsidRDefault="00A87D24" w:rsidP="00A87D24">
      <w:pPr>
        <w:ind w:firstLine="284"/>
        <w:jc w:val="both"/>
        <w:rPr>
          <w:iCs/>
          <w:color w:val="000000" w:themeColor="text1"/>
          <w:sz w:val="28"/>
          <w:szCs w:val="28"/>
        </w:rPr>
      </w:pPr>
      <w:r w:rsidRPr="00964F3D">
        <w:rPr>
          <w:iCs/>
          <w:color w:val="000000" w:themeColor="text1"/>
          <w:sz w:val="28"/>
          <w:szCs w:val="28"/>
        </w:rPr>
        <w:t xml:space="preserve">     6.1. В нарушение </w:t>
      </w:r>
      <w:r w:rsidRPr="00964F3D">
        <w:rPr>
          <w:color w:val="000000" w:themeColor="text1"/>
          <w:sz w:val="28"/>
          <w:szCs w:val="28"/>
        </w:rPr>
        <w:t>Федерального Закона от 6 декабря 2011г. № 402-ФЗ «О бухгалтерском учете», Инструкции № 157н, Приказа № 274н</w:t>
      </w:r>
      <w:r w:rsidRPr="00964F3D">
        <w:rPr>
          <w:b/>
          <w:color w:val="000000" w:themeColor="text1"/>
          <w:sz w:val="28"/>
          <w:szCs w:val="28"/>
        </w:rPr>
        <w:t xml:space="preserve"> </w:t>
      </w:r>
      <w:r w:rsidRPr="00964F3D">
        <w:rPr>
          <w:iCs/>
          <w:color w:val="000000" w:themeColor="text1"/>
          <w:sz w:val="28"/>
          <w:szCs w:val="28"/>
        </w:rPr>
        <w:t xml:space="preserve">Учетная политика Учреждения, график документооборота </w:t>
      </w:r>
      <w:r>
        <w:rPr>
          <w:iCs/>
          <w:color w:val="000000" w:themeColor="text1"/>
          <w:sz w:val="28"/>
          <w:szCs w:val="28"/>
        </w:rPr>
        <w:t>и</w:t>
      </w:r>
      <w:r w:rsidRPr="00964F3D">
        <w:rPr>
          <w:iCs/>
          <w:color w:val="000000" w:themeColor="text1"/>
          <w:sz w:val="28"/>
          <w:szCs w:val="28"/>
        </w:rPr>
        <w:t xml:space="preserve"> иные документы, регламентирующие вопрос учета платы за наём муниципального жилья</w:t>
      </w:r>
      <w:r>
        <w:rPr>
          <w:iCs/>
          <w:color w:val="000000" w:themeColor="text1"/>
          <w:sz w:val="28"/>
          <w:szCs w:val="28"/>
        </w:rPr>
        <w:t>,</w:t>
      </w:r>
      <w:r w:rsidRPr="00964F3D">
        <w:rPr>
          <w:iCs/>
          <w:color w:val="000000" w:themeColor="text1"/>
          <w:sz w:val="28"/>
          <w:szCs w:val="28"/>
        </w:rPr>
        <w:t xml:space="preserve">  Учреждением не разработаны и не приняты.</w:t>
      </w:r>
    </w:p>
    <w:p w:rsidR="00A87D24" w:rsidRPr="00964F3D" w:rsidRDefault="00A87D24" w:rsidP="00A87D24">
      <w:pPr>
        <w:ind w:firstLine="284"/>
        <w:jc w:val="both"/>
        <w:rPr>
          <w:iCs/>
          <w:color w:val="000000" w:themeColor="text1"/>
          <w:sz w:val="28"/>
          <w:szCs w:val="28"/>
        </w:rPr>
      </w:pPr>
      <w:r w:rsidRPr="00964F3D">
        <w:rPr>
          <w:iCs/>
          <w:color w:val="000000" w:themeColor="text1"/>
          <w:sz w:val="28"/>
          <w:szCs w:val="28"/>
        </w:rPr>
        <w:t xml:space="preserve">    6.2. Отсутствие проведенной инвентаризации активов и обязатель</w:t>
      </w:r>
      <w:proofErr w:type="gramStart"/>
      <w:r w:rsidRPr="00964F3D">
        <w:rPr>
          <w:iCs/>
          <w:color w:val="000000" w:themeColor="text1"/>
          <w:sz w:val="28"/>
          <w:szCs w:val="28"/>
        </w:rPr>
        <w:t>ств пр</w:t>
      </w:r>
      <w:proofErr w:type="gramEnd"/>
      <w:r w:rsidRPr="00964F3D">
        <w:rPr>
          <w:iCs/>
          <w:color w:val="000000" w:themeColor="text1"/>
          <w:sz w:val="28"/>
          <w:szCs w:val="28"/>
        </w:rPr>
        <w:t xml:space="preserve">ивели к нарушению статьи 11 Закона № 402-ФЗ, пункта 7 Инструкции        № 191н. </w:t>
      </w:r>
    </w:p>
    <w:p w:rsidR="00A87D24" w:rsidRPr="00964F3D" w:rsidRDefault="00A87D24" w:rsidP="00A87D24">
      <w:pPr>
        <w:ind w:firstLine="284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lastRenderedPageBreak/>
        <w:t xml:space="preserve">     6.3. По результатам проверочных действий данных лицевых счетов и бюджетного учета Учреждения </w:t>
      </w:r>
      <w:r w:rsidRPr="00964F3D">
        <w:rPr>
          <w:color w:val="000000" w:themeColor="text1"/>
          <w:sz w:val="28"/>
          <w:szCs w:val="28"/>
          <w:shd w:val="clear" w:color="auto" w:fill="FFFFFF"/>
        </w:rPr>
        <w:t>установлены несоответствия. Так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964F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4F3D">
        <w:rPr>
          <w:color w:val="000000" w:themeColor="text1"/>
          <w:sz w:val="28"/>
          <w:szCs w:val="28"/>
        </w:rPr>
        <w:t xml:space="preserve">осуществление начислений платы за наём производилось Учреждением только в декабре 2020г. </w:t>
      </w:r>
      <w:r w:rsidRPr="00C37E80">
        <w:rPr>
          <w:color w:val="000000" w:themeColor="text1"/>
          <w:sz w:val="28"/>
          <w:szCs w:val="28"/>
        </w:rPr>
        <w:t>в сумме 550 459,93 рублей.</w:t>
      </w:r>
      <w:r w:rsidRPr="00964F3D">
        <w:rPr>
          <w:color w:val="000000" w:themeColor="text1"/>
          <w:sz w:val="28"/>
          <w:szCs w:val="28"/>
        </w:rPr>
        <w:t xml:space="preserve"> Операции проведены в бухгалтерском учете бухгалтерской операцией № 0000-000025 от 31.12.2020г. К указанным операциям не представлены первичные документы, осуществление производилось в бюджетном учете без соответствующих правовых оснований и в отсутствие необходимых документов. </w:t>
      </w:r>
    </w:p>
    <w:p w:rsidR="00A87D24" w:rsidRPr="00964F3D" w:rsidRDefault="00A87D24" w:rsidP="00A87D24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Установленный факт </w:t>
      </w:r>
      <w:proofErr w:type="spellStart"/>
      <w:r>
        <w:rPr>
          <w:color w:val="000000" w:themeColor="text1"/>
          <w:sz w:val="28"/>
          <w:szCs w:val="28"/>
        </w:rPr>
        <w:t>не</w:t>
      </w:r>
      <w:r w:rsidRPr="00964F3D">
        <w:rPr>
          <w:color w:val="000000" w:themeColor="text1"/>
          <w:sz w:val="28"/>
          <w:szCs w:val="28"/>
        </w:rPr>
        <w:t>отражения</w:t>
      </w:r>
      <w:proofErr w:type="spellEnd"/>
      <w:r w:rsidRPr="00964F3D">
        <w:rPr>
          <w:color w:val="000000" w:themeColor="text1"/>
          <w:sz w:val="28"/>
          <w:szCs w:val="28"/>
        </w:rPr>
        <w:t xml:space="preserve"> в бюджетном учете МКУ начисленного объема доходов (платы за наём муниципального жилья) за 2020 год в сумме </w:t>
      </w:r>
      <w:r w:rsidRPr="00C37E80">
        <w:rPr>
          <w:color w:val="000000" w:themeColor="text1"/>
          <w:sz w:val="28"/>
          <w:szCs w:val="28"/>
        </w:rPr>
        <w:t>1 734 837,64 рублей</w:t>
      </w:r>
      <w:r w:rsidRPr="00964F3D">
        <w:rPr>
          <w:color w:val="000000" w:themeColor="text1"/>
          <w:sz w:val="28"/>
          <w:szCs w:val="28"/>
        </w:rPr>
        <w:t xml:space="preserve"> свидетельствует о нарушении статей 9, 10 и 13 Закона № 402-ФЗ</w:t>
      </w:r>
      <w:r>
        <w:rPr>
          <w:color w:val="000000" w:themeColor="text1"/>
          <w:sz w:val="28"/>
          <w:szCs w:val="28"/>
        </w:rPr>
        <w:t>, п.2 статьи 160.1 БК РФ</w:t>
      </w:r>
      <w:r w:rsidRPr="00964F3D">
        <w:rPr>
          <w:color w:val="000000" w:themeColor="text1"/>
          <w:sz w:val="28"/>
          <w:szCs w:val="28"/>
        </w:rPr>
        <w:t xml:space="preserve"> и отсутствии налаженной системы документооборота. </w:t>
      </w:r>
    </w:p>
    <w:p w:rsidR="00A87D24" w:rsidRPr="00964F3D" w:rsidRDefault="00A87D24" w:rsidP="00A87D2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>Кроме этого, средства, зачисленные в бюджет «</w:t>
      </w:r>
      <w:proofErr w:type="spellStart"/>
      <w:r w:rsidRPr="00964F3D">
        <w:rPr>
          <w:color w:val="000000" w:themeColor="text1"/>
          <w:sz w:val="28"/>
          <w:szCs w:val="28"/>
        </w:rPr>
        <w:t>Колпашевского</w:t>
      </w:r>
      <w:proofErr w:type="spellEnd"/>
      <w:r w:rsidRPr="00964F3D">
        <w:rPr>
          <w:color w:val="000000" w:themeColor="text1"/>
          <w:sz w:val="28"/>
          <w:szCs w:val="28"/>
        </w:rPr>
        <w:t xml:space="preserve"> городского поселения», не соответствуют суммам оплаченных сре</w:t>
      </w:r>
      <w:proofErr w:type="gramStart"/>
      <w:r w:rsidRPr="00964F3D">
        <w:rPr>
          <w:color w:val="000000" w:themeColor="text1"/>
          <w:sz w:val="28"/>
          <w:szCs w:val="28"/>
        </w:rPr>
        <w:t>дств кв</w:t>
      </w:r>
      <w:proofErr w:type="gramEnd"/>
      <w:r w:rsidRPr="00964F3D">
        <w:rPr>
          <w:color w:val="000000" w:themeColor="text1"/>
          <w:sz w:val="28"/>
          <w:szCs w:val="28"/>
        </w:rPr>
        <w:t xml:space="preserve">артиросъемщиками, отраженными в лицевых счетах в разрезе жилых объектов и периодов зачисления. В результате сумма отклонений составила </w:t>
      </w:r>
      <w:r w:rsidRPr="00617B88">
        <w:rPr>
          <w:color w:val="000000" w:themeColor="text1"/>
          <w:sz w:val="28"/>
          <w:szCs w:val="28"/>
        </w:rPr>
        <w:t>600 227,21 рублей.</w:t>
      </w:r>
    </w:p>
    <w:p w:rsidR="00A87D24" w:rsidRPr="00964F3D" w:rsidRDefault="00A87D24" w:rsidP="00A87D24">
      <w:pPr>
        <w:pStyle w:val="3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>Установленные факты свидетельствуют о необходимости повышения эффективности с помощью системы внутреннего финансового контроля и управления.</w:t>
      </w:r>
    </w:p>
    <w:p w:rsidR="00A87D24" w:rsidRPr="00964F3D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6.4. Представляемые в различные дни проведения контрольного мероприятия ежемесячные бухгалтерские документы (журнал операций № 5 расчетов с дебиторами по доходам за 2020 год) имеют различные данные в отношении начисленных сумм за наём муниципального жилья. </w:t>
      </w:r>
    </w:p>
    <w:p w:rsidR="00A87D24" w:rsidRPr="00964F3D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>6.5. В нарушение пункта 200 Инструкции № 157н ведение аналитического учета на счете 205 «Расчеты по доходам» осуществляется по различным контрагентам, что не позволяет на отчетную дату определить задолженность (переплату) в разрезе плательщиков (групп плательщиков).</w:t>
      </w:r>
    </w:p>
    <w:p w:rsidR="00A87D24" w:rsidRPr="00617B88" w:rsidRDefault="00A87D24" w:rsidP="00A87D24">
      <w:pPr>
        <w:ind w:firstLine="708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6.6. </w:t>
      </w:r>
      <w:proofErr w:type="gramStart"/>
      <w:r w:rsidRPr="00964F3D">
        <w:rPr>
          <w:color w:val="000000" w:themeColor="text1"/>
          <w:sz w:val="28"/>
          <w:szCs w:val="28"/>
          <w:shd w:val="clear" w:color="auto" w:fill="FFFFFF"/>
        </w:rPr>
        <w:t>Согласно сведений</w:t>
      </w:r>
      <w:proofErr w:type="gramEnd"/>
      <w:r w:rsidRPr="00964F3D">
        <w:rPr>
          <w:color w:val="000000" w:themeColor="text1"/>
          <w:sz w:val="28"/>
          <w:szCs w:val="28"/>
          <w:shd w:val="clear" w:color="auto" w:fill="FFFFFF"/>
        </w:rPr>
        <w:t>, содержащихся в лицевых счетах на 01.01.2021г., д</w:t>
      </w:r>
      <w:r w:rsidRPr="00964F3D">
        <w:rPr>
          <w:color w:val="000000" w:themeColor="text1"/>
          <w:sz w:val="28"/>
          <w:szCs w:val="28"/>
        </w:rPr>
        <w:t xml:space="preserve">ебиторская и кредиторская задолженность на 01.01.2021г. составила 7 166 087,63 рублей и 30 595,19 рублей соответственно. Однако по данным формы 0503169 «Сведения по дебиторской и кредиторской задолженности» на аналогичную дату дебиторская задолженность составила 6 523 691,95 рублей. В результате сумма расхождений составила </w:t>
      </w:r>
      <w:r w:rsidRPr="00617B88">
        <w:rPr>
          <w:color w:val="000000" w:themeColor="text1"/>
          <w:sz w:val="28"/>
          <w:szCs w:val="28"/>
        </w:rPr>
        <w:t>611 800,49 рублей.</w:t>
      </w:r>
    </w:p>
    <w:p w:rsidR="00A87D24" w:rsidRPr="00964F3D" w:rsidRDefault="00A87D24" w:rsidP="00A87D24">
      <w:pPr>
        <w:ind w:firstLine="709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Данные несоответствия привели к нарушению пункта 1 статьи 13 Закона № 402-ФЗ. </w:t>
      </w:r>
    </w:p>
    <w:p w:rsidR="00A87D24" w:rsidRPr="00964F3D" w:rsidRDefault="00A87D24" w:rsidP="00A87D24">
      <w:pPr>
        <w:ind w:firstLine="709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</w:rPr>
        <w:t xml:space="preserve"> 6.7. В нарушение</w:t>
      </w:r>
      <w:r w:rsidRPr="00964F3D">
        <w:rPr>
          <w:rStyle w:val="apple-converted-space"/>
          <w:color w:val="000000" w:themeColor="text1"/>
          <w:sz w:val="28"/>
          <w:szCs w:val="28"/>
        </w:rPr>
        <w:t> </w:t>
      </w:r>
      <w:hyperlink r:id="rId8" w:anchor="/document/12181732/entry/1055" w:history="1">
        <w:r w:rsidRPr="00266C0C">
          <w:rPr>
            <w:rStyle w:val="ad"/>
            <w:color w:val="000000" w:themeColor="text1"/>
            <w:sz w:val="28"/>
            <w:szCs w:val="28"/>
            <w:u w:val="none"/>
          </w:rPr>
          <w:t>пункта 55</w:t>
        </w:r>
      </w:hyperlink>
      <w:r w:rsidRPr="00266C0C">
        <w:rPr>
          <w:rStyle w:val="apple-converted-space"/>
          <w:color w:val="000000" w:themeColor="text1"/>
          <w:sz w:val="28"/>
          <w:szCs w:val="28"/>
        </w:rPr>
        <w:t> </w:t>
      </w:r>
      <w:r w:rsidRPr="00964F3D">
        <w:rPr>
          <w:color w:val="000000" w:themeColor="text1"/>
          <w:sz w:val="28"/>
          <w:szCs w:val="28"/>
        </w:rPr>
        <w:t>Инструкции № 191н не отражены суммы плановых (прогнозных) показателей в форме 0503127 за 2020 год по закрепленным за МКУ доходам в бюджет.</w:t>
      </w:r>
    </w:p>
    <w:p w:rsidR="00A87D24" w:rsidRDefault="00A87D24" w:rsidP="00A87D24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64F3D">
        <w:rPr>
          <w:color w:val="000000" w:themeColor="text1"/>
          <w:sz w:val="28"/>
          <w:szCs w:val="28"/>
          <w:shd w:val="clear" w:color="auto" w:fill="FFFFFF"/>
        </w:rPr>
        <w:t xml:space="preserve">6.8. </w:t>
      </w:r>
      <w:r w:rsidRPr="00964F3D">
        <w:rPr>
          <w:color w:val="000000" w:themeColor="text1"/>
          <w:sz w:val="28"/>
          <w:szCs w:val="28"/>
        </w:rPr>
        <w:t xml:space="preserve">В нарушение п.339 Инструкции № 157н в Учреждении не организован (отсутствует) учет на </w:t>
      </w:r>
      <w:proofErr w:type="spellStart"/>
      <w:r>
        <w:rPr>
          <w:color w:val="000000" w:themeColor="text1"/>
          <w:sz w:val="28"/>
          <w:szCs w:val="28"/>
        </w:rPr>
        <w:t>забалансо</w:t>
      </w:r>
      <w:r w:rsidRPr="00964F3D">
        <w:rPr>
          <w:color w:val="000000" w:themeColor="text1"/>
          <w:sz w:val="28"/>
          <w:szCs w:val="28"/>
        </w:rPr>
        <w:t>вом</w:t>
      </w:r>
      <w:proofErr w:type="spellEnd"/>
      <w:r w:rsidRPr="00964F3D">
        <w:rPr>
          <w:color w:val="000000" w:themeColor="text1"/>
          <w:sz w:val="28"/>
          <w:szCs w:val="28"/>
        </w:rPr>
        <w:t xml:space="preserve"> счете 04 «Сомнительная задолженность». </w:t>
      </w:r>
    </w:p>
    <w:p w:rsidR="003548C7" w:rsidRPr="003548C7" w:rsidRDefault="003548C7" w:rsidP="003548C7">
      <w:pPr>
        <w:jc w:val="both"/>
        <w:rPr>
          <w:color w:val="000000" w:themeColor="text1"/>
          <w:sz w:val="28"/>
          <w:szCs w:val="28"/>
        </w:rPr>
      </w:pPr>
      <w:r w:rsidRPr="003548C7">
        <w:rPr>
          <w:color w:val="000000" w:themeColor="text1"/>
          <w:sz w:val="28"/>
          <w:szCs w:val="28"/>
        </w:rPr>
        <w:lastRenderedPageBreak/>
        <w:t xml:space="preserve">          В целом результаты проведенного мероприятия показали наличие недостатков, пробелов, нарушений, отсутствие контроля, требующих тщательного анализа, разработки новых положений, порядков и других документов, регламентирующих рассматриваемый вопрос.</w:t>
      </w:r>
    </w:p>
    <w:p w:rsidR="003548C7" w:rsidRPr="003548C7" w:rsidRDefault="003548C7" w:rsidP="003548C7">
      <w:pPr>
        <w:ind w:firstLine="708"/>
        <w:jc w:val="both"/>
        <w:rPr>
          <w:color w:val="000000" w:themeColor="text1"/>
          <w:sz w:val="28"/>
          <w:szCs w:val="28"/>
        </w:rPr>
      </w:pPr>
      <w:r w:rsidRPr="003548C7">
        <w:rPr>
          <w:color w:val="000000" w:themeColor="text1"/>
          <w:sz w:val="28"/>
          <w:szCs w:val="28"/>
        </w:rPr>
        <w:t xml:space="preserve">Проводимая Учреждением работа в проверяемом периоде в отношении платы за наём муниципальных жилых помещений характеризуется отсутствием единого порядка синхронизирующего действия сотрудников Учреждения для выполнения установленных полномочий. </w:t>
      </w:r>
    </w:p>
    <w:p w:rsidR="00CD6FFB" w:rsidRDefault="00494C3E" w:rsidP="00C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DA42A4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DA42A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DE55E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165F28">
        <w:rPr>
          <w:sz w:val="28"/>
          <w:szCs w:val="28"/>
        </w:rPr>
        <w:t>4</w:t>
      </w:r>
      <w:r w:rsidR="00DA42A4">
        <w:rPr>
          <w:sz w:val="28"/>
          <w:szCs w:val="28"/>
        </w:rPr>
        <w:t>2</w:t>
      </w:r>
      <w:r w:rsidR="00F16676">
        <w:rPr>
          <w:sz w:val="28"/>
          <w:szCs w:val="28"/>
        </w:rPr>
        <w:t xml:space="preserve"> листах.</w:t>
      </w:r>
      <w:r>
        <w:rPr>
          <w:sz w:val="28"/>
          <w:szCs w:val="28"/>
        </w:rPr>
        <w:t xml:space="preserve"> </w:t>
      </w:r>
    </w:p>
    <w:p w:rsidR="006C7B9E" w:rsidRDefault="006C7B9E" w:rsidP="00101D0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6C7B9E" w:rsidRDefault="006C7B9E" w:rsidP="006C7B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</w:t>
      </w:r>
      <w:r w:rsidR="007F10AE">
        <w:rPr>
          <w:color w:val="000000" w:themeColor="text1"/>
          <w:sz w:val="28"/>
          <w:szCs w:val="28"/>
        </w:rPr>
        <w:t>пашевского</w:t>
      </w:r>
      <w:proofErr w:type="spellEnd"/>
      <w:r w:rsidR="007F10AE">
        <w:rPr>
          <w:color w:val="000000" w:themeColor="text1"/>
          <w:sz w:val="28"/>
          <w:szCs w:val="28"/>
        </w:rPr>
        <w:t xml:space="preserve"> района», директору МК</w:t>
      </w:r>
      <w:r w:rsidRPr="00CD6FFB">
        <w:rPr>
          <w:color w:val="000000" w:themeColor="text1"/>
          <w:sz w:val="28"/>
          <w:szCs w:val="28"/>
        </w:rPr>
        <w:t>У «</w:t>
      </w:r>
      <w:r w:rsidR="00E71C7A">
        <w:rPr>
          <w:color w:val="000000" w:themeColor="text1"/>
          <w:sz w:val="28"/>
          <w:szCs w:val="28"/>
        </w:rPr>
        <w:t xml:space="preserve">Имущество» </w:t>
      </w:r>
      <w:r w:rsidRPr="00CD6FFB">
        <w:rPr>
          <w:color w:val="000000" w:themeColor="text1"/>
          <w:sz w:val="28"/>
          <w:szCs w:val="28"/>
        </w:rPr>
        <w:t xml:space="preserve">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E71C7A">
        <w:rPr>
          <w:color w:val="000000" w:themeColor="text1"/>
          <w:sz w:val="28"/>
          <w:szCs w:val="28"/>
        </w:rPr>
        <w:t>13</w:t>
      </w:r>
      <w:r w:rsidRPr="00CD6FFB">
        <w:rPr>
          <w:color w:val="000000" w:themeColor="text1"/>
          <w:sz w:val="28"/>
          <w:szCs w:val="28"/>
        </w:rPr>
        <w:t>.0</w:t>
      </w:r>
      <w:r w:rsidR="00E71C7A">
        <w:rPr>
          <w:color w:val="000000" w:themeColor="text1"/>
          <w:sz w:val="28"/>
          <w:szCs w:val="28"/>
        </w:rPr>
        <w:t>9</w:t>
      </w:r>
      <w:r w:rsidR="007F10AE">
        <w:rPr>
          <w:color w:val="000000" w:themeColor="text1"/>
          <w:sz w:val="28"/>
          <w:szCs w:val="28"/>
        </w:rPr>
        <w:t xml:space="preserve">.2021       </w:t>
      </w:r>
      <w:r w:rsidRPr="00CD6FFB">
        <w:rPr>
          <w:color w:val="000000" w:themeColor="text1"/>
          <w:sz w:val="28"/>
          <w:szCs w:val="28"/>
        </w:rPr>
        <w:t xml:space="preserve">№ </w:t>
      </w:r>
      <w:r w:rsidR="00E71C7A">
        <w:rPr>
          <w:color w:val="000000" w:themeColor="text1"/>
          <w:sz w:val="28"/>
          <w:szCs w:val="28"/>
        </w:rPr>
        <w:t>78/4</w:t>
      </w:r>
      <w:r>
        <w:rPr>
          <w:color w:val="000000" w:themeColor="text1"/>
          <w:sz w:val="28"/>
          <w:szCs w:val="28"/>
        </w:rPr>
        <w:t>)</w:t>
      </w:r>
      <w:r w:rsidR="009928FA">
        <w:rPr>
          <w:color w:val="000000" w:themeColor="text1"/>
          <w:sz w:val="28"/>
          <w:szCs w:val="28"/>
        </w:rPr>
        <w:t>, в котором изложены следующие предложения: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1. Организовать устранение выявленных в ходе контрольного мероприятия нарушений и недостатков по рассматриваемому вопросу. Исключить повторение установленных фактов.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2. Провести необходимую работу в отношении части 9 статьи 156 Жилищного кодекса РФ.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3. Актуализировать информацию о муниципальном жилищном фонде, включенном в реестр муниципального имущества.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4. Осуществлять бюджетные полномочия, установленные статьей 160.1 БК РФ.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5. Обеспечить сопоставление данных лицевых счетов нанимателей жилых помещений с учетными данными бюджетного учета в данной части.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6. Обеспечить автоматическую конвертацию учетных данных по начислению и уплаты за наём из программного обеспечения 1С ЖКХ в 1С Бухгалтерия.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7. Исключить случаи несвоевременного внесения в учетные данные лицевых счетов нанимателей в результате заключения (расторжения) и иных действий, связанных с договорными отношениями.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8. Сформировать единую систему правового регулирования вопроса начисления, оплаты за наём жилыми помещениями.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 xml:space="preserve">9. Обеспечить закрепление четких компетенций за сотрудниками Учреждения, в том числе путем возложения функций </w:t>
      </w:r>
      <w:proofErr w:type="gramStart"/>
      <w:r w:rsidRPr="00180A4D">
        <w:rPr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180A4D">
        <w:rPr>
          <w:color w:val="000000" w:themeColor="text1"/>
          <w:sz w:val="28"/>
          <w:szCs w:val="28"/>
          <w:shd w:val="clear" w:color="auto" w:fill="FFFFFF"/>
        </w:rPr>
        <w:t xml:space="preserve"> совершаемыми фактами хозяйственной жизни, отражаемыми в бюджетном учете Учреждения и выполнение бюджетных полномочий, установленных статьей 160.1 Бюджетного кодекса РФ.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10. Обеспечить системную и своевременную работу, направленную на организацию учета начислений и фактов оплаты за наем жилых помещений.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lastRenderedPageBreak/>
        <w:t>11. Определить единый порядок (положение) для всех сотрудников Учреждения для обеспечения достоверного ведения бюджетного учета.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12. Исключить случаи недополученных доходов муниципального образования «</w:t>
      </w:r>
      <w:proofErr w:type="spellStart"/>
      <w:r w:rsidRPr="00180A4D">
        <w:rPr>
          <w:color w:val="000000" w:themeColor="text1"/>
          <w:sz w:val="28"/>
          <w:szCs w:val="28"/>
          <w:shd w:val="clear" w:color="auto" w:fill="FFFFFF"/>
        </w:rPr>
        <w:t>Колпашевское</w:t>
      </w:r>
      <w:proofErr w:type="spellEnd"/>
      <w:r w:rsidRPr="00180A4D">
        <w:rPr>
          <w:color w:val="000000" w:themeColor="text1"/>
          <w:sz w:val="28"/>
          <w:szCs w:val="28"/>
          <w:shd w:val="clear" w:color="auto" w:fill="FFFFFF"/>
        </w:rPr>
        <w:t xml:space="preserve"> городское поселение».</w:t>
      </w:r>
    </w:p>
    <w:p w:rsidR="00180A4D" w:rsidRP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13. Принять меры к недопущению бездоговорной эксплуатации жилых помещений муниципального жилищного фонда.</w:t>
      </w:r>
    </w:p>
    <w:p w:rsidR="00180A4D" w:rsidRDefault="00180A4D" w:rsidP="00180A4D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>14. Принять исчерпывающие меры к взысканию задолженности платы за наём с нанимателей жилых помещений.</w:t>
      </w:r>
      <w:r w:rsidRPr="00180A4D">
        <w:rPr>
          <w:color w:val="000000" w:themeColor="text1"/>
          <w:sz w:val="28"/>
          <w:szCs w:val="28"/>
          <w:shd w:val="clear" w:color="auto" w:fill="FFFFFF"/>
        </w:rPr>
        <w:tab/>
      </w:r>
    </w:p>
    <w:p w:rsidR="00180A4D" w:rsidRPr="00180A4D" w:rsidRDefault="00180A4D" w:rsidP="00180A4D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r w:rsidRPr="00180A4D">
        <w:rPr>
          <w:color w:val="000000" w:themeColor="text1"/>
          <w:sz w:val="28"/>
          <w:szCs w:val="28"/>
          <w:shd w:val="clear" w:color="auto" w:fill="FFFFFF"/>
        </w:rPr>
        <w:t xml:space="preserve">15. </w:t>
      </w:r>
      <w:r w:rsidRPr="00180A4D">
        <w:rPr>
          <w:rStyle w:val="af1"/>
          <w:rFonts w:eastAsiaTheme="minorHAnsi"/>
          <w:i w:val="0"/>
          <w:color w:val="000000" w:themeColor="text1"/>
          <w:sz w:val="28"/>
          <w:szCs w:val="28"/>
        </w:rPr>
        <w:t>Рассмотреть вопрос привлечения к ответственности лиц, виновных в допущенных нарушениях и недостатках.</w:t>
      </w:r>
    </w:p>
    <w:p w:rsidR="002D7E68" w:rsidRPr="000F560D" w:rsidRDefault="000F560D" w:rsidP="006C7B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560D">
        <w:rPr>
          <w:sz w:val="28"/>
          <w:szCs w:val="28"/>
        </w:rPr>
        <w:t xml:space="preserve">По результатам контрольного мероприятия </w:t>
      </w:r>
      <w:r w:rsidR="00E71C7A">
        <w:rPr>
          <w:sz w:val="28"/>
          <w:szCs w:val="28"/>
        </w:rPr>
        <w:t xml:space="preserve">Главе </w:t>
      </w:r>
      <w:proofErr w:type="spellStart"/>
      <w:r w:rsidR="00E71C7A">
        <w:rPr>
          <w:sz w:val="28"/>
          <w:szCs w:val="28"/>
        </w:rPr>
        <w:t>Колпашевского</w:t>
      </w:r>
      <w:proofErr w:type="spellEnd"/>
      <w:r w:rsidR="00E71C7A">
        <w:rPr>
          <w:sz w:val="28"/>
          <w:szCs w:val="28"/>
        </w:rPr>
        <w:t xml:space="preserve"> городского поселения </w:t>
      </w:r>
      <w:r w:rsidR="00945FDA">
        <w:rPr>
          <w:sz w:val="28"/>
          <w:szCs w:val="28"/>
        </w:rPr>
        <w:t>направлено</w:t>
      </w:r>
      <w:r w:rsidR="00471FBD">
        <w:rPr>
          <w:sz w:val="28"/>
          <w:szCs w:val="28"/>
        </w:rPr>
        <w:t xml:space="preserve"> информационное</w:t>
      </w:r>
      <w:r w:rsidR="00945FDA">
        <w:rPr>
          <w:sz w:val="28"/>
          <w:szCs w:val="28"/>
        </w:rPr>
        <w:t xml:space="preserve"> письмо</w:t>
      </w:r>
      <w:r w:rsidR="006C7B9E">
        <w:rPr>
          <w:sz w:val="28"/>
          <w:szCs w:val="28"/>
        </w:rPr>
        <w:t xml:space="preserve"> (от </w:t>
      </w:r>
      <w:r w:rsidR="00E71C7A">
        <w:rPr>
          <w:sz w:val="28"/>
          <w:szCs w:val="28"/>
        </w:rPr>
        <w:t>13.09</w:t>
      </w:r>
      <w:r w:rsidR="006C7B9E">
        <w:rPr>
          <w:sz w:val="28"/>
          <w:szCs w:val="28"/>
        </w:rPr>
        <w:t xml:space="preserve">.2021 </w:t>
      </w:r>
      <w:r w:rsidR="00E71C7A">
        <w:rPr>
          <w:sz w:val="28"/>
          <w:szCs w:val="28"/>
        </w:rPr>
        <w:t xml:space="preserve">  </w:t>
      </w:r>
      <w:r w:rsidR="006C7B9E">
        <w:rPr>
          <w:sz w:val="28"/>
          <w:szCs w:val="28"/>
        </w:rPr>
        <w:t xml:space="preserve">№ </w:t>
      </w:r>
      <w:r w:rsidR="00E71C7A">
        <w:rPr>
          <w:sz w:val="28"/>
          <w:szCs w:val="28"/>
        </w:rPr>
        <w:t>77</w:t>
      </w:r>
      <w:r w:rsidR="006C7B9E">
        <w:rPr>
          <w:sz w:val="28"/>
          <w:szCs w:val="28"/>
        </w:rPr>
        <w:t xml:space="preserve">) </w:t>
      </w:r>
      <w:r w:rsidR="00945FDA">
        <w:rPr>
          <w:sz w:val="28"/>
          <w:szCs w:val="28"/>
        </w:rPr>
        <w:t xml:space="preserve">о необходимости </w:t>
      </w:r>
      <w:r w:rsidR="00471FBD">
        <w:rPr>
          <w:sz w:val="28"/>
          <w:szCs w:val="28"/>
        </w:rPr>
        <w:t xml:space="preserve">рассмотрения изложенных фактов и </w:t>
      </w:r>
      <w:proofErr w:type="gramStart"/>
      <w:r w:rsidR="00471FBD">
        <w:rPr>
          <w:sz w:val="28"/>
          <w:szCs w:val="28"/>
        </w:rPr>
        <w:t>принятия</w:t>
      </w:r>
      <w:proofErr w:type="gramEnd"/>
      <w:r w:rsidR="00471FBD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соответствующих мер по результатам контрольного мероприятия.</w:t>
      </w:r>
    </w:p>
    <w:p w:rsidR="00563D91" w:rsidRPr="00C60CDF" w:rsidRDefault="00563D91" w:rsidP="003548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фактах и признаках нарушений</w:t>
      </w:r>
      <w:r w:rsidR="003548C7">
        <w:rPr>
          <w:color w:val="000000" w:themeColor="text1"/>
          <w:sz w:val="28"/>
          <w:szCs w:val="28"/>
        </w:rPr>
        <w:t xml:space="preserve"> законодательства Российской Федерации</w:t>
      </w:r>
      <w:r>
        <w:rPr>
          <w:color w:val="000000" w:themeColor="text1"/>
          <w:sz w:val="28"/>
          <w:szCs w:val="28"/>
        </w:rPr>
        <w:t xml:space="preserve">, выявленных в ходе </w:t>
      </w:r>
      <w:r w:rsidR="003548C7">
        <w:rPr>
          <w:color w:val="000000" w:themeColor="text1"/>
          <w:sz w:val="28"/>
          <w:szCs w:val="28"/>
        </w:rPr>
        <w:t>мероприятия</w:t>
      </w:r>
      <w:r>
        <w:rPr>
          <w:color w:val="000000" w:themeColor="text1"/>
          <w:sz w:val="28"/>
          <w:szCs w:val="28"/>
        </w:rPr>
        <w:t xml:space="preserve">, направлена в </w:t>
      </w:r>
      <w:proofErr w:type="spellStart"/>
      <w:r>
        <w:rPr>
          <w:color w:val="000000" w:themeColor="text1"/>
          <w:sz w:val="28"/>
          <w:szCs w:val="28"/>
        </w:rPr>
        <w:t>Кол</w:t>
      </w:r>
      <w:r w:rsidR="003548C7">
        <w:rPr>
          <w:color w:val="000000" w:themeColor="text1"/>
          <w:sz w:val="28"/>
          <w:szCs w:val="28"/>
        </w:rPr>
        <w:t>пашевскую</w:t>
      </w:r>
      <w:proofErr w:type="spellEnd"/>
      <w:r w:rsidR="003548C7">
        <w:rPr>
          <w:color w:val="000000" w:themeColor="text1"/>
          <w:sz w:val="28"/>
          <w:szCs w:val="28"/>
        </w:rPr>
        <w:t xml:space="preserve"> городскую прокуратуру </w:t>
      </w:r>
      <w:r>
        <w:rPr>
          <w:color w:val="000000" w:themeColor="text1"/>
          <w:sz w:val="28"/>
          <w:szCs w:val="28"/>
        </w:rPr>
        <w:t>(исх.</w:t>
      </w:r>
      <w:r w:rsidR="003548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81 от 17.09.2021) для рассмотрения и </w:t>
      </w:r>
      <w:proofErr w:type="gramStart"/>
      <w:r>
        <w:rPr>
          <w:color w:val="000000" w:themeColor="text1"/>
          <w:sz w:val="28"/>
          <w:szCs w:val="28"/>
        </w:rPr>
        <w:t>принятия</w:t>
      </w:r>
      <w:proofErr w:type="gramEnd"/>
      <w:r>
        <w:rPr>
          <w:color w:val="000000" w:themeColor="text1"/>
          <w:sz w:val="28"/>
          <w:szCs w:val="28"/>
        </w:rPr>
        <w:t xml:space="preserve"> соответствующих </w:t>
      </w:r>
      <w:r w:rsidR="003548C7">
        <w:rPr>
          <w:color w:val="000000" w:themeColor="text1"/>
          <w:sz w:val="28"/>
          <w:szCs w:val="28"/>
        </w:rPr>
        <w:t>мер</w:t>
      </w:r>
      <w:r>
        <w:rPr>
          <w:color w:val="000000" w:themeColor="text1"/>
          <w:sz w:val="28"/>
          <w:szCs w:val="28"/>
        </w:rPr>
        <w:t>.</w:t>
      </w:r>
    </w:p>
    <w:p w:rsidR="007F10AE" w:rsidRDefault="00EF1BE1" w:rsidP="00AB1A83">
      <w:pPr>
        <w:ind w:firstLine="708"/>
        <w:jc w:val="both"/>
        <w:rPr>
          <w:sz w:val="28"/>
          <w:szCs w:val="28"/>
        </w:rPr>
      </w:pPr>
      <w:r w:rsidRPr="00AB1A83">
        <w:rPr>
          <w:color w:val="000000" w:themeColor="text1"/>
          <w:sz w:val="28"/>
          <w:szCs w:val="28"/>
        </w:rPr>
        <w:t>Руководитель Учреждения, рассмотрев представление Счетной палаты, сообщил, что приказом МКУ утвержден план мероприятий по устранению нарушений и недостатков</w:t>
      </w:r>
      <w:r w:rsidR="00C37E80">
        <w:rPr>
          <w:color w:val="000000" w:themeColor="text1"/>
          <w:sz w:val="28"/>
          <w:szCs w:val="28"/>
        </w:rPr>
        <w:t>,</w:t>
      </w:r>
      <w:r w:rsidRPr="00AB1A83">
        <w:rPr>
          <w:color w:val="000000" w:themeColor="text1"/>
          <w:sz w:val="28"/>
          <w:szCs w:val="28"/>
        </w:rPr>
        <w:t xml:space="preserve"> выявленных в ходе мероприятия. Ответственным сотрудникам Учреждения указано осуществлять исполнение мероприятий с пре</w:t>
      </w:r>
      <w:r w:rsidR="00AB1A83">
        <w:rPr>
          <w:color w:val="000000" w:themeColor="text1"/>
          <w:sz w:val="28"/>
          <w:szCs w:val="28"/>
        </w:rPr>
        <w:t>доставлением в письменном виде информации о проделанной работе директору Учреждения.</w:t>
      </w:r>
    </w:p>
    <w:p w:rsidR="007F10AE" w:rsidRDefault="007F10AE" w:rsidP="00101D0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 сообщено о проведении работы</w:t>
      </w:r>
      <w:r w:rsidR="00C37E80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направленной на устранение обозначенных в материалах проверки нарушений и недостатков.</w:t>
      </w:r>
    </w:p>
    <w:p w:rsidR="007F10AE" w:rsidRPr="00101D0D" w:rsidRDefault="007F10AE" w:rsidP="00101D0D">
      <w:pPr>
        <w:pStyle w:val="a5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прокуратурой приняты необходимые меры прокурорского реагирования.  </w:t>
      </w:r>
    </w:p>
    <w:p w:rsidR="004D6492" w:rsidRPr="00101D0D" w:rsidRDefault="00494C3E" w:rsidP="004D6492">
      <w:pPr>
        <w:ind w:firstLine="709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 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AB1A83" w:rsidRDefault="00AB1A83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DB08CF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</w:p>
    <w:p w:rsidR="002D50D1" w:rsidRDefault="002D50D1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p w:rsidR="00272820" w:rsidRDefault="00272820" w:rsidP="002D50D1">
      <w:pPr>
        <w:pStyle w:val="21"/>
        <w:spacing w:after="0" w:line="240" w:lineRule="auto"/>
        <w:rPr>
          <w:sz w:val="16"/>
          <w:szCs w:val="16"/>
        </w:rPr>
      </w:pPr>
    </w:p>
    <w:sectPr w:rsidR="00272820" w:rsidSect="00BB7727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53" w:rsidRDefault="00706A53" w:rsidP="006A64CF">
      <w:r>
        <w:separator/>
      </w:r>
    </w:p>
  </w:endnote>
  <w:endnote w:type="continuationSeparator" w:id="0">
    <w:p w:rsidR="00706A53" w:rsidRDefault="00706A53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8F72B0">
        <w:pPr>
          <w:pStyle w:val="ab"/>
          <w:jc w:val="right"/>
        </w:pPr>
        <w:r>
          <w:fldChar w:fldCharType="begin"/>
        </w:r>
        <w:r w:rsidR="00CC357C">
          <w:instrText xml:space="preserve"> PAGE   \* MERGEFORMAT </w:instrText>
        </w:r>
        <w:r>
          <w:fldChar w:fldCharType="separate"/>
        </w:r>
        <w:r w:rsidR="006E2DE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53" w:rsidRDefault="00706A53" w:rsidP="006A64CF">
      <w:r>
        <w:separator/>
      </w:r>
    </w:p>
  </w:footnote>
  <w:footnote w:type="continuationSeparator" w:id="0">
    <w:p w:rsidR="00706A53" w:rsidRDefault="00706A53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13EF"/>
    <w:multiLevelType w:val="hybridMultilevel"/>
    <w:tmpl w:val="DD1AA87C"/>
    <w:lvl w:ilvl="0" w:tplc="E7CC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  <w:num w:numId="16">
    <w:abstractNumId w:val="2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5729"/>
    <w:rsid w:val="000560A6"/>
    <w:rsid w:val="00057F66"/>
    <w:rsid w:val="000608DB"/>
    <w:rsid w:val="00072D0F"/>
    <w:rsid w:val="00073660"/>
    <w:rsid w:val="00074052"/>
    <w:rsid w:val="00074F14"/>
    <w:rsid w:val="00080BC0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4BD2"/>
    <w:rsid w:val="000F4C45"/>
    <w:rsid w:val="000F560D"/>
    <w:rsid w:val="000F69E2"/>
    <w:rsid w:val="00100106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51"/>
    <w:rsid w:val="00116529"/>
    <w:rsid w:val="001173B7"/>
    <w:rsid w:val="00120B3F"/>
    <w:rsid w:val="00121308"/>
    <w:rsid w:val="00130ED3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4D2"/>
    <w:rsid w:val="00152C18"/>
    <w:rsid w:val="00152DC5"/>
    <w:rsid w:val="00152E24"/>
    <w:rsid w:val="0015380A"/>
    <w:rsid w:val="00155E44"/>
    <w:rsid w:val="001611C8"/>
    <w:rsid w:val="00162109"/>
    <w:rsid w:val="00163610"/>
    <w:rsid w:val="00165F28"/>
    <w:rsid w:val="00171639"/>
    <w:rsid w:val="00180A4D"/>
    <w:rsid w:val="001843E5"/>
    <w:rsid w:val="0018468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205D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3B8A"/>
    <w:rsid w:val="001D56B3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3582"/>
    <w:rsid w:val="00256CD8"/>
    <w:rsid w:val="002572B1"/>
    <w:rsid w:val="00261106"/>
    <w:rsid w:val="00262AD9"/>
    <w:rsid w:val="00262E45"/>
    <w:rsid w:val="00264192"/>
    <w:rsid w:val="00266C0C"/>
    <w:rsid w:val="00270AA8"/>
    <w:rsid w:val="00272510"/>
    <w:rsid w:val="00272608"/>
    <w:rsid w:val="00272820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051A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8C7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3CD8"/>
    <w:rsid w:val="003B4265"/>
    <w:rsid w:val="003B5D3E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2D0"/>
    <w:rsid w:val="0040138F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96786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AD5"/>
    <w:rsid w:val="004F6466"/>
    <w:rsid w:val="004F75B7"/>
    <w:rsid w:val="005002D9"/>
    <w:rsid w:val="00503616"/>
    <w:rsid w:val="0050457F"/>
    <w:rsid w:val="00505B05"/>
    <w:rsid w:val="00505D72"/>
    <w:rsid w:val="00506F44"/>
    <w:rsid w:val="00511C23"/>
    <w:rsid w:val="00511DF2"/>
    <w:rsid w:val="0051258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3D91"/>
    <w:rsid w:val="005661B0"/>
    <w:rsid w:val="005665EB"/>
    <w:rsid w:val="005672E9"/>
    <w:rsid w:val="005707FD"/>
    <w:rsid w:val="00570948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DA3"/>
    <w:rsid w:val="005B7101"/>
    <w:rsid w:val="005B78ED"/>
    <w:rsid w:val="005B7A29"/>
    <w:rsid w:val="005C3766"/>
    <w:rsid w:val="005C4E50"/>
    <w:rsid w:val="005C5D3A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27A14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357A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C7B9E"/>
    <w:rsid w:val="006D5A30"/>
    <w:rsid w:val="006D7998"/>
    <w:rsid w:val="006E2DEC"/>
    <w:rsid w:val="006E3B10"/>
    <w:rsid w:val="006E54CF"/>
    <w:rsid w:val="006E5539"/>
    <w:rsid w:val="006E6BFC"/>
    <w:rsid w:val="006F002A"/>
    <w:rsid w:val="006F1268"/>
    <w:rsid w:val="006F1D6D"/>
    <w:rsid w:val="006F2DDB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A53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49B7"/>
    <w:rsid w:val="007465E2"/>
    <w:rsid w:val="007479D0"/>
    <w:rsid w:val="00747E30"/>
    <w:rsid w:val="00747F5A"/>
    <w:rsid w:val="00753AAA"/>
    <w:rsid w:val="00754607"/>
    <w:rsid w:val="007566FA"/>
    <w:rsid w:val="00756BE7"/>
    <w:rsid w:val="00760059"/>
    <w:rsid w:val="00762D7E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61A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10AE"/>
    <w:rsid w:val="007F34F2"/>
    <w:rsid w:val="007F47C8"/>
    <w:rsid w:val="007F6329"/>
    <w:rsid w:val="00801F29"/>
    <w:rsid w:val="00803285"/>
    <w:rsid w:val="00803389"/>
    <w:rsid w:val="00803DC5"/>
    <w:rsid w:val="00804A7E"/>
    <w:rsid w:val="008136D7"/>
    <w:rsid w:val="0081581A"/>
    <w:rsid w:val="00821C6E"/>
    <w:rsid w:val="008247A2"/>
    <w:rsid w:val="00826C29"/>
    <w:rsid w:val="00830F71"/>
    <w:rsid w:val="00831E95"/>
    <w:rsid w:val="00832087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1A1A"/>
    <w:rsid w:val="0087493E"/>
    <w:rsid w:val="00875477"/>
    <w:rsid w:val="00876F99"/>
    <w:rsid w:val="00880604"/>
    <w:rsid w:val="0088149F"/>
    <w:rsid w:val="00884C20"/>
    <w:rsid w:val="00885C9F"/>
    <w:rsid w:val="0089068F"/>
    <w:rsid w:val="00891CD9"/>
    <w:rsid w:val="00895919"/>
    <w:rsid w:val="0089728D"/>
    <w:rsid w:val="008A2C5A"/>
    <w:rsid w:val="008A56D9"/>
    <w:rsid w:val="008B24A4"/>
    <w:rsid w:val="008B2755"/>
    <w:rsid w:val="008B2F97"/>
    <w:rsid w:val="008B67AC"/>
    <w:rsid w:val="008C20F8"/>
    <w:rsid w:val="008C2347"/>
    <w:rsid w:val="008C2D67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5D4"/>
    <w:rsid w:val="008F0CD9"/>
    <w:rsid w:val="008F3A25"/>
    <w:rsid w:val="008F59AC"/>
    <w:rsid w:val="008F72B0"/>
    <w:rsid w:val="008F743B"/>
    <w:rsid w:val="008F7938"/>
    <w:rsid w:val="008F7CD0"/>
    <w:rsid w:val="00907816"/>
    <w:rsid w:val="0091034B"/>
    <w:rsid w:val="00911274"/>
    <w:rsid w:val="00911A62"/>
    <w:rsid w:val="00913A35"/>
    <w:rsid w:val="0091771F"/>
    <w:rsid w:val="00920761"/>
    <w:rsid w:val="00922C9A"/>
    <w:rsid w:val="00925793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28FA"/>
    <w:rsid w:val="00993D30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01D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5B7"/>
    <w:rsid w:val="00A27F1C"/>
    <w:rsid w:val="00A313E1"/>
    <w:rsid w:val="00A31C65"/>
    <w:rsid w:val="00A334EC"/>
    <w:rsid w:val="00A4055F"/>
    <w:rsid w:val="00A4090B"/>
    <w:rsid w:val="00A42050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87D24"/>
    <w:rsid w:val="00A90093"/>
    <w:rsid w:val="00A90EC0"/>
    <w:rsid w:val="00A92C1D"/>
    <w:rsid w:val="00A9497B"/>
    <w:rsid w:val="00A94C72"/>
    <w:rsid w:val="00A9539F"/>
    <w:rsid w:val="00AA2900"/>
    <w:rsid w:val="00AB0EE5"/>
    <w:rsid w:val="00AB1A83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0F7A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5571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37E80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127E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0384"/>
    <w:rsid w:val="00D22BBC"/>
    <w:rsid w:val="00D22E6F"/>
    <w:rsid w:val="00D24669"/>
    <w:rsid w:val="00D35337"/>
    <w:rsid w:val="00D35EF5"/>
    <w:rsid w:val="00D3796C"/>
    <w:rsid w:val="00D41643"/>
    <w:rsid w:val="00D434EE"/>
    <w:rsid w:val="00D47478"/>
    <w:rsid w:val="00D47A4D"/>
    <w:rsid w:val="00D51A6B"/>
    <w:rsid w:val="00D52378"/>
    <w:rsid w:val="00D52F8F"/>
    <w:rsid w:val="00D54F36"/>
    <w:rsid w:val="00D5523E"/>
    <w:rsid w:val="00D55FDC"/>
    <w:rsid w:val="00D5726B"/>
    <w:rsid w:val="00D60AE7"/>
    <w:rsid w:val="00D61E50"/>
    <w:rsid w:val="00D62661"/>
    <w:rsid w:val="00D626EC"/>
    <w:rsid w:val="00D66886"/>
    <w:rsid w:val="00D67220"/>
    <w:rsid w:val="00D67E8A"/>
    <w:rsid w:val="00D71043"/>
    <w:rsid w:val="00D71E42"/>
    <w:rsid w:val="00D729C4"/>
    <w:rsid w:val="00D743E3"/>
    <w:rsid w:val="00D75D93"/>
    <w:rsid w:val="00D82930"/>
    <w:rsid w:val="00D82E7B"/>
    <w:rsid w:val="00D87BE2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2A4"/>
    <w:rsid w:val="00DA4A4B"/>
    <w:rsid w:val="00DA54B1"/>
    <w:rsid w:val="00DA61A5"/>
    <w:rsid w:val="00DA6558"/>
    <w:rsid w:val="00DA766E"/>
    <w:rsid w:val="00DB08CF"/>
    <w:rsid w:val="00DB14C2"/>
    <w:rsid w:val="00DB31C2"/>
    <w:rsid w:val="00DB6537"/>
    <w:rsid w:val="00DC3396"/>
    <w:rsid w:val="00DC6020"/>
    <w:rsid w:val="00DC6606"/>
    <w:rsid w:val="00DD03C2"/>
    <w:rsid w:val="00DD4720"/>
    <w:rsid w:val="00DD5163"/>
    <w:rsid w:val="00DD5B8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F84"/>
    <w:rsid w:val="00E23EDC"/>
    <w:rsid w:val="00E24394"/>
    <w:rsid w:val="00E25A4C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57FCF"/>
    <w:rsid w:val="00E61816"/>
    <w:rsid w:val="00E619E0"/>
    <w:rsid w:val="00E61C2D"/>
    <w:rsid w:val="00E620F1"/>
    <w:rsid w:val="00E62A6A"/>
    <w:rsid w:val="00E64F15"/>
    <w:rsid w:val="00E71C7A"/>
    <w:rsid w:val="00E71D26"/>
    <w:rsid w:val="00E725E7"/>
    <w:rsid w:val="00E74892"/>
    <w:rsid w:val="00E74D2A"/>
    <w:rsid w:val="00E7609B"/>
    <w:rsid w:val="00E834CC"/>
    <w:rsid w:val="00E837C6"/>
    <w:rsid w:val="00E85F4D"/>
    <w:rsid w:val="00E86AB2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012"/>
    <w:rsid w:val="00EE21A4"/>
    <w:rsid w:val="00EE28FB"/>
    <w:rsid w:val="00EE352C"/>
    <w:rsid w:val="00EE42E1"/>
    <w:rsid w:val="00EE6BB1"/>
    <w:rsid w:val="00EF0E20"/>
    <w:rsid w:val="00EF1BE1"/>
    <w:rsid w:val="00EF2F79"/>
    <w:rsid w:val="00EF383C"/>
    <w:rsid w:val="00EF68C2"/>
    <w:rsid w:val="00F00850"/>
    <w:rsid w:val="00F0129E"/>
    <w:rsid w:val="00F014C3"/>
    <w:rsid w:val="00F01829"/>
    <w:rsid w:val="00F029A2"/>
    <w:rsid w:val="00F068A5"/>
    <w:rsid w:val="00F06A5A"/>
    <w:rsid w:val="00F100D9"/>
    <w:rsid w:val="00F13353"/>
    <w:rsid w:val="00F153CE"/>
    <w:rsid w:val="00F160B1"/>
    <w:rsid w:val="00F16418"/>
    <w:rsid w:val="00F16676"/>
    <w:rsid w:val="00F1669E"/>
    <w:rsid w:val="00F20D81"/>
    <w:rsid w:val="00F21A0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49A6"/>
    <w:rsid w:val="00F46FB8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6C68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82C"/>
    <w:rsid w:val="00FF7A9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3895-E543-41FB-A7D0-6AD6DC20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257</cp:revision>
  <cp:lastPrinted>2021-10-29T08:24:00Z</cp:lastPrinted>
  <dcterms:created xsi:type="dcterms:W3CDTF">2019-03-25T15:37:00Z</dcterms:created>
  <dcterms:modified xsi:type="dcterms:W3CDTF">2021-10-29T08:26:00Z</dcterms:modified>
</cp:coreProperties>
</file>