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481387" w:rsidRDefault="00481387" w:rsidP="00481387">
      <w:pPr>
        <w:rPr>
          <w:sz w:val="28"/>
          <w:szCs w:val="28"/>
          <w:u w:val="single"/>
        </w:rPr>
      </w:pPr>
      <w:r>
        <w:t xml:space="preserve">                                                                                         ______________ </w:t>
      </w:r>
      <w:r w:rsidR="001A6EC7">
        <w:t xml:space="preserve"> </w:t>
      </w:r>
      <w:r w:rsidR="00345007" w:rsidRPr="001A6EC7">
        <w:rPr>
          <w:sz w:val="28"/>
          <w:szCs w:val="28"/>
          <w:u w:val="single"/>
        </w:rPr>
        <w:t>М</w:t>
      </w:r>
      <w:r w:rsidRPr="001A6EC7">
        <w:rPr>
          <w:sz w:val="28"/>
          <w:szCs w:val="28"/>
          <w:u w:val="single"/>
        </w:rPr>
        <w:t>.</w:t>
      </w:r>
      <w:r w:rsidR="00345007" w:rsidRPr="001A6EC7">
        <w:rPr>
          <w:sz w:val="28"/>
          <w:szCs w:val="28"/>
          <w:u w:val="single"/>
        </w:rPr>
        <w:t>Ю</w:t>
      </w:r>
      <w:r w:rsidRPr="001A6EC7">
        <w:rPr>
          <w:sz w:val="28"/>
          <w:szCs w:val="28"/>
          <w:u w:val="single"/>
        </w:rPr>
        <w:t xml:space="preserve">. </w:t>
      </w:r>
      <w:proofErr w:type="spellStart"/>
      <w:r w:rsidR="00345007" w:rsidRPr="001A6EC7">
        <w:rPr>
          <w:sz w:val="28"/>
          <w:szCs w:val="28"/>
          <w:u w:val="single"/>
        </w:rPr>
        <w:t>Мурзина</w:t>
      </w:r>
      <w:proofErr w:type="spellEnd"/>
    </w:p>
    <w:p w:rsidR="001A6EC7" w:rsidRPr="00596036" w:rsidRDefault="001A6EC7" w:rsidP="001A6EC7">
      <w:pPr>
        <w:tabs>
          <w:tab w:val="left" w:pos="5760"/>
          <w:tab w:val="left" w:pos="7545"/>
        </w:tabs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Pr="00596036">
        <w:rPr>
          <w:sz w:val="20"/>
          <w:szCs w:val="20"/>
        </w:rPr>
        <w:t xml:space="preserve">(подпись) </w:t>
      </w:r>
      <w:r w:rsidR="00596036">
        <w:rPr>
          <w:sz w:val="20"/>
          <w:szCs w:val="20"/>
        </w:rPr>
        <w:t xml:space="preserve">      </w:t>
      </w:r>
      <w:r w:rsidRPr="00596036">
        <w:rPr>
          <w:sz w:val="20"/>
          <w:szCs w:val="20"/>
        </w:rPr>
        <w:t xml:space="preserve">   (инициалы, фамилия)</w:t>
      </w:r>
    </w:p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</w:t>
      </w:r>
      <w:r w:rsidR="001A6EC7">
        <w:t xml:space="preserve">                               </w:t>
      </w:r>
      <w:r>
        <w:t xml:space="preserve"> </w:t>
      </w:r>
      <w:r w:rsidRPr="00CA4D19">
        <w:rPr>
          <w:sz w:val="28"/>
          <w:szCs w:val="28"/>
        </w:rPr>
        <w:t>«</w:t>
      </w:r>
      <w:r w:rsidR="00B77E3A" w:rsidRPr="002F2E2E">
        <w:rPr>
          <w:color w:val="000000" w:themeColor="text1"/>
          <w:sz w:val="28"/>
          <w:szCs w:val="28"/>
        </w:rPr>
        <w:t>2</w:t>
      </w:r>
      <w:r w:rsidR="008C10D8" w:rsidRPr="002F2E2E">
        <w:rPr>
          <w:color w:val="000000" w:themeColor="text1"/>
          <w:sz w:val="28"/>
          <w:szCs w:val="28"/>
        </w:rPr>
        <w:t>3</w:t>
      </w:r>
      <w:r w:rsidRPr="00CA4D19">
        <w:rPr>
          <w:sz w:val="28"/>
          <w:szCs w:val="28"/>
        </w:rPr>
        <w:t xml:space="preserve">» </w:t>
      </w:r>
      <w:r w:rsidR="008D14A9" w:rsidRPr="002F2E2E">
        <w:rPr>
          <w:sz w:val="28"/>
          <w:szCs w:val="28"/>
        </w:rPr>
        <w:t>октября</w:t>
      </w:r>
      <w:r w:rsidRPr="00CA4D19">
        <w:rPr>
          <w:sz w:val="28"/>
          <w:szCs w:val="28"/>
        </w:rPr>
        <w:t xml:space="preserve"> 20</w:t>
      </w:r>
      <w:r w:rsidR="0089136C" w:rsidRPr="002F2E2E">
        <w:rPr>
          <w:sz w:val="28"/>
          <w:szCs w:val="28"/>
        </w:rPr>
        <w:t>20</w:t>
      </w:r>
      <w:r w:rsidRPr="00CA4D19">
        <w:rPr>
          <w:sz w:val="28"/>
          <w:szCs w:val="28"/>
        </w:rPr>
        <w:t>г.</w:t>
      </w:r>
    </w:p>
    <w:p w:rsidR="00481387" w:rsidRPr="00E046AC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Pr="00742908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00171D" w:rsidRPr="00742908" w:rsidRDefault="001A6EC7" w:rsidP="00001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00171D" w:rsidRPr="00742908">
        <w:rPr>
          <w:b/>
          <w:sz w:val="28"/>
          <w:szCs w:val="28"/>
        </w:rPr>
        <w:t xml:space="preserve"> контрольного мероприятия</w:t>
      </w:r>
    </w:p>
    <w:p w:rsidR="008D14A9" w:rsidRPr="00CC6C1C" w:rsidRDefault="008D14A9" w:rsidP="008D14A9">
      <w:pPr>
        <w:jc w:val="center"/>
        <w:rPr>
          <w:b/>
          <w:sz w:val="28"/>
          <w:szCs w:val="28"/>
        </w:rPr>
      </w:pPr>
      <w:r w:rsidRPr="00CC6C1C">
        <w:rPr>
          <w:b/>
          <w:sz w:val="28"/>
          <w:szCs w:val="28"/>
        </w:rPr>
        <w:t xml:space="preserve">«Проверка законности, результативности (эффективности и экономности) использования средств муниципального образования </w:t>
      </w:r>
      <w:proofErr w:type="spellStart"/>
      <w:r w:rsidRPr="00CC6C1C">
        <w:rPr>
          <w:b/>
          <w:sz w:val="28"/>
          <w:szCs w:val="28"/>
        </w:rPr>
        <w:t>Колпашевского</w:t>
      </w:r>
      <w:proofErr w:type="spellEnd"/>
      <w:r w:rsidRPr="00CC6C1C">
        <w:rPr>
          <w:b/>
          <w:sz w:val="28"/>
          <w:szCs w:val="28"/>
        </w:rPr>
        <w:t xml:space="preserve"> района, направленных на ремонт образовательных организаций </w:t>
      </w:r>
      <w:proofErr w:type="spellStart"/>
      <w:r w:rsidRPr="00CC6C1C">
        <w:rPr>
          <w:b/>
          <w:sz w:val="28"/>
          <w:szCs w:val="28"/>
        </w:rPr>
        <w:t>Колпашевского</w:t>
      </w:r>
      <w:proofErr w:type="spellEnd"/>
      <w:r w:rsidRPr="00CC6C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района»</w:t>
      </w:r>
    </w:p>
    <w:p w:rsidR="0000171D" w:rsidRPr="0000171D" w:rsidRDefault="0000171D" w:rsidP="0000171D">
      <w:pPr>
        <w:rPr>
          <w:sz w:val="28"/>
          <w:szCs w:val="28"/>
        </w:rPr>
      </w:pPr>
    </w:p>
    <w:p w:rsidR="005B172B" w:rsidRPr="003163E6" w:rsidRDefault="0089136C" w:rsidP="0089136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163E6">
        <w:rPr>
          <w:b/>
          <w:color w:val="000000" w:themeColor="text1"/>
          <w:sz w:val="28"/>
          <w:szCs w:val="28"/>
        </w:rPr>
        <w:t>Основание для проведения контрольного мероприятия:</w:t>
      </w:r>
      <w:r w:rsidRPr="003163E6">
        <w:rPr>
          <w:color w:val="000000" w:themeColor="text1"/>
          <w:sz w:val="28"/>
          <w:szCs w:val="28"/>
        </w:rPr>
        <w:t xml:space="preserve"> пункт </w:t>
      </w:r>
      <w:r w:rsidR="008D14A9" w:rsidRPr="003163E6">
        <w:rPr>
          <w:color w:val="000000" w:themeColor="text1"/>
          <w:sz w:val="28"/>
          <w:szCs w:val="28"/>
        </w:rPr>
        <w:t>4</w:t>
      </w:r>
      <w:r w:rsidRPr="003163E6">
        <w:rPr>
          <w:color w:val="000000" w:themeColor="text1"/>
          <w:sz w:val="28"/>
          <w:szCs w:val="28"/>
        </w:rPr>
        <w:t xml:space="preserve"> раздела </w:t>
      </w:r>
      <w:r w:rsidRPr="003163E6">
        <w:rPr>
          <w:color w:val="000000" w:themeColor="text1"/>
          <w:sz w:val="28"/>
          <w:szCs w:val="28"/>
          <w:lang w:val="en-US"/>
        </w:rPr>
        <w:t>I</w:t>
      </w:r>
      <w:r w:rsidRPr="003163E6">
        <w:rPr>
          <w:color w:val="000000" w:themeColor="text1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</w:t>
      </w:r>
      <w:r w:rsidR="006F47E2" w:rsidRPr="003163E6">
        <w:rPr>
          <w:color w:val="000000" w:themeColor="text1"/>
          <w:sz w:val="28"/>
          <w:szCs w:val="28"/>
        </w:rPr>
        <w:t xml:space="preserve">йона на 2020 год, утвержденного </w:t>
      </w:r>
      <w:r w:rsidRPr="003163E6">
        <w:rPr>
          <w:color w:val="000000" w:themeColor="text1"/>
          <w:sz w:val="28"/>
          <w:szCs w:val="28"/>
        </w:rPr>
        <w:t xml:space="preserve">приказом Счетной палаты </w:t>
      </w:r>
      <w:proofErr w:type="spellStart"/>
      <w:r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района от 28.12.2019 № 44 (в редакции от 17.04.2020 № 5</w:t>
      </w:r>
      <w:r w:rsidR="008D14A9" w:rsidRPr="003163E6">
        <w:rPr>
          <w:color w:val="000000" w:themeColor="text1"/>
          <w:sz w:val="28"/>
          <w:szCs w:val="28"/>
        </w:rPr>
        <w:t>, от 27.08.2020 № 26</w:t>
      </w:r>
      <w:r w:rsidRPr="003163E6">
        <w:rPr>
          <w:color w:val="000000" w:themeColor="text1"/>
          <w:sz w:val="28"/>
          <w:szCs w:val="28"/>
        </w:rPr>
        <w:t>)</w:t>
      </w:r>
      <w:r w:rsidR="005B172B" w:rsidRPr="003163E6">
        <w:rPr>
          <w:bCs/>
          <w:color w:val="000000" w:themeColor="text1"/>
          <w:sz w:val="28"/>
          <w:szCs w:val="28"/>
        </w:rPr>
        <w:t>.</w:t>
      </w:r>
    </w:p>
    <w:p w:rsidR="00E803BE" w:rsidRPr="003163E6" w:rsidRDefault="00E803BE" w:rsidP="0089136C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163E6">
        <w:rPr>
          <w:b/>
          <w:bCs/>
          <w:color w:val="000000" w:themeColor="text1"/>
          <w:sz w:val="28"/>
          <w:szCs w:val="28"/>
        </w:rPr>
        <w:t xml:space="preserve">Проверяемый период: </w:t>
      </w:r>
      <w:r w:rsidRPr="003163E6">
        <w:rPr>
          <w:bCs/>
          <w:color w:val="000000" w:themeColor="text1"/>
          <w:sz w:val="28"/>
          <w:szCs w:val="28"/>
        </w:rPr>
        <w:t>2019 год.</w:t>
      </w:r>
    </w:p>
    <w:p w:rsidR="006F47E2" w:rsidRPr="003163E6" w:rsidRDefault="00E803BE" w:rsidP="00345007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163E6">
        <w:rPr>
          <w:b/>
          <w:color w:val="000000" w:themeColor="text1"/>
          <w:sz w:val="28"/>
          <w:szCs w:val="28"/>
        </w:rPr>
        <w:t>Перечень проверенных объектов</w:t>
      </w:r>
      <w:r w:rsidR="00345007" w:rsidRPr="003163E6">
        <w:rPr>
          <w:b/>
          <w:color w:val="000000" w:themeColor="text1"/>
          <w:sz w:val="28"/>
          <w:szCs w:val="28"/>
        </w:rPr>
        <w:t xml:space="preserve">: </w:t>
      </w:r>
    </w:p>
    <w:p w:rsidR="006F47E2" w:rsidRPr="003163E6" w:rsidRDefault="00E5007F" w:rsidP="00E5007F">
      <w:pPr>
        <w:ind w:firstLine="708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 xml:space="preserve">1) </w:t>
      </w:r>
      <w:r w:rsidR="008D14A9" w:rsidRPr="003163E6">
        <w:rPr>
          <w:color w:val="000000" w:themeColor="text1"/>
          <w:sz w:val="28"/>
          <w:szCs w:val="28"/>
        </w:rPr>
        <w:t xml:space="preserve">Управление образования </w:t>
      </w:r>
      <w:r w:rsidR="00345007" w:rsidRPr="003163E6">
        <w:rPr>
          <w:color w:val="000000" w:themeColor="text1"/>
          <w:sz w:val="28"/>
          <w:szCs w:val="28"/>
        </w:rPr>
        <w:t>Администраци</w:t>
      </w:r>
      <w:r w:rsidR="008D14A9" w:rsidRPr="003163E6">
        <w:rPr>
          <w:color w:val="000000" w:themeColor="text1"/>
          <w:sz w:val="28"/>
          <w:szCs w:val="28"/>
        </w:rPr>
        <w:t>и</w:t>
      </w:r>
      <w:r w:rsidR="00345007" w:rsidRPr="003163E6">
        <w:rPr>
          <w:color w:val="000000" w:themeColor="text1"/>
          <w:sz w:val="28"/>
          <w:szCs w:val="28"/>
        </w:rPr>
        <w:t xml:space="preserve"> </w:t>
      </w:r>
      <w:proofErr w:type="spellStart"/>
      <w:r w:rsidR="00345007"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="00345007" w:rsidRPr="003163E6">
        <w:rPr>
          <w:color w:val="000000" w:themeColor="text1"/>
          <w:sz w:val="28"/>
          <w:szCs w:val="28"/>
        </w:rPr>
        <w:t xml:space="preserve"> </w:t>
      </w:r>
      <w:r w:rsidR="008D14A9" w:rsidRPr="003163E6">
        <w:rPr>
          <w:color w:val="000000" w:themeColor="text1"/>
          <w:sz w:val="28"/>
          <w:szCs w:val="28"/>
        </w:rPr>
        <w:t>района</w:t>
      </w:r>
      <w:r w:rsidR="006F47E2" w:rsidRPr="003163E6">
        <w:rPr>
          <w:color w:val="000000" w:themeColor="text1"/>
          <w:sz w:val="28"/>
          <w:szCs w:val="28"/>
        </w:rPr>
        <w:t>;</w:t>
      </w:r>
    </w:p>
    <w:p w:rsidR="004F697F" w:rsidRPr="003163E6" w:rsidRDefault="004F697F" w:rsidP="00E5007F">
      <w:pPr>
        <w:ind w:firstLine="708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>Образовательные организации</w:t>
      </w:r>
      <w:r w:rsidR="0075015A" w:rsidRPr="003163E6">
        <w:rPr>
          <w:color w:val="000000" w:themeColor="text1"/>
          <w:sz w:val="28"/>
          <w:szCs w:val="28"/>
        </w:rPr>
        <w:t xml:space="preserve"> (далее – ОО, Учреждения)</w:t>
      </w:r>
      <w:r w:rsidRPr="003163E6">
        <w:rPr>
          <w:color w:val="000000" w:themeColor="text1"/>
          <w:sz w:val="28"/>
          <w:szCs w:val="28"/>
        </w:rPr>
        <w:t>:</w:t>
      </w:r>
    </w:p>
    <w:p w:rsidR="006F47E2" w:rsidRPr="003163E6" w:rsidRDefault="006F47E2" w:rsidP="004F697F">
      <w:pPr>
        <w:pStyle w:val="a5"/>
        <w:numPr>
          <w:ilvl w:val="0"/>
          <w:numId w:val="20"/>
        </w:numPr>
        <w:jc w:val="both"/>
        <w:rPr>
          <w:color w:val="000000" w:themeColor="text1"/>
          <w:sz w:val="28"/>
          <w:szCs w:val="28"/>
          <w:u w:val="single"/>
        </w:rPr>
      </w:pPr>
      <w:r w:rsidRPr="003163E6">
        <w:rPr>
          <w:color w:val="000000" w:themeColor="text1"/>
          <w:sz w:val="28"/>
          <w:szCs w:val="28"/>
        </w:rPr>
        <w:t>МБОУ «</w:t>
      </w:r>
      <w:proofErr w:type="spellStart"/>
      <w:r w:rsidRPr="003163E6">
        <w:rPr>
          <w:color w:val="000000" w:themeColor="text1"/>
          <w:sz w:val="28"/>
          <w:szCs w:val="28"/>
        </w:rPr>
        <w:t>Тогурская</w:t>
      </w:r>
      <w:proofErr w:type="spellEnd"/>
      <w:r w:rsidRPr="003163E6">
        <w:rPr>
          <w:color w:val="000000" w:themeColor="text1"/>
          <w:sz w:val="28"/>
          <w:szCs w:val="28"/>
        </w:rPr>
        <w:t xml:space="preserve"> СОШ»</w:t>
      </w:r>
      <w:r w:rsidRPr="003163E6">
        <w:rPr>
          <w:color w:val="000000" w:themeColor="text1"/>
          <w:sz w:val="28"/>
          <w:szCs w:val="28"/>
          <w:lang w:val="en-US"/>
        </w:rPr>
        <w:t>;</w:t>
      </w:r>
    </w:p>
    <w:p w:rsidR="00345007" w:rsidRPr="003163E6" w:rsidRDefault="006F47E2" w:rsidP="00B8576C">
      <w:pPr>
        <w:pStyle w:val="a5"/>
        <w:numPr>
          <w:ilvl w:val="0"/>
          <w:numId w:val="20"/>
        </w:numPr>
        <w:jc w:val="both"/>
        <w:rPr>
          <w:color w:val="000000" w:themeColor="text1"/>
          <w:sz w:val="28"/>
          <w:szCs w:val="28"/>
          <w:u w:val="single"/>
        </w:rPr>
      </w:pPr>
      <w:r w:rsidRPr="003163E6">
        <w:rPr>
          <w:color w:val="000000" w:themeColor="text1"/>
          <w:sz w:val="28"/>
          <w:szCs w:val="28"/>
        </w:rPr>
        <w:t>МБОУ «</w:t>
      </w:r>
      <w:proofErr w:type="spellStart"/>
      <w:r w:rsidRPr="003163E6">
        <w:rPr>
          <w:color w:val="000000" w:themeColor="text1"/>
          <w:sz w:val="28"/>
          <w:szCs w:val="28"/>
        </w:rPr>
        <w:t>Чажемтовская</w:t>
      </w:r>
      <w:proofErr w:type="spellEnd"/>
      <w:r w:rsidRPr="003163E6">
        <w:rPr>
          <w:color w:val="000000" w:themeColor="text1"/>
          <w:sz w:val="28"/>
          <w:szCs w:val="28"/>
        </w:rPr>
        <w:t xml:space="preserve"> СОШ»</w:t>
      </w:r>
      <w:r w:rsidRPr="003163E6">
        <w:rPr>
          <w:color w:val="000000" w:themeColor="text1"/>
          <w:sz w:val="28"/>
          <w:szCs w:val="28"/>
          <w:lang w:val="en-US"/>
        </w:rPr>
        <w:t>;</w:t>
      </w:r>
    </w:p>
    <w:p w:rsidR="006F47E2" w:rsidRPr="003163E6" w:rsidRDefault="006F47E2" w:rsidP="00B8576C">
      <w:pPr>
        <w:pStyle w:val="a5"/>
        <w:numPr>
          <w:ilvl w:val="0"/>
          <w:numId w:val="20"/>
        </w:numPr>
        <w:jc w:val="both"/>
        <w:rPr>
          <w:color w:val="000000" w:themeColor="text1"/>
          <w:sz w:val="28"/>
          <w:szCs w:val="28"/>
          <w:u w:val="single"/>
        </w:rPr>
      </w:pPr>
      <w:r w:rsidRPr="003163E6">
        <w:rPr>
          <w:color w:val="000000" w:themeColor="text1"/>
          <w:sz w:val="28"/>
          <w:szCs w:val="28"/>
        </w:rPr>
        <w:t>МБДОУ «</w:t>
      </w:r>
      <w:proofErr w:type="spellStart"/>
      <w:r w:rsidRPr="003163E6">
        <w:rPr>
          <w:color w:val="000000" w:themeColor="text1"/>
          <w:sz w:val="28"/>
          <w:szCs w:val="28"/>
        </w:rPr>
        <w:t>Чажемтовский</w:t>
      </w:r>
      <w:proofErr w:type="spellEnd"/>
      <w:r w:rsidRPr="003163E6">
        <w:rPr>
          <w:color w:val="000000" w:themeColor="text1"/>
          <w:sz w:val="28"/>
          <w:szCs w:val="28"/>
        </w:rPr>
        <w:t xml:space="preserve"> детский сад»</w:t>
      </w:r>
      <w:r w:rsidRPr="003163E6">
        <w:rPr>
          <w:color w:val="000000" w:themeColor="text1"/>
          <w:sz w:val="28"/>
          <w:szCs w:val="28"/>
          <w:lang w:val="en-US"/>
        </w:rPr>
        <w:t>;</w:t>
      </w:r>
    </w:p>
    <w:p w:rsidR="006F47E2" w:rsidRPr="003163E6" w:rsidRDefault="006F47E2" w:rsidP="00B8576C">
      <w:pPr>
        <w:pStyle w:val="a5"/>
        <w:numPr>
          <w:ilvl w:val="0"/>
          <w:numId w:val="20"/>
        </w:numPr>
        <w:jc w:val="both"/>
        <w:rPr>
          <w:color w:val="000000" w:themeColor="text1"/>
          <w:sz w:val="28"/>
          <w:szCs w:val="28"/>
          <w:u w:val="single"/>
        </w:rPr>
      </w:pPr>
      <w:r w:rsidRPr="003163E6">
        <w:rPr>
          <w:color w:val="000000" w:themeColor="text1"/>
          <w:sz w:val="28"/>
          <w:szCs w:val="28"/>
        </w:rPr>
        <w:t>МБОУ «</w:t>
      </w:r>
      <w:proofErr w:type="spellStart"/>
      <w:r w:rsidRPr="003163E6">
        <w:rPr>
          <w:color w:val="000000" w:themeColor="text1"/>
          <w:sz w:val="28"/>
          <w:szCs w:val="28"/>
        </w:rPr>
        <w:t>Новоселовская</w:t>
      </w:r>
      <w:proofErr w:type="spellEnd"/>
      <w:r w:rsidRPr="003163E6">
        <w:rPr>
          <w:color w:val="000000" w:themeColor="text1"/>
          <w:sz w:val="28"/>
          <w:szCs w:val="28"/>
        </w:rPr>
        <w:t xml:space="preserve"> СОШ»</w:t>
      </w:r>
      <w:r w:rsidRPr="003163E6">
        <w:rPr>
          <w:color w:val="000000" w:themeColor="text1"/>
          <w:sz w:val="28"/>
          <w:szCs w:val="28"/>
          <w:lang w:val="en-US"/>
        </w:rPr>
        <w:t>;</w:t>
      </w:r>
    </w:p>
    <w:p w:rsidR="006F47E2" w:rsidRPr="003163E6" w:rsidRDefault="006F47E2" w:rsidP="00B8576C">
      <w:pPr>
        <w:pStyle w:val="a5"/>
        <w:numPr>
          <w:ilvl w:val="0"/>
          <w:numId w:val="20"/>
        </w:numPr>
        <w:jc w:val="both"/>
        <w:rPr>
          <w:color w:val="000000" w:themeColor="text1"/>
          <w:sz w:val="28"/>
          <w:szCs w:val="28"/>
          <w:u w:val="single"/>
        </w:rPr>
      </w:pPr>
      <w:r w:rsidRPr="003163E6">
        <w:rPr>
          <w:color w:val="000000" w:themeColor="text1"/>
          <w:sz w:val="28"/>
          <w:szCs w:val="28"/>
        </w:rPr>
        <w:t>МБОУ «</w:t>
      </w:r>
      <w:proofErr w:type="spellStart"/>
      <w:r w:rsidRPr="003163E6">
        <w:rPr>
          <w:color w:val="000000" w:themeColor="text1"/>
          <w:sz w:val="28"/>
          <w:szCs w:val="28"/>
        </w:rPr>
        <w:t>Саровская</w:t>
      </w:r>
      <w:proofErr w:type="spellEnd"/>
      <w:r w:rsidRPr="003163E6">
        <w:rPr>
          <w:color w:val="000000" w:themeColor="text1"/>
          <w:sz w:val="28"/>
          <w:szCs w:val="28"/>
        </w:rPr>
        <w:t xml:space="preserve"> СОШ»</w:t>
      </w:r>
      <w:r w:rsidRPr="003163E6">
        <w:rPr>
          <w:color w:val="000000" w:themeColor="text1"/>
          <w:sz w:val="28"/>
          <w:szCs w:val="28"/>
          <w:lang w:val="en-US"/>
        </w:rPr>
        <w:t>;</w:t>
      </w:r>
    </w:p>
    <w:p w:rsidR="006F47E2" w:rsidRPr="003163E6" w:rsidRDefault="006F47E2" w:rsidP="00B8576C">
      <w:pPr>
        <w:pStyle w:val="a5"/>
        <w:numPr>
          <w:ilvl w:val="0"/>
          <w:numId w:val="20"/>
        </w:numPr>
        <w:jc w:val="both"/>
        <w:rPr>
          <w:color w:val="000000" w:themeColor="text1"/>
          <w:sz w:val="28"/>
          <w:szCs w:val="28"/>
          <w:u w:val="single"/>
        </w:rPr>
      </w:pPr>
      <w:r w:rsidRPr="003163E6">
        <w:rPr>
          <w:color w:val="000000" w:themeColor="text1"/>
          <w:sz w:val="28"/>
          <w:szCs w:val="28"/>
        </w:rPr>
        <w:t>МБОУ «</w:t>
      </w:r>
      <w:proofErr w:type="spellStart"/>
      <w:r w:rsidRPr="003163E6">
        <w:rPr>
          <w:color w:val="000000" w:themeColor="text1"/>
          <w:sz w:val="28"/>
          <w:szCs w:val="28"/>
        </w:rPr>
        <w:t>Инкинская</w:t>
      </w:r>
      <w:proofErr w:type="spellEnd"/>
      <w:r w:rsidRPr="003163E6">
        <w:rPr>
          <w:color w:val="000000" w:themeColor="text1"/>
          <w:sz w:val="28"/>
          <w:szCs w:val="28"/>
        </w:rPr>
        <w:t xml:space="preserve"> СОШ».</w:t>
      </w:r>
    </w:p>
    <w:p w:rsidR="00E803BE" w:rsidRPr="003163E6" w:rsidRDefault="00E803BE" w:rsidP="00E803BE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3163E6">
        <w:rPr>
          <w:b/>
          <w:color w:val="000000" w:themeColor="text1"/>
          <w:sz w:val="28"/>
          <w:szCs w:val="28"/>
        </w:rPr>
        <w:t xml:space="preserve">Цели контрольного мероприятия: </w:t>
      </w:r>
      <w:r w:rsidR="00ED5B5B" w:rsidRPr="003163E6">
        <w:rPr>
          <w:color w:val="000000" w:themeColor="text1"/>
          <w:sz w:val="28"/>
          <w:szCs w:val="28"/>
        </w:rPr>
        <w:t>оценить соблюдение нормативно-правовых актов, регламентирующих представление</w:t>
      </w:r>
      <w:r w:rsidRPr="003163E6">
        <w:rPr>
          <w:color w:val="000000" w:themeColor="text1"/>
          <w:sz w:val="28"/>
          <w:szCs w:val="28"/>
        </w:rPr>
        <w:t xml:space="preserve"> средств субсидии на </w:t>
      </w:r>
      <w:r w:rsidR="00970010" w:rsidRPr="003163E6">
        <w:rPr>
          <w:color w:val="000000" w:themeColor="text1"/>
          <w:sz w:val="28"/>
          <w:szCs w:val="28"/>
        </w:rPr>
        <w:t xml:space="preserve">ремонт образовательных организаций </w:t>
      </w:r>
      <w:proofErr w:type="spellStart"/>
      <w:r w:rsidR="00970010"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="00970010" w:rsidRPr="003163E6">
        <w:rPr>
          <w:color w:val="000000" w:themeColor="text1"/>
          <w:sz w:val="28"/>
          <w:szCs w:val="28"/>
        </w:rPr>
        <w:t xml:space="preserve"> района</w:t>
      </w:r>
      <w:r w:rsidRPr="003163E6">
        <w:rPr>
          <w:color w:val="000000" w:themeColor="text1"/>
          <w:sz w:val="28"/>
          <w:szCs w:val="28"/>
        </w:rPr>
        <w:t>, оценить обоснованность, законность, эффективность и результативность расходов на осуществление проверяемых закупок</w:t>
      </w:r>
      <w:r w:rsidR="00970010" w:rsidRPr="003163E6">
        <w:rPr>
          <w:color w:val="000000" w:themeColor="text1"/>
          <w:sz w:val="28"/>
          <w:szCs w:val="28"/>
        </w:rPr>
        <w:t xml:space="preserve"> в соответствии с федеральным законом</w:t>
      </w:r>
      <w:r w:rsidRPr="003163E6">
        <w:rPr>
          <w:color w:val="000000" w:themeColor="text1"/>
          <w:sz w:val="28"/>
          <w:szCs w:val="28"/>
        </w:rPr>
        <w:t xml:space="preserve"> о контрактной системе в сфере закупок, оценить организацию исполнения заключенных соглашений на представленные бюджетные средства из </w:t>
      </w:r>
      <w:r w:rsidR="00C5758A" w:rsidRPr="003163E6">
        <w:rPr>
          <w:color w:val="000000" w:themeColor="text1"/>
          <w:sz w:val="28"/>
          <w:szCs w:val="28"/>
        </w:rPr>
        <w:t>бюджета МО «</w:t>
      </w:r>
      <w:proofErr w:type="spellStart"/>
      <w:r w:rsidR="00C5758A" w:rsidRPr="003163E6">
        <w:rPr>
          <w:color w:val="000000" w:themeColor="text1"/>
          <w:sz w:val="28"/>
          <w:szCs w:val="28"/>
        </w:rPr>
        <w:t>Колпашевский</w:t>
      </w:r>
      <w:proofErr w:type="spellEnd"/>
      <w:r w:rsidR="00C5758A" w:rsidRPr="003163E6">
        <w:rPr>
          <w:color w:val="000000" w:themeColor="text1"/>
          <w:sz w:val="28"/>
          <w:szCs w:val="28"/>
        </w:rPr>
        <w:t xml:space="preserve"> район», проверить правильность и своевременность отражения операций в</w:t>
      </w:r>
      <w:proofErr w:type="gramEnd"/>
      <w:r w:rsidR="00C5758A" w:rsidRPr="003163E6">
        <w:rPr>
          <w:color w:val="000000" w:themeColor="text1"/>
          <w:sz w:val="28"/>
          <w:szCs w:val="28"/>
        </w:rPr>
        <w:t xml:space="preserve"> бухгалтерском </w:t>
      </w:r>
      <w:proofErr w:type="gramStart"/>
      <w:r w:rsidR="00C5758A" w:rsidRPr="003163E6">
        <w:rPr>
          <w:color w:val="000000" w:themeColor="text1"/>
          <w:sz w:val="28"/>
          <w:szCs w:val="28"/>
        </w:rPr>
        <w:t>учете</w:t>
      </w:r>
      <w:proofErr w:type="gramEnd"/>
      <w:r w:rsidR="00C5758A" w:rsidRPr="003163E6">
        <w:rPr>
          <w:color w:val="000000" w:themeColor="text1"/>
          <w:sz w:val="28"/>
          <w:szCs w:val="28"/>
        </w:rPr>
        <w:t xml:space="preserve"> расчетов по принятым обязательствам в рамках заключенных муниципальных контрактов.</w:t>
      </w:r>
    </w:p>
    <w:p w:rsidR="006F47E2" w:rsidRPr="003163E6" w:rsidRDefault="00953748" w:rsidP="00953748">
      <w:pPr>
        <w:ind w:firstLine="709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 xml:space="preserve">Контрольное мероприятие проводилось по вопросам мероприятия, определенным </w:t>
      </w:r>
      <w:r w:rsidR="006F47E2" w:rsidRPr="003163E6">
        <w:rPr>
          <w:color w:val="000000" w:themeColor="text1"/>
          <w:sz w:val="28"/>
          <w:szCs w:val="28"/>
        </w:rPr>
        <w:t>программами</w:t>
      </w:r>
      <w:r w:rsidRPr="003163E6">
        <w:rPr>
          <w:color w:val="000000" w:themeColor="text1"/>
          <w:sz w:val="28"/>
          <w:szCs w:val="28"/>
        </w:rPr>
        <w:t xml:space="preserve"> проведения контро</w:t>
      </w:r>
      <w:r w:rsidR="006F47E2" w:rsidRPr="003163E6">
        <w:rPr>
          <w:color w:val="000000" w:themeColor="text1"/>
          <w:sz w:val="28"/>
          <w:szCs w:val="28"/>
        </w:rPr>
        <w:t>льного мероприятия, утвержденными приказами</w:t>
      </w:r>
      <w:r w:rsidRPr="003163E6">
        <w:rPr>
          <w:color w:val="000000" w:themeColor="text1"/>
          <w:sz w:val="28"/>
          <w:szCs w:val="28"/>
        </w:rPr>
        <w:t xml:space="preserve"> Счетной палаты </w:t>
      </w:r>
      <w:proofErr w:type="spellStart"/>
      <w:r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района от </w:t>
      </w:r>
      <w:r w:rsidR="006F47E2" w:rsidRPr="003163E6">
        <w:rPr>
          <w:color w:val="000000" w:themeColor="text1"/>
          <w:sz w:val="28"/>
          <w:szCs w:val="28"/>
        </w:rPr>
        <w:t>23.06</w:t>
      </w:r>
      <w:r w:rsidRPr="003163E6">
        <w:rPr>
          <w:color w:val="000000" w:themeColor="text1"/>
          <w:sz w:val="28"/>
          <w:szCs w:val="28"/>
        </w:rPr>
        <w:t xml:space="preserve">.2020 № </w:t>
      </w:r>
      <w:r w:rsidR="006F47E2" w:rsidRPr="003163E6">
        <w:rPr>
          <w:color w:val="000000" w:themeColor="text1"/>
          <w:sz w:val="28"/>
          <w:szCs w:val="28"/>
        </w:rPr>
        <w:t>18, от 13.07.2020 № 19, от 20.07.2020 № 20, от 21.07.2020 № 21,</w:t>
      </w:r>
      <w:r w:rsidR="006F47E2">
        <w:rPr>
          <w:color w:val="000000"/>
          <w:sz w:val="28"/>
          <w:szCs w:val="28"/>
        </w:rPr>
        <w:t xml:space="preserve"> </w:t>
      </w:r>
      <w:r w:rsidR="006F47E2" w:rsidRPr="003163E6">
        <w:rPr>
          <w:color w:val="000000" w:themeColor="text1"/>
          <w:sz w:val="28"/>
          <w:szCs w:val="28"/>
        </w:rPr>
        <w:lastRenderedPageBreak/>
        <w:t xml:space="preserve">от 05.08.2020 № 23 (в редакции </w:t>
      </w:r>
      <w:proofErr w:type="gramStart"/>
      <w:r w:rsidR="006F47E2" w:rsidRPr="003163E6">
        <w:rPr>
          <w:color w:val="000000" w:themeColor="text1"/>
          <w:sz w:val="28"/>
          <w:szCs w:val="28"/>
        </w:rPr>
        <w:t>от</w:t>
      </w:r>
      <w:proofErr w:type="gramEnd"/>
      <w:r w:rsidR="006F47E2" w:rsidRPr="003163E6">
        <w:rPr>
          <w:color w:val="000000" w:themeColor="text1"/>
          <w:sz w:val="28"/>
          <w:szCs w:val="28"/>
        </w:rPr>
        <w:t xml:space="preserve"> 14.08.2020 № 24)</w:t>
      </w:r>
      <w:r w:rsidRPr="003163E6">
        <w:rPr>
          <w:color w:val="000000" w:themeColor="text1"/>
          <w:sz w:val="28"/>
          <w:szCs w:val="28"/>
        </w:rPr>
        <w:t xml:space="preserve"> «</w:t>
      </w:r>
      <w:proofErr w:type="gramStart"/>
      <w:r w:rsidRPr="003163E6">
        <w:rPr>
          <w:color w:val="000000" w:themeColor="text1"/>
          <w:sz w:val="28"/>
          <w:szCs w:val="28"/>
        </w:rPr>
        <w:t>О</w:t>
      </w:r>
      <w:proofErr w:type="gramEnd"/>
      <w:r w:rsidRPr="003163E6">
        <w:rPr>
          <w:color w:val="000000" w:themeColor="text1"/>
          <w:sz w:val="28"/>
          <w:szCs w:val="28"/>
        </w:rPr>
        <w:t xml:space="preserve"> прове</w:t>
      </w:r>
      <w:r w:rsidR="00F17C2D" w:rsidRPr="003163E6">
        <w:rPr>
          <w:color w:val="000000" w:themeColor="text1"/>
          <w:sz w:val="28"/>
          <w:szCs w:val="28"/>
        </w:rPr>
        <w:t>дении контрольного мероприятия».</w:t>
      </w:r>
    </w:p>
    <w:p w:rsidR="00953748" w:rsidRPr="003163E6" w:rsidRDefault="00953748" w:rsidP="00953748">
      <w:pPr>
        <w:ind w:firstLine="708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 xml:space="preserve">Для проведения контрольного мероприятия использованы документы, материалы, предоставленные </w:t>
      </w:r>
      <w:r w:rsidR="00923B68">
        <w:rPr>
          <w:color w:val="000000" w:themeColor="text1"/>
          <w:sz w:val="28"/>
          <w:szCs w:val="28"/>
        </w:rPr>
        <w:t>объектами контрольного мероприятия</w:t>
      </w:r>
      <w:r w:rsidR="006F47E2" w:rsidRPr="003163E6">
        <w:rPr>
          <w:color w:val="000000" w:themeColor="text1"/>
          <w:sz w:val="28"/>
          <w:szCs w:val="28"/>
        </w:rPr>
        <w:t xml:space="preserve"> в соответствии с уведомлениями</w:t>
      </w:r>
      <w:r w:rsidRPr="003163E6">
        <w:rPr>
          <w:color w:val="000000" w:themeColor="text1"/>
          <w:sz w:val="28"/>
          <w:szCs w:val="28"/>
        </w:rPr>
        <w:t xml:space="preserve"> Счетной палаты </w:t>
      </w:r>
      <w:proofErr w:type="spellStart"/>
      <w:r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района (далее – Счетная палата) о проведении контрольного мероприятия</w:t>
      </w:r>
      <w:r w:rsidR="006F47E2" w:rsidRPr="003163E6">
        <w:rPr>
          <w:color w:val="000000" w:themeColor="text1"/>
          <w:sz w:val="28"/>
          <w:szCs w:val="28"/>
        </w:rPr>
        <w:t>.</w:t>
      </w:r>
    </w:p>
    <w:p w:rsidR="00E046AC" w:rsidRPr="00E046AC" w:rsidRDefault="00E046AC" w:rsidP="00803825">
      <w:pPr>
        <w:ind w:firstLine="708"/>
        <w:jc w:val="both"/>
        <w:rPr>
          <w:sz w:val="28"/>
          <w:szCs w:val="28"/>
        </w:rPr>
      </w:pPr>
    </w:p>
    <w:p w:rsidR="00C46F14" w:rsidRPr="003163E6" w:rsidRDefault="00F1105E" w:rsidP="00B13B8C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163E6">
        <w:rPr>
          <w:b/>
          <w:color w:val="000000" w:themeColor="text1"/>
          <w:sz w:val="28"/>
          <w:szCs w:val="28"/>
        </w:rPr>
        <w:t>Краткая информация о деятельности о</w:t>
      </w:r>
      <w:r w:rsidR="0075015A" w:rsidRPr="003163E6">
        <w:rPr>
          <w:b/>
          <w:color w:val="000000" w:themeColor="text1"/>
          <w:sz w:val="28"/>
          <w:szCs w:val="28"/>
        </w:rPr>
        <w:t>бъектов контрольного мероприятия</w:t>
      </w:r>
      <w:r w:rsidRPr="003163E6">
        <w:rPr>
          <w:b/>
          <w:color w:val="000000" w:themeColor="text1"/>
          <w:sz w:val="28"/>
          <w:szCs w:val="28"/>
        </w:rPr>
        <w:t>:</w:t>
      </w:r>
    </w:p>
    <w:p w:rsidR="005B172B" w:rsidRPr="003163E6" w:rsidRDefault="005B172B" w:rsidP="00396AC9">
      <w:pPr>
        <w:jc w:val="both"/>
        <w:rPr>
          <w:color w:val="000000" w:themeColor="text1"/>
          <w:sz w:val="28"/>
          <w:szCs w:val="28"/>
        </w:rPr>
      </w:pPr>
      <w:r w:rsidRPr="003163E6">
        <w:rPr>
          <w:b/>
          <w:color w:val="000000" w:themeColor="text1"/>
          <w:sz w:val="28"/>
          <w:szCs w:val="28"/>
        </w:rPr>
        <w:tab/>
      </w:r>
      <w:r w:rsidR="00803825" w:rsidRPr="003163E6">
        <w:rPr>
          <w:color w:val="000000" w:themeColor="text1"/>
          <w:sz w:val="28"/>
          <w:szCs w:val="28"/>
        </w:rPr>
        <w:t xml:space="preserve">Управление образования Администрации </w:t>
      </w:r>
      <w:proofErr w:type="spellStart"/>
      <w:r w:rsidR="00803825"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="00803825" w:rsidRPr="003163E6">
        <w:rPr>
          <w:color w:val="000000" w:themeColor="text1"/>
          <w:sz w:val="28"/>
          <w:szCs w:val="28"/>
        </w:rPr>
        <w:t xml:space="preserve"> района (далее – Управление образования, Учредитель) является органом, осуществляющим управление в сфере образования</w:t>
      </w:r>
      <w:r w:rsidR="0075015A" w:rsidRPr="003163E6">
        <w:rPr>
          <w:color w:val="000000" w:themeColor="text1"/>
          <w:sz w:val="28"/>
          <w:szCs w:val="28"/>
        </w:rPr>
        <w:t xml:space="preserve">. </w:t>
      </w:r>
      <w:r w:rsidR="00803825" w:rsidRPr="003163E6">
        <w:rPr>
          <w:color w:val="000000" w:themeColor="text1"/>
          <w:sz w:val="28"/>
          <w:szCs w:val="28"/>
        </w:rPr>
        <w:t xml:space="preserve"> </w:t>
      </w:r>
    </w:p>
    <w:p w:rsidR="00803825" w:rsidRPr="003163E6" w:rsidRDefault="0075015A" w:rsidP="0075015A">
      <w:pPr>
        <w:ind w:firstLine="708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>Основной целью деятельности Управления образования являются создание условий для осуществления присмотра и ухода за детьми, содержания детей в муниципальных образовательных организациях;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случаев, предусмотренных действующим законодательством); организация предоставления дополнительного образования детей в муниципальных образовательных организациях (за исключением случаев, предусмотренных действующим законодательством); организация отдыха детей в каникулярное время.</w:t>
      </w:r>
    </w:p>
    <w:p w:rsidR="0075015A" w:rsidRPr="003163E6" w:rsidRDefault="0075015A" w:rsidP="0075015A">
      <w:pPr>
        <w:ind w:firstLine="708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>Управление образования осуществляет функции и полномочия учредителя образовательных организаций, создаваемых муниципальным образованием «</w:t>
      </w:r>
      <w:proofErr w:type="spellStart"/>
      <w:r w:rsidRPr="003163E6">
        <w:rPr>
          <w:color w:val="000000" w:themeColor="text1"/>
          <w:sz w:val="28"/>
          <w:szCs w:val="28"/>
        </w:rPr>
        <w:t>Колпашевский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район».</w:t>
      </w:r>
    </w:p>
    <w:p w:rsidR="0075015A" w:rsidRPr="003163E6" w:rsidRDefault="0075015A" w:rsidP="00396AC9">
      <w:pPr>
        <w:jc w:val="both"/>
        <w:rPr>
          <w:color w:val="000000" w:themeColor="text1"/>
          <w:sz w:val="28"/>
          <w:szCs w:val="28"/>
        </w:rPr>
      </w:pPr>
      <w:r w:rsidRPr="003163E6">
        <w:rPr>
          <w:b/>
          <w:color w:val="000000" w:themeColor="text1"/>
          <w:sz w:val="28"/>
          <w:szCs w:val="28"/>
        </w:rPr>
        <w:tab/>
      </w:r>
      <w:r w:rsidRPr="003163E6">
        <w:rPr>
          <w:color w:val="000000" w:themeColor="text1"/>
          <w:sz w:val="28"/>
          <w:szCs w:val="28"/>
        </w:rPr>
        <w:t>Проверенные объекты (МБОУ и МБДОУ) являются образовательными организациями, осуществляющими в качестве основной цели своей деятельности образовательную деятельность по образовательным программам дошкольного, начального общего, основного общего и среднего общего образования.</w:t>
      </w:r>
    </w:p>
    <w:p w:rsidR="00803825" w:rsidRPr="003163E6" w:rsidRDefault="00E046AC" w:rsidP="0075015A">
      <w:pPr>
        <w:ind w:firstLine="708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>Действуют ОО на основании Устава Учреждения. Функции и полномочия учредителя ОО выполняет Управление образования.</w:t>
      </w:r>
    </w:p>
    <w:p w:rsidR="00E046AC" w:rsidRPr="003163E6" w:rsidRDefault="00E046AC" w:rsidP="00E046AC">
      <w:pPr>
        <w:ind w:firstLine="709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 xml:space="preserve">Имущество Учреждений закрепляется на праве оперативного управления в соответствии с порядком управления и распоряжения имуществом, находящимся в муниципальной собственности </w:t>
      </w:r>
      <w:proofErr w:type="spellStart"/>
      <w:r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района, утверждаемым Думой </w:t>
      </w:r>
      <w:proofErr w:type="spellStart"/>
      <w:r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района.</w:t>
      </w:r>
    </w:p>
    <w:p w:rsidR="00803825" w:rsidRPr="003163E6" w:rsidRDefault="00803825" w:rsidP="00396AC9">
      <w:pPr>
        <w:jc w:val="both"/>
        <w:rPr>
          <w:color w:val="000000" w:themeColor="text1"/>
          <w:sz w:val="28"/>
          <w:szCs w:val="28"/>
        </w:rPr>
      </w:pPr>
    </w:p>
    <w:p w:rsidR="00CD3A7E" w:rsidRPr="003163E6" w:rsidRDefault="00F1105E" w:rsidP="00B13B8C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3163E6">
        <w:rPr>
          <w:b/>
          <w:color w:val="000000" w:themeColor="text1"/>
          <w:sz w:val="28"/>
          <w:szCs w:val="28"/>
        </w:rPr>
        <w:t>Результаты контрольного мероприятия</w:t>
      </w:r>
      <w:r w:rsidR="00CD3A7E" w:rsidRPr="003163E6">
        <w:rPr>
          <w:b/>
          <w:color w:val="000000" w:themeColor="text1"/>
          <w:sz w:val="28"/>
          <w:szCs w:val="28"/>
        </w:rPr>
        <w:t xml:space="preserve">: </w:t>
      </w:r>
    </w:p>
    <w:p w:rsidR="000C5390" w:rsidRPr="003163E6" w:rsidRDefault="00B77E3A" w:rsidP="00B52016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3163E6">
        <w:rPr>
          <w:i/>
          <w:color w:val="000000" w:themeColor="text1"/>
          <w:sz w:val="28"/>
          <w:szCs w:val="28"/>
        </w:rPr>
        <w:t>В отношении Учредителя</w:t>
      </w:r>
      <w:r w:rsidR="00C72068" w:rsidRPr="003163E6">
        <w:rPr>
          <w:i/>
          <w:color w:val="000000" w:themeColor="text1"/>
          <w:sz w:val="28"/>
          <w:szCs w:val="28"/>
        </w:rPr>
        <w:t xml:space="preserve"> установлено.</w:t>
      </w:r>
    </w:p>
    <w:p w:rsidR="000C5390" w:rsidRPr="003163E6" w:rsidRDefault="000C5390" w:rsidP="000C5390">
      <w:pPr>
        <w:tabs>
          <w:tab w:val="left" w:pos="810"/>
        </w:tabs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163E6">
        <w:rPr>
          <w:color w:val="000000" w:themeColor="text1"/>
          <w:sz w:val="28"/>
          <w:szCs w:val="28"/>
        </w:rPr>
        <w:tab/>
        <w:t>1. Порядком определения объёма и условий предоставления субсидий из бюджета муниципального образования «</w:t>
      </w:r>
      <w:proofErr w:type="spellStart"/>
      <w:r w:rsidRPr="003163E6">
        <w:rPr>
          <w:color w:val="000000" w:themeColor="text1"/>
          <w:sz w:val="28"/>
          <w:szCs w:val="28"/>
        </w:rPr>
        <w:t>Колпашевский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район» муниципальным бюджетным образовательным организациям и муниципальным автономным образовательным организациям на ремонт </w:t>
      </w:r>
      <w:r w:rsidRPr="003163E6">
        <w:rPr>
          <w:color w:val="000000" w:themeColor="text1"/>
          <w:sz w:val="28"/>
          <w:szCs w:val="28"/>
        </w:rPr>
        <w:lastRenderedPageBreak/>
        <w:t xml:space="preserve">муниципальных объектов образования установлено, что форма Соглашения устанавливается Управлением образования Администрации </w:t>
      </w:r>
      <w:proofErr w:type="spellStart"/>
      <w:r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района. Соглашение определяет права, обязанности и ответственность сторон, в том числе объём и периодичность перечисления Субсидии в течение финансового года, форму и сроки предоставления отчета об исполнении Субсидии, а также порядок возврата Субсидии в бюджет муниципального образования «</w:t>
      </w:r>
      <w:proofErr w:type="spellStart"/>
      <w:r w:rsidRPr="003163E6">
        <w:rPr>
          <w:color w:val="000000" w:themeColor="text1"/>
          <w:sz w:val="28"/>
          <w:szCs w:val="28"/>
        </w:rPr>
        <w:t>Колпашевский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район» в  случае её использования не в полном объёме. Установленная Управлением образования форма соглашения отсутствует. Необходимо отметить, что в соответствии с абзацем вторым пункта 1 статьи 78.1. Бюджетного кодекса Российской Федерации данным Порядком не определена типовая форма соглашения о предоставлении субсидии, предметом которого является определение порядка предоставления Управлением образования образовательной организации субсидии на ремонт муниципальных объектов образования. Следует отметить, что в соглашения, представленные к материалам мероприятия, в течение года неоднократно вносились изменения, в том числе в части размера субсидии. Однако согла</w:t>
      </w:r>
      <w:r w:rsidR="001A6260">
        <w:rPr>
          <w:color w:val="000000" w:themeColor="text1"/>
          <w:sz w:val="28"/>
          <w:szCs w:val="28"/>
        </w:rPr>
        <w:t>шением не установлены основания</w:t>
      </w:r>
      <w:r w:rsidR="00A72FDC">
        <w:rPr>
          <w:color w:val="000000" w:themeColor="text1"/>
          <w:sz w:val="28"/>
          <w:szCs w:val="28"/>
        </w:rPr>
        <w:t xml:space="preserve"> </w:t>
      </w:r>
      <w:r w:rsidRPr="003163E6">
        <w:rPr>
          <w:color w:val="000000" w:themeColor="text1"/>
          <w:sz w:val="28"/>
          <w:szCs w:val="28"/>
        </w:rPr>
        <w:t>для внесения изменений в случае изменения размера предоставленной субсидии.</w:t>
      </w:r>
      <w:r w:rsidRPr="003163E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0C5390" w:rsidRPr="003163E6" w:rsidRDefault="000C5390" w:rsidP="000C5390">
      <w:pPr>
        <w:ind w:firstLine="708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 xml:space="preserve">2. Объем средств, предусмотренный решением Думы </w:t>
      </w:r>
      <w:proofErr w:type="spellStart"/>
      <w:r w:rsidRPr="003163E6">
        <w:rPr>
          <w:color w:val="000000" w:themeColor="text1"/>
          <w:sz w:val="28"/>
          <w:szCs w:val="28"/>
        </w:rPr>
        <w:t>Колпашевского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района от 28.11.2018 № 99 «О бюджете муниципального образования «</w:t>
      </w:r>
      <w:proofErr w:type="spellStart"/>
      <w:r w:rsidRPr="003163E6">
        <w:rPr>
          <w:color w:val="000000" w:themeColor="text1"/>
          <w:sz w:val="28"/>
          <w:szCs w:val="28"/>
        </w:rPr>
        <w:t>К</w:t>
      </w:r>
      <w:r w:rsidR="001A6260">
        <w:rPr>
          <w:color w:val="000000" w:themeColor="text1"/>
          <w:sz w:val="28"/>
          <w:szCs w:val="28"/>
        </w:rPr>
        <w:t>олпашевский</w:t>
      </w:r>
      <w:proofErr w:type="spellEnd"/>
      <w:r w:rsidR="001A6260">
        <w:rPr>
          <w:color w:val="000000" w:themeColor="text1"/>
          <w:sz w:val="28"/>
          <w:szCs w:val="28"/>
        </w:rPr>
        <w:t xml:space="preserve"> район» на 2019 год» </w:t>
      </w:r>
      <w:r w:rsidRPr="003163E6">
        <w:rPr>
          <w:color w:val="000000" w:themeColor="text1"/>
          <w:sz w:val="28"/>
          <w:szCs w:val="28"/>
        </w:rPr>
        <w:t>на ремонт образовательных организаций из бюджета муниципального образования «</w:t>
      </w:r>
      <w:proofErr w:type="spellStart"/>
      <w:r w:rsidRPr="003163E6">
        <w:rPr>
          <w:color w:val="000000" w:themeColor="text1"/>
          <w:sz w:val="28"/>
          <w:szCs w:val="28"/>
        </w:rPr>
        <w:t>Колпашевский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район»</w:t>
      </w:r>
      <w:r w:rsidR="001A6260">
        <w:rPr>
          <w:color w:val="000000" w:themeColor="text1"/>
          <w:sz w:val="28"/>
          <w:szCs w:val="28"/>
        </w:rPr>
        <w:t>,</w:t>
      </w:r>
      <w:r w:rsidRPr="003163E6">
        <w:rPr>
          <w:color w:val="000000" w:themeColor="text1"/>
          <w:sz w:val="28"/>
          <w:szCs w:val="28"/>
        </w:rPr>
        <w:t xml:space="preserve"> составил 20 704 тыс. рублей.</w:t>
      </w:r>
    </w:p>
    <w:p w:rsidR="000C5390" w:rsidRPr="003163E6" w:rsidRDefault="000C5390" w:rsidP="000C5390">
      <w:pPr>
        <w:tabs>
          <w:tab w:val="left" w:pos="826"/>
        </w:tabs>
        <w:ind w:firstLine="709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 xml:space="preserve">3. При рассмотрении заключенных соглашений с бюджетными и автономными учреждениями установлено.  </w:t>
      </w:r>
    </w:p>
    <w:p w:rsidR="000C5390" w:rsidRPr="003163E6" w:rsidRDefault="000C5390" w:rsidP="000C539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163E6">
        <w:rPr>
          <w:color w:val="000000" w:themeColor="text1"/>
          <w:sz w:val="28"/>
          <w:szCs w:val="28"/>
        </w:rPr>
        <w:t xml:space="preserve">Дополнительным соглашением от 30 апреля 2019г. № 1 к соглашению о порядке предоставления субсидии на ремонт объектов муниципального бюджетного общеобразовательного учреждения </w:t>
      </w:r>
      <w:r w:rsidR="00664536" w:rsidRPr="003163E6">
        <w:rPr>
          <w:color w:val="000000" w:themeColor="text1"/>
          <w:sz w:val="28"/>
          <w:szCs w:val="28"/>
        </w:rPr>
        <w:t xml:space="preserve">в 2019 году от </w:t>
      </w:r>
      <w:r w:rsidRPr="003163E6">
        <w:rPr>
          <w:color w:val="000000" w:themeColor="text1"/>
          <w:sz w:val="28"/>
          <w:szCs w:val="28"/>
        </w:rPr>
        <w:t>05 апреля 2019 № 146/19 (далее – соглашение от 05.04.2019 № 146/19) предусмотрен размер субсидии, предоставляемой из бюджета муниципального образования «</w:t>
      </w:r>
      <w:proofErr w:type="spellStart"/>
      <w:r w:rsidRPr="003163E6">
        <w:rPr>
          <w:color w:val="000000" w:themeColor="text1"/>
          <w:sz w:val="28"/>
          <w:szCs w:val="28"/>
        </w:rPr>
        <w:t>Колпашевский</w:t>
      </w:r>
      <w:proofErr w:type="spellEnd"/>
      <w:r w:rsidRPr="003163E6">
        <w:rPr>
          <w:color w:val="000000" w:themeColor="text1"/>
          <w:sz w:val="28"/>
          <w:szCs w:val="28"/>
        </w:rPr>
        <w:t xml:space="preserve"> район» образовательной организации в сумме 941000 рублей (Девятьсот сорок одна тысяча) рублей.</w:t>
      </w:r>
      <w:proofErr w:type="gramEnd"/>
      <w:r w:rsidRPr="003163E6">
        <w:rPr>
          <w:color w:val="000000" w:themeColor="text1"/>
          <w:sz w:val="28"/>
          <w:szCs w:val="28"/>
        </w:rPr>
        <w:t xml:space="preserve"> Пунктом 2.3.3. Соглашения предусмотрено обеспечение следующих показателей результативности предоставления субсидии:</w:t>
      </w:r>
    </w:p>
    <w:p w:rsidR="000C5390" w:rsidRPr="003163E6" w:rsidRDefault="000C5390" w:rsidP="000C5390">
      <w:pPr>
        <w:ind w:firstLine="709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>- готовность кабинетов «ТОЧКА РОСТА» к 2019/2020 учебному году в срок не позднее 09.08.2019;</w:t>
      </w:r>
    </w:p>
    <w:p w:rsidR="000C5390" w:rsidRPr="003163E6" w:rsidRDefault="000C5390" w:rsidP="000C5390">
      <w:pPr>
        <w:ind w:firstLine="709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>- отсутствие просроченной кредиторской задолженности по оплате расходов согласно приложению № 2.</w:t>
      </w:r>
    </w:p>
    <w:p w:rsidR="000C5390" w:rsidRPr="003163E6" w:rsidRDefault="000C5390" w:rsidP="000C5390">
      <w:pPr>
        <w:ind w:firstLine="709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 xml:space="preserve"> Дополнительным соглашением № 4 от 16 сентября 2019г. к соглашению от 05.04.2019 № 146/19 внесены изменения в части размера субсидии, платежных реквизитов Управления образования и технических заданий по ремонт</w:t>
      </w:r>
      <w:r w:rsidR="00664536" w:rsidRPr="003163E6">
        <w:rPr>
          <w:color w:val="000000" w:themeColor="text1"/>
          <w:sz w:val="28"/>
          <w:szCs w:val="28"/>
        </w:rPr>
        <w:t>ным работам, проведенным в МБОУ</w:t>
      </w:r>
      <w:r w:rsidRPr="003163E6">
        <w:rPr>
          <w:color w:val="000000" w:themeColor="text1"/>
          <w:sz w:val="28"/>
          <w:szCs w:val="28"/>
        </w:rPr>
        <w:t xml:space="preserve">. Изменение остальных условий не производилось. </w:t>
      </w:r>
    </w:p>
    <w:p w:rsidR="000C5390" w:rsidRPr="003163E6" w:rsidRDefault="000C5390" w:rsidP="000C5390">
      <w:pPr>
        <w:ind w:firstLine="709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lastRenderedPageBreak/>
        <w:t xml:space="preserve">Перечисление средств субсидии производится после подтверждения потребности в средствах субсидии согласно приложению № 1 к соглашению (заявка на перечисление субсидий на иные цели). Заявкой учреждение просит перечислить на отдельный лицевой счет, открытый в УФЭП, целевую субсидию для принятия денежных обязательств. При этом Учреждение сообщает реквизиты документа, подтверждающего принятие денежных обязательств, сумму принятых денежных обязательств. Необходимо отметить, что заявкой от 18.09.2019 </w:t>
      </w:r>
      <w:r w:rsidR="00664536" w:rsidRPr="003163E6">
        <w:rPr>
          <w:color w:val="000000" w:themeColor="text1"/>
          <w:sz w:val="28"/>
          <w:szCs w:val="28"/>
        </w:rPr>
        <w:t>МБОУ</w:t>
      </w:r>
      <w:r w:rsidRPr="003163E6">
        <w:rPr>
          <w:color w:val="000000" w:themeColor="text1"/>
          <w:sz w:val="28"/>
          <w:szCs w:val="28"/>
        </w:rPr>
        <w:t xml:space="preserve"> запрошены средства в сумме 395 000 рублей на ремонт кабинетов «ТОЧКА РОСТА» в здании </w:t>
      </w:r>
      <w:r w:rsidR="00664536" w:rsidRPr="003163E6">
        <w:rPr>
          <w:color w:val="000000" w:themeColor="text1"/>
          <w:sz w:val="28"/>
          <w:szCs w:val="28"/>
        </w:rPr>
        <w:t xml:space="preserve">школы. </w:t>
      </w:r>
      <w:r w:rsidRPr="003163E6">
        <w:rPr>
          <w:color w:val="000000" w:themeColor="text1"/>
          <w:sz w:val="28"/>
          <w:szCs w:val="28"/>
        </w:rPr>
        <w:t>Документами, подтверждающими принятие денежных обязательств, явились: акт о приемке выполненных работ (КС-2) от 28.08.2019 № 1 (подписан директором МБОУ 05.09.2019), справка о стоимости выполненных ра</w:t>
      </w:r>
      <w:r w:rsidR="00923B68">
        <w:rPr>
          <w:color w:val="000000" w:themeColor="text1"/>
          <w:sz w:val="28"/>
          <w:szCs w:val="28"/>
        </w:rPr>
        <w:t xml:space="preserve">бот (КС-3) от 28.08.2019 </w:t>
      </w:r>
      <w:r w:rsidRPr="003163E6">
        <w:rPr>
          <w:color w:val="000000" w:themeColor="text1"/>
          <w:sz w:val="28"/>
          <w:szCs w:val="28"/>
        </w:rPr>
        <w:t xml:space="preserve">№ 24 (подписана директором МБОУ 05.09.2019), акт приемки выполненных работ, подписанный комиссией 05.09.2019. </w:t>
      </w:r>
    </w:p>
    <w:p w:rsidR="000C5390" w:rsidRPr="003163E6" w:rsidRDefault="000C5390" w:rsidP="000C5390">
      <w:pPr>
        <w:ind w:firstLine="709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>Фактическое п</w:t>
      </w:r>
      <w:r w:rsidR="00664536" w:rsidRPr="003163E6">
        <w:rPr>
          <w:color w:val="000000" w:themeColor="text1"/>
          <w:sz w:val="28"/>
          <w:szCs w:val="28"/>
        </w:rPr>
        <w:t xml:space="preserve">ринятие кабинетов «ТОЧКА РОСТА» </w:t>
      </w:r>
      <w:r w:rsidRPr="003163E6">
        <w:rPr>
          <w:color w:val="000000" w:themeColor="text1"/>
          <w:sz w:val="28"/>
          <w:szCs w:val="28"/>
        </w:rPr>
        <w:t xml:space="preserve">МБОУ произведено 5 сентября 2019г., т.е. показатель результативности, установленный соглашением, образовательной организацией не выполнен.  </w:t>
      </w:r>
    </w:p>
    <w:p w:rsidR="000C5390" w:rsidRPr="003163E6" w:rsidRDefault="000C5390" w:rsidP="000C5390">
      <w:pPr>
        <w:ind w:firstLine="708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 xml:space="preserve">4. Выявлен единичный случай: в заключенном дополнительном соглашении </w:t>
      </w:r>
      <w:r w:rsidR="001A6260">
        <w:rPr>
          <w:color w:val="000000" w:themeColor="text1"/>
          <w:sz w:val="28"/>
          <w:szCs w:val="28"/>
        </w:rPr>
        <w:t>№ 1 от 30.07.2019</w:t>
      </w:r>
      <w:r w:rsidRPr="003163E6">
        <w:rPr>
          <w:color w:val="000000" w:themeColor="text1"/>
          <w:sz w:val="28"/>
          <w:szCs w:val="28"/>
        </w:rPr>
        <w:t xml:space="preserve"> между Управлением образования и МАОУ в Техническом задании не определены единицы измерения и количество установленных оконных блоков. Аналогичные замечания установлены в акте приемки выполненных работ от 02.09.2019г., подписанном комиссией по приёмке работ по строительству (реконструкции), текущему, капитальному ремонту зданий или сооружений. Поэтому не представляется возможным определить, какое количество оконных блоков необходимо </w:t>
      </w:r>
      <w:proofErr w:type="gramStart"/>
      <w:r w:rsidRPr="003163E6">
        <w:rPr>
          <w:color w:val="000000" w:themeColor="text1"/>
          <w:sz w:val="28"/>
          <w:szCs w:val="28"/>
        </w:rPr>
        <w:t>было установить и сколько было</w:t>
      </w:r>
      <w:proofErr w:type="gramEnd"/>
      <w:r w:rsidRPr="003163E6">
        <w:rPr>
          <w:color w:val="000000" w:themeColor="text1"/>
          <w:sz w:val="28"/>
          <w:szCs w:val="28"/>
        </w:rPr>
        <w:t xml:space="preserve"> принято в результате приёмки. </w:t>
      </w:r>
    </w:p>
    <w:p w:rsidR="000C5390" w:rsidRPr="003163E6" w:rsidRDefault="000C5390" w:rsidP="000C5390">
      <w:pPr>
        <w:pStyle w:val="Default"/>
        <w:tabs>
          <w:tab w:val="left" w:pos="1134"/>
        </w:tabs>
        <w:ind w:left="0" w:firstLine="680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>5. Отчетность об использовании субсидии на ремонт объектов в 2019 году образовательными организациями представлялась своевременно, по установленной форме с приложением копий документов, подтверждающих кассовый расход.</w:t>
      </w:r>
    </w:p>
    <w:p w:rsidR="00F34FFE" w:rsidRPr="00F34FFE" w:rsidRDefault="00664536" w:rsidP="00F34FFE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F34FFE">
        <w:rPr>
          <w:i/>
          <w:color w:val="000000" w:themeColor="text1"/>
          <w:sz w:val="28"/>
          <w:szCs w:val="28"/>
        </w:rPr>
        <w:t xml:space="preserve">В </w:t>
      </w:r>
      <w:r w:rsidR="00F34FFE">
        <w:rPr>
          <w:i/>
          <w:color w:val="000000" w:themeColor="text1"/>
          <w:sz w:val="28"/>
          <w:szCs w:val="28"/>
        </w:rPr>
        <w:t>отношении Учреждений установлены</w:t>
      </w:r>
      <w:r w:rsidR="00F34FFE" w:rsidRPr="00F34FFE">
        <w:rPr>
          <w:i/>
          <w:color w:val="000000" w:themeColor="text1"/>
          <w:sz w:val="28"/>
          <w:szCs w:val="28"/>
        </w:rPr>
        <w:t xml:space="preserve"> следующие нарушения, недостатки</w:t>
      </w:r>
      <w:r w:rsidR="00F34FFE">
        <w:rPr>
          <w:i/>
          <w:color w:val="000000" w:themeColor="text1"/>
          <w:sz w:val="28"/>
          <w:szCs w:val="28"/>
        </w:rPr>
        <w:t>, замечания</w:t>
      </w:r>
      <w:r w:rsidR="00F34FFE" w:rsidRPr="00F34FFE">
        <w:rPr>
          <w:i/>
          <w:color w:val="000000" w:themeColor="text1"/>
          <w:sz w:val="28"/>
          <w:szCs w:val="28"/>
        </w:rPr>
        <w:t xml:space="preserve"> и факторы риска.</w:t>
      </w:r>
    </w:p>
    <w:p w:rsidR="003163E6" w:rsidRPr="003163E6" w:rsidRDefault="003163E6" w:rsidP="000C5390">
      <w:pPr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3163E6">
        <w:rPr>
          <w:b/>
          <w:i/>
          <w:color w:val="000000" w:themeColor="text1"/>
          <w:sz w:val="28"/>
          <w:szCs w:val="28"/>
        </w:rPr>
        <w:t>В части заключенных соглашений:</w:t>
      </w:r>
    </w:p>
    <w:p w:rsidR="00ED5B5B" w:rsidRPr="003163E6" w:rsidRDefault="001A6260" w:rsidP="00ED5B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Позднее внесение изменений</w:t>
      </w:r>
      <w:r w:rsidR="00ED5B5B" w:rsidRPr="003163E6">
        <w:rPr>
          <w:color w:val="000000" w:themeColor="text1"/>
          <w:sz w:val="28"/>
          <w:szCs w:val="28"/>
        </w:rPr>
        <w:t xml:space="preserve"> в соглашен</w:t>
      </w:r>
      <w:r>
        <w:rPr>
          <w:color w:val="000000" w:themeColor="text1"/>
          <w:sz w:val="28"/>
          <w:szCs w:val="28"/>
        </w:rPr>
        <w:t>ие в части технического задания и</w:t>
      </w:r>
      <w:r w:rsidR="00ED5B5B" w:rsidRPr="003163E6">
        <w:rPr>
          <w:color w:val="000000" w:themeColor="text1"/>
          <w:sz w:val="28"/>
          <w:szCs w:val="28"/>
        </w:rPr>
        <w:t xml:space="preserve"> предоставление Заявок на перечисление су</w:t>
      </w:r>
      <w:r>
        <w:rPr>
          <w:color w:val="000000" w:themeColor="text1"/>
          <w:sz w:val="28"/>
          <w:szCs w:val="28"/>
        </w:rPr>
        <w:t xml:space="preserve">бсидий на иные цели Учредителю </w:t>
      </w:r>
      <w:r w:rsidR="00ED5B5B" w:rsidRPr="003163E6">
        <w:rPr>
          <w:color w:val="000000" w:themeColor="text1"/>
          <w:sz w:val="28"/>
          <w:szCs w:val="28"/>
        </w:rPr>
        <w:t xml:space="preserve">повлекло несвоевременную оплату за выполненные ремонтные работы. </w:t>
      </w:r>
    </w:p>
    <w:p w:rsidR="00ED5B5B" w:rsidRDefault="00ED5B5B" w:rsidP="00ED5B5B">
      <w:pPr>
        <w:ind w:firstLine="708"/>
        <w:jc w:val="both"/>
        <w:rPr>
          <w:color w:val="000000" w:themeColor="text1"/>
          <w:sz w:val="28"/>
          <w:szCs w:val="28"/>
        </w:rPr>
      </w:pPr>
      <w:r w:rsidRPr="003163E6">
        <w:rPr>
          <w:color w:val="000000" w:themeColor="text1"/>
          <w:sz w:val="28"/>
          <w:szCs w:val="28"/>
        </w:rPr>
        <w:t xml:space="preserve">2. </w:t>
      </w:r>
      <w:proofErr w:type="gramStart"/>
      <w:r w:rsidRPr="003163E6">
        <w:rPr>
          <w:color w:val="000000" w:themeColor="text1"/>
          <w:sz w:val="28"/>
          <w:szCs w:val="28"/>
        </w:rPr>
        <w:t>В связи с несоблюдением сроков оплаты выполненны</w:t>
      </w:r>
      <w:r w:rsidR="001A6260">
        <w:rPr>
          <w:color w:val="000000" w:themeColor="text1"/>
          <w:sz w:val="28"/>
          <w:szCs w:val="28"/>
        </w:rPr>
        <w:t>х работ заключенным контрактам</w:t>
      </w:r>
      <w:r w:rsidR="00923B68">
        <w:rPr>
          <w:color w:val="000000" w:themeColor="text1"/>
          <w:sz w:val="28"/>
          <w:szCs w:val="28"/>
        </w:rPr>
        <w:t xml:space="preserve"> и нарушения сроков выполненных работ </w:t>
      </w:r>
      <w:r w:rsidR="00B2256C" w:rsidRPr="003163E6">
        <w:rPr>
          <w:color w:val="000000" w:themeColor="text1"/>
          <w:sz w:val="28"/>
          <w:szCs w:val="28"/>
        </w:rPr>
        <w:t>ОО</w:t>
      </w:r>
      <w:r w:rsidRPr="003163E6">
        <w:rPr>
          <w:color w:val="000000" w:themeColor="text1"/>
          <w:sz w:val="28"/>
          <w:szCs w:val="28"/>
        </w:rPr>
        <w:t xml:space="preserve"> не </w:t>
      </w:r>
      <w:r w:rsidR="00923B68">
        <w:rPr>
          <w:color w:val="000000" w:themeColor="text1"/>
          <w:sz w:val="28"/>
          <w:szCs w:val="28"/>
        </w:rPr>
        <w:t xml:space="preserve">обеспечено </w:t>
      </w:r>
      <w:r w:rsidR="003163E6" w:rsidRPr="003163E6">
        <w:rPr>
          <w:color w:val="000000" w:themeColor="text1"/>
          <w:sz w:val="28"/>
          <w:szCs w:val="28"/>
        </w:rPr>
        <w:t>достижение показателей</w:t>
      </w:r>
      <w:r w:rsidRPr="003163E6">
        <w:rPr>
          <w:color w:val="000000" w:themeColor="text1"/>
          <w:sz w:val="28"/>
          <w:szCs w:val="28"/>
        </w:rPr>
        <w:t xml:space="preserve"> результативности предоставления субсидии в части отсутствия просроченной кредиторской задолженности по оплате расходов на ремонт</w:t>
      </w:r>
      <w:r w:rsidR="00B2256C" w:rsidRPr="003163E6">
        <w:rPr>
          <w:color w:val="000000" w:themeColor="text1"/>
          <w:sz w:val="28"/>
          <w:szCs w:val="28"/>
        </w:rPr>
        <w:t>ные работы</w:t>
      </w:r>
      <w:r w:rsidR="003163E6" w:rsidRPr="003163E6">
        <w:rPr>
          <w:color w:val="000000" w:themeColor="text1"/>
          <w:sz w:val="28"/>
          <w:szCs w:val="28"/>
        </w:rPr>
        <w:t xml:space="preserve"> и готовности кабинетов «ТОЧКА РОСТА»</w:t>
      </w:r>
      <w:r w:rsidR="005E28A6">
        <w:rPr>
          <w:color w:val="000000" w:themeColor="text1"/>
          <w:sz w:val="28"/>
          <w:szCs w:val="28"/>
        </w:rPr>
        <w:t xml:space="preserve"> </w:t>
      </w:r>
      <w:r w:rsidR="005E28A6" w:rsidRPr="005E28A6">
        <w:rPr>
          <w:color w:val="000000" w:themeColor="text1"/>
          <w:sz w:val="28"/>
          <w:szCs w:val="28"/>
        </w:rPr>
        <w:t>(</w:t>
      </w:r>
      <w:r w:rsidR="00B572FF">
        <w:rPr>
          <w:sz w:val="28"/>
          <w:szCs w:val="28"/>
        </w:rPr>
        <w:t>4</w:t>
      </w:r>
      <w:r w:rsidR="005E28A6" w:rsidRPr="005E28A6">
        <w:rPr>
          <w:sz w:val="28"/>
          <w:szCs w:val="28"/>
        </w:rPr>
        <w:t xml:space="preserve"> образовательными </w:t>
      </w:r>
      <w:r w:rsidR="005E28A6">
        <w:rPr>
          <w:sz w:val="28"/>
          <w:szCs w:val="28"/>
        </w:rPr>
        <w:t xml:space="preserve">организациями </w:t>
      </w:r>
      <w:r w:rsidR="005E28A6" w:rsidRPr="005E28A6">
        <w:rPr>
          <w:sz w:val="28"/>
          <w:szCs w:val="28"/>
        </w:rPr>
        <w:t xml:space="preserve">показатели результативности </w:t>
      </w:r>
      <w:r w:rsidR="005E28A6" w:rsidRPr="005E28A6">
        <w:rPr>
          <w:sz w:val="28"/>
          <w:szCs w:val="28"/>
        </w:rPr>
        <w:lastRenderedPageBreak/>
        <w:t xml:space="preserve">не выполнены в полном объеме, </w:t>
      </w:r>
      <w:r w:rsidR="00B572FF">
        <w:rPr>
          <w:sz w:val="28"/>
          <w:szCs w:val="28"/>
        </w:rPr>
        <w:t>2 учреждениями</w:t>
      </w:r>
      <w:r w:rsidR="005E28A6" w:rsidRPr="005E28A6">
        <w:rPr>
          <w:sz w:val="28"/>
          <w:szCs w:val="28"/>
        </w:rPr>
        <w:t xml:space="preserve"> выполнены в полном объеме</w:t>
      </w:r>
      <w:r w:rsidR="005E28A6">
        <w:rPr>
          <w:sz w:val="28"/>
          <w:szCs w:val="28"/>
        </w:rPr>
        <w:t>)</w:t>
      </w:r>
      <w:r w:rsidR="005E28A6" w:rsidRPr="005E28A6">
        <w:rPr>
          <w:sz w:val="28"/>
          <w:szCs w:val="28"/>
        </w:rPr>
        <w:t>.</w:t>
      </w:r>
      <w:r w:rsidR="005E28A6" w:rsidRPr="005E28A6">
        <w:rPr>
          <w:color w:val="000000" w:themeColor="text1"/>
          <w:sz w:val="28"/>
          <w:szCs w:val="28"/>
        </w:rPr>
        <w:t xml:space="preserve"> </w:t>
      </w:r>
      <w:proofErr w:type="gramEnd"/>
    </w:p>
    <w:p w:rsidR="00B572FF" w:rsidRDefault="00B572FF" w:rsidP="00B572F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Невыполнение установленных показателей стало причиной отсутствия в заключенном соглашении отчета о достижении показателей результативности предоставления субсидии</w:t>
      </w:r>
      <w:r w:rsidR="00190E4B">
        <w:rPr>
          <w:color w:val="000000" w:themeColor="text1"/>
          <w:sz w:val="28"/>
          <w:szCs w:val="28"/>
        </w:rPr>
        <w:t>, и как следствием отсутствия контроля со стороны Учредителя. На момент составления отчета Управлением образования утверждена Типовая форма соглашения о предоставлении из бюджета муниципального образования «</w:t>
      </w:r>
      <w:proofErr w:type="spellStart"/>
      <w:r w:rsidR="00190E4B">
        <w:rPr>
          <w:color w:val="000000" w:themeColor="text1"/>
          <w:sz w:val="28"/>
          <w:szCs w:val="28"/>
        </w:rPr>
        <w:t>Колпашевский</w:t>
      </w:r>
      <w:proofErr w:type="spellEnd"/>
      <w:r w:rsidR="00190E4B">
        <w:rPr>
          <w:color w:val="000000" w:themeColor="text1"/>
          <w:sz w:val="28"/>
          <w:szCs w:val="28"/>
        </w:rPr>
        <w:t xml:space="preserve"> район» субсидии на иные цели с необходимым отчетом.</w:t>
      </w:r>
    </w:p>
    <w:p w:rsidR="003163E6" w:rsidRPr="00487F0F" w:rsidRDefault="003163E6" w:rsidP="00ED5B5B">
      <w:pPr>
        <w:ind w:firstLine="708"/>
        <w:jc w:val="both"/>
        <w:rPr>
          <w:b/>
          <w:i/>
          <w:color w:val="000000" w:themeColor="text1"/>
          <w:sz w:val="28"/>
          <w:szCs w:val="28"/>
        </w:rPr>
      </w:pPr>
      <w:r w:rsidRPr="003163E6">
        <w:rPr>
          <w:b/>
          <w:i/>
          <w:color w:val="000000" w:themeColor="text1"/>
          <w:sz w:val="28"/>
          <w:szCs w:val="28"/>
        </w:rPr>
        <w:t>В части заключенных муниципальных контрактов (договоров):</w:t>
      </w:r>
    </w:p>
    <w:p w:rsidR="00ED5B5B" w:rsidRPr="003618EE" w:rsidRDefault="003163E6" w:rsidP="00ED5B5B">
      <w:pPr>
        <w:pStyle w:val="af1"/>
        <w:ind w:firstLine="708"/>
        <w:jc w:val="both"/>
        <w:rPr>
          <w:b w:val="0"/>
          <w:bCs w:val="0"/>
          <w:color w:val="000000" w:themeColor="text1"/>
          <w:szCs w:val="28"/>
        </w:rPr>
      </w:pPr>
      <w:r w:rsidRPr="003163E6">
        <w:rPr>
          <w:b w:val="0"/>
          <w:color w:val="000000" w:themeColor="text1"/>
          <w:szCs w:val="28"/>
        </w:rPr>
        <w:t>1</w:t>
      </w:r>
      <w:r w:rsidR="00ED5B5B" w:rsidRPr="003163E6">
        <w:rPr>
          <w:b w:val="0"/>
          <w:color w:val="000000" w:themeColor="text1"/>
          <w:szCs w:val="28"/>
        </w:rPr>
        <w:t xml:space="preserve">. В результате проведенного аудита в сфере закупок в соответствии со статьей 98 Федерального закона от 05.04.2013 № 44-ФЗ </w:t>
      </w:r>
      <w:r w:rsidR="00ED5B5B" w:rsidRPr="003163E6">
        <w:rPr>
          <w:b w:val="0"/>
          <w:iCs/>
          <w:color w:val="000000" w:themeColor="text1"/>
          <w:szCs w:val="28"/>
        </w:rPr>
        <w:t>«О контрактной системе в сфере закупок товаров, работ, услуг для обеспечения</w:t>
      </w:r>
      <w:r w:rsidR="00ED5B5B" w:rsidRPr="003618EE">
        <w:rPr>
          <w:b w:val="0"/>
          <w:iCs/>
          <w:color w:val="000000" w:themeColor="text1"/>
          <w:szCs w:val="28"/>
        </w:rPr>
        <w:t xml:space="preserve"> государственных и муниципальных нужд» (</w:t>
      </w:r>
      <w:r w:rsidR="00ED5B5B">
        <w:rPr>
          <w:b w:val="0"/>
          <w:iCs/>
          <w:color w:val="000000" w:themeColor="text1"/>
          <w:szCs w:val="28"/>
        </w:rPr>
        <w:t>далее – Федеральный закон № 44-ФЗ)</w:t>
      </w:r>
      <w:r w:rsidR="00ED5B5B" w:rsidRPr="003618EE">
        <w:rPr>
          <w:b w:val="0"/>
          <w:iCs/>
          <w:color w:val="000000" w:themeColor="text1"/>
          <w:szCs w:val="28"/>
        </w:rPr>
        <w:t xml:space="preserve"> установлено:</w:t>
      </w:r>
    </w:p>
    <w:p w:rsidR="00ED5B5B" w:rsidRPr="003618EE" w:rsidRDefault="003163E6" w:rsidP="00ED5B5B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3163E6">
        <w:rPr>
          <w:iCs/>
          <w:color w:val="000000" w:themeColor="text1"/>
          <w:sz w:val="28"/>
          <w:szCs w:val="28"/>
        </w:rPr>
        <w:t>1</w:t>
      </w:r>
      <w:r w:rsidR="00ED5B5B" w:rsidRPr="003618EE">
        <w:rPr>
          <w:iCs/>
          <w:color w:val="000000" w:themeColor="text1"/>
          <w:sz w:val="28"/>
          <w:szCs w:val="28"/>
        </w:rPr>
        <w:t>.1. По данным ЕИС заключенные 2 контракта подписаны</w:t>
      </w:r>
      <w:r w:rsidR="00ED5B5B">
        <w:rPr>
          <w:iCs/>
          <w:color w:val="000000" w:themeColor="text1"/>
          <w:sz w:val="28"/>
          <w:szCs w:val="28"/>
        </w:rPr>
        <w:t xml:space="preserve"> электронной подписью директора</w:t>
      </w:r>
      <w:r w:rsidR="00ED5B5B" w:rsidRPr="003618EE">
        <w:rPr>
          <w:iCs/>
          <w:color w:val="000000" w:themeColor="text1"/>
          <w:sz w:val="28"/>
          <w:szCs w:val="28"/>
        </w:rPr>
        <w:t>, находящегося в указанный период в оплачиваемом отпуске</w:t>
      </w:r>
      <w:r w:rsidR="00940050">
        <w:rPr>
          <w:iCs/>
          <w:color w:val="000000" w:themeColor="text1"/>
          <w:sz w:val="28"/>
          <w:szCs w:val="28"/>
        </w:rPr>
        <w:t xml:space="preserve"> (ст.10 Федерального закона № 63-ФЗ «Об электронной подписи»).</w:t>
      </w:r>
    </w:p>
    <w:p w:rsidR="00ED5B5B" w:rsidRDefault="003163E6" w:rsidP="00ED5B5B">
      <w:pPr>
        <w:pStyle w:val="af1"/>
        <w:ind w:firstLine="708"/>
        <w:jc w:val="both"/>
        <w:rPr>
          <w:b w:val="0"/>
          <w:color w:val="000000" w:themeColor="text1"/>
          <w:szCs w:val="28"/>
        </w:rPr>
      </w:pPr>
      <w:r w:rsidRPr="003163E6">
        <w:rPr>
          <w:b w:val="0"/>
          <w:iCs/>
          <w:color w:val="000000" w:themeColor="text1"/>
          <w:szCs w:val="28"/>
        </w:rPr>
        <w:t>1</w:t>
      </w:r>
      <w:r w:rsidR="00ED5B5B" w:rsidRPr="003618EE">
        <w:rPr>
          <w:b w:val="0"/>
          <w:iCs/>
          <w:color w:val="000000" w:themeColor="text1"/>
          <w:szCs w:val="28"/>
        </w:rPr>
        <w:t xml:space="preserve">.2. </w:t>
      </w:r>
      <w:r w:rsidR="00ED5B5B" w:rsidRPr="003618EE">
        <w:rPr>
          <w:b w:val="0"/>
          <w:color w:val="000000" w:themeColor="text1"/>
          <w:szCs w:val="28"/>
        </w:rPr>
        <w:t>Нарушения условий контрактов в части порядка сдачи и приемки выполненных работ.</w:t>
      </w:r>
    </w:p>
    <w:p w:rsidR="005A4AB7" w:rsidRPr="003618EE" w:rsidRDefault="00923B68" w:rsidP="00ED5B5B">
      <w:pPr>
        <w:pStyle w:val="af1"/>
        <w:ind w:firstLine="708"/>
        <w:jc w:val="both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1.3. Нарушения</w:t>
      </w:r>
      <w:r w:rsidR="005A4AB7">
        <w:rPr>
          <w:b w:val="0"/>
          <w:color w:val="000000" w:themeColor="text1"/>
          <w:szCs w:val="28"/>
        </w:rPr>
        <w:t xml:space="preserve"> </w:t>
      </w:r>
      <w:r w:rsidR="00B5345B">
        <w:rPr>
          <w:b w:val="0"/>
          <w:color w:val="000000" w:themeColor="text1"/>
          <w:szCs w:val="28"/>
        </w:rPr>
        <w:t xml:space="preserve">условий реализации контрактов (договоров) в части соблюдения сроков расчетов по контрактам (договорам) </w:t>
      </w:r>
      <w:r w:rsidR="005A4AB7">
        <w:rPr>
          <w:b w:val="0"/>
          <w:color w:val="000000" w:themeColor="text1"/>
          <w:szCs w:val="28"/>
        </w:rPr>
        <w:t xml:space="preserve">на сумму </w:t>
      </w:r>
      <w:r w:rsidR="00D60677">
        <w:rPr>
          <w:b w:val="0"/>
          <w:color w:val="000000" w:themeColor="text1"/>
          <w:szCs w:val="28"/>
        </w:rPr>
        <w:t>861,61</w:t>
      </w:r>
      <w:r w:rsidR="005A4AB7">
        <w:rPr>
          <w:b w:val="0"/>
          <w:color w:val="000000" w:themeColor="text1"/>
          <w:szCs w:val="28"/>
        </w:rPr>
        <w:t xml:space="preserve"> тыс</w:t>
      </w:r>
      <w:proofErr w:type="gramStart"/>
      <w:r w:rsidR="005A4AB7">
        <w:rPr>
          <w:b w:val="0"/>
          <w:color w:val="000000" w:themeColor="text1"/>
          <w:szCs w:val="28"/>
        </w:rPr>
        <w:t>.р</w:t>
      </w:r>
      <w:proofErr w:type="gramEnd"/>
      <w:r w:rsidR="005A4AB7">
        <w:rPr>
          <w:b w:val="0"/>
          <w:color w:val="000000" w:themeColor="text1"/>
          <w:szCs w:val="28"/>
        </w:rPr>
        <w:t>ублей</w:t>
      </w:r>
      <w:r w:rsidR="00D60677">
        <w:rPr>
          <w:b w:val="0"/>
          <w:color w:val="000000" w:themeColor="text1"/>
          <w:szCs w:val="28"/>
        </w:rPr>
        <w:t>.</w:t>
      </w:r>
    </w:p>
    <w:p w:rsidR="00ED5B5B" w:rsidRPr="003618EE" w:rsidRDefault="003163E6" w:rsidP="00ED5B5B">
      <w:pPr>
        <w:pStyle w:val="af1"/>
        <w:ind w:firstLine="708"/>
        <w:jc w:val="both"/>
        <w:rPr>
          <w:b w:val="0"/>
          <w:bCs w:val="0"/>
          <w:color w:val="000000" w:themeColor="text1"/>
          <w:szCs w:val="28"/>
        </w:rPr>
      </w:pPr>
      <w:r w:rsidRPr="003163E6">
        <w:rPr>
          <w:b w:val="0"/>
          <w:iCs/>
          <w:color w:val="000000" w:themeColor="text1"/>
          <w:szCs w:val="28"/>
        </w:rPr>
        <w:t>1</w:t>
      </w:r>
      <w:r w:rsidR="00D60677">
        <w:rPr>
          <w:b w:val="0"/>
          <w:iCs/>
          <w:color w:val="000000" w:themeColor="text1"/>
          <w:szCs w:val="28"/>
        </w:rPr>
        <w:t>.4</w:t>
      </w:r>
      <w:r w:rsidR="00923B68">
        <w:rPr>
          <w:b w:val="0"/>
          <w:iCs/>
          <w:color w:val="000000" w:themeColor="text1"/>
          <w:szCs w:val="28"/>
        </w:rPr>
        <w:t>. Нарушения</w:t>
      </w:r>
      <w:r w:rsidR="00ED5B5B" w:rsidRPr="003618EE">
        <w:rPr>
          <w:b w:val="0"/>
          <w:iCs/>
          <w:color w:val="000000" w:themeColor="text1"/>
          <w:szCs w:val="28"/>
        </w:rPr>
        <w:t xml:space="preserve"> части 3 статьи 103 Феде</w:t>
      </w:r>
      <w:r w:rsidR="00923B68">
        <w:rPr>
          <w:b w:val="0"/>
          <w:iCs/>
          <w:color w:val="000000" w:themeColor="text1"/>
          <w:szCs w:val="28"/>
        </w:rPr>
        <w:t>рального закона № 44-ФЗ, которые выразились</w:t>
      </w:r>
      <w:r w:rsidR="00ED5B5B" w:rsidRPr="003618EE">
        <w:rPr>
          <w:b w:val="0"/>
          <w:iCs/>
          <w:color w:val="000000" w:themeColor="text1"/>
          <w:szCs w:val="28"/>
        </w:rPr>
        <w:t xml:space="preserve"> в том, что сведения </w:t>
      </w:r>
      <w:r w:rsidR="00ED5B5B" w:rsidRPr="003618EE">
        <w:rPr>
          <w:b w:val="0"/>
          <w:color w:val="000000" w:themeColor="text1"/>
          <w:szCs w:val="28"/>
        </w:rPr>
        <w:t>об исполнении контракта на ремонт</w:t>
      </w:r>
      <w:r w:rsidR="00B2256C">
        <w:rPr>
          <w:b w:val="0"/>
          <w:color w:val="000000" w:themeColor="text1"/>
          <w:szCs w:val="28"/>
        </w:rPr>
        <w:t xml:space="preserve">ные работы </w:t>
      </w:r>
      <w:r w:rsidR="00ED5B5B" w:rsidRPr="003618EE">
        <w:rPr>
          <w:b w:val="0"/>
          <w:color w:val="000000" w:themeColor="text1"/>
          <w:szCs w:val="28"/>
        </w:rPr>
        <w:t xml:space="preserve">направлены в реестр контрактов </w:t>
      </w:r>
      <w:r w:rsidR="00B2256C">
        <w:rPr>
          <w:b w:val="0"/>
          <w:color w:val="000000" w:themeColor="text1"/>
          <w:szCs w:val="28"/>
        </w:rPr>
        <w:t>с нарушением установленных сроков.</w:t>
      </w:r>
    </w:p>
    <w:p w:rsidR="00ED5B5B" w:rsidRDefault="00ED5B5B" w:rsidP="00ED5B5B">
      <w:pPr>
        <w:pStyle w:val="af1"/>
        <w:jc w:val="both"/>
        <w:rPr>
          <w:b w:val="0"/>
          <w:color w:val="000000" w:themeColor="text1"/>
          <w:szCs w:val="28"/>
        </w:rPr>
      </w:pPr>
      <w:r w:rsidRPr="003618EE">
        <w:rPr>
          <w:b w:val="0"/>
          <w:color w:val="000000" w:themeColor="text1"/>
          <w:szCs w:val="28"/>
        </w:rPr>
        <w:t xml:space="preserve">           </w:t>
      </w:r>
      <w:r w:rsidR="003163E6" w:rsidRPr="003163E6">
        <w:rPr>
          <w:b w:val="0"/>
          <w:color w:val="000000" w:themeColor="text1"/>
          <w:szCs w:val="28"/>
        </w:rPr>
        <w:t>1</w:t>
      </w:r>
      <w:r w:rsidR="00D60677">
        <w:rPr>
          <w:b w:val="0"/>
          <w:color w:val="000000" w:themeColor="text1"/>
          <w:szCs w:val="28"/>
        </w:rPr>
        <w:t>.5</w:t>
      </w:r>
      <w:r w:rsidRPr="003618EE">
        <w:rPr>
          <w:b w:val="0"/>
          <w:color w:val="000000" w:themeColor="text1"/>
          <w:szCs w:val="28"/>
        </w:rPr>
        <w:t xml:space="preserve">. Установлено несоответствие приложений </w:t>
      </w:r>
      <w:r w:rsidRPr="003618EE">
        <w:rPr>
          <w:b w:val="0"/>
          <w:bCs w:val="0"/>
          <w:color w:val="000000" w:themeColor="text1"/>
          <w:szCs w:val="28"/>
        </w:rPr>
        <w:t>контрактов в части указания стоимости работ. Кроме того</w:t>
      </w:r>
      <w:r w:rsidR="001A6260">
        <w:rPr>
          <w:b w:val="0"/>
          <w:bCs w:val="0"/>
          <w:color w:val="000000" w:themeColor="text1"/>
          <w:szCs w:val="28"/>
        </w:rPr>
        <w:t>,</w:t>
      </w:r>
      <w:r w:rsidRPr="003618EE">
        <w:rPr>
          <w:b w:val="0"/>
          <w:bCs w:val="0"/>
          <w:color w:val="000000" w:themeColor="text1"/>
          <w:szCs w:val="28"/>
        </w:rPr>
        <w:t xml:space="preserve"> </w:t>
      </w:r>
      <w:r w:rsidRPr="00E44E7B">
        <w:rPr>
          <w:rStyle w:val="af2"/>
          <w:color w:val="000000" w:themeColor="text1"/>
          <w:szCs w:val="28"/>
        </w:rPr>
        <w:t>нумерация приложений, являющихся неотъемлемой частью контрактов</w:t>
      </w:r>
      <w:r w:rsidR="001A6260">
        <w:rPr>
          <w:rStyle w:val="af2"/>
          <w:color w:val="000000" w:themeColor="text1"/>
          <w:szCs w:val="28"/>
        </w:rPr>
        <w:t>,</w:t>
      </w:r>
      <w:r w:rsidRPr="00E44E7B">
        <w:rPr>
          <w:rStyle w:val="af2"/>
          <w:color w:val="000000" w:themeColor="text1"/>
          <w:szCs w:val="28"/>
        </w:rPr>
        <w:t xml:space="preserve"> не соответствует </w:t>
      </w:r>
      <w:r w:rsidR="00B2256C" w:rsidRPr="00E44E7B">
        <w:rPr>
          <w:rStyle w:val="af2"/>
          <w:color w:val="000000" w:themeColor="text1"/>
          <w:szCs w:val="28"/>
        </w:rPr>
        <w:t>установленным пунктам</w:t>
      </w:r>
      <w:r w:rsidRPr="00E44E7B">
        <w:rPr>
          <w:rStyle w:val="af2"/>
          <w:color w:val="000000" w:themeColor="text1"/>
          <w:szCs w:val="28"/>
        </w:rPr>
        <w:t xml:space="preserve"> контрактов.</w:t>
      </w:r>
      <w:r w:rsidRPr="00E44E7B">
        <w:rPr>
          <w:b w:val="0"/>
          <w:color w:val="000000" w:themeColor="text1"/>
          <w:szCs w:val="28"/>
        </w:rPr>
        <w:t xml:space="preserve"> </w:t>
      </w:r>
    </w:p>
    <w:p w:rsidR="00E44E7B" w:rsidRPr="003618EE" w:rsidRDefault="00E44E7B" w:rsidP="00E44E7B">
      <w:pPr>
        <w:tabs>
          <w:tab w:val="left" w:pos="90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3618EE">
        <w:rPr>
          <w:color w:val="000000" w:themeColor="text1"/>
          <w:sz w:val="28"/>
          <w:szCs w:val="28"/>
        </w:rPr>
        <w:t>. При анализе заключенных муниципальных контр</w:t>
      </w:r>
      <w:r w:rsidR="00487F0F">
        <w:rPr>
          <w:color w:val="000000" w:themeColor="text1"/>
          <w:sz w:val="28"/>
          <w:szCs w:val="28"/>
        </w:rPr>
        <w:t>актов (договоров) на ремонт образовательных учреждений</w:t>
      </w:r>
      <w:r w:rsidRPr="003618EE">
        <w:rPr>
          <w:color w:val="000000" w:themeColor="text1"/>
          <w:sz w:val="28"/>
          <w:szCs w:val="28"/>
        </w:rPr>
        <w:t xml:space="preserve"> установлено:</w:t>
      </w:r>
    </w:p>
    <w:p w:rsidR="00E44E7B" w:rsidRPr="003618EE" w:rsidRDefault="00E44E7B" w:rsidP="00E44E7B">
      <w:pPr>
        <w:pStyle w:val="a5"/>
        <w:ind w:left="0"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</w:t>
      </w:r>
      <w:r w:rsidRPr="003618EE">
        <w:rPr>
          <w:iCs/>
          <w:color w:val="000000" w:themeColor="text1"/>
          <w:sz w:val="28"/>
          <w:szCs w:val="28"/>
        </w:rPr>
        <w:t>.1.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3618EE">
        <w:rPr>
          <w:iCs/>
          <w:color w:val="000000" w:themeColor="text1"/>
          <w:sz w:val="28"/>
          <w:szCs w:val="28"/>
        </w:rPr>
        <w:t>Нарушения сроков выполнения работ.</w:t>
      </w:r>
    </w:p>
    <w:p w:rsidR="00E44E7B" w:rsidRPr="003618EE" w:rsidRDefault="00E44E7B" w:rsidP="00E44E7B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3618EE">
        <w:rPr>
          <w:iCs/>
          <w:color w:val="000000" w:themeColor="text1"/>
          <w:sz w:val="28"/>
          <w:szCs w:val="28"/>
        </w:rPr>
        <w:t>2.</w:t>
      </w:r>
      <w:r>
        <w:rPr>
          <w:iCs/>
          <w:color w:val="000000" w:themeColor="text1"/>
          <w:sz w:val="28"/>
          <w:szCs w:val="28"/>
        </w:rPr>
        <w:t>2.</w:t>
      </w:r>
      <w:r w:rsidRPr="003618EE">
        <w:rPr>
          <w:iCs/>
          <w:color w:val="000000" w:themeColor="text1"/>
          <w:sz w:val="28"/>
          <w:szCs w:val="28"/>
        </w:rPr>
        <w:t xml:space="preserve"> В нарушение </w:t>
      </w:r>
      <w:proofErr w:type="gramStart"/>
      <w:r w:rsidRPr="003618EE">
        <w:rPr>
          <w:iCs/>
          <w:color w:val="000000" w:themeColor="text1"/>
          <w:sz w:val="28"/>
          <w:szCs w:val="28"/>
        </w:rPr>
        <w:t>ч</w:t>
      </w:r>
      <w:proofErr w:type="gramEnd"/>
      <w:r w:rsidRPr="003618EE">
        <w:rPr>
          <w:iCs/>
          <w:color w:val="000000" w:themeColor="text1"/>
          <w:sz w:val="28"/>
          <w:szCs w:val="28"/>
        </w:rPr>
        <w:t>. 1 ст. 23 Федерального закона</w:t>
      </w:r>
      <w:r w:rsidR="00923B68">
        <w:rPr>
          <w:iCs/>
          <w:color w:val="000000" w:themeColor="text1"/>
          <w:sz w:val="28"/>
          <w:szCs w:val="28"/>
        </w:rPr>
        <w:t xml:space="preserve"> № 44-ФЗ в заключенном договоре </w:t>
      </w:r>
      <w:r w:rsidRPr="003618EE">
        <w:rPr>
          <w:iCs/>
          <w:color w:val="000000" w:themeColor="text1"/>
          <w:sz w:val="28"/>
          <w:szCs w:val="28"/>
        </w:rPr>
        <w:t>не указан идентификационный код закупки.</w:t>
      </w:r>
    </w:p>
    <w:p w:rsidR="00487F0F" w:rsidRDefault="00487F0F" w:rsidP="00487F0F">
      <w:pPr>
        <w:jc w:val="both"/>
        <w:rPr>
          <w:iCs/>
          <w:color w:val="000000" w:themeColor="text1"/>
          <w:sz w:val="28"/>
          <w:szCs w:val="28"/>
        </w:rPr>
      </w:pPr>
      <w:r w:rsidRPr="003618EE">
        <w:rPr>
          <w:iCs/>
          <w:color w:val="000000" w:themeColor="text1"/>
          <w:sz w:val="28"/>
          <w:szCs w:val="28"/>
        </w:rPr>
        <w:t xml:space="preserve">           </w:t>
      </w:r>
      <w:r>
        <w:rPr>
          <w:iCs/>
          <w:color w:val="000000" w:themeColor="text1"/>
          <w:sz w:val="28"/>
          <w:szCs w:val="28"/>
        </w:rPr>
        <w:t>2.3. В</w:t>
      </w:r>
      <w:r w:rsidRPr="003618EE">
        <w:rPr>
          <w:iCs/>
          <w:color w:val="000000" w:themeColor="text1"/>
          <w:sz w:val="28"/>
          <w:szCs w:val="28"/>
        </w:rPr>
        <w:t xml:space="preserve"> преамбуле договоров нет ссылки на пункты статьи 93 Федерального закона № 44-ФЗ.</w:t>
      </w:r>
    </w:p>
    <w:p w:rsidR="00487F0F" w:rsidRDefault="00487F0F" w:rsidP="00487F0F">
      <w:pPr>
        <w:pStyle w:val="a5"/>
        <w:ind w:left="0"/>
        <w:jc w:val="both"/>
        <w:rPr>
          <w:iCs/>
          <w:color w:val="000000" w:themeColor="text1"/>
          <w:sz w:val="28"/>
          <w:szCs w:val="28"/>
        </w:rPr>
      </w:pPr>
      <w:r w:rsidRPr="003618EE">
        <w:rPr>
          <w:iCs/>
          <w:color w:val="000000" w:themeColor="text1"/>
          <w:sz w:val="28"/>
          <w:szCs w:val="28"/>
        </w:rPr>
        <w:t xml:space="preserve">         </w:t>
      </w:r>
      <w:r>
        <w:rPr>
          <w:iCs/>
          <w:color w:val="000000" w:themeColor="text1"/>
          <w:sz w:val="28"/>
          <w:szCs w:val="28"/>
        </w:rPr>
        <w:t>2.4. В</w:t>
      </w:r>
      <w:r w:rsidRPr="003618EE">
        <w:rPr>
          <w:iCs/>
          <w:color w:val="000000" w:themeColor="text1"/>
          <w:sz w:val="28"/>
          <w:szCs w:val="28"/>
        </w:rPr>
        <w:t xml:space="preserve"> нарушение </w:t>
      </w:r>
      <w:proofErr w:type="gramStart"/>
      <w:r w:rsidRPr="003618EE">
        <w:rPr>
          <w:iCs/>
          <w:color w:val="000000" w:themeColor="text1"/>
          <w:sz w:val="28"/>
          <w:szCs w:val="28"/>
        </w:rPr>
        <w:t>ч</w:t>
      </w:r>
      <w:proofErr w:type="gramEnd"/>
      <w:r w:rsidRPr="003618EE">
        <w:rPr>
          <w:iCs/>
          <w:color w:val="000000" w:themeColor="text1"/>
          <w:sz w:val="28"/>
          <w:szCs w:val="28"/>
        </w:rPr>
        <w:t>. 2 ст. 34 Федерального закона № 44-ФЗ в заключенном договоре не содержится условия о том, что цена контракта является твердой и определяется на</w:t>
      </w:r>
      <w:r>
        <w:rPr>
          <w:iCs/>
          <w:color w:val="000000" w:themeColor="text1"/>
          <w:sz w:val="28"/>
          <w:szCs w:val="28"/>
        </w:rPr>
        <w:t xml:space="preserve"> весь срок исполнения контракта.</w:t>
      </w:r>
    </w:p>
    <w:p w:rsidR="00487F0F" w:rsidRDefault="00487F0F" w:rsidP="00487F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2.5.</w:t>
      </w:r>
      <w:r w:rsidRPr="00487F0F">
        <w:rPr>
          <w:iCs/>
          <w:color w:val="000000" w:themeColor="text1"/>
          <w:sz w:val="28"/>
          <w:szCs w:val="28"/>
        </w:rPr>
        <w:t xml:space="preserve"> </w:t>
      </w:r>
      <w:r w:rsidRPr="003618EE">
        <w:rPr>
          <w:iCs/>
          <w:color w:val="000000" w:themeColor="text1"/>
          <w:sz w:val="28"/>
          <w:szCs w:val="28"/>
        </w:rPr>
        <w:t>В договоре содержится два разных ус</w:t>
      </w:r>
      <w:r w:rsidR="001A6260">
        <w:rPr>
          <w:iCs/>
          <w:color w:val="000000" w:themeColor="text1"/>
          <w:sz w:val="28"/>
          <w:szCs w:val="28"/>
        </w:rPr>
        <w:t>ловия о сроке завершения работ, в</w:t>
      </w:r>
      <w:r w:rsidRPr="003618EE">
        <w:rPr>
          <w:color w:val="000000" w:themeColor="text1"/>
          <w:sz w:val="28"/>
          <w:szCs w:val="28"/>
        </w:rPr>
        <w:t xml:space="preserve"> результате </w:t>
      </w:r>
      <w:r w:rsidR="001A6260">
        <w:rPr>
          <w:color w:val="000000" w:themeColor="text1"/>
          <w:sz w:val="28"/>
          <w:szCs w:val="28"/>
        </w:rPr>
        <w:t xml:space="preserve">чего </w:t>
      </w:r>
      <w:r w:rsidRPr="003618EE">
        <w:rPr>
          <w:color w:val="000000" w:themeColor="text1"/>
          <w:sz w:val="28"/>
          <w:szCs w:val="28"/>
        </w:rPr>
        <w:t xml:space="preserve">невозможно определить точную дату выполненных работ. </w:t>
      </w:r>
    </w:p>
    <w:p w:rsidR="00487F0F" w:rsidRDefault="00487F0F" w:rsidP="00487F0F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lastRenderedPageBreak/>
        <w:t>2.6. Заключенным договором некорректно определен срок выполнения работ (</w:t>
      </w:r>
      <w:r w:rsidRPr="003618EE">
        <w:rPr>
          <w:iCs/>
          <w:color w:val="000000" w:themeColor="text1"/>
          <w:sz w:val="28"/>
          <w:szCs w:val="28"/>
        </w:rPr>
        <w:t>в течение 30 календарных дней с момента подписания акта выполненных работ</w:t>
      </w:r>
      <w:r>
        <w:rPr>
          <w:iCs/>
          <w:color w:val="000000" w:themeColor="text1"/>
          <w:sz w:val="28"/>
          <w:szCs w:val="28"/>
        </w:rPr>
        <w:t>)</w:t>
      </w:r>
      <w:r w:rsidRPr="003618EE">
        <w:rPr>
          <w:iCs/>
          <w:color w:val="000000" w:themeColor="text1"/>
          <w:sz w:val="28"/>
          <w:szCs w:val="28"/>
        </w:rPr>
        <w:t>.</w:t>
      </w:r>
    </w:p>
    <w:p w:rsidR="001A6260" w:rsidRDefault="00CB443A" w:rsidP="00487F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2.7.</w:t>
      </w:r>
      <w:r>
        <w:rPr>
          <w:color w:val="000000" w:themeColor="text1"/>
          <w:sz w:val="28"/>
          <w:szCs w:val="28"/>
        </w:rPr>
        <w:t xml:space="preserve"> У</w:t>
      </w:r>
      <w:r w:rsidRPr="003618EE">
        <w:rPr>
          <w:color w:val="000000" w:themeColor="text1"/>
          <w:sz w:val="28"/>
          <w:szCs w:val="28"/>
        </w:rPr>
        <w:t>становлены факты выполнения ремонтных работ до заключения контрактов</w:t>
      </w:r>
      <w:r w:rsidR="001A6260">
        <w:rPr>
          <w:color w:val="000000" w:themeColor="text1"/>
          <w:sz w:val="28"/>
          <w:szCs w:val="28"/>
        </w:rPr>
        <w:t>. Возможность заключения контракта в указанном случае Федеральным Законом № 44-ФЗ не предусмотрена.</w:t>
      </w:r>
      <w:r w:rsidRPr="003618EE">
        <w:rPr>
          <w:color w:val="000000" w:themeColor="text1"/>
          <w:sz w:val="28"/>
          <w:szCs w:val="28"/>
        </w:rPr>
        <w:t xml:space="preserve"> </w:t>
      </w:r>
    </w:p>
    <w:p w:rsidR="00CB443A" w:rsidRDefault="001A6260" w:rsidP="00487F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2.8. На основании представленной документации выполнение ремонтных работ осуществлялось в</w:t>
      </w:r>
      <w:r w:rsidR="00CB443A" w:rsidRPr="003618EE">
        <w:rPr>
          <w:color w:val="000000" w:themeColor="text1"/>
          <w:sz w:val="28"/>
          <w:szCs w:val="28"/>
        </w:rPr>
        <w:t xml:space="preserve"> период функционирования образовательной организации</w:t>
      </w:r>
      <w:r w:rsidR="003121EA">
        <w:rPr>
          <w:color w:val="000000" w:themeColor="text1"/>
          <w:sz w:val="28"/>
          <w:szCs w:val="28"/>
        </w:rPr>
        <w:t xml:space="preserve"> (с 16.09.2019 по 23.09.2019).</w:t>
      </w:r>
      <w:r>
        <w:rPr>
          <w:color w:val="000000" w:themeColor="text1"/>
          <w:sz w:val="28"/>
          <w:szCs w:val="28"/>
        </w:rPr>
        <w:t xml:space="preserve"> </w:t>
      </w:r>
    </w:p>
    <w:p w:rsidR="003121EA" w:rsidRDefault="002F2E2E" w:rsidP="00487F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 Технические задания</w:t>
      </w:r>
      <w:r w:rsidR="003121E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ремонтные работы не привязаны к заключенным договорам</w:t>
      </w:r>
      <w:r w:rsidR="003121EA">
        <w:rPr>
          <w:color w:val="000000" w:themeColor="text1"/>
          <w:sz w:val="28"/>
          <w:szCs w:val="28"/>
        </w:rPr>
        <w:t xml:space="preserve"> и не под</w:t>
      </w:r>
      <w:r>
        <w:rPr>
          <w:color w:val="000000" w:themeColor="text1"/>
          <w:sz w:val="28"/>
          <w:szCs w:val="28"/>
        </w:rPr>
        <w:t>писывались должностными лицами.</w:t>
      </w:r>
    </w:p>
    <w:p w:rsidR="00D60677" w:rsidRPr="003618EE" w:rsidRDefault="00D60677" w:rsidP="00D60677">
      <w:pPr>
        <w:pStyle w:val="af1"/>
        <w:ind w:firstLine="708"/>
        <w:jc w:val="both"/>
        <w:rPr>
          <w:b w:val="0"/>
          <w:color w:val="000000" w:themeColor="text1"/>
          <w:szCs w:val="28"/>
        </w:rPr>
      </w:pPr>
      <w:r w:rsidRPr="00D60677">
        <w:rPr>
          <w:b w:val="0"/>
          <w:color w:val="000000" w:themeColor="text1"/>
          <w:szCs w:val="28"/>
        </w:rPr>
        <w:t xml:space="preserve">2.10. </w:t>
      </w:r>
      <w:r>
        <w:rPr>
          <w:b w:val="0"/>
          <w:color w:val="000000" w:themeColor="text1"/>
          <w:szCs w:val="28"/>
        </w:rPr>
        <w:t>Нарушение условий реализации контрактов (договоров) в части соблюдения сроков расчетов по контрактам (договорам) на сумму 836,69 тыс</w:t>
      </w:r>
      <w:proofErr w:type="gramStart"/>
      <w:r>
        <w:rPr>
          <w:b w:val="0"/>
          <w:color w:val="000000" w:themeColor="text1"/>
          <w:szCs w:val="28"/>
        </w:rPr>
        <w:t>.р</w:t>
      </w:r>
      <w:proofErr w:type="gramEnd"/>
      <w:r>
        <w:rPr>
          <w:b w:val="0"/>
          <w:color w:val="000000" w:themeColor="text1"/>
          <w:szCs w:val="28"/>
        </w:rPr>
        <w:t>ублей.</w:t>
      </w:r>
    </w:p>
    <w:p w:rsidR="00487F0F" w:rsidRPr="003618EE" w:rsidRDefault="00487F0F" w:rsidP="00487F0F">
      <w:pPr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3. </w:t>
      </w:r>
      <w:r w:rsidRPr="003618EE">
        <w:rPr>
          <w:iCs/>
          <w:color w:val="000000" w:themeColor="text1"/>
          <w:sz w:val="28"/>
          <w:szCs w:val="28"/>
        </w:rPr>
        <w:t>В рамках заключенных контрактов на ремонт</w:t>
      </w:r>
      <w:r>
        <w:rPr>
          <w:iCs/>
          <w:color w:val="000000" w:themeColor="text1"/>
          <w:sz w:val="28"/>
          <w:szCs w:val="28"/>
        </w:rPr>
        <w:t>ные работы</w:t>
      </w:r>
      <w:r w:rsidRPr="003618EE">
        <w:rPr>
          <w:iCs/>
          <w:color w:val="000000" w:themeColor="text1"/>
          <w:sz w:val="28"/>
          <w:szCs w:val="28"/>
        </w:rPr>
        <w:t xml:space="preserve"> оплачено </w:t>
      </w:r>
      <w:r w:rsidR="007B7496">
        <w:rPr>
          <w:iCs/>
          <w:color w:val="000000" w:themeColor="text1"/>
          <w:sz w:val="28"/>
          <w:szCs w:val="28"/>
        </w:rPr>
        <w:t xml:space="preserve">устройство жалюзи, устройство ниш встроенных шкафов </w:t>
      </w:r>
      <w:r w:rsidRPr="003618EE">
        <w:rPr>
          <w:iCs/>
          <w:color w:val="000000" w:themeColor="text1"/>
          <w:sz w:val="28"/>
          <w:szCs w:val="28"/>
        </w:rPr>
        <w:t xml:space="preserve">в сумме </w:t>
      </w:r>
      <w:r w:rsidR="00D60677">
        <w:rPr>
          <w:iCs/>
          <w:color w:val="000000" w:themeColor="text1"/>
          <w:sz w:val="28"/>
          <w:szCs w:val="28"/>
        </w:rPr>
        <w:t xml:space="preserve">           </w:t>
      </w:r>
      <w:r w:rsidRPr="003618EE">
        <w:rPr>
          <w:iCs/>
          <w:color w:val="000000" w:themeColor="text1"/>
          <w:sz w:val="28"/>
          <w:szCs w:val="28"/>
        </w:rPr>
        <w:t>186</w:t>
      </w:r>
      <w:r w:rsidR="00D60677">
        <w:rPr>
          <w:iCs/>
          <w:color w:val="000000" w:themeColor="text1"/>
          <w:sz w:val="28"/>
          <w:szCs w:val="28"/>
        </w:rPr>
        <w:t>,</w:t>
      </w:r>
      <w:r w:rsidRPr="003618EE">
        <w:rPr>
          <w:iCs/>
          <w:color w:val="000000" w:themeColor="text1"/>
          <w:sz w:val="28"/>
          <w:szCs w:val="28"/>
        </w:rPr>
        <w:t>1</w:t>
      </w:r>
      <w:r w:rsidR="00D60677">
        <w:rPr>
          <w:iCs/>
          <w:color w:val="000000" w:themeColor="text1"/>
          <w:sz w:val="28"/>
          <w:szCs w:val="28"/>
        </w:rPr>
        <w:t xml:space="preserve"> тыс.</w:t>
      </w:r>
      <w:r w:rsidRPr="003618EE">
        <w:rPr>
          <w:iCs/>
          <w:color w:val="000000" w:themeColor="text1"/>
          <w:sz w:val="28"/>
          <w:szCs w:val="28"/>
        </w:rPr>
        <w:t xml:space="preserve"> рублей, которое к работам по текущему ремонту не относится.  </w:t>
      </w:r>
    </w:p>
    <w:p w:rsidR="00E44E7B" w:rsidRPr="00E44E7B" w:rsidRDefault="00E44E7B" w:rsidP="00E44E7B">
      <w:pPr>
        <w:pStyle w:val="af1"/>
        <w:ind w:firstLine="708"/>
        <w:jc w:val="both"/>
        <w:rPr>
          <w:i/>
          <w:color w:val="000000" w:themeColor="text1"/>
          <w:szCs w:val="28"/>
        </w:rPr>
      </w:pPr>
      <w:r w:rsidRPr="00E44E7B">
        <w:rPr>
          <w:i/>
          <w:color w:val="000000" w:themeColor="text1"/>
          <w:szCs w:val="28"/>
        </w:rPr>
        <w:t>В части ведения бухгалтерского учета</w:t>
      </w:r>
      <w:r>
        <w:rPr>
          <w:i/>
          <w:color w:val="000000" w:themeColor="text1"/>
          <w:szCs w:val="28"/>
        </w:rPr>
        <w:t xml:space="preserve"> и составления бухгалтерской отчетности</w:t>
      </w:r>
      <w:r w:rsidRPr="00E44E7B">
        <w:rPr>
          <w:i/>
          <w:color w:val="000000" w:themeColor="text1"/>
          <w:szCs w:val="28"/>
        </w:rPr>
        <w:t>:</w:t>
      </w:r>
    </w:p>
    <w:p w:rsidR="00ED5B5B" w:rsidRPr="003618EE" w:rsidRDefault="00E44E7B" w:rsidP="00ED5B5B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1</w:t>
      </w:r>
      <w:r w:rsidR="00ED5B5B" w:rsidRPr="003618EE">
        <w:rPr>
          <w:color w:val="000000" w:themeColor="text1"/>
          <w:sz w:val="28"/>
          <w:szCs w:val="28"/>
        </w:rPr>
        <w:t>. В нарушение а</w:t>
      </w:r>
      <w:r w:rsidR="00ED5B5B" w:rsidRPr="003618EE">
        <w:rPr>
          <w:rFonts w:eastAsiaTheme="minorHAnsi"/>
          <w:color w:val="000000" w:themeColor="text1"/>
          <w:sz w:val="28"/>
          <w:szCs w:val="28"/>
          <w:lang w:eastAsia="en-US"/>
        </w:rPr>
        <w:t>бзаца 7 пункта 128 Инструкции № 174н принятие обязательств по контрактам за выполненные работы в бухгалтерском учете учреждения отражается на основании документов, не предусмотренных заключенным</w:t>
      </w:r>
      <w:r w:rsidR="00923B68">
        <w:rPr>
          <w:rFonts w:eastAsiaTheme="minorHAnsi"/>
          <w:color w:val="000000" w:themeColor="text1"/>
          <w:sz w:val="28"/>
          <w:szCs w:val="28"/>
          <w:lang w:eastAsia="en-US"/>
        </w:rPr>
        <w:t>и контрактами</w:t>
      </w:r>
      <w:r w:rsidR="00ED5B5B" w:rsidRPr="003618E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E44E7B" w:rsidRPr="003618EE" w:rsidRDefault="00E44E7B" w:rsidP="00E44E7B">
      <w:pPr>
        <w:pStyle w:val="1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E44E7B">
        <w:rPr>
          <w:rFonts w:ascii="Times New Roman" w:hAnsi="Times New Roman" w:cs="Times New Roman"/>
          <w:b w:val="0"/>
          <w:color w:val="000000" w:themeColor="text1"/>
          <w:szCs w:val="28"/>
        </w:rPr>
        <w:t>2.</w:t>
      </w:r>
      <w:r w:rsidRPr="003618EE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 </w:t>
      </w:r>
      <w:proofErr w:type="gramStart"/>
      <w:r w:rsidRPr="003618EE">
        <w:rPr>
          <w:rFonts w:ascii="Times New Roman" w:eastAsiaTheme="minorHAnsi" w:hAnsi="Times New Roman" w:cs="Times New Roman"/>
          <w:b w:val="0"/>
          <w:color w:val="000000" w:themeColor="text1"/>
          <w:szCs w:val="28"/>
          <w:lang w:eastAsia="en-US"/>
        </w:rPr>
        <w:t>По результатам заключенных договоров не пр</w:t>
      </w:r>
      <w:r w:rsidR="00923B68">
        <w:rPr>
          <w:rFonts w:ascii="Times New Roman" w:eastAsiaTheme="minorHAnsi" w:hAnsi="Times New Roman" w:cs="Times New Roman"/>
          <w:b w:val="0"/>
          <w:color w:val="000000" w:themeColor="text1"/>
          <w:szCs w:val="28"/>
          <w:lang w:eastAsia="en-US"/>
        </w:rPr>
        <w:t xml:space="preserve">иняты к учету основные средства </w:t>
      </w:r>
      <w:r w:rsidRPr="003618EE">
        <w:rPr>
          <w:rFonts w:ascii="Times New Roman" w:eastAsiaTheme="minorHAnsi" w:hAnsi="Times New Roman" w:cs="Times New Roman"/>
          <w:b w:val="0"/>
          <w:color w:val="000000" w:themeColor="text1"/>
          <w:szCs w:val="28"/>
          <w:lang w:eastAsia="en-US"/>
        </w:rPr>
        <w:t>на сумму 186</w:t>
      </w:r>
      <w:r w:rsidR="00923B68">
        <w:rPr>
          <w:rFonts w:ascii="Times New Roman" w:eastAsiaTheme="minorHAnsi" w:hAnsi="Times New Roman" w:cs="Times New Roman"/>
          <w:b w:val="0"/>
          <w:color w:val="000000" w:themeColor="text1"/>
          <w:szCs w:val="28"/>
          <w:lang w:eastAsia="en-US"/>
        </w:rPr>
        <w:t>,1 тыс.</w:t>
      </w:r>
      <w:r w:rsidRPr="003618EE">
        <w:rPr>
          <w:rFonts w:ascii="Times New Roman" w:eastAsiaTheme="minorHAnsi" w:hAnsi="Times New Roman" w:cs="Times New Roman"/>
          <w:b w:val="0"/>
          <w:color w:val="000000" w:themeColor="text1"/>
          <w:szCs w:val="28"/>
          <w:lang w:eastAsia="en-US"/>
        </w:rPr>
        <w:t xml:space="preserve"> рублей, что является нарушением</w:t>
      </w:r>
      <w:r w:rsidR="00923B68">
        <w:rPr>
          <w:rFonts w:ascii="Times New Roman" w:hAnsi="Times New Roman" w:cs="Times New Roman"/>
          <w:b w:val="0"/>
          <w:iCs/>
          <w:color w:val="000000" w:themeColor="text1"/>
          <w:szCs w:val="28"/>
        </w:rPr>
        <w:t xml:space="preserve"> статьи 9 </w:t>
      </w:r>
      <w:r w:rsidRPr="003618EE">
        <w:rPr>
          <w:rFonts w:ascii="Times New Roman" w:eastAsiaTheme="minorHAnsi" w:hAnsi="Times New Roman" w:cs="Times New Roman"/>
          <w:b w:val="0"/>
          <w:color w:val="000000" w:themeColor="text1"/>
          <w:szCs w:val="28"/>
          <w:lang w:eastAsia="en-US"/>
        </w:rPr>
        <w:t xml:space="preserve">пункта 1 </w:t>
      </w:r>
      <w:r w:rsidR="00923B68">
        <w:rPr>
          <w:rFonts w:ascii="Times New Roman" w:eastAsiaTheme="minorHAnsi" w:hAnsi="Times New Roman" w:cs="Times New Roman"/>
          <w:b w:val="0"/>
          <w:color w:val="000000" w:themeColor="text1"/>
          <w:szCs w:val="28"/>
          <w:lang w:eastAsia="en-US"/>
        </w:rPr>
        <w:t xml:space="preserve"> и </w:t>
      </w:r>
      <w:r w:rsidRPr="003618EE">
        <w:rPr>
          <w:rFonts w:ascii="Times New Roman" w:eastAsiaTheme="minorHAnsi" w:hAnsi="Times New Roman" w:cs="Times New Roman"/>
          <w:b w:val="0"/>
          <w:color w:val="000000" w:themeColor="text1"/>
          <w:szCs w:val="28"/>
          <w:lang w:eastAsia="en-US"/>
        </w:rPr>
        <w:t xml:space="preserve">статьи 13 </w:t>
      </w:r>
      <w:r w:rsidRPr="003618EE">
        <w:rPr>
          <w:rFonts w:ascii="Times New Roman" w:hAnsi="Times New Roman" w:cs="Times New Roman"/>
          <w:b w:val="0"/>
          <w:color w:val="000000" w:themeColor="text1"/>
          <w:szCs w:val="28"/>
        </w:rPr>
        <w:t>Федерального закона «О бухгалтерском учете» № 402-ФЗ, Приказа Минфина РФ от 25 марта 2011 г. 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  <w:proofErr w:type="gramEnd"/>
    </w:p>
    <w:p w:rsidR="00487F0F" w:rsidRPr="003618EE" w:rsidRDefault="00487F0F" w:rsidP="00487F0F">
      <w:pPr>
        <w:tabs>
          <w:tab w:val="left" w:pos="90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</w:t>
      </w:r>
      <w:r w:rsidRPr="003618EE">
        <w:rPr>
          <w:color w:val="000000" w:themeColor="text1"/>
          <w:sz w:val="28"/>
          <w:szCs w:val="28"/>
        </w:rPr>
        <w:t>. В нарушение пункта 1 статьи 10 Федерального Закона № 402-ФЗ «О бухгалтерском учете» и пункта 21 Приказа Минфина № 256н «Об утверждении федерального стандарта «Концептуальные основы бухгалтерского учета и отчетности организаций государственного сектора» на основании представленных бухгалтерских документов установлен</w:t>
      </w:r>
      <w:r>
        <w:rPr>
          <w:color w:val="000000" w:themeColor="text1"/>
          <w:sz w:val="28"/>
          <w:szCs w:val="28"/>
        </w:rPr>
        <w:t>ы случаи</w:t>
      </w:r>
      <w:r w:rsidRPr="003618EE">
        <w:rPr>
          <w:color w:val="000000" w:themeColor="text1"/>
          <w:sz w:val="28"/>
          <w:szCs w:val="28"/>
        </w:rPr>
        <w:t xml:space="preserve"> несвоевременного отражения операции в бухгалтерском учете</w:t>
      </w:r>
      <w:r w:rsidR="005A4AB7">
        <w:rPr>
          <w:color w:val="000000" w:themeColor="text1"/>
          <w:sz w:val="28"/>
          <w:szCs w:val="28"/>
        </w:rPr>
        <w:t xml:space="preserve"> на сумму 4 417,5 тыс</w:t>
      </w:r>
      <w:proofErr w:type="gramStart"/>
      <w:r w:rsidR="005A4AB7">
        <w:rPr>
          <w:color w:val="000000" w:themeColor="text1"/>
          <w:sz w:val="28"/>
          <w:szCs w:val="28"/>
        </w:rPr>
        <w:t>.р</w:t>
      </w:r>
      <w:proofErr w:type="gramEnd"/>
      <w:r w:rsidR="005A4AB7">
        <w:rPr>
          <w:color w:val="000000" w:themeColor="text1"/>
          <w:sz w:val="28"/>
          <w:szCs w:val="28"/>
        </w:rPr>
        <w:t xml:space="preserve">ублей </w:t>
      </w:r>
      <w:r w:rsidRPr="003618EE">
        <w:rPr>
          <w:color w:val="000000" w:themeColor="text1"/>
          <w:sz w:val="28"/>
          <w:szCs w:val="28"/>
        </w:rPr>
        <w:t>.</w:t>
      </w:r>
    </w:p>
    <w:p w:rsidR="00487F0F" w:rsidRPr="003618EE" w:rsidRDefault="00487F0F" w:rsidP="00487F0F">
      <w:pPr>
        <w:tabs>
          <w:tab w:val="left" w:pos="90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4</w:t>
      </w:r>
      <w:r w:rsidRPr="003618EE">
        <w:rPr>
          <w:iCs/>
          <w:color w:val="000000" w:themeColor="text1"/>
          <w:sz w:val="28"/>
          <w:szCs w:val="28"/>
        </w:rPr>
        <w:t xml:space="preserve">. </w:t>
      </w:r>
      <w:r w:rsidRPr="003618EE">
        <w:rPr>
          <w:color w:val="000000" w:themeColor="text1"/>
          <w:sz w:val="28"/>
          <w:szCs w:val="28"/>
        </w:rPr>
        <w:t xml:space="preserve">В нарушение пункта 36 Приказа Минфина № 157н Учреждением принято к балансовому учету недвижимое имущество в отсутствии документов, подтверждающих государственную регистрацию права и соответственно </w:t>
      </w:r>
      <w:proofErr w:type="spellStart"/>
      <w:r w:rsidRPr="003618EE">
        <w:rPr>
          <w:color w:val="000000" w:themeColor="text1"/>
          <w:sz w:val="28"/>
          <w:szCs w:val="28"/>
        </w:rPr>
        <w:t>непереданное</w:t>
      </w:r>
      <w:proofErr w:type="spellEnd"/>
      <w:r w:rsidRPr="003618EE">
        <w:rPr>
          <w:color w:val="000000" w:themeColor="text1"/>
          <w:sz w:val="28"/>
          <w:szCs w:val="28"/>
        </w:rPr>
        <w:t xml:space="preserve"> в оперативное управление</w:t>
      </w:r>
      <w:r w:rsidR="005A4AB7">
        <w:rPr>
          <w:color w:val="000000" w:themeColor="text1"/>
          <w:sz w:val="28"/>
          <w:szCs w:val="28"/>
        </w:rPr>
        <w:t xml:space="preserve"> </w:t>
      </w:r>
      <w:r w:rsidR="00923B68">
        <w:rPr>
          <w:color w:val="000000" w:themeColor="text1"/>
          <w:sz w:val="28"/>
          <w:szCs w:val="28"/>
        </w:rPr>
        <w:t>на</w:t>
      </w:r>
      <w:r w:rsidR="005A4AB7">
        <w:rPr>
          <w:color w:val="000000" w:themeColor="text1"/>
          <w:sz w:val="28"/>
          <w:szCs w:val="28"/>
        </w:rPr>
        <w:t xml:space="preserve"> сумму            10 тыс. рублей</w:t>
      </w:r>
      <w:r>
        <w:rPr>
          <w:color w:val="000000" w:themeColor="text1"/>
          <w:sz w:val="28"/>
          <w:szCs w:val="28"/>
        </w:rPr>
        <w:t>.</w:t>
      </w:r>
    </w:p>
    <w:p w:rsidR="00E44E7B" w:rsidRDefault="00487F0F" w:rsidP="00ED5B5B">
      <w:pPr>
        <w:tabs>
          <w:tab w:val="left" w:pos="90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5</w:t>
      </w:r>
      <w:r w:rsidRPr="003618EE">
        <w:rPr>
          <w:color w:val="000000" w:themeColor="text1"/>
          <w:sz w:val="28"/>
          <w:szCs w:val="28"/>
        </w:rPr>
        <w:t xml:space="preserve">. Факт отражения в бухгалтерском учете недвижимого имущества без необходимых документов привел к искажению бухгалтерского учета, </w:t>
      </w:r>
      <w:r w:rsidRPr="003618EE">
        <w:rPr>
          <w:color w:val="000000" w:themeColor="text1"/>
          <w:sz w:val="28"/>
          <w:szCs w:val="28"/>
        </w:rPr>
        <w:lastRenderedPageBreak/>
        <w:t xml:space="preserve">предоставлению недостоверных данных о финансовом положении экономического субъекта и явился нарушением требований п.1 ст. 13 </w:t>
      </w:r>
      <w:r w:rsidR="002F2E2E">
        <w:rPr>
          <w:color w:val="000000" w:themeColor="text1"/>
          <w:sz w:val="28"/>
          <w:szCs w:val="28"/>
        </w:rPr>
        <w:t xml:space="preserve">Федерального </w:t>
      </w:r>
      <w:r w:rsidRPr="003618EE">
        <w:rPr>
          <w:color w:val="000000" w:themeColor="text1"/>
          <w:sz w:val="28"/>
          <w:szCs w:val="28"/>
        </w:rPr>
        <w:t>Закона № 402-ФЗ.</w:t>
      </w:r>
    </w:p>
    <w:p w:rsidR="00E44E7B" w:rsidRPr="00487F0F" w:rsidRDefault="00E44E7B" w:rsidP="00ED5B5B">
      <w:pPr>
        <w:tabs>
          <w:tab w:val="left" w:pos="902"/>
        </w:tabs>
        <w:jc w:val="both"/>
        <w:rPr>
          <w:b/>
          <w:i/>
          <w:color w:val="000000" w:themeColor="text1"/>
          <w:sz w:val="28"/>
          <w:szCs w:val="28"/>
        </w:rPr>
      </w:pPr>
      <w:r w:rsidRPr="00E44E7B">
        <w:rPr>
          <w:b/>
          <w:i/>
          <w:color w:val="000000" w:themeColor="text1"/>
          <w:sz w:val="28"/>
          <w:szCs w:val="28"/>
        </w:rPr>
        <w:tab/>
        <w:t xml:space="preserve">В части </w:t>
      </w:r>
      <w:r>
        <w:rPr>
          <w:b/>
          <w:i/>
          <w:color w:val="000000" w:themeColor="text1"/>
          <w:sz w:val="28"/>
          <w:szCs w:val="28"/>
        </w:rPr>
        <w:t>документации</w:t>
      </w:r>
      <w:r w:rsidR="005E28A6">
        <w:rPr>
          <w:b/>
          <w:i/>
          <w:color w:val="000000" w:themeColor="text1"/>
          <w:sz w:val="28"/>
          <w:szCs w:val="28"/>
        </w:rPr>
        <w:t xml:space="preserve"> Учреждений</w:t>
      </w:r>
      <w:r w:rsidRPr="00487F0F">
        <w:rPr>
          <w:b/>
          <w:i/>
          <w:color w:val="000000" w:themeColor="text1"/>
          <w:sz w:val="28"/>
          <w:szCs w:val="28"/>
        </w:rPr>
        <w:t>:</w:t>
      </w:r>
    </w:p>
    <w:p w:rsidR="00ED5B5B" w:rsidRPr="00E44E7B" w:rsidRDefault="00E44E7B" w:rsidP="00ED5B5B">
      <w:pPr>
        <w:tabs>
          <w:tab w:val="left" w:pos="902"/>
        </w:tabs>
        <w:jc w:val="both"/>
        <w:rPr>
          <w:color w:val="000000" w:themeColor="text1"/>
          <w:sz w:val="28"/>
          <w:szCs w:val="28"/>
        </w:rPr>
      </w:pPr>
      <w:r w:rsidRPr="00487F0F">
        <w:rPr>
          <w:color w:val="000000" w:themeColor="text1"/>
          <w:sz w:val="28"/>
          <w:szCs w:val="28"/>
        </w:rPr>
        <w:tab/>
      </w:r>
      <w:r w:rsidRPr="00E44E7B">
        <w:rPr>
          <w:color w:val="000000" w:themeColor="text1"/>
          <w:sz w:val="28"/>
          <w:szCs w:val="28"/>
        </w:rPr>
        <w:t>1</w:t>
      </w:r>
      <w:r w:rsidR="00ED5B5B" w:rsidRPr="003618EE">
        <w:rPr>
          <w:color w:val="000000" w:themeColor="text1"/>
          <w:sz w:val="28"/>
          <w:szCs w:val="28"/>
        </w:rPr>
        <w:t xml:space="preserve">. В Уставе Учреждения отсутствуют сведения о помещении 1 по адресу: Российская Федерация, Томская область, </w:t>
      </w:r>
      <w:proofErr w:type="spellStart"/>
      <w:r w:rsidR="00ED5B5B" w:rsidRPr="003618EE">
        <w:rPr>
          <w:color w:val="000000" w:themeColor="text1"/>
          <w:sz w:val="28"/>
          <w:szCs w:val="28"/>
        </w:rPr>
        <w:t>Колпашевский</w:t>
      </w:r>
      <w:proofErr w:type="spellEnd"/>
      <w:r w:rsidR="00ED5B5B" w:rsidRPr="003618EE">
        <w:rPr>
          <w:color w:val="000000" w:themeColor="text1"/>
          <w:sz w:val="28"/>
          <w:szCs w:val="28"/>
        </w:rPr>
        <w:t xml:space="preserve"> район, </w:t>
      </w:r>
      <w:proofErr w:type="spellStart"/>
      <w:r w:rsidR="00ED5B5B" w:rsidRPr="003618EE">
        <w:rPr>
          <w:color w:val="000000" w:themeColor="text1"/>
          <w:sz w:val="28"/>
          <w:szCs w:val="28"/>
        </w:rPr>
        <w:t>Чажемтовское</w:t>
      </w:r>
      <w:proofErr w:type="spellEnd"/>
      <w:r w:rsidR="00ED5B5B" w:rsidRPr="003618EE">
        <w:rPr>
          <w:color w:val="000000" w:themeColor="text1"/>
          <w:sz w:val="28"/>
          <w:szCs w:val="28"/>
        </w:rPr>
        <w:t xml:space="preserve"> сельское поселение, с. </w:t>
      </w:r>
      <w:proofErr w:type="spellStart"/>
      <w:r w:rsidR="00ED5B5B" w:rsidRPr="003618EE">
        <w:rPr>
          <w:color w:val="000000" w:themeColor="text1"/>
          <w:sz w:val="28"/>
          <w:szCs w:val="28"/>
        </w:rPr>
        <w:t>Чажемто</w:t>
      </w:r>
      <w:proofErr w:type="spellEnd"/>
      <w:r w:rsidR="00ED5B5B" w:rsidRPr="003618EE">
        <w:rPr>
          <w:color w:val="000000" w:themeColor="text1"/>
          <w:sz w:val="28"/>
          <w:szCs w:val="28"/>
        </w:rPr>
        <w:t>, Школьная улица, д.2/1.</w:t>
      </w:r>
    </w:p>
    <w:p w:rsidR="00E44E7B" w:rsidRPr="003618EE" w:rsidRDefault="00E44E7B" w:rsidP="00E44E7B">
      <w:pPr>
        <w:tabs>
          <w:tab w:val="left" w:pos="902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</w:t>
      </w:r>
      <w:r w:rsidRPr="003618EE">
        <w:rPr>
          <w:color w:val="000000" w:themeColor="text1"/>
          <w:sz w:val="28"/>
          <w:szCs w:val="28"/>
        </w:rPr>
        <w:t xml:space="preserve">. </w:t>
      </w:r>
      <w:proofErr w:type="gramStart"/>
      <w:r w:rsidRPr="003618EE">
        <w:rPr>
          <w:color w:val="000000" w:themeColor="text1"/>
          <w:sz w:val="28"/>
          <w:szCs w:val="28"/>
        </w:rPr>
        <w:t>В представленной документации по сетям теплоснабжения выявлены внутренние противоречия, отражающие различную протяженность, а также не существующие на момент проверки эксплуатационные характеристики.</w:t>
      </w:r>
      <w:proofErr w:type="gramEnd"/>
    </w:p>
    <w:p w:rsidR="005E28A6" w:rsidRPr="00DC0214" w:rsidRDefault="005E28A6" w:rsidP="005E28A6">
      <w:pPr>
        <w:ind w:firstLine="708"/>
        <w:jc w:val="both"/>
        <w:rPr>
          <w:sz w:val="28"/>
          <w:szCs w:val="28"/>
        </w:rPr>
      </w:pPr>
      <w:r w:rsidRPr="00DC0214">
        <w:rPr>
          <w:sz w:val="28"/>
          <w:szCs w:val="28"/>
        </w:rPr>
        <w:t xml:space="preserve">Фактов нецелевого </w:t>
      </w:r>
      <w:r w:rsidR="00EF1B4D">
        <w:rPr>
          <w:sz w:val="28"/>
          <w:szCs w:val="28"/>
        </w:rPr>
        <w:t xml:space="preserve">и неэффективного </w:t>
      </w:r>
      <w:r w:rsidRPr="00DC0214">
        <w:rPr>
          <w:sz w:val="28"/>
          <w:szCs w:val="28"/>
        </w:rPr>
        <w:t>использования бюджетных средств</w:t>
      </w:r>
      <w:r>
        <w:rPr>
          <w:sz w:val="28"/>
          <w:szCs w:val="28"/>
        </w:rPr>
        <w:t xml:space="preserve"> контрольным мероприятием</w:t>
      </w:r>
      <w:r w:rsidRPr="00DC0214">
        <w:rPr>
          <w:sz w:val="28"/>
          <w:szCs w:val="28"/>
        </w:rPr>
        <w:t xml:space="preserve"> не </w:t>
      </w:r>
      <w:r w:rsidR="00EF1B4D">
        <w:rPr>
          <w:sz w:val="28"/>
          <w:szCs w:val="28"/>
        </w:rPr>
        <w:t>установлено</w:t>
      </w:r>
      <w:r w:rsidRPr="00DC0214">
        <w:rPr>
          <w:sz w:val="28"/>
          <w:szCs w:val="28"/>
        </w:rPr>
        <w:t>.</w:t>
      </w:r>
    </w:p>
    <w:p w:rsidR="00DD1B1F" w:rsidRPr="00EF1B4D" w:rsidRDefault="00DD1B1F" w:rsidP="00B8613F">
      <w:pPr>
        <w:ind w:firstLine="708"/>
        <w:jc w:val="both"/>
        <w:rPr>
          <w:sz w:val="28"/>
          <w:szCs w:val="28"/>
        </w:rPr>
      </w:pPr>
    </w:p>
    <w:p w:rsidR="000F560D" w:rsidRDefault="000F560D" w:rsidP="00101D0D">
      <w:pPr>
        <w:pStyle w:val="a5"/>
        <w:ind w:left="0" w:firstLine="709"/>
        <w:jc w:val="both"/>
        <w:rPr>
          <w:b/>
          <w:sz w:val="28"/>
          <w:szCs w:val="28"/>
        </w:rPr>
      </w:pPr>
      <w:r w:rsidRPr="000F560D">
        <w:rPr>
          <w:b/>
          <w:sz w:val="28"/>
          <w:szCs w:val="28"/>
        </w:rPr>
        <w:t>Дополнительные сведения:</w:t>
      </w:r>
    </w:p>
    <w:p w:rsidR="001130D1" w:rsidRPr="00B27FF2" w:rsidRDefault="00B27FF2" w:rsidP="00101D0D">
      <w:pPr>
        <w:pStyle w:val="a5"/>
        <w:ind w:left="0" w:firstLine="709"/>
        <w:jc w:val="both"/>
        <w:rPr>
          <w:sz w:val="28"/>
          <w:szCs w:val="28"/>
        </w:rPr>
      </w:pPr>
      <w:r w:rsidRPr="00B27FF2">
        <w:rPr>
          <w:sz w:val="28"/>
          <w:szCs w:val="28"/>
        </w:rPr>
        <w:t xml:space="preserve">Акты </w:t>
      </w:r>
      <w:r>
        <w:rPr>
          <w:sz w:val="28"/>
          <w:szCs w:val="28"/>
        </w:rPr>
        <w:t xml:space="preserve">по результатам контрольного мероприятия 4 Учреждениями подписаны без </w:t>
      </w:r>
      <w:r w:rsidR="00B5345B">
        <w:rPr>
          <w:sz w:val="28"/>
          <w:szCs w:val="28"/>
        </w:rPr>
        <w:t>пояснений и замечаний</w:t>
      </w:r>
      <w:r>
        <w:rPr>
          <w:sz w:val="28"/>
          <w:szCs w:val="28"/>
        </w:rPr>
        <w:t xml:space="preserve">, 3 с </w:t>
      </w:r>
      <w:r w:rsidR="00B5345B">
        <w:rPr>
          <w:sz w:val="28"/>
          <w:szCs w:val="28"/>
        </w:rPr>
        <w:t>возражениями</w:t>
      </w:r>
      <w:r>
        <w:rPr>
          <w:sz w:val="28"/>
          <w:szCs w:val="28"/>
        </w:rPr>
        <w:t xml:space="preserve">. По полученным </w:t>
      </w:r>
      <w:r w:rsidR="00F5344C">
        <w:rPr>
          <w:sz w:val="28"/>
          <w:szCs w:val="28"/>
        </w:rPr>
        <w:t>пояснениям и возражениям</w:t>
      </w:r>
      <w:r>
        <w:rPr>
          <w:sz w:val="28"/>
          <w:szCs w:val="28"/>
        </w:rPr>
        <w:t xml:space="preserve"> Счетной палатой составлены заключения на разногласия</w:t>
      </w:r>
      <w:r w:rsidR="00B52016">
        <w:rPr>
          <w:sz w:val="28"/>
          <w:szCs w:val="28"/>
        </w:rPr>
        <w:t>,</w:t>
      </w:r>
      <w:r>
        <w:rPr>
          <w:sz w:val="28"/>
          <w:szCs w:val="28"/>
        </w:rPr>
        <w:t xml:space="preserve"> по </w:t>
      </w:r>
      <w:r w:rsidR="00B52016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C72068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>замечания не приняты</w:t>
      </w:r>
      <w:r w:rsidR="00F5344C">
        <w:rPr>
          <w:sz w:val="28"/>
          <w:szCs w:val="28"/>
        </w:rPr>
        <w:t xml:space="preserve"> и не являлись обоснованными, так как не были представлены соответствующие документы</w:t>
      </w:r>
      <w:r w:rsidR="00B52016">
        <w:rPr>
          <w:sz w:val="28"/>
          <w:szCs w:val="28"/>
        </w:rPr>
        <w:t xml:space="preserve"> и</w:t>
      </w:r>
      <w:r w:rsidR="00F5344C">
        <w:rPr>
          <w:sz w:val="28"/>
          <w:szCs w:val="28"/>
        </w:rPr>
        <w:t xml:space="preserve"> недостаточные аргументы. </w:t>
      </w:r>
    </w:p>
    <w:p w:rsidR="00FE34EE" w:rsidRDefault="000F560D" w:rsidP="00EF1B4D">
      <w:pPr>
        <w:ind w:firstLine="708"/>
        <w:jc w:val="both"/>
        <w:rPr>
          <w:sz w:val="28"/>
          <w:szCs w:val="28"/>
        </w:rPr>
      </w:pPr>
      <w:r w:rsidRPr="00B27FF2">
        <w:rPr>
          <w:sz w:val="28"/>
          <w:szCs w:val="28"/>
        </w:rPr>
        <w:t>По результатам контрольного</w:t>
      </w:r>
      <w:r w:rsidRPr="000F560D">
        <w:rPr>
          <w:sz w:val="28"/>
          <w:szCs w:val="28"/>
        </w:rPr>
        <w:t xml:space="preserve"> мероприятия </w:t>
      </w:r>
      <w:r w:rsidR="00F17C2D">
        <w:rPr>
          <w:sz w:val="28"/>
          <w:szCs w:val="28"/>
        </w:rPr>
        <w:t xml:space="preserve">объектам контрольного мероприятия </w:t>
      </w:r>
      <w:r w:rsidR="00F5344C">
        <w:rPr>
          <w:sz w:val="28"/>
          <w:szCs w:val="28"/>
        </w:rPr>
        <w:t>вынесено</w:t>
      </w:r>
      <w:r w:rsidR="004F697F">
        <w:rPr>
          <w:sz w:val="28"/>
          <w:szCs w:val="28"/>
        </w:rPr>
        <w:t xml:space="preserve"> </w:t>
      </w:r>
      <w:r w:rsidR="00F5344C">
        <w:rPr>
          <w:sz w:val="28"/>
          <w:szCs w:val="28"/>
        </w:rPr>
        <w:t>7 представлений</w:t>
      </w:r>
      <w:r w:rsidRPr="000F560D">
        <w:rPr>
          <w:sz w:val="28"/>
          <w:szCs w:val="28"/>
        </w:rPr>
        <w:t xml:space="preserve"> об устранении допущенных</w:t>
      </w:r>
      <w:r w:rsidR="004F697F">
        <w:rPr>
          <w:sz w:val="28"/>
          <w:szCs w:val="28"/>
        </w:rPr>
        <w:t xml:space="preserve"> </w:t>
      </w:r>
      <w:r w:rsidR="00B13B8C">
        <w:rPr>
          <w:sz w:val="28"/>
          <w:szCs w:val="28"/>
        </w:rPr>
        <w:t xml:space="preserve">недостатков, </w:t>
      </w:r>
      <w:r w:rsidR="004F697F">
        <w:rPr>
          <w:sz w:val="28"/>
          <w:szCs w:val="28"/>
        </w:rPr>
        <w:t>замечаний и</w:t>
      </w:r>
      <w:r w:rsidRPr="000F560D">
        <w:rPr>
          <w:sz w:val="28"/>
          <w:szCs w:val="28"/>
        </w:rPr>
        <w:t xml:space="preserve"> нарушений</w:t>
      </w:r>
      <w:r w:rsidRPr="004F697F">
        <w:rPr>
          <w:color w:val="000000" w:themeColor="text1"/>
          <w:sz w:val="28"/>
          <w:szCs w:val="28"/>
        </w:rPr>
        <w:t>.</w:t>
      </w:r>
      <w:r w:rsidR="00F5344C">
        <w:rPr>
          <w:sz w:val="28"/>
          <w:szCs w:val="28"/>
        </w:rPr>
        <w:t xml:space="preserve"> </w:t>
      </w:r>
      <w:r w:rsidR="00EF1B4D" w:rsidRPr="003618EE">
        <w:rPr>
          <w:color w:val="000000" w:themeColor="text1"/>
          <w:sz w:val="28"/>
          <w:szCs w:val="28"/>
        </w:rPr>
        <w:t xml:space="preserve">Представления рассмотрены. Информация по представлениям представлена в Счетную палату своевременно. </w:t>
      </w:r>
      <w:r w:rsidR="00EF1B4D">
        <w:rPr>
          <w:color w:val="000000" w:themeColor="text1"/>
          <w:sz w:val="28"/>
          <w:szCs w:val="28"/>
        </w:rPr>
        <w:t>Учреждениями</w:t>
      </w:r>
      <w:r w:rsidR="00EF1B4D" w:rsidRPr="003618EE">
        <w:rPr>
          <w:color w:val="000000" w:themeColor="text1"/>
          <w:sz w:val="28"/>
          <w:szCs w:val="28"/>
        </w:rPr>
        <w:t xml:space="preserve"> предпринимаются меры по устранению указанных нарушений</w:t>
      </w:r>
      <w:r w:rsidR="00EF1B4D">
        <w:rPr>
          <w:color w:val="000000" w:themeColor="text1"/>
          <w:sz w:val="28"/>
          <w:szCs w:val="28"/>
        </w:rPr>
        <w:t xml:space="preserve"> и недостатков</w:t>
      </w:r>
      <w:r w:rsidR="00EF1B4D" w:rsidRPr="003618EE">
        <w:rPr>
          <w:color w:val="000000" w:themeColor="text1"/>
          <w:sz w:val="28"/>
          <w:szCs w:val="28"/>
        </w:rPr>
        <w:t xml:space="preserve">. По результатам рассмотрения представлений привлечены к дисциплинарной ответственности </w:t>
      </w:r>
      <w:r w:rsidR="00EF1B4D">
        <w:rPr>
          <w:color w:val="000000" w:themeColor="text1"/>
          <w:sz w:val="28"/>
          <w:szCs w:val="28"/>
        </w:rPr>
        <w:t>4</w:t>
      </w:r>
      <w:r w:rsidR="00EF1B4D" w:rsidRPr="003618EE">
        <w:rPr>
          <w:color w:val="000000" w:themeColor="text1"/>
          <w:sz w:val="28"/>
          <w:szCs w:val="28"/>
        </w:rPr>
        <w:t xml:space="preserve"> должностных лиц</w:t>
      </w:r>
      <w:r w:rsidR="00EF1B4D">
        <w:rPr>
          <w:color w:val="000000" w:themeColor="text1"/>
          <w:sz w:val="28"/>
          <w:szCs w:val="28"/>
        </w:rPr>
        <w:t>а</w:t>
      </w:r>
      <w:r w:rsidR="00EF1B4D" w:rsidRPr="003618EE">
        <w:rPr>
          <w:color w:val="000000" w:themeColor="text1"/>
          <w:sz w:val="28"/>
          <w:szCs w:val="28"/>
        </w:rPr>
        <w:t xml:space="preserve"> проверяемых объектов.</w:t>
      </w:r>
      <w:r w:rsidR="00EF1B4D">
        <w:rPr>
          <w:color w:val="000000" w:themeColor="text1"/>
          <w:sz w:val="28"/>
          <w:szCs w:val="28"/>
        </w:rPr>
        <w:t xml:space="preserve"> </w:t>
      </w:r>
      <w:r w:rsidR="00923B68">
        <w:rPr>
          <w:sz w:val="28"/>
          <w:szCs w:val="28"/>
        </w:rPr>
        <w:t>Устранено на дату составления о</w:t>
      </w:r>
      <w:r w:rsidR="00EF1B4D">
        <w:rPr>
          <w:sz w:val="28"/>
          <w:szCs w:val="28"/>
        </w:rPr>
        <w:t>тчета нарушений на сумму 186</w:t>
      </w:r>
      <w:r w:rsidR="00D60677">
        <w:rPr>
          <w:sz w:val="28"/>
          <w:szCs w:val="28"/>
        </w:rPr>
        <w:t>,1</w:t>
      </w:r>
      <w:r w:rsidR="00EF1B4D">
        <w:rPr>
          <w:sz w:val="28"/>
          <w:szCs w:val="28"/>
        </w:rPr>
        <w:t xml:space="preserve"> тыс. рублей.</w:t>
      </w:r>
    </w:p>
    <w:p w:rsidR="00FE34EE" w:rsidRPr="00740A7D" w:rsidRDefault="00F17C2D" w:rsidP="00FE34EE">
      <w:pPr>
        <w:shd w:val="clear" w:color="auto" w:fill="FFFFFF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Кроме того, направлено информационное письмо Учредителю проверяемых объектов – Управлению образования </w:t>
      </w:r>
      <w:r w:rsidR="00FE34EE">
        <w:rPr>
          <w:sz w:val="28"/>
          <w:szCs w:val="28"/>
        </w:rPr>
        <w:t xml:space="preserve">для </w:t>
      </w:r>
      <w:r w:rsidR="00EF1B4D">
        <w:rPr>
          <w:sz w:val="28"/>
          <w:szCs w:val="28"/>
        </w:rPr>
        <w:t xml:space="preserve">рассмотрения указанных фактов и </w:t>
      </w:r>
      <w:r w:rsidR="00FE34EE">
        <w:rPr>
          <w:color w:val="000000" w:themeColor="text1"/>
          <w:sz w:val="28"/>
          <w:szCs w:val="28"/>
        </w:rPr>
        <w:t>принятия</w:t>
      </w:r>
      <w:r w:rsidR="00EF1B4D">
        <w:rPr>
          <w:color w:val="000000" w:themeColor="text1"/>
          <w:sz w:val="28"/>
          <w:szCs w:val="28"/>
        </w:rPr>
        <w:t xml:space="preserve"> необходимых управленческих мер.</w:t>
      </w:r>
    </w:p>
    <w:p w:rsidR="002F2E2E" w:rsidRDefault="002F2E2E" w:rsidP="005E28A6">
      <w:pPr>
        <w:ind w:firstLine="709"/>
        <w:jc w:val="both"/>
        <w:rPr>
          <w:sz w:val="28"/>
          <w:szCs w:val="28"/>
        </w:rPr>
      </w:pPr>
    </w:p>
    <w:p w:rsidR="00E5007F" w:rsidRDefault="00494C3E" w:rsidP="005E28A6">
      <w:pPr>
        <w:ind w:firstLine="709"/>
        <w:jc w:val="both"/>
        <w:rPr>
          <w:sz w:val="28"/>
          <w:szCs w:val="28"/>
        </w:rPr>
      </w:pPr>
      <w:r w:rsidRPr="00101D0D">
        <w:rPr>
          <w:sz w:val="28"/>
          <w:szCs w:val="28"/>
        </w:rPr>
        <w:t xml:space="preserve"> </w:t>
      </w:r>
    </w:p>
    <w:p w:rsidR="00E42B16" w:rsidRDefault="002F2E2E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28"/>
          <w:szCs w:val="28"/>
          <w:u w:val="single"/>
        </w:rPr>
        <w:t>Инспектор</w:t>
      </w:r>
      <w:r>
        <w:rPr>
          <w:sz w:val="28"/>
          <w:szCs w:val="28"/>
        </w:rPr>
        <w:t xml:space="preserve">                   </w:t>
      </w:r>
      <w:r w:rsidR="00EE352C">
        <w:rPr>
          <w:sz w:val="28"/>
          <w:szCs w:val="28"/>
        </w:rPr>
        <w:t xml:space="preserve">    </w:t>
      </w:r>
      <w:r w:rsidR="00403B45">
        <w:rPr>
          <w:sz w:val="28"/>
          <w:szCs w:val="28"/>
        </w:rPr>
        <w:t xml:space="preserve">   </w:t>
      </w:r>
      <w:r w:rsidR="00F5344C">
        <w:rPr>
          <w:sz w:val="28"/>
          <w:szCs w:val="28"/>
        </w:rPr>
        <w:t xml:space="preserve">         </w:t>
      </w:r>
      <w:r w:rsidR="00EE352C">
        <w:rPr>
          <w:sz w:val="28"/>
          <w:szCs w:val="28"/>
        </w:rPr>
        <w:t xml:space="preserve"> </w:t>
      </w:r>
      <w:r w:rsidR="00403B45">
        <w:rPr>
          <w:sz w:val="28"/>
          <w:szCs w:val="28"/>
        </w:rPr>
        <w:t xml:space="preserve">  </w:t>
      </w:r>
      <w:r w:rsidR="002D50D1" w:rsidRPr="00E22FDA">
        <w:rPr>
          <w:sz w:val="28"/>
          <w:szCs w:val="28"/>
        </w:rPr>
        <w:t>___________</w:t>
      </w:r>
      <w:r w:rsidR="00EE352C">
        <w:rPr>
          <w:sz w:val="28"/>
          <w:szCs w:val="28"/>
        </w:rPr>
        <w:t xml:space="preserve">    </w:t>
      </w:r>
      <w:r w:rsidR="00403B45">
        <w:rPr>
          <w:sz w:val="28"/>
          <w:szCs w:val="28"/>
        </w:rPr>
        <w:t xml:space="preserve">                 </w:t>
      </w:r>
      <w:r w:rsidR="00F5344C">
        <w:rPr>
          <w:sz w:val="28"/>
          <w:szCs w:val="28"/>
          <w:u w:val="single"/>
        </w:rPr>
        <w:t>Заздравных И.А.</w:t>
      </w:r>
      <w:r w:rsidR="00DF056F">
        <w:rPr>
          <w:sz w:val="16"/>
          <w:szCs w:val="16"/>
        </w:rPr>
        <w:t xml:space="preserve">                       </w:t>
      </w:r>
      <w:r w:rsidR="00E42B16">
        <w:rPr>
          <w:sz w:val="16"/>
          <w:szCs w:val="16"/>
        </w:rPr>
        <w:t xml:space="preserve">(должность ответственного исполнителя                 </w:t>
      </w:r>
      <w:r w:rsidR="00F5344C">
        <w:rPr>
          <w:sz w:val="16"/>
          <w:szCs w:val="16"/>
        </w:rPr>
        <w:t xml:space="preserve">                      </w:t>
      </w:r>
      <w:r w:rsidR="00E42B16">
        <w:rPr>
          <w:sz w:val="16"/>
          <w:szCs w:val="16"/>
        </w:rPr>
        <w:t xml:space="preserve"> (подпись)                                                      (инициалы, фамилия)</w:t>
      </w:r>
      <w:proofErr w:type="gramEnd"/>
    </w:p>
    <w:p w:rsidR="00970010" w:rsidRDefault="00E42B16" w:rsidP="002D50D1">
      <w:pPr>
        <w:pStyle w:val="21"/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района)</w:t>
      </w:r>
      <w:r w:rsidR="002D50D1" w:rsidRPr="00AD25C8">
        <w:rPr>
          <w:sz w:val="16"/>
          <w:szCs w:val="16"/>
        </w:rPr>
        <w:tab/>
      </w:r>
      <w:r w:rsidR="002D50D1" w:rsidRPr="00AD25C8">
        <w:rPr>
          <w:sz w:val="16"/>
          <w:szCs w:val="16"/>
        </w:rPr>
        <w:tab/>
      </w:r>
      <w:r w:rsidR="002D50D1">
        <w:rPr>
          <w:sz w:val="16"/>
          <w:szCs w:val="16"/>
        </w:rPr>
        <w:t xml:space="preserve"> </w:t>
      </w:r>
      <w:proofErr w:type="gramEnd"/>
    </w:p>
    <w:p w:rsidR="00970010" w:rsidRDefault="00970010" w:rsidP="002D50D1">
      <w:pPr>
        <w:pStyle w:val="21"/>
        <w:spacing w:after="0" w:line="240" w:lineRule="auto"/>
        <w:rPr>
          <w:sz w:val="16"/>
          <w:szCs w:val="16"/>
        </w:rPr>
      </w:pPr>
    </w:p>
    <w:p w:rsidR="002D50D1" w:rsidRPr="00AD25C8" w:rsidRDefault="002D50D1" w:rsidP="002D50D1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sectPr w:rsidR="002D50D1" w:rsidRPr="00AD25C8" w:rsidSect="00BB7727">
      <w:footerReference w:type="default" r:id="rId8"/>
      <w:footerReference w:type="firs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3E" w:rsidRDefault="00D2123E" w:rsidP="006A64CF">
      <w:r>
        <w:separator/>
      </w:r>
    </w:p>
  </w:endnote>
  <w:endnote w:type="continuationSeparator" w:id="0">
    <w:p w:rsidR="00D2123E" w:rsidRDefault="00D2123E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341B14">
        <w:pPr>
          <w:pStyle w:val="ab"/>
          <w:jc w:val="right"/>
        </w:pPr>
        <w:r>
          <w:fldChar w:fldCharType="begin"/>
        </w:r>
        <w:r w:rsidR="00B43467">
          <w:instrText xml:space="preserve"> PAGE   \* MERGEFORMAT </w:instrText>
        </w:r>
        <w:r>
          <w:fldChar w:fldCharType="separate"/>
        </w:r>
        <w:r w:rsidR="007B74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22AB2" w:rsidRDefault="00622AB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089" w:rsidRDefault="00BF6089" w:rsidP="00BF6089">
    <w:pPr>
      <w:pStyle w:val="ab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3E" w:rsidRDefault="00D2123E" w:rsidP="006A64CF">
      <w:r>
        <w:separator/>
      </w:r>
    </w:p>
  </w:footnote>
  <w:footnote w:type="continuationSeparator" w:id="0">
    <w:p w:rsidR="00D2123E" w:rsidRDefault="00D2123E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D7D47"/>
    <w:multiLevelType w:val="multilevel"/>
    <w:tmpl w:val="B330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606B4"/>
    <w:multiLevelType w:val="hybridMultilevel"/>
    <w:tmpl w:val="7308758E"/>
    <w:lvl w:ilvl="0" w:tplc="E8E40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243BC"/>
    <w:multiLevelType w:val="hybridMultilevel"/>
    <w:tmpl w:val="796474C4"/>
    <w:lvl w:ilvl="0" w:tplc="113CAE2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2E5A85"/>
    <w:multiLevelType w:val="hybridMultilevel"/>
    <w:tmpl w:val="7E842EC2"/>
    <w:lvl w:ilvl="0" w:tplc="48A41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F2384"/>
    <w:multiLevelType w:val="hybridMultilevel"/>
    <w:tmpl w:val="4D0C1822"/>
    <w:lvl w:ilvl="0" w:tplc="56E6316C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70346B"/>
    <w:multiLevelType w:val="hybridMultilevel"/>
    <w:tmpl w:val="7C24D6D6"/>
    <w:lvl w:ilvl="0" w:tplc="5F92E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8"/>
  </w:num>
  <w:num w:numId="7">
    <w:abstractNumId w:val="22"/>
  </w:num>
  <w:num w:numId="8">
    <w:abstractNumId w:val="23"/>
  </w:num>
  <w:num w:numId="9">
    <w:abstractNumId w:val="10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7"/>
  </w:num>
  <w:num w:numId="16">
    <w:abstractNumId w:val="3"/>
  </w:num>
  <w:num w:numId="17">
    <w:abstractNumId w:val="6"/>
  </w:num>
  <w:num w:numId="18">
    <w:abstractNumId w:val="14"/>
  </w:num>
  <w:num w:numId="19">
    <w:abstractNumId w:val="16"/>
  </w:num>
  <w:num w:numId="20">
    <w:abstractNumId w:val="5"/>
  </w:num>
  <w:num w:numId="21">
    <w:abstractNumId w:val="4"/>
  </w:num>
  <w:num w:numId="22">
    <w:abstractNumId w:val="2"/>
  </w:num>
  <w:num w:numId="23">
    <w:abstractNumId w:val="1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6185"/>
    <w:rsid w:val="00027752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7F66"/>
    <w:rsid w:val="000608DB"/>
    <w:rsid w:val="00072D0F"/>
    <w:rsid w:val="00073660"/>
    <w:rsid w:val="00074F14"/>
    <w:rsid w:val="00084E68"/>
    <w:rsid w:val="00084FFD"/>
    <w:rsid w:val="00085C52"/>
    <w:rsid w:val="00090382"/>
    <w:rsid w:val="00092541"/>
    <w:rsid w:val="00093F60"/>
    <w:rsid w:val="00095BDA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5390"/>
    <w:rsid w:val="000C650D"/>
    <w:rsid w:val="000D064E"/>
    <w:rsid w:val="000D3ADA"/>
    <w:rsid w:val="000D56AB"/>
    <w:rsid w:val="000D75B3"/>
    <w:rsid w:val="000E001A"/>
    <w:rsid w:val="000E07A7"/>
    <w:rsid w:val="000E0BA0"/>
    <w:rsid w:val="000E3E69"/>
    <w:rsid w:val="000E4211"/>
    <w:rsid w:val="000E4B70"/>
    <w:rsid w:val="000E4E2E"/>
    <w:rsid w:val="000E56A7"/>
    <w:rsid w:val="000E7914"/>
    <w:rsid w:val="000F430F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30D1"/>
    <w:rsid w:val="00116529"/>
    <w:rsid w:val="001173B7"/>
    <w:rsid w:val="00120B3F"/>
    <w:rsid w:val="00121308"/>
    <w:rsid w:val="001340C5"/>
    <w:rsid w:val="0013582A"/>
    <w:rsid w:val="00140523"/>
    <w:rsid w:val="00140D23"/>
    <w:rsid w:val="0014143B"/>
    <w:rsid w:val="0014180E"/>
    <w:rsid w:val="00142251"/>
    <w:rsid w:val="00144C14"/>
    <w:rsid w:val="00147E24"/>
    <w:rsid w:val="001529D7"/>
    <w:rsid w:val="00152C18"/>
    <w:rsid w:val="00152DC5"/>
    <w:rsid w:val="0015380A"/>
    <w:rsid w:val="00155E44"/>
    <w:rsid w:val="00162109"/>
    <w:rsid w:val="00163610"/>
    <w:rsid w:val="00171639"/>
    <w:rsid w:val="00187681"/>
    <w:rsid w:val="00187AEF"/>
    <w:rsid w:val="00190E4B"/>
    <w:rsid w:val="00191C31"/>
    <w:rsid w:val="00193037"/>
    <w:rsid w:val="00196CDE"/>
    <w:rsid w:val="00197187"/>
    <w:rsid w:val="001A0D1B"/>
    <w:rsid w:val="001A2362"/>
    <w:rsid w:val="001A3020"/>
    <w:rsid w:val="001A457D"/>
    <w:rsid w:val="001A6260"/>
    <w:rsid w:val="001A6EC7"/>
    <w:rsid w:val="001A6F59"/>
    <w:rsid w:val="001A7E5B"/>
    <w:rsid w:val="001B370C"/>
    <w:rsid w:val="001B3F71"/>
    <w:rsid w:val="001B4DC9"/>
    <w:rsid w:val="001B4FED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700"/>
    <w:rsid w:val="001D18F1"/>
    <w:rsid w:val="001D1F50"/>
    <w:rsid w:val="001D43E4"/>
    <w:rsid w:val="001D7925"/>
    <w:rsid w:val="001E2B3C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378C"/>
    <w:rsid w:val="00235195"/>
    <w:rsid w:val="00235399"/>
    <w:rsid w:val="00235C6A"/>
    <w:rsid w:val="0024225A"/>
    <w:rsid w:val="002431A7"/>
    <w:rsid w:val="002467C3"/>
    <w:rsid w:val="002471BD"/>
    <w:rsid w:val="00250197"/>
    <w:rsid w:val="002520CD"/>
    <w:rsid w:val="00256CD8"/>
    <w:rsid w:val="002572B1"/>
    <w:rsid w:val="00261106"/>
    <w:rsid w:val="00262AD9"/>
    <w:rsid w:val="00264192"/>
    <w:rsid w:val="00270357"/>
    <w:rsid w:val="00270AA8"/>
    <w:rsid w:val="00272510"/>
    <w:rsid w:val="00272608"/>
    <w:rsid w:val="00275EDC"/>
    <w:rsid w:val="002817B1"/>
    <w:rsid w:val="002819F1"/>
    <w:rsid w:val="00282BCE"/>
    <w:rsid w:val="00285482"/>
    <w:rsid w:val="0028724F"/>
    <w:rsid w:val="00290080"/>
    <w:rsid w:val="00291755"/>
    <w:rsid w:val="002934F6"/>
    <w:rsid w:val="00295ECE"/>
    <w:rsid w:val="00296201"/>
    <w:rsid w:val="002A0290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7C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E2E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1EA"/>
    <w:rsid w:val="00312B95"/>
    <w:rsid w:val="003144DF"/>
    <w:rsid w:val="003152B8"/>
    <w:rsid w:val="00315860"/>
    <w:rsid w:val="0031607A"/>
    <w:rsid w:val="003163E6"/>
    <w:rsid w:val="00317B97"/>
    <w:rsid w:val="003229CD"/>
    <w:rsid w:val="00322D70"/>
    <w:rsid w:val="00323B26"/>
    <w:rsid w:val="00323D28"/>
    <w:rsid w:val="00324143"/>
    <w:rsid w:val="0032485A"/>
    <w:rsid w:val="00325760"/>
    <w:rsid w:val="00325DB7"/>
    <w:rsid w:val="00326A3A"/>
    <w:rsid w:val="00330E2B"/>
    <w:rsid w:val="00333B0D"/>
    <w:rsid w:val="003348F8"/>
    <w:rsid w:val="003418B7"/>
    <w:rsid w:val="00341B14"/>
    <w:rsid w:val="00343F0F"/>
    <w:rsid w:val="0034468F"/>
    <w:rsid w:val="00344D16"/>
    <w:rsid w:val="00345007"/>
    <w:rsid w:val="00346415"/>
    <w:rsid w:val="00351319"/>
    <w:rsid w:val="00353DB2"/>
    <w:rsid w:val="00354C97"/>
    <w:rsid w:val="003560DB"/>
    <w:rsid w:val="00356B9F"/>
    <w:rsid w:val="003632D9"/>
    <w:rsid w:val="0036395D"/>
    <w:rsid w:val="00365285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1D92"/>
    <w:rsid w:val="003F3D39"/>
    <w:rsid w:val="003F5031"/>
    <w:rsid w:val="003F572D"/>
    <w:rsid w:val="003F609C"/>
    <w:rsid w:val="004002AD"/>
    <w:rsid w:val="0040138F"/>
    <w:rsid w:val="004013C2"/>
    <w:rsid w:val="00401D41"/>
    <w:rsid w:val="0040229E"/>
    <w:rsid w:val="004024A2"/>
    <w:rsid w:val="00403B45"/>
    <w:rsid w:val="00403BF2"/>
    <w:rsid w:val="0040493A"/>
    <w:rsid w:val="00407DC4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23D9"/>
    <w:rsid w:val="00436927"/>
    <w:rsid w:val="0043758A"/>
    <w:rsid w:val="00442D4F"/>
    <w:rsid w:val="004454EE"/>
    <w:rsid w:val="00445E72"/>
    <w:rsid w:val="0044763C"/>
    <w:rsid w:val="00453CC6"/>
    <w:rsid w:val="00455668"/>
    <w:rsid w:val="00456996"/>
    <w:rsid w:val="00457148"/>
    <w:rsid w:val="00460036"/>
    <w:rsid w:val="00460556"/>
    <w:rsid w:val="004605F2"/>
    <w:rsid w:val="00461F78"/>
    <w:rsid w:val="0046253C"/>
    <w:rsid w:val="00464CCF"/>
    <w:rsid w:val="00475111"/>
    <w:rsid w:val="00475318"/>
    <w:rsid w:val="00476712"/>
    <w:rsid w:val="00481387"/>
    <w:rsid w:val="00483FBF"/>
    <w:rsid w:val="004867C0"/>
    <w:rsid w:val="004869EF"/>
    <w:rsid w:val="00487F0F"/>
    <w:rsid w:val="00492543"/>
    <w:rsid w:val="00492AA6"/>
    <w:rsid w:val="00492CAE"/>
    <w:rsid w:val="00494C3E"/>
    <w:rsid w:val="004A003E"/>
    <w:rsid w:val="004A0826"/>
    <w:rsid w:val="004A3F09"/>
    <w:rsid w:val="004A6E09"/>
    <w:rsid w:val="004B113A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1784"/>
    <w:rsid w:val="004D2D0C"/>
    <w:rsid w:val="004D564F"/>
    <w:rsid w:val="004D6492"/>
    <w:rsid w:val="004F127A"/>
    <w:rsid w:val="004F1AD5"/>
    <w:rsid w:val="004F6466"/>
    <w:rsid w:val="004F697F"/>
    <w:rsid w:val="005002D9"/>
    <w:rsid w:val="0050457F"/>
    <w:rsid w:val="00505B05"/>
    <w:rsid w:val="00505CCA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30C6E"/>
    <w:rsid w:val="00531C73"/>
    <w:rsid w:val="0053224B"/>
    <w:rsid w:val="005323F0"/>
    <w:rsid w:val="00541A81"/>
    <w:rsid w:val="005420C9"/>
    <w:rsid w:val="00543FC7"/>
    <w:rsid w:val="00544A65"/>
    <w:rsid w:val="00544CC3"/>
    <w:rsid w:val="00544D7C"/>
    <w:rsid w:val="00544DC5"/>
    <w:rsid w:val="0054616D"/>
    <w:rsid w:val="00546465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5D92"/>
    <w:rsid w:val="00577D97"/>
    <w:rsid w:val="00586AB5"/>
    <w:rsid w:val="005902E0"/>
    <w:rsid w:val="0059148E"/>
    <w:rsid w:val="00592717"/>
    <w:rsid w:val="00594402"/>
    <w:rsid w:val="005944D7"/>
    <w:rsid w:val="00595C8E"/>
    <w:rsid w:val="00596036"/>
    <w:rsid w:val="005A0B68"/>
    <w:rsid w:val="005A2C9F"/>
    <w:rsid w:val="005A2ED0"/>
    <w:rsid w:val="005A4931"/>
    <w:rsid w:val="005A4AB7"/>
    <w:rsid w:val="005B08C3"/>
    <w:rsid w:val="005B172B"/>
    <w:rsid w:val="005B1D6A"/>
    <w:rsid w:val="005B27D9"/>
    <w:rsid w:val="005B2DFB"/>
    <w:rsid w:val="005B4FE4"/>
    <w:rsid w:val="005B6DA3"/>
    <w:rsid w:val="005B78ED"/>
    <w:rsid w:val="005B7A29"/>
    <w:rsid w:val="005C5D3A"/>
    <w:rsid w:val="005D1DE5"/>
    <w:rsid w:val="005D398F"/>
    <w:rsid w:val="005D590F"/>
    <w:rsid w:val="005D651B"/>
    <w:rsid w:val="005D66ED"/>
    <w:rsid w:val="005E01F2"/>
    <w:rsid w:val="005E13D4"/>
    <w:rsid w:val="005E2469"/>
    <w:rsid w:val="005E28A6"/>
    <w:rsid w:val="005E4699"/>
    <w:rsid w:val="005E5E82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0D44"/>
    <w:rsid w:val="006413B9"/>
    <w:rsid w:val="00642DEA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536"/>
    <w:rsid w:val="00664913"/>
    <w:rsid w:val="00665243"/>
    <w:rsid w:val="00665E00"/>
    <w:rsid w:val="00671F45"/>
    <w:rsid w:val="00672031"/>
    <w:rsid w:val="006721C3"/>
    <w:rsid w:val="0067396D"/>
    <w:rsid w:val="006806BC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D7998"/>
    <w:rsid w:val="006E19A6"/>
    <w:rsid w:val="006E54CF"/>
    <w:rsid w:val="006E5539"/>
    <w:rsid w:val="006E5AA9"/>
    <w:rsid w:val="006E6BFC"/>
    <w:rsid w:val="006F1268"/>
    <w:rsid w:val="006F1D6D"/>
    <w:rsid w:val="006F31C1"/>
    <w:rsid w:val="006F407D"/>
    <w:rsid w:val="006F47E2"/>
    <w:rsid w:val="006F566D"/>
    <w:rsid w:val="006F6963"/>
    <w:rsid w:val="007008B0"/>
    <w:rsid w:val="00700AF1"/>
    <w:rsid w:val="00700CF1"/>
    <w:rsid w:val="00701BCD"/>
    <w:rsid w:val="00702E47"/>
    <w:rsid w:val="0070477B"/>
    <w:rsid w:val="00705FB9"/>
    <w:rsid w:val="00706226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007B"/>
    <w:rsid w:val="0075015A"/>
    <w:rsid w:val="00753AAA"/>
    <w:rsid w:val="00756BE7"/>
    <w:rsid w:val="007576D4"/>
    <w:rsid w:val="00760059"/>
    <w:rsid w:val="00764409"/>
    <w:rsid w:val="00764B2B"/>
    <w:rsid w:val="00767E81"/>
    <w:rsid w:val="007708F7"/>
    <w:rsid w:val="0077342B"/>
    <w:rsid w:val="00781769"/>
    <w:rsid w:val="00781935"/>
    <w:rsid w:val="007828C3"/>
    <w:rsid w:val="007835FB"/>
    <w:rsid w:val="00785756"/>
    <w:rsid w:val="00787B69"/>
    <w:rsid w:val="00793556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B7496"/>
    <w:rsid w:val="007C4562"/>
    <w:rsid w:val="007C461D"/>
    <w:rsid w:val="007C71BF"/>
    <w:rsid w:val="007C7E48"/>
    <w:rsid w:val="007C7EC7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E6FF6"/>
    <w:rsid w:val="007F08CB"/>
    <w:rsid w:val="007F34F2"/>
    <w:rsid w:val="007F3D36"/>
    <w:rsid w:val="007F47C8"/>
    <w:rsid w:val="007F6329"/>
    <w:rsid w:val="00801F29"/>
    <w:rsid w:val="0080271B"/>
    <w:rsid w:val="00803285"/>
    <w:rsid w:val="00803389"/>
    <w:rsid w:val="00803825"/>
    <w:rsid w:val="00803DC5"/>
    <w:rsid w:val="00804A7E"/>
    <w:rsid w:val="0081056A"/>
    <w:rsid w:val="008136D7"/>
    <w:rsid w:val="0081581A"/>
    <w:rsid w:val="00821C6E"/>
    <w:rsid w:val="0082223C"/>
    <w:rsid w:val="008247A2"/>
    <w:rsid w:val="00826C29"/>
    <w:rsid w:val="00830F71"/>
    <w:rsid w:val="00831E95"/>
    <w:rsid w:val="00832E41"/>
    <w:rsid w:val="008344B6"/>
    <w:rsid w:val="00834CDB"/>
    <w:rsid w:val="00840CC1"/>
    <w:rsid w:val="00840D9C"/>
    <w:rsid w:val="00840FF8"/>
    <w:rsid w:val="0084181D"/>
    <w:rsid w:val="00845644"/>
    <w:rsid w:val="0085039F"/>
    <w:rsid w:val="008516C7"/>
    <w:rsid w:val="00852694"/>
    <w:rsid w:val="00853F76"/>
    <w:rsid w:val="008544AC"/>
    <w:rsid w:val="00856CA1"/>
    <w:rsid w:val="008626CF"/>
    <w:rsid w:val="00862B07"/>
    <w:rsid w:val="008631E0"/>
    <w:rsid w:val="00863413"/>
    <w:rsid w:val="00864123"/>
    <w:rsid w:val="00864337"/>
    <w:rsid w:val="00871A1A"/>
    <w:rsid w:val="00875477"/>
    <w:rsid w:val="00877F6F"/>
    <w:rsid w:val="00880604"/>
    <w:rsid w:val="00884C20"/>
    <w:rsid w:val="00885C9F"/>
    <w:rsid w:val="00886F66"/>
    <w:rsid w:val="0089068F"/>
    <w:rsid w:val="0089136C"/>
    <w:rsid w:val="00891CD9"/>
    <w:rsid w:val="00895919"/>
    <w:rsid w:val="0089728D"/>
    <w:rsid w:val="008A2C5A"/>
    <w:rsid w:val="008A56D9"/>
    <w:rsid w:val="008B24A4"/>
    <w:rsid w:val="008B2755"/>
    <w:rsid w:val="008B67AC"/>
    <w:rsid w:val="008C10D8"/>
    <w:rsid w:val="008C20F8"/>
    <w:rsid w:val="008C2347"/>
    <w:rsid w:val="008C2D67"/>
    <w:rsid w:val="008D14A9"/>
    <w:rsid w:val="008D2B76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06A2"/>
    <w:rsid w:val="00907816"/>
    <w:rsid w:val="00911274"/>
    <w:rsid w:val="00911A62"/>
    <w:rsid w:val="00913A35"/>
    <w:rsid w:val="0091771F"/>
    <w:rsid w:val="00920761"/>
    <w:rsid w:val="00922C9A"/>
    <w:rsid w:val="00923B68"/>
    <w:rsid w:val="009257CB"/>
    <w:rsid w:val="009327B8"/>
    <w:rsid w:val="0093280A"/>
    <w:rsid w:val="00933FC6"/>
    <w:rsid w:val="00936CCC"/>
    <w:rsid w:val="00940050"/>
    <w:rsid w:val="00941406"/>
    <w:rsid w:val="0094285B"/>
    <w:rsid w:val="00942B0C"/>
    <w:rsid w:val="009441B6"/>
    <w:rsid w:val="00944755"/>
    <w:rsid w:val="0094477B"/>
    <w:rsid w:val="00944F30"/>
    <w:rsid w:val="00945CA8"/>
    <w:rsid w:val="0094779C"/>
    <w:rsid w:val="00953748"/>
    <w:rsid w:val="00954385"/>
    <w:rsid w:val="00954DC4"/>
    <w:rsid w:val="00956ACF"/>
    <w:rsid w:val="00961D5B"/>
    <w:rsid w:val="009644FC"/>
    <w:rsid w:val="00964BD5"/>
    <w:rsid w:val="00964DA6"/>
    <w:rsid w:val="00970010"/>
    <w:rsid w:val="0097061F"/>
    <w:rsid w:val="009709EF"/>
    <w:rsid w:val="00970EEB"/>
    <w:rsid w:val="00975C40"/>
    <w:rsid w:val="00977D23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C7DCB"/>
    <w:rsid w:val="009D23B9"/>
    <w:rsid w:val="009D3110"/>
    <w:rsid w:val="009D3C1A"/>
    <w:rsid w:val="009D3FCC"/>
    <w:rsid w:val="009D4A71"/>
    <w:rsid w:val="009D4A86"/>
    <w:rsid w:val="009D527B"/>
    <w:rsid w:val="009D7DB6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9F757B"/>
    <w:rsid w:val="00A00F51"/>
    <w:rsid w:val="00A01BD6"/>
    <w:rsid w:val="00A02EE2"/>
    <w:rsid w:val="00A05335"/>
    <w:rsid w:val="00A053BE"/>
    <w:rsid w:val="00A05AE5"/>
    <w:rsid w:val="00A060FE"/>
    <w:rsid w:val="00A0613E"/>
    <w:rsid w:val="00A06D9E"/>
    <w:rsid w:val="00A074AF"/>
    <w:rsid w:val="00A07A2D"/>
    <w:rsid w:val="00A07FCC"/>
    <w:rsid w:val="00A1073C"/>
    <w:rsid w:val="00A10AB0"/>
    <w:rsid w:val="00A11C9B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6CA5"/>
    <w:rsid w:val="00A27F1C"/>
    <w:rsid w:val="00A313E1"/>
    <w:rsid w:val="00A31C65"/>
    <w:rsid w:val="00A4055F"/>
    <w:rsid w:val="00A4090B"/>
    <w:rsid w:val="00A42050"/>
    <w:rsid w:val="00A4206A"/>
    <w:rsid w:val="00A444D0"/>
    <w:rsid w:val="00A53A8A"/>
    <w:rsid w:val="00A540FF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2FDC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C1D"/>
    <w:rsid w:val="00A9497B"/>
    <w:rsid w:val="00A94C72"/>
    <w:rsid w:val="00A9539F"/>
    <w:rsid w:val="00A97D7E"/>
    <w:rsid w:val="00AA2900"/>
    <w:rsid w:val="00AB0EE5"/>
    <w:rsid w:val="00AB334E"/>
    <w:rsid w:val="00AB4DE2"/>
    <w:rsid w:val="00AB54C9"/>
    <w:rsid w:val="00AB5BFC"/>
    <w:rsid w:val="00AB738B"/>
    <w:rsid w:val="00AC0ADE"/>
    <w:rsid w:val="00AC0EC9"/>
    <w:rsid w:val="00AC3B7D"/>
    <w:rsid w:val="00AC4B47"/>
    <w:rsid w:val="00AC621E"/>
    <w:rsid w:val="00AD0580"/>
    <w:rsid w:val="00AD0B08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AF6DE6"/>
    <w:rsid w:val="00B01B36"/>
    <w:rsid w:val="00B01B85"/>
    <w:rsid w:val="00B02963"/>
    <w:rsid w:val="00B02FC4"/>
    <w:rsid w:val="00B031C1"/>
    <w:rsid w:val="00B03D5C"/>
    <w:rsid w:val="00B0421E"/>
    <w:rsid w:val="00B04288"/>
    <w:rsid w:val="00B05B13"/>
    <w:rsid w:val="00B06A82"/>
    <w:rsid w:val="00B07E81"/>
    <w:rsid w:val="00B11EC4"/>
    <w:rsid w:val="00B12616"/>
    <w:rsid w:val="00B13B8C"/>
    <w:rsid w:val="00B14AAF"/>
    <w:rsid w:val="00B15072"/>
    <w:rsid w:val="00B1643A"/>
    <w:rsid w:val="00B16916"/>
    <w:rsid w:val="00B210C4"/>
    <w:rsid w:val="00B2256C"/>
    <w:rsid w:val="00B23772"/>
    <w:rsid w:val="00B23B48"/>
    <w:rsid w:val="00B27FF2"/>
    <w:rsid w:val="00B30B27"/>
    <w:rsid w:val="00B32DE5"/>
    <w:rsid w:val="00B32F42"/>
    <w:rsid w:val="00B340D6"/>
    <w:rsid w:val="00B341C0"/>
    <w:rsid w:val="00B35597"/>
    <w:rsid w:val="00B43467"/>
    <w:rsid w:val="00B4383D"/>
    <w:rsid w:val="00B45BFB"/>
    <w:rsid w:val="00B45F3C"/>
    <w:rsid w:val="00B45F3D"/>
    <w:rsid w:val="00B46B40"/>
    <w:rsid w:val="00B4712E"/>
    <w:rsid w:val="00B4770E"/>
    <w:rsid w:val="00B511E5"/>
    <w:rsid w:val="00B52016"/>
    <w:rsid w:val="00B523A7"/>
    <w:rsid w:val="00B5345B"/>
    <w:rsid w:val="00B5350B"/>
    <w:rsid w:val="00B54004"/>
    <w:rsid w:val="00B544A3"/>
    <w:rsid w:val="00B56204"/>
    <w:rsid w:val="00B5719F"/>
    <w:rsid w:val="00B572F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77E3A"/>
    <w:rsid w:val="00B80A46"/>
    <w:rsid w:val="00B81F32"/>
    <w:rsid w:val="00B8576C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5D70"/>
    <w:rsid w:val="00BF6089"/>
    <w:rsid w:val="00BF6D16"/>
    <w:rsid w:val="00C0003D"/>
    <w:rsid w:val="00C05BBC"/>
    <w:rsid w:val="00C071EF"/>
    <w:rsid w:val="00C10C8C"/>
    <w:rsid w:val="00C14A38"/>
    <w:rsid w:val="00C150FF"/>
    <w:rsid w:val="00C16800"/>
    <w:rsid w:val="00C2648E"/>
    <w:rsid w:val="00C266D0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5758A"/>
    <w:rsid w:val="00C609BE"/>
    <w:rsid w:val="00C61101"/>
    <w:rsid w:val="00C63BA0"/>
    <w:rsid w:val="00C64112"/>
    <w:rsid w:val="00C65D94"/>
    <w:rsid w:val="00C70A2F"/>
    <w:rsid w:val="00C72068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A65EE"/>
    <w:rsid w:val="00CB0189"/>
    <w:rsid w:val="00CB4142"/>
    <w:rsid w:val="00CB443A"/>
    <w:rsid w:val="00CB4D74"/>
    <w:rsid w:val="00CB5823"/>
    <w:rsid w:val="00CB7519"/>
    <w:rsid w:val="00CC26EE"/>
    <w:rsid w:val="00CC3C87"/>
    <w:rsid w:val="00CD3A7E"/>
    <w:rsid w:val="00CE0FF1"/>
    <w:rsid w:val="00CE20D2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123E"/>
    <w:rsid w:val="00D22BBC"/>
    <w:rsid w:val="00D22E6F"/>
    <w:rsid w:val="00D24669"/>
    <w:rsid w:val="00D27034"/>
    <w:rsid w:val="00D2747A"/>
    <w:rsid w:val="00D3151F"/>
    <w:rsid w:val="00D32FF8"/>
    <w:rsid w:val="00D35337"/>
    <w:rsid w:val="00D3796C"/>
    <w:rsid w:val="00D41643"/>
    <w:rsid w:val="00D41F5D"/>
    <w:rsid w:val="00D434EE"/>
    <w:rsid w:val="00D47478"/>
    <w:rsid w:val="00D47A4D"/>
    <w:rsid w:val="00D51A6B"/>
    <w:rsid w:val="00D52378"/>
    <w:rsid w:val="00D52F8F"/>
    <w:rsid w:val="00D5523E"/>
    <w:rsid w:val="00D55FDC"/>
    <w:rsid w:val="00D566E9"/>
    <w:rsid w:val="00D60677"/>
    <w:rsid w:val="00D60AE7"/>
    <w:rsid w:val="00D61E50"/>
    <w:rsid w:val="00D62661"/>
    <w:rsid w:val="00D626EC"/>
    <w:rsid w:val="00D66886"/>
    <w:rsid w:val="00D67E8A"/>
    <w:rsid w:val="00D71043"/>
    <w:rsid w:val="00D71E42"/>
    <w:rsid w:val="00D729C4"/>
    <w:rsid w:val="00D75D93"/>
    <w:rsid w:val="00D76642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4A4B"/>
    <w:rsid w:val="00DA54B1"/>
    <w:rsid w:val="00DA61A5"/>
    <w:rsid w:val="00DA6558"/>
    <w:rsid w:val="00DA766E"/>
    <w:rsid w:val="00DB14C2"/>
    <w:rsid w:val="00DB31C2"/>
    <w:rsid w:val="00DB6537"/>
    <w:rsid w:val="00DC0214"/>
    <w:rsid w:val="00DC3396"/>
    <w:rsid w:val="00DC6606"/>
    <w:rsid w:val="00DD03C2"/>
    <w:rsid w:val="00DD1B1F"/>
    <w:rsid w:val="00DD4720"/>
    <w:rsid w:val="00DD4F9B"/>
    <w:rsid w:val="00DD5163"/>
    <w:rsid w:val="00DD671E"/>
    <w:rsid w:val="00DE13A3"/>
    <w:rsid w:val="00DE2562"/>
    <w:rsid w:val="00DE2AC9"/>
    <w:rsid w:val="00DE3BDB"/>
    <w:rsid w:val="00DE3F38"/>
    <w:rsid w:val="00DE4196"/>
    <w:rsid w:val="00DE557D"/>
    <w:rsid w:val="00DE55AB"/>
    <w:rsid w:val="00DE6A32"/>
    <w:rsid w:val="00DE6B15"/>
    <w:rsid w:val="00DE6C4D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3BB8"/>
    <w:rsid w:val="00E046AC"/>
    <w:rsid w:val="00E04BE8"/>
    <w:rsid w:val="00E105FD"/>
    <w:rsid w:val="00E1122D"/>
    <w:rsid w:val="00E11F3E"/>
    <w:rsid w:val="00E13469"/>
    <w:rsid w:val="00E167FC"/>
    <w:rsid w:val="00E1683C"/>
    <w:rsid w:val="00E16FD5"/>
    <w:rsid w:val="00E17F84"/>
    <w:rsid w:val="00E23EDC"/>
    <w:rsid w:val="00E24394"/>
    <w:rsid w:val="00E25A4C"/>
    <w:rsid w:val="00E276F6"/>
    <w:rsid w:val="00E2793E"/>
    <w:rsid w:val="00E31F04"/>
    <w:rsid w:val="00E3226E"/>
    <w:rsid w:val="00E322D6"/>
    <w:rsid w:val="00E32E02"/>
    <w:rsid w:val="00E32F12"/>
    <w:rsid w:val="00E344A3"/>
    <w:rsid w:val="00E35389"/>
    <w:rsid w:val="00E3595E"/>
    <w:rsid w:val="00E36082"/>
    <w:rsid w:val="00E40343"/>
    <w:rsid w:val="00E426EE"/>
    <w:rsid w:val="00E42B16"/>
    <w:rsid w:val="00E44E7B"/>
    <w:rsid w:val="00E45D1E"/>
    <w:rsid w:val="00E46D10"/>
    <w:rsid w:val="00E5007F"/>
    <w:rsid w:val="00E530F9"/>
    <w:rsid w:val="00E53609"/>
    <w:rsid w:val="00E5553F"/>
    <w:rsid w:val="00E56412"/>
    <w:rsid w:val="00E56C91"/>
    <w:rsid w:val="00E57F12"/>
    <w:rsid w:val="00E61816"/>
    <w:rsid w:val="00E619E0"/>
    <w:rsid w:val="00E61C2D"/>
    <w:rsid w:val="00E620F1"/>
    <w:rsid w:val="00E64F15"/>
    <w:rsid w:val="00E65593"/>
    <w:rsid w:val="00E71D26"/>
    <w:rsid w:val="00E725E7"/>
    <w:rsid w:val="00E74892"/>
    <w:rsid w:val="00E74D2A"/>
    <w:rsid w:val="00E7609B"/>
    <w:rsid w:val="00E803BE"/>
    <w:rsid w:val="00E833AD"/>
    <w:rsid w:val="00E834CC"/>
    <w:rsid w:val="00E85F4D"/>
    <w:rsid w:val="00E93260"/>
    <w:rsid w:val="00E937AA"/>
    <w:rsid w:val="00E9499D"/>
    <w:rsid w:val="00E956F5"/>
    <w:rsid w:val="00E96E7B"/>
    <w:rsid w:val="00E97EE1"/>
    <w:rsid w:val="00EA0F0B"/>
    <w:rsid w:val="00EA1293"/>
    <w:rsid w:val="00EA4728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5B5B"/>
    <w:rsid w:val="00ED5CE6"/>
    <w:rsid w:val="00ED600E"/>
    <w:rsid w:val="00ED695D"/>
    <w:rsid w:val="00EE21A4"/>
    <w:rsid w:val="00EE28FB"/>
    <w:rsid w:val="00EE352C"/>
    <w:rsid w:val="00EE42E1"/>
    <w:rsid w:val="00EE6BB1"/>
    <w:rsid w:val="00EE7BE3"/>
    <w:rsid w:val="00EF0E20"/>
    <w:rsid w:val="00EF1B4D"/>
    <w:rsid w:val="00EF2F79"/>
    <w:rsid w:val="00EF383C"/>
    <w:rsid w:val="00EF484A"/>
    <w:rsid w:val="00EF68C2"/>
    <w:rsid w:val="00F00850"/>
    <w:rsid w:val="00F0129E"/>
    <w:rsid w:val="00F014C3"/>
    <w:rsid w:val="00F01829"/>
    <w:rsid w:val="00F068A5"/>
    <w:rsid w:val="00F06A5A"/>
    <w:rsid w:val="00F1105E"/>
    <w:rsid w:val="00F13353"/>
    <w:rsid w:val="00F153CE"/>
    <w:rsid w:val="00F160B1"/>
    <w:rsid w:val="00F16418"/>
    <w:rsid w:val="00F16676"/>
    <w:rsid w:val="00F1669E"/>
    <w:rsid w:val="00F17C2D"/>
    <w:rsid w:val="00F2097B"/>
    <w:rsid w:val="00F20D81"/>
    <w:rsid w:val="00F228CE"/>
    <w:rsid w:val="00F244C7"/>
    <w:rsid w:val="00F246E2"/>
    <w:rsid w:val="00F25DD5"/>
    <w:rsid w:val="00F272D0"/>
    <w:rsid w:val="00F276CF"/>
    <w:rsid w:val="00F307A7"/>
    <w:rsid w:val="00F328FE"/>
    <w:rsid w:val="00F342A9"/>
    <w:rsid w:val="00F345C2"/>
    <w:rsid w:val="00F34FFE"/>
    <w:rsid w:val="00F3659F"/>
    <w:rsid w:val="00F40570"/>
    <w:rsid w:val="00F40F3E"/>
    <w:rsid w:val="00F4279A"/>
    <w:rsid w:val="00F43755"/>
    <w:rsid w:val="00F4471B"/>
    <w:rsid w:val="00F46FB8"/>
    <w:rsid w:val="00F5344C"/>
    <w:rsid w:val="00F543FA"/>
    <w:rsid w:val="00F55775"/>
    <w:rsid w:val="00F5766E"/>
    <w:rsid w:val="00F6119B"/>
    <w:rsid w:val="00F61A13"/>
    <w:rsid w:val="00F6265B"/>
    <w:rsid w:val="00F62C07"/>
    <w:rsid w:val="00F64638"/>
    <w:rsid w:val="00F6516F"/>
    <w:rsid w:val="00F70A07"/>
    <w:rsid w:val="00F72E69"/>
    <w:rsid w:val="00F750E8"/>
    <w:rsid w:val="00F814F2"/>
    <w:rsid w:val="00F8308B"/>
    <w:rsid w:val="00F83A5D"/>
    <w:rsid w:val="00F8417B"/>
    <w:rsid w:val="00F8555A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1361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70DC"/>
    <w:rsid w:val="00FD1FD8"/>
    <w:rsid w:val="00FD2197"/>
    <w:rsid w:val="00FD39BC"/>
    <w:rsid w:val="00FD47DE"/>
    <w:rsid w:val="00FD4B0E"/>
    <w:rsid w:val="00FD5C82"/>
    <w:rsid w:val="00FD625A"/>
    <w:rsid w:val="00FD6E05"/>
    <w:rsid w:val="00FD7BE6"/>
    <w:rsid w:val="00FE03BF"/>
    <w:rsid w:val="00FE17D0"/>
    <w:rsid w:val="00FE1832"/>
    <w:rsid w:val="00FE1BA7"/>
    <w:rsid w:val="00FE2139"/>
    <w:rsid w:val="00FE26F8"/>
    <w:rsid w:val="00FE2B84"/>
    <w:rsid w:val="00FE34EE"/>
    <w:rsid w:val="00FE43ED"/>
    <w:rsid w:val="00FE455A"/>
    <w:rsid w:val="00FE5F4E"/>
    <w:rsid w:val="00FE76F3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DD67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0C5390"/>
    <w:pPr>
      <w:autoSpaceDE w:val="0"/>
      <w:autoSpaceDN w:val="0"/>
      <w:adjustRightInd w:val="0"/>
      <w:spacing w:after="0" w:line="240" w:lineRule="auto"/>
      <w:ind w:left="680" w:hanging="68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Title"/>
    <w:basedOn w:val="a"/>
    <w:link w:val="af2"/>
    <w:qFormat/>
    <w:rsid w:val="00ED5B5B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ED5B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D75E-1396-4C97-A6EB-55DA8FBB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235</cp:revision>
  <cp:lastPrinted>2020-10-23T03:05:00Z</cp:lastPrinted>
  <dcterms:created xsi:type="dcterms:W3CDTF">2019-03-25T15:37:00Z</dcterms:created>
  <dcterms:modified xsi:type="dcterms:W3CDTF">2020-10-23T03:08:00Z</dcterms:modified>
</cp:coreProperties>
</file>