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16" w:rsidRPr="001F7830" w:rsidRDefault="00A62116" w:rsidP="00A62116">
      <w:pPr>
        <w:spacing w:line="25" w:lineRule="atLeast"/>
        <w:jc w:val="center"/>
        <w:rPr>
          <w:b/>
          <w:szCs w:val="28"/>
        </w:rPr>
      </w:pPr>
      <w:r w:rsidRPr="001F7830">
        <w:rPr>
          <w:b/>
          <w:szCs w:val="28"/>
        </w:rPr>
        <w:t>СОДЕРЖАНИЕ</w:t>
      </w:r>
    </w:p>
    <w:p w:rsidR="00A62116" w:rsidRPr="00A62116" w:rsidRDefault="00A62116" w:rsidP="00A62116">
      <w:pPr>
        <w:spacing w:line="25" w:lineRule="atLeast"/>
        <w:rPr>
          <w:szCs w:val="28"/>
        </w:rPr>
      </w:pPr>
    </w:p>
    <w:tbl>
      <w:tblPr>
        <w:tblW w:w="9966" w:type="dxa"/>
        <w:tblInd w:w="-370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710"/>
        <w:gridCol w:w="9256"/>
      </w:tblGrid>
      <w:tr w:rsidR="00A36793" w:rsidRPr="00A62116" w:rsidTr="00847511">
        <w:tc>
          <w:tcPr>
            <w:tcW w:w="710" w:type="dxa"/>
          </w:tcPr>
          <w:p w:rsidR="00A36793" w:rsidRPr="00DD6010" w:rsidRDefault="00A36793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56" w:type="dxa"/>
          </w:tcPr>
          <w:p w:rsidR="00A36793" w:rsidRPr="00155D87" w:rsidRDefault="004B3161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784F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A36793" w:rsidRPr="0088784F">
              <w:rPr>
                <w:rFonts w:ascii="Times New Roman" w:hAnsi="Times New Roman" w:cs="Times New Roman"/>
                <w:sz w:val="32"/>
                <w:szCs w:val="32"/>
              </w:rPr>
              <w:t>Общие положения</w:t>
            </w:r>
            <w:r w:rsidR="00F33F15" w:rsidRPr="008878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E71875" w:rsidRPr="008878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55D87" w:rsidRPr="008878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55D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155D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</w:t>
            </w:r>
            <w:r w:rsidR="008572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155D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1</w:t>
            </w:r>
          </w:p>
        </w:tc>
      </w:tr>
      <w:tr w:rsidR="00A36793" w:rsidRPr="00A62116" w:rsidTr="00847511">
        <w:tc>
          <w:tcPr>
            <w:tcW w:w="710" w:type="dxa"/>
          </w:tcPr>
          <w:p w:rsidR="00A36793" w:rsidRPr="00DD6010" w:rsidRDefault="00A36793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256" w:type="dxa"/>
          </w:tcPr>
          <w:p w:rsidR="00A36793" w:rsidRPr="00155D87" w:rsidRDefault="0052565E" w:rsidP="008572F3">
            <w:pPr>
              <w:ind w:firstLine="0"/>
              <w:rPr>
                <w:color w:val="000000" w:themeColor="text1"/>
                <w:sz w:val="32"/>
                <w:szCs w:val="32"/>
              </w:rPr>
            </w:pPr>
            <w:r w:rsidRPr="0088784F">
              <w:rPr>
                <w:color w:val="000000" w:themeColor="text1"/>
                <w:sz w:val="32"/>
                <w:szCs w:val="32"/>
              </w:rPr>
              <w:t>2.</w:t>
            </w:r>
            <w:r w:rsidRPr="0088784F">
              <w:rPr>
                <w:sz w:val="32"/>
                <w:szCs w:val="32"/>
              </w:rPr>
              <w:t xml:space="preserve">Основные направления бюджетной и налоговой политики, параметры прогноза социально-экономического развития </w:t>
            </w:r>
            <w:proofErr w:type="spellStart"/>
            <w:r w:rsidR="009341AC">
              <w:rPr>
                <w:sz w:val="32"/>
                <w:szCs w:val="32"/>
              </w:rPr>
              <w:t>Чажемтовского</w:t>
            </w:r>
            <w:proofErr w:type="spellEnd"/>
            <w:r w:rsidR="009341AC">
              <w:rPr>
                <w:sz w:val="32"/>
                <w:szCs w:val="32"/>
              </w:rPr>
              <w:t xml:space="preserve"> сельского поселения.</w:t>
            </w:r>
            <w:r w:rsidR="00155D87" w:rsidRPr="0088784F">
              <w:rPr>
                <w:sz w:val="32"/>
                <w:szCs w:val="32"/>
              </w:rPr>
              <w:t xml:space="preserve">            </w:t>
            </w:r>
            <w:r w:rsidR="004B3161" w:rsidRPr="0088784F">
              <w:rPr>
                <w:sz w:val="32"/>
                <w:szCs w:val="32"/>
              </w:rPr>
              <w:t xml:space="preserve"> </w:t>
            </w:r>
            <w:r w:rsidR="00155D87" w:rsidRPr="0088784F">
              <w:rPr>
                <w:sz w:val="32"/>
                <w:szCs w:val="32"/>
              </w:rPr>
              <w:t xml:space="preserve">  </w:t>
            </w:r>
            <w:r w:rsidR="0088784F">
              <w:rPr>
                <w:sz w:val="32"/>
                <w:szCs w:val="32"/>
              </w:rPr>
              <w:t xml:space="preserve">  </w:t>
            </w:r>
            <w:r w:rsidR="00155D87" w:rsidRPr="0088784F">
              <w:rPr>
                <w:sz w:val="32"/>
                <w:szCs w:val="32"/>
              </w:rPr>
              <w:t xml:space="preserve">            </w:t>
            </w:r>
            <w:r w:rsidR="00715B01" w:rsidRPr="0088784F">
              <w:rPr>
                <w:sz w:val="32"/>
                <w:szCs w:val="32"/>
              </w:rPr>
              <w:t xml:space="preserve">            </w:t>
            </w:r>
            <w:r w:rsidR="008572F3">
              <w:rPr>
                <w:sz w:val="32"/>
                <w:szCs w:val="32"/>
              </w:rPr>
              <w:t xml:space="preserve">    </w:t>
            </w:r>
            <w:r w:rsidR="00155D87" w:rsidRPr="0088784F">
              <w:rPr>
                <w:sz w:val="32"/>
                <w:szCs w:val="32"/>
              </w:rPr>
              <w:t xml:space="preserve">  </w:t>
            </w:r>
            <w:r w:rsidR="008572F3">
              <w:rPr>
                <w:b/>
                <w:sz w:val="32"/>
                <w:szCs w:val="32"/>
              </w:rPr>
              <w:t>2</w:t>
            </w:r>
          </w:p>
        </w:tc>
      </w:tr>
      <w:tr w:rsidR="00A36793" w:rsidRPr="00A62116" w:rsidTr="00847511">
        <w:trPr>
          <w:trHeight w:val="340"/>
        </w:trPr>
        <w:tc>
          <w:tcPr>
            <w:tcW w:w="710" w:type="dxa"/>
          </w:tcPr>
          <w:p w:rsidR="00A36793" w:rsidRPr="00DE20AE" w:rsidRDefault="00A36793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6" w:type="dxa"/>
          </w:tcPr>
          <w:p w:rsidR="00A36793" w:rsidRPr="00155D87" w:rsidRDefault="004B3161" w:rsidP="00671880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88784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3.</w:t>
            </w:r>
            <w:r w:rsidR="00A36793" w:rsidRPr="0088784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Оценка достоверности ожидаемого исполнения бюджета</w:t>
            </w:r>
            <w:r w:rsidR="007F2FA9" w:rsidRPr="0088784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9341A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Чажемтовского</w:t>
            </w:r>
            <w:proofErr w:type="spellEnd"/>
            <w:r w:rsidR="009341A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сельского поселения</w:t>
            </w:r>
            <w:r w:rsidR="00A36793" w:rsidRPr="0088784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за текущий год</w:t>
            </w:r>
            <w:r w:rsidR="009341A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  <w:r w:rsidR="00155D87" w:rsidRPr="0088784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  </w:t>
            </w:r>
            <w:r w:rsidR="0088784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</w:t>
            </w:r>
            <w:r w:rsidR="008572F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</w:t>
            </w:r>
            <w:r w:rsidR="00155D87" w:rsidRPr="0088784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67188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</w:t>
            </w:r>
          </w:p>
        </w:tc>
      </w:tr>
      <w:tr w:rsidR="00A36793" w:rsidRPr="00A62116" w:rsidTr="00847511">
        <w:tc>
          <w:tcPr>
            <w:tcW w:w="710" w:type="dxa"/>
          </w:tcPr>
          <w:p w:rsidR="00A36793" w:rsidRPr="00DD6010" w:rsidRDefault="00A36793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56" w:type="dxa"/>
          </w:tcPr>
          <w:p w:rsidR="00A36793" w:rsidRPr="001917E0" w:rsidRDefault="004B3161" w:rsidP="008D0F9F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784F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7930C7" w:rsidRPr="0088784F">
              <w:rPr>
                <w:rFonts w:ascii="Times New Roman" w:hAnsi="Times New Roman" w:cs="Times New Roman"/>
                <w:sz w:val="32"/>
                <w:szCs w:val="32"/>
              </w:rPr>
              <w:t>Анализ д</w:t>
            </w:r>
            <w:r w:rsidR="00A36793" w:rsidRPr="0088784F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7930C7" w:rsidRPr="0088784F">
              <w:rPr>
                <w:rFonts w:ascii="Times New Roman" w:hAnsi="Times New Roman" w:cs="Times New Roman"/>
                <w:sz w:val="32"/>
                <w:szCs w:val="32"/>
              </w:rPr>
              <w:t>ходов</w:t>
            </w:r>
            <w:r w:rsidR="00F33F15" w:rsidRPr="0088784F">
              <w:rPr>
                <w:rFonts w:ascii="Times New Roman" w:hAnsi="Times New Roman" w:cs="Times New Roman"/>
                <w:sz w:val="32"/>
                <w:szCs w:val="32"/>
              </w:rPr>
              <w:t xml:space="preserve"> бюджета</w:t>
            </w:r>
            <w:r w:rsidR="007F2FA9" w:rsidRPr="008878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45A27" w:rsidRPr="0088784F">
              <w:rPr>
                <w:rFonts w:ascii="Times New Roman" w:hAnsi="Times New Roman" w:cs="Times New Roman"/>
                <w:sz w:val="32"/>
                <w:szCs w:val="32"/>
              </w:rPr>
              <w:t>муниципального образования «</w:t>
            </w:r>
            <w:proofErr w:type="spellStart"/>
            <w:r w:rsidR="009341AC">
              <w:rPr>
                <w:rFonts w:ascii="Times New Roman" w:hAnsi="Times New Roman" w:cs="Times New Roman"/>
                <w:sz w:val="32"/>
                <w:szCs w:val="32"/>
              </w:rPr>
              <w:t>Чажемтовское</w:t>
            </w:r>
            <w:proofErr w:type="spellEnd"/>
            <w:r w:rsidR="009341AC">
              <w:rPr>
                <w:rFonts w:ascii="Times New Roman" w:hAnsi="Times New Roman" w:cs="Times New Roman"/>
                <w:sz w:val="32"/>
                <w:szCs w:val="32"/>
              </w:rPr>
              <w:t xml:space="preserve"> сельское поселение</w:t>
            </w:r>
            <w:r w:rsidR="00445A27" w:rsidRPr="0088784F">
              <w:rPr>
                <w:rFonts w:ascii="Times New Roman" w:hAnsi="Times New Roman" w:cs="Times New Roman"/>
                <w:sz w:val="32"/>
                <w:szCs w:val="32"/>
              </w:rPr>
              <w:t>» на 2020 год</w:t>
            </w:r>
            <w:r w:rsidR="009341A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8878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62702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</w:t>
            </w:r>
            <w:r w:rsidR="008D0F9F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445A27" w:rsidRPr="00A62116" w:rsidTr="00847511">
        <w:trPr>
          <w:trHeight w:val="311"/>
        </w:trPr>
        <w:tc>
          <w:tcPr>
            <w:tcW w:w="710" w:type="dxa"/>
          </w:tcPr>
          <w:p w:rsidR="00445A27" w:rsidRPr="00DD6010" w:rsidRDefault="00445A27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56" w:type="dxa"/>
          </w:tcPr>
          <w:p w:rsidR="00445A27" w:rsidRPr="004B3161" w:rsidRDefault="004B3161" w:rsidP="00903297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784F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7930C7" w:rsidRPr="0088784F">
              <w:rPr>
                <w:rFonts w:ascii="Times New Roman" w:hAnsi="Times New Roman" w:cs="Times New Roman"/>
                <w:sz w:val="32"/>
                <w:szCs w:val="32"/>
              </w:rPr>
              <w:t xml:space="preserve">Анализ формирования расходной части </w:t>
            </w:r>
            <w:r w:rsidR="00445A27" w:rsidRPr="0088784F">
              <w:rPr>
                <w:rFonts w:ascii="Times New Roman" w:hAnsi="Times New Roman" w:cs="Times New Roman"/>
                <w:sz w:val="32"/>
                <w:szCs w:val="32"/>
              </w:rPr>
              <w:t xml:space="preserve">бюджета </w:t>
            </w:r>
            <w:r w:rsidR="002D57D7" w:rsidRPr="0088784F">
              <w:rPr>
                <w:rFonts w:ascii="Times New Roman" w:hAnsi="Times New Roman" w:cs="Times New Roman"/>
                <w:sz w:val="32"/>
                <w:szCs w:val="32"/>
              </w:rPr>
              <w:t>муниципального образования «</w:t>
            </w:r>
            <w:proofErr w:type="spellStart"/>
            <w:r w:rsidR="009341AC">
              <w:rPr>
                <w:rFonts w:ascii="Times New Roman" w:hAnsi="Times New Roman" w:cs="Times New Roman"/>
                <w:sz w:val="32"/>
                <w:szCs w:val="32"/>
              </w:rPr>
              <w:t>Чажемтовское</w:t>
            </w:r>
            <w:proofErr w:type="spellEnd"/>
            <w:r w:rsidR="009341AC">
              <w:rPr>
                <w:rFonts w:ascii="Times New Roman" w:hAnsi="Times New Roman" w:cs="Times New Roman"/>
                <w:sz w:val="32"/>
                <w:szCs w:val="32"/>
              </w:rPr>
              <w:t xml:space="preserve"> сельское поселение</w:t>
            </w:r>
            <w:r w:rsidR="002D57D7" w:rsidRPr="0088784F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r w:rsidR="00847511" w:rsidRPr="0088784F">
              <w:rPr>
                <w:rFonts w:ascii="Times New Roman" w:hAnsi="Times New Roman" w:cs="Times New Roman"/>
                <w:sz w:val="32"/>
                <w:szCs w:val="32"/>
              </w:rPr>
              <w:t>на 2020 год</w:t>
            </w:r>
            <w:r w:rsidR="009341A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7930C7" w:rsidRPr="0088784F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</w:t>
            </w:r>
            <w:r w:rsidR="008878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930C7" w:rsidRPr="008878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="008572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</w:t>
            </w:r>
            <w:r w:rsidR="007930C7" w:rsidRPr="008878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90329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8D0F9F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445A27" w:rsidRPr="00A62116" w:rsidTr="00847511">
        <w:trPr>
          <w:trHeight w:val="295"/>
        </w:trPr>
        <w:tc>
          <w:tcPr>
            <w:tcW w:w="710" w:type="dxa"/>
          </w:tcPr>
          <w:p w:rsidR="00445A27" w:rsidRPr="00DD6010" w:rsidRDefault="00445A27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56" w:type="dxa"/>
          </w:tcPr>
          <w:p w:rsidR="00847511" w:rsidRPr="00155D87" w:rsidRDefault="00847511" w:rsidP="002054D5">
            <w:pPr>
              <w:pStyle w:val="a6"/>
              <w:ind w:left="0" w:firstLine="0"/>
              <w:contextualSpacing w:val="0"/>
              <w:rPr>
                <w:b/>
                <w:bCs/>
                <w:sz w:val="32"/>
                <w:szCs w:val="32"/>
              </w:rPr>
            </w:pPr>
            <w:r w:rsidRPr="0088784F">
              <w:rPr>
                <w:sz w:val="32"/>
                <w:szCs w:val="32"/>
              </w:rPr>
              <w:t>6.</w:t>
            </w:r>
            <w:r w:rsidRPr="0088784F">
              <w:rPr>
                <w:bCs/>
                <w:sz w:val="32"/>
                <w:szCs w:val="32"/>
              </w:rPr>
              <w:t xml:space="preserve">Анализ паспортов, перечня и объемов финансирования муниципальных </w:t>
            </w:r>
            <w:r w:rsidR="002D57D7" w:rsidRPr="0088784F">
              <w:rPr>
                <w:bCs/>
                <w:sz w:val="32"/>
                <w:szCs w:val="32"/>
              </w:rPr>
              <w:t>программ, а также</w:t>
            </w:r>
            <w:r w:rsidRPr="0088784F">
              <w:rPr>
                <w:bCs/>
                <w:sz w:val="32"/>
                <w:szCs w:val="32"/>
              </w:rPr>
              <w:t xml:space="preserve"> ведомственных целевых программ муниципального образования «</w:t>
            </w:r>
            <w:proofErr w:type="spellStart"/>
            <w:r w:rsidR="009341AC">
              <w:rPr>
                <w:bCs/>
                <w:sz w:val="32"/>
                <w:szCs w:val="32"/>
              </w:rPr>
              <w:t>Чажемтовское</w:t>
            </w:r>
            <w:proofErr w:type="spellEnd"/>
            <w:r w:rsidR="009341AC">
              <w:rPr>
                <w:bCs/>
                <w:sz w:val="32"/>
                <w:szCs w:val="32"/>
              </w:rPr>
              <w:t xml:space="preserve"> сельское поселение</w:t>
            </w:r>
            <w:r w:rsidRPr="0088784F">
              <w:rPr>
                <w:bCs/>
                <w:sz w:val="32"/>
                <w:szCs w:val="32"/>
              </w:rPr>
              <w:t>» на 2020 год</w:t>
            </w:r>
            <w:r w:rsidR="009341AC">
              <w:rPr>
                <w:bCs/>
                <w:sz w:val="32"/>
                <w:szCs w:val="32"/>
              </w:rPr>
              <w:t>.</w:t>
            </w:r>
            <w:r w:rsidR="00877279">
              <w:rPr>
                <w:b/>
                <w:bCs/>
                <w:sz w:val="32"/>
                <w:szCs w:val="32"/>
              </w:rPr>
              <w:t xml:space="preserve">                                       </w:t>
            </w:r>
            <w:r w:rsidR="0088784F">
              <w:rPr>
                <w:b/>
                <w:bCs/>
                <w:sz w:val="32"/>
                <w:szCs w:val="32"/>
              </w:rPr>
              <w:t xml:space="preserve">              </w:t>
            </w:r>
            <w:r w:rsidR="008572F3">
              <w:rPr>
                <w:b/>
                <w:bCs/>
                <w:sz w:val="32"/>
                <w:szCs w:val="32"/>
              </w:rPr>
              <w:t xml:space="preserve">             </w:t>
            </w:r>
            <w:r w:rsidR="00877279">
              <w:rPr>
                <w:b/>
                <w:bCs/>
                <w:sz w:val="32"/>
                <w:szCs w:val="32"/>
              </w:rPr>
              <w:t xml:space="preserve">  </w:t>
            </w:r>
            <w:r w:rsidR="00903297">
              <w:rPr>
                <w:b/>
                <w:bCs/>
                <w:sz w:val="32"/>
                <w:szCs w:val="32"/>
              </w:rPr>
              <w:t>15</w:t>
            </w:r>
          </w:p>
          <w:p w:rsidR="00445A27" w:rsidRPr="006311CD" w:rsidRDefault="004B3161" w:rsidP="00903297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784F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CB2485" w:rsidRPr="0088784F">
              <w:rPr>
                <w:rFonts w:ascii="Times New Roman" w:hAnsi="Times New Roman" w:cs="Times New Roman"/>
                <w:sz w:val="32"/>
                <w:szCs w:val="32"/>
              </w:rPr>
              <w:t>Ис</w:t>
            </w:r>
            <w:r w:rsidR="002D57D7" w:rsidRPr="0088784F">
              <w:rPr>
                <w:rFonts w:ascii="Times New Roman" w:hAnsi="Times New Roman" w:cs="Times New Roman"/>
                <w:sz w:val="32"/>
                <w:szCs w:val="32"/>
              </w:rPr>
              <w:t>точники финансирования дефицита бюджета,</w:t>
            </w:r>
            <w:r w:rsidR="00847511" w:rsidRPr="0088784F">
              <w:rPr>
                <w:rFonts w:ascii="Times New Roman" w:hAnsi="Times New Roman" w:cs="Times New Roman"/>
                <w:sz w:val="32"/>
                <w:szCs w:val="32"/>
              </w:rPr>
              <w:t xml:space="preserve"> муниципальный долг и расходы на обслуживание муниципального долга.</w:t>
            </w:r>
            <w:r w:rsidR="00877279" w:rsidRPr="0088784F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87727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</w:t>
            </w:r>
            <w:r w:rsidR="008878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87727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</w:t>
            </w:r>
            <w:r w:rsidR="008878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87727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="008572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="008878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87727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90329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8D0F9F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445A27" w:rsidRPr="00A62116" w:rsidTr="00847511">
        <w:trPr>
          <w:trHeight w:val="491"/>
        </w:trPr>
        <w:tc>
          <w:tcPr>
            <w:tcW w:w="710" w:type="dxa"/>
          </w:tcPr>
          <w:p w:rsidR="00445A27" w:rsidRPr="00DD6010" w:rsidRDefault="00445A27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56" w:type="dxa"/>
          </w:tcPr>
          <w:p w:rsidR="00A37F0A" w:rsidRDefault="00902273" w:rsidP="0088784F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784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9611B2" w:rsidRPr="0088784F">
              <w:rPr>
                <w:rFonts w:ascii="Times New Roman" w:hAnsi="Times New Roman" w:cs="Times New Roman"/>
                <w:sz w:val="32"/>
                <w:szCs w:val="32"/>
              </w:rPr>
              <w:t xml:space="preserve">. Основные выводы, </w:t>
            </w:r>
            <w:r w:rsidR="00847511" w:rsidRPr="0088784F">
              <w:rPr>
                <w:rFonts w:ascii="Times New Roman" w:hAnsi="Times New Roman" w:cs="Times New Roman"/>
                <w:sz w:val="32"/>
                <w:szCs w:val="32"/>
              </w:rPr>
              <w:t>предложения</w:t>
            </w:r>
            <w:r w:rsidR="009611B2" w:rsidRPr="0088784F">
              <w:rPr>
                <w:rFonts w:ascii="Times New Roman" w:hAnsi="Times New Roman" w:cs="Times New Roman"/>
                <w:sz w:val="32"/>
                <w:szCs w:val="32"/>
              </w:rPr>
              <w:t xml:space="preserve"> и рекомендации.</w:t>
            </w:r>
            <w:r w:rsidR="009611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8878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611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87727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8572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="008878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87727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90329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8D0F9F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:rsidR="00847511" w:rsidRPr="00A37F0A" w:rsidRDefault="00847511" w:rsidP="00A37F0A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5A27" w:rsidRPr="00A62116" w:rsidTr="00847511">
        <w:trPr>
          <w:trHeight w:val="357"/>
        </w:trPr>
        <w:tc>
          <w:tcPr>
            <w:tcW w:w="710" w:type="dxa"/>
          </w:tcPr>
          <w:p w:rsidR="00445A27" w:rsidRPr="00A62116" w:rsidRDefault="00445A27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6" w:type="dxa"/>
          </w:tcPr>
          <w:p w:rsidR="00CB4BE4" w:rsidRDefault="00CB4BE4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7E0" w:rsidRDefault="001917E0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161" w:rsidRPr="00A62116" w:rsidRDefault="004B3161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A27" w:rsidRPr="00A62116" w:rsidTr="00847511">
        <w:trPr>
          <w:trHeight w:val="357"/>
        </w:trPr>
        <w:tc>
          <w:tcPr>
            <w:tcW w:w="710" w:type="dxa"/>
          </w:tcPr>
          <w:p w:rsidR="00445A27" w:rsidRPr="00A62116" w:rsidRDefault="00445A27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6" w:type="dxa"/>
          </w:tcPr>
          <w:p w:rsidR="00445A27" w:rsidRDefault="00445A27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161" w:rsidRDefault="004B3161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161" w:rsidRDefault="004B3161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5E" w:rsidRPr="00A62116" w:rsidRDefault="0052565E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116" w:rsidRPr="00A62116" w:rsidRDefault="00A62116" w:rsidP="005E3A4A">
      <w:pPr>
        <w:spacing w:line="288" w:lineRule="auto"/>
        <w:jc w:val="center"/>
        <w:rPr>
          <w:b/>
          <w:szCs w:val="28"/>
        </w:rPr>
      </w:pPr>
      <w:r w:rsidRPr="00A62116">
        <w:rPr>
          <w:b/>
          <w:szCs w:val="28"/>
        </w:rPr>
        <w:lastRenderedPageBreak/>
        <w:t xml:space="preserve">Заключение Счетной палаты </w:t>
      </w:r>
      <w:proofErr w:type="spellStart"/>
      <w:r w:rsidRPr="00A62116">
        <w:rPr>
          <w:b/>
          <w:szCs w:val="28"/>
        </w:rPr>
        <w:t>Колпашевского</w:t>
      </w:r>
      <w:proofErr w:type="spellEnd"/>
      <w:r w:rsidRPr="00A62116">
        <w:rPr>
          <w:b/>
          <w:szCs w:val="28"/>
        </w:rPr>
        <w:t xml:space="preserve"> района</w:t>
      </w:r>
    </w:p>
    <w:p w:rsidR="009341AC" w:rsidRDefault="00A62116" w:rsidP="005E3A4A">
      <w:pPr>
        <w:spacing w:line="288" w:lineRule="auto"/>
        <w:jc w:val="center"/>
        <w:rPr>
          <w:b/>
          <w:bCs/>
          <w:szCs w:val="28"/>
        </w:rPr>
      </w:pPr>
      <w:r w:rsidRPr="00A62116">
        <w:rPr>
          <w:b/>
          <w:szCs w:val="28"/>
        </w:rPr>
        <w:t xml:space="preserve">на проект </w:t>
      </w:r>
      <w:r w:rsidR="000F65BB">
        <w:rPr>
          <w:b/>
          <w:bCs/>
          <w:szCs w:val="28"/>
        </w:rPr>
        <w:t xml:space="preserve">бюджета </w:t>
      </w:r>
      <w:r w:rsidRPr="00A62116">
        <w:rPr>
          <w:b/>
          <w:bCs/>
          <w:szCs w:val="28"/>
        </w:rPr>
        <w:t xml:space="preserve">муниципального образования </w:t>
      </w:r>
    </w:p>
    <w:p w:rsidR="00A62116" w:rsidRPr="00A62116" w:rsidRDefault="00A62116" w:rsidP="005E3A4A">
      <w:pPr>
        <w:spacing w:line="288" w:lineRule="auto"/>
        <w:jc w:val="center"/>
        <w:rPr>
          <w:b/>
          <w:szCs w:val="28"/>
        </w:rPr>
      </w:pPr>
      <w:r w:rsidRPr="00A62116">
        <w:rPr>
          <w:b/>
          <w:bCs/>
          <w:szCs w:val="28"/>
        </w:rPr>
        <w:t>«</w:t>
      </w:r>
      <w:proofErr w:type="spellStart"/>
      <w:r w:rsidR="009341AC">
        <w:rPr>
          <w:b/>
          <w:bCs/>
          <w:szCs w:val="28"/>
        </w:rPr>
        <w:t>Чажемтовское</w:t>
      </w:r>
      <w:proofErr w:type="spellEnd"/>
      <w:r w:rsidR="009341AC">
        <w:rPr>
          <w:b/>
          <w:bCs/>
          <w:szCs w:val="28"/>
        </w:rPr>
        <w:t xml:space="preserve"> сельское поселение</w:t>
      </w:r>
      <w:r w:rsidRPr="00A62116">
        <w:rPr>
          <w:b/>
          <w:bCs/>
          <w:szCs w:val="28"/>
        </w:rPr>
        <w:t>» на 2020 год</w:t>
      </w:r>
      <w:bookmarkStart w:id="0" w:name="_GoBack"/>
      <w:bookmarkEnd w:id="0"/>
    </w:p>
    <w:p w:rsidR="00A62116" w:rsidRDefault="00A62116" w:rsidP="00A36793">
      <w:pPr>
        <w:spacing w:line="25" w:lineRule="atLeast"/>
      </w:pPr>
    </w:p>
    <w:p w:rsidR="00A62116" w:rsidRPr="002D57D7" w:rsidRDefault="008E3CCA" w:rsidP="008E3CCA">
      <w:pPr>
        <w:spacing w:line="25" w:lineRule="atLeast"/>
        <w:ind w:firstLine="0"/>
      </w:pPr>
      <w:r w:rsidRPr="002D57D7">
        <w:t xml:space="preserve">г. Колпашево                                                  </w:t>
      </w:r>
      <w:r w:rsidR="009341AC">
        <w:t xml:space="preserve">                          </w:t>
      </w:r>
      <w:r w:rsidR="002D57D7">
        <w:t xml:space="preserve">  </w:t>
      </w:r>
      <w:r w:rsidR="009341AC">
        <w:t>02 декабря</w:t>
      </w:r>
      <w:r w:rsidR="002D57D7">
        <w:t xml:space="preserve"> </w:t>
      </w:r>
      <w:r w:rsidRPr="002D57D7">
        <w:t>2019</w:t>
      </w:r>
      <w:r w:rsidR="002D57D7">
        <w:t xml:space="preserve"> </w:t>
      </w:r>
      <w:r w:rsidRPr="002D57D7">
        <w:t>г.</w:t>
      </w:r>
    </w:p>
    <w:p w:rsidR="008E3CCA" w:rsidRPr="004C74CD" w:rsidRDefault="008E3CCA" w:rsidP="00A36793">
      <w:pPr>
        <w:spacing w:line="25" w:lineRule="atLeast"/>
        <w:rPr>
          <w:sz w:val="20"/>
        </w:rPr>
      </w:pPr>
    </w:p>
    <w:p w:rsidR="00A62116" w:rsidRPr="00576DC7" w:rsidRDefault="00A62116" w:rsidP="00A62116">
      <w:pPr>
        <w:pStyle w:val="a6"/>
        <w:numPr>
          <w:ilvl w:val="0"/>
          <w:numId w:val="1"/>
        </w:numPr>
        <w:spacing w:line="25" w:lineRule="atLeast"/>
        <w:jc w:val="center"/>
        <w:rPr>
          <w:b/>
        </w:rPr>
      </w:pPr>
      <w:r w:rsidRPr="00576DC7">
        <w:rPr>
          <w:b/>
        </w:rPr>
        <w:t>Общие положения</w:t>
      </w:r>
    </w:p>
    <w:p w:rsidR="00A62116" w:rsidRPr="004C74CD" w:rsidRDefault="00A62116" w:rsidP="00A62116">
      <w:pPr>
        <w:spacing w:line="25" w:lineRule="atLeast"/>
        <w:ind w:left="709" w:firstLine="0"/>
        <w:rPr>
          <w:sz w:val="20"/>
        </w:rPr>
      </w:pPr>
    </w:p>
    <w:p w:rsidR="00A62116" w:rsidRPr="00715B01" w:rsidRDefault="00CC5296" w:rsidP="00F32DF0">
      <w:pPr>
        <w:spacing w:line="25" w:lineRule="atLeast"/>
        <w:ind w:firstLine="708"/>
        <w:rPr>
          <w:szCs w:val="28"/>
        </w:rPr>
      </w:pPr>
      <w:proofErr w:type="gramStart"/>
      <w:r>
        <w:rPr>
          <w:szCs w:val="28"/>
        </w:rPr>
        <w:t xml:space="preserve">Заключение </w:t>
      </w:r>
      <w:r w:rsidR="00A62116" w:rsidRPr="00715B01">
        <w:rPr>
          <w:szCs w:val="28"/>
        </w:rPr>
        <w:t xml:space="preserve">Счетной палаты </w:t>
      </w:r>
      <w:proofErr w:type="spellStart"/>
      <w:r w:rsidR="00A62116" w:rsidRPr="00715B01">
        <w:rPr>
          <w:szCs w:val="28"/>
        </w:rPr>
        <w:t>Колпашевск</w:t>
      </w:r>
      <w:r w:rsidR="007D5189">
        <w:rPr>
          <w:szCs w:val="28"/>
        </w:rPr>
        <w:t>ого</w:t>
      </w:r>
      <w:proofErr w:type="spellEnd"/>
      <w:r w:rsidR="007D5189">
        <w:rPr>
          <w:szCs w:val="28"/>
        </w:rPr>
        <w:t xml:space="preserve"> района (далее – Заключение) </w:t>
      </w:r>
      <w:r w:rsidR="000F65BB">
        <w:rPr>
          <w:szCs w:val="28"/>
        </w:rPr>
        <w:t xml:space="preserve">на проект </w:t>
      </w:r>
      <w:r w:rsidR="002D57D7" w:rsidRPr="00715B01">
        <w:rPr>
          <w:szCs w:val="28"/>
        </w:rPr>
        <w:t>бюджет</w:t>
      </w:r>
      <w:r w:rsidR="000F65BB">
        <w:rPr>
          <w:szCs w:val="28"/>
        </w:rPr>
        <w:t xml:space="preserve">а </w:t>
      </w:r>
      <w:r w:rsidR="00F32DF0" w:rsidRPr="00715B01">
        <w:rPr>
          <w:szCs w:val="28"/>
        </w:rPr>
        <w:t>муниципального образования «</w:t>
      </w:r>
      <w:proofErr w:type="spellStart"/>
      <w:r w:rsidR="009341AC">
        <w:rPr>
          <w:szCs w:val="28"/>
        </w:rPr>
        <w:t>Чажемтовское</w:t>
      </w:r>
      <w:proofErr w:type="spellEnd"/>
      <w:r w:rsidR="009341AC">
        <w:rPr>
          <w:szCs w:val="28"/>
        </w:rPr>
        <w:t xml:space="preserve"> сельское поселение</w:t>
      </w:r>
      <w:r w:rsidR="000F65BB">
        <w:rPr>
          <w:szCs w:val="28"/>
        </w:rPr>
        <w:t xml:space="preserve">» на 2020 год </w:t>
      </w:r>
      <w:r w:rsidR="00F32DF0" w:rsidRPr="00715B01">
        <w:rPr>
          <w:szCs w:val="28"/>
        </w:rPr>
        <w:t xml:space="preserve">(далее - проект, проект решения) подготовлено в соответствии с Бюджетным кодексом РФ, </w:t>
      </w:r>
      <w:r w:rsidR="007D5189">
        <w:rPr>
          <w:szCs w:val="28"/>
        </w:rPr>
        <w:t>решением</w:t>
      </w:r>
      <w:r w:rsidR="00576DC7" w:rsidRPr="00715B01">
        <w:rPr>
          <w:szCs w:val="28"/>
        </w:rPr>
        <w:t xml:space="preserve"> Думы </w:t>
      </w:r>
      <w:proofErr w:type="spellStart"/>
      <w:r w:rsidR="00576DC7" w:rsidRPr="00715B01">
        <w:rPr>
          <w:szCs w:val="28"/>
        </w:rPr>
        <w:t>Колпашевского</w:t>
      </w:r>
      <w:proofErr w:type="spellEnd"/>
      <w:r w:rsidR="00576DC7" w:rsidRPr="00715B01">
        <w:rPr>
          <w:szCs w:val="28"/>
        </w:rPr>
        <w:t xml:space="preserve"> района «О</w:t>
      </w:r>
      <w:r w:rsidR="00E341E2" w:rsidRPr="00715B01">
        <w:rPr>
          <w:szCs w:val="28"/>
        </w:rPr>
        <w:t xml:space="preserve"> Счетно</w:t>
      </w:r>
      <w:r w:rsidR="007D5189">
        <w:rPr>
          <w:szCs w:val="28"/>
        </w:rPr>
        <w:t xml:space="preserve">й палате </w:t>
      </w:r>
      <w:proofErr w:type="spellStart"/>
      <w:r w:rsidR="007D5189">
        <w:rPr>
          <w:szCs w:val="28"/>
        </w:rPr>
        <w:t>Колпашевского</w:t>
      </w:r>
      <w:proofErr w:type="spellEnd"/>
      <w:r w:rsidR="007D5189">
        <w:rPr>
          <w:szCs w:val="28"/>
        </w:rPr>
        <w:t xml:space="preserve"> района» от 23.04.2012 № 43</w:t>
      </w:r>
      <w:r w:rsidR="00576DC7" w:rsidRPr="00715B01">
        <w:rPr>
          <w:szCs w:val="28"/>
        </w:rPr>
        <w:t xml:space="preserve">, </w:t>
      </w:r>
      <w:r w:rsidR="007D5189">
        <w:rPr>
          <w:szCs w:val="28"/>
        </w:rPr>
        <w:t xml:space="preserve">решением Совета </w:t>
      </w:r>
      <w:proofErr w:type="spellStart"/>
      <w:r w:rsidR="007D5189">
        <w:rPr>
          <w:szCs w:val="28"/>
        </w:rPr>
        <w:t>Чажемтовского</w:t>
      </w:r>
      <w:proofErr w:type="spellEnd"/>
      <w:r w:rsidR="007D5189">
        <w:rPr>
          <w:szCs w:val="28"/>
        </w:rPr>
        <w:t xml:space="preserve"> сельского поселения </w:t>
      </w:r>
      <w:r w:rsidR="00576DC7" w:rsidRPr="00715B01">
        <w:rPr>
          <w:szCs w:val="28"/>
        </w:rPr>
        <w:t>«</w:t>
      </w:r>
      <w:r w:rsidR="00A148F8">
        <w:rPr>
          <w:szCs w:val="28"/>
        </w:rPr>
        <w:t>О бюджетном процессе</w:t>
      </w:r>
      <w:r w:rsidR="003D3A2D">
        <w:rPr>
          <w:szCs w:val="28"/>
        </w:rPr>
        <w:t>» от 21.09</w:t>
      </w:r>
      <w:r w:rsidR="00576DC7" w:rsidRPr="00715B01">
        <w:rPr>
          <w:szCs w:val="28"/>
        </w:rPr>
        <w:t>.20</w:t>
      </w:r>
      <w:r w:rsidR="003D3A2D">
        <w:rPr>
          <w:szCs w:val="28"/>
        </w:rPr>
        <w:t>16</w:t>
      </w:r>
      <w:r w:rsidR="00576DC7" w:rsidRPr="00715B01">
        <w:rPr>
          <w:szCs w:val="28"/>
        </w:rPr>
        <w:t xml:space="preserve"> № </w:t>
      </w:r>
      <w:r w:rsidR="003D3A2D">
        <w:rPr>
          <w:szCs w:val="28"/>
        </w:rPr>
        <w:t xml:space="preserve">176, соглашением о передаче Счетной палате </w:t>
      </w:r>
      <w:proofErr w:type="spellStart"/>
      <w:r w:rsidR="003D3A2D">
        <w:rPr>
          <w:szCs w:val="28"/>
        </w:rPr>
        <w:t>Колпашевского</w:t>
      </w:r>
      <w:proofErr w:type="spellEnd"/>
      <w:r w:rsidR="003D3A2D">
        <w:rPr>
          <w:szCs w:val="28"/>
        </w:rPr>
        <w:t xml:space="preserve"> района полномочий</w:t>
      </w:r>
      <w:proofErr w:type="gramEnd"/>
      <w:r w:rsidR="003D3A2D">
        <w:rPr>
          <w:szCs w:val="28"/>
        </w:rPr>
        <w:t xml:space="preserve"> контрольно - счетного органа </w:t>
      </w:r>
      <w:proofErr w:type="spellStart"/>
      <w:r w:rsidR="003D3A2D">
        <w:rPr>
          <w:szCs w:val="28"/>
        </w:rPr>
        <w:t>Чажемтовского</w:t>
      </w:r>
      <w:proofErr w:type="spellEnd"/>
      <w:r w:rsidR="003D3A2D">
        <w:rPr>
          <w:szCs w:val="28"/>
        </w:rPr>
        <w:t xml:space="preserve"> сельского поселения по осуществлению внешнего муниципального финансового контроля от 14.11.2019</w:t>
      </w:r>
      <w:r w:rsidR="00576DC7" w:rsidRPr="00715B01">
        <w:rPr>
          <w:szCs w:val="28"/>
        </w:rPr>
        <w:t xml:space="preserve"> и иными нормативными правовыми актами Российской Федерации, Томской области и </w:t>
      </w:r>
      <w:proofErr w:type="spellStart"/>
      <w:r w:rsidR="003D3A2D">
        <w:rPr>
          <w:szCs w:val="28"/>
        </w:rPr>
        <w:t>Чажемтовского</w:t>
      </w:r>
      <w:proofErr w:type="spellEnd"/>
      <w:r w:rsidR="003D3A2D">
        <w:rPr>
          <w:szCs w:val="28"/>
        </w:rPr>
        <w:t xml:space="preserve"> сельского поселения.</w:t>
      </w:r>
    </w:p>
    <w:p w:rsidR="002D57D7" w:rsidRPr="00715B01" w:rsidRDefault="00576DC7" w:rsidP="00F32DF0">
      <w:pPr>
        <w:spacing w:line="25" w:lineRule="atLeast"/>
        <w:ind w:firstLine="708"/>
        <w:rPr>
          <w:szCs w:val="28"/>
        </w:rPr>
      </w:pPr>
      <w:proofErr w:type="gramStart"/>
      <w:r w:rsidRPr="00715B01">
        <w:rPr>
          <w:szCs w:val="28"/>
        </w:rPr>
        <w:t xml:space="preserve">Счетной палатой </w:t>
      </w:r>
      <w:proofErr w:type="spellStart"/>
      <w:r w:rsidR="002D57D7" w:rsidRPr="00715B01">
        <w:rPr>
          <w:szCs w:val="28"/>
        </w:rPr>
        <w:t>Колпашевского</w:t>
      </w:r>
      <w:proofErr w:type="spellEnd"/>
      <w:r w:rsidR="002D57D7" w:rsidRPr="00715B01">
        <w:rPr>
          <w:szCs w:val="28"/>
        </w:rPr>
        <w:t xml:space="preserve"> района (далее – Счетная палата) </w:t>
      </w:r>
      <w:r w:rsidRPr="00715B01">
        <w:rPr>
          <w:szCs w:val="28"/>
        </w:rPr>
        <w:t>проа</w:t>
      </w:r>
      <w:r w:rsidR="00FC3AFF" w:rsidRPr="00715B01">
        <w:rPr>
          <w:szCs w:val="28"/>
        </w:rPr>
        <w:t xml:space="preserve">нализированы представленные </w:t>
      </w:r>
      <w:r w:rsidR="00E61EC5" w:rsidRPr="00715B01">
        <w:rPr>
          <w:szCs w:val="28"/>
        </w:rPr>
        <w:t xml:space="preserve">Администрацией </w:t>
      </w:r>
      <w:proofErr w:type="spellStart"/>
      <w:r w:rsidR="003D3A2D">
        <w:rPr>
          <w:szCs w:val="28"/>
        </w:rPr>
        <w:t>Чажемтовского</w:t>
      </w:r>
      <w:proofErr w:type="spellEnd"/>
      <w:r w:rsidR="003D3A2D">
        <w:rPr>
          <w:szCs w:val="28"/>
        </w:rPr>
        <w:t xml:space="preserve"> сельского поселения</w:t>
      </w:r>
      <w:r w:rsidR="00E61EC5" w:rsidRPr="00715B01">
        <w:rPr>
          <w:szCs w:val="28"/>
        </w:rPr>
        <w:t xml:space="preserve"> (далее – Администрация):</w:t>
      </w:r>
      <w:proofErr w:type="gramEnd"/>
    </w:p>
    <w:p w:rsidR="00E61EC5" w:rsidRPr="008572F3" w:rsidRDefault="00E61EC5" w:rsidP="00F32DF0">
      <w:pPr>
        <w:spacing w:line="25" w:lineRule="atLeast"/>
        <w:ind w:firstLine="708"/>
        <w:rPr>
          <w:szCs w:val="28"/>
        </w:rPr>
      </w:pPr>
      <w:r w:rsidRPr="008572F3">
        <w:rPr>
          <w:szCs w:val="28"/>
        </w:rPr>
        <w:t>П</w:t>
      </w:r>
      <w:r w:rsidR="00FC3AFF" w:rsidRPr="008572F3">
        <w:rPr>
          <w:szCs w:val="28"/>
        </w:rPr>
        <w:t xml:space="preserve">редварительные итоги социально-экономического развития </w:t>
      </w:r>
      <w:proofErr w:type="spellStart"/>
      <w:r w:rsidR="007D5189" w:rsidRPr="008572F3">
        <w:rPr>
          <w:szCs w:val="28"/>
        </w:rPr>
        <w:t>Чажемтовского</w:t>
      </w:r>
      <w:proofErr w:type="spellEnd"/>
      <w:r w:rsidR="007D5189" w:rsidRPr="008572F3">
        <w:rPr>
          <w:szCs w:val="28"/>
        </w:rPr>
        <w:t xml:space="preserve"> сельского поселения</w:t>
      </w:r>
      <w:r w:rsidR="00FC3AFF" w:rsidRPr="008572F3">
        <w:rPr>
          <w:szCs w:val="28"/>
        </w:rPr>
        <w:t xml:space="preserve"> за 6 месяцев 2019 год</w:t>
      </w:r>
      <w:r w:rsidRPr="008572F3">
        <w:rPr>
          <w:szCs w:val="28"/>
        </w:rPr>
        <w:t>а и ожидаемые итоги за 2019 год;</w:t>
      </w:r>
      <w:r w:rsidR="00FC3AFF" w:rsidRPr="008572F3">
        <w:rPr>
          <w:szCs w:val="28"/>
        </w:rPr>
        <w:t xml:space="preserve"> </w:t>
      </w:r>
    </w:p>
    <w:p w:rsidR="0046507A" w:rsidRPr="008572F3" w:rsidRDefault="0046507A" w:rsidP="00F32DF0">
      <w:pPr>
        <w:spacing w:line="25" w:lineRule="atLeast"/>
        <w:ind w:firstLine="708"/>
        <w:rPr>
          <w:szCs w:val="28"/>
        </w:rPr>
      </w:pPr>
      <w:r w:rsidRPr="008572F3">
        <w:rPr>
          <w:szCs w:val="28"/>
        </w:rPr>
        <w:t xml:space="preserve">Основные направления </w:t>
      </w:r>
      <w:r w:rsidR="003D3A2D" w:rsidRPr="008572F3">
        <w:rPr>
          <w:szCs w:val="28"/>
        </w:rPr>
        <w:t>бюджетной</w:t>
      </w:r>
      <w:r w:rsidR="005E3A4A" w:rsidRPr="008572F3">
        <w:rPr>
          <w:szCs w:val="28"/>
        </w:rPr>
        <w:t xml:space="preserve"> и </w:t>
      </w:r>
      <w:r w:rsidR="003D3A2D" w:rsidRPr="008572F3">
        <w:rPr>
          <w:szCs w:val="28"/>
        </w:rPr>
        <w:t>налоговой</w:t>
      </w:r>
      <w:r w:rsidRPr="008572F3">
        <w:rPr>
          <w:szCs w:val="28"/>
        </w:rPr>
        <w:t xml:space="preserve"> политики </w:t>
      </w:r>
      <w:r w:rsidR="003D3A2D" w:rsidRPr="008572F3">
        <w:rPr>
          <w:szCs w:val="28"/>
        </w:rPr>
        <w:t>МО</w:t>
      </w:r>
      <w:r w:rsidR="005E3A4A" w:rsidRPr="008572F3">
        <w:rPr>
          <w:szCs w:val="28"/>
        </w:rPr>
        <w:t xml:space="preserve"> «</w:t>
      </w:r>
      <w:proofErr w:type="spellStart"/>
      <w:r w:rsidR="007D5189" w:rsidRPr="008572F3">
        <w:rPr>
          <w:szCs w:val="28"/>
        </w:rPr>
        <w:t>Чажемтовское</w:t>
      </w:r>
      <w:proofErr w:type="spellEnd"/>
      <w:r w:rsidR="007D5189" w:rsidRPr="008572F3">
        <w:rPr>
          <w:szCs w:val="28"/>
        </w:rPr>
        <w:t xml:space="preserve"> сельское поселение</w:t>
      </w:r>
      <w:r w:rsidR="005E3A4A" w:rsidRPr="008572F3">
        <w:rPr>
          <w:szCs w:val="28"/>
        </w:rPr>
        <w:t>»</w:t>
      </w:r>
      <w:r w:rsidRPr="008572F3">
        <w:rPr>
          <w:szCs w:val="28"/>
        </w:rPr>
        <w:t xml:space="preserve"> на 2020 год;</w:t>
      </w:r>
    </w:p>
    <w:p w:rsidR="00E61EC5" w:rsidRPr="008572F3" w:rsidRDefault="00E61EC5" w:rsidP="00F32DF0">
      <w:pPr>
        <w:spacing w:line="25" w:lineRule="atLeast"/>
        <w:ind w:firstLine="708"/>
        <w:rPr>
          <w:szCs w:val="28"/>
        </w:rPr>
      </w:pPr>
      <w:r w:rsidRPr="008572F3">
        <w:rPr>
          <w:szCs w:val="28"/>
        </w:rPr>
        <w:t>П</w:t>
      </w:r>
      <w:r w:rsidR="00FC3AFF" w:rsidRPr="008572F3">
        <w:rPr>
          <w:szCs w:val="28"/>
        </w:rPr>
        <w:t xml:space="preserve">рогноз социально-экономического развития </w:t>
      </w:r>
      <w:proofErr w:type="spellStart"/>
      <w:r w:rsidR="004D67A3" w:rsidRPr="008572F3">
        <w:rPr>
          <w:szCs w:val="28"/>
        </w:rPr>
        <w:t>Чажемтовского</w:t>
      </w:r>
      <w:proofErr w:type="spellEnd"/>
      <w:r w:rsidR="004D67A3" w:rsidRPr="008572F3">
        <w:rPr>
          <w:szCs w:val="28"/>
        </w:rPr>
        <w:t xml:space="preserve"> сельского поселения</w:t>
      </w:r>
      <w:r w:rsidR="00FC3AFF" w:rsidRPr="008572F3">
        <w:rPr>
          <w:szCs w:val="28"/>
        </w:rPr>
        <w:t xml:space="preserve"> на </w:t>
      </w:r>
      <w:r w:rsidR="003D3A2D" w:rsidRPr="008572F3">
        <w:rPr>
          <w:szCs w:val="28"/>
        </w:rPr>
        <w:t>2020-2022</w:t>
      </w:r>
      <w:r w:rsidR="00CC5296">
        <w:rPr>
          <w:szCs w:val="28"/>
        </w:rPr>
        <w:t xml:space="preserve"> </w:t>
      </w:r>
      <w:r w:rsidR="003D3A2D" w:rsidRPr="008572F3">
        <w:rPr>
          <w:szCs w:val="28"/>
        </w:rPr>
        <w:t>годы</w:t>
      </w:r>
      <w:r w:rsidRPr="008572F3">
        <w:rPr>
          <w:szCs w:val="28"/>
        </w:rPr>
        <w:t>;</w:t>
      </w:r>
    </w:p>
    <w:p w:rsidR="001F7830" w:rsidRPr="008572F3" w:rsidRDefault="00AC2832" w:rsidP="00F32DF0">
      <w:pPr>
        <w:spacing w:line="25" w:lineRule="atLeast"/>
        <w:ind w:firstLine="708"/>
        <w:rPr>
          <w:szCs w:val="28"/>
        </w:rPr>
      </w:pPr>
      <w:r w:rsidRPr="008572F3">
        <w:rPr>
          <w:szCs w:val="28"/>
        </w:rPr>
        <w:t>Среднесрочный финансовый план муниципального образования «</w:t>
      </w:r>
      <w:proofErr w:type="spellStart"/>
      <w:r w:rsidR="004D67A3" w:rsidRPr="008572F3">
        <w:rPr>
          <w:szCs w:val="28"/>
        </w:rPr>
        <w:t>Чажемтовское</w:t>
      </w:r>
      <w:proofErr w:type="spellEnd"/>
      <w:r w:rsidR="004D67A3" w:rsidRPr="008572F3">
        <w:rPr>
          <w:szCs w:val="28"/>
        </w:rPr>
        <w:t xml:space="preserve"> сельское поселение</w:t>
      </w:r>
      <w:r w:rsidR="001F7830" w:rsidRPr="008572F3">
        <w:rPr>
          <w:szCs w:val="28"/>
        </w:rPr>
        <w:t>» на 2020-2022 годы;</w:t>
      </w:r>
      <w:r w:rsidRPr="008572F3">
        <w:rPr>
          <w:szCs w:val="28"/>
        </w:rPr>
        <w:t xml:space="preserve"> </w:t>
      </w:r>
    </w:p>
    <w:p w:rsidR="001F7830" w:rsidRPr="008572F3" w:rsidRDefault="00F95EF0" w:rsidP="00F32DF0">
      <w:pPr>
        <w:spacing w:line="25" w:lineRule="atLeast"/>
        <w:ind w:firstLine="708"/>
        <w:rPr>
          <w:color w:val="FF0000"/>
          <w:szCs w:val="28"/>
        </w:rPr>
      </w:pPr>
      <w:r w:rsidRPr="008572F3">
        <w:rPr>
          <w:szCs w:val="28"/>
        </w:rPr>
        <w:t>Реестр расходных обязательств муниципального образования «</w:t>
      </w:r>
      <w:proofErr w:type="spellStart"/>
      <w:r w:rsidR="004D67A3" w:rsidRPr="008572F3">
        <w:rPr>
          <w:szCs w:val="28"/>
        </w:rPr>
        <w:t>Чажемтовское</w:t>
      </w:r>
      <w:proofErr w:type="spellEnd"/>
      <w:r w:rsidR="004D67A3" w:rsidRPr="008572F3">
        <w:rPr>
          <w:szCs w:val="28"/>
        </w:rPr>
        <w:t xml:space="preserve"> сельское поселение» на 2020 год</w:t>
      </w:r>
      <w:r w:rsidRPr="008572F3">
        <w:rPr>
          <w:szCs w:val="28"/>
        </w:rPr>
        <w:t>;</w:t>
      </w:r>
      <w:r w:rsidR="0046507A" w:rsidRPr="008572F3">
        <w:rPr>
          <w:szCs w:val="28"/>
        </w:rPr>
        <w:t xml:space="preserve"> </w:t>
      </w:r>
    </w:p>
    <w:p w:rsidR="0046507A" w:rsidRPr="008572F3" w:rsidRDefault="0046507A" w:rsidP="00F32DF0">
      <w:pPr>
        <w:spacing w:line="25" w:lineRule="atLeast"/>
        <w:ind w:firstLine="708"/>
        <w:rPr>
          <w:color w:val="000000" w:themeColor="text1"/>
          <w:szCs w:val="28"/>
        </w:rPr>
      </w:pPr>
      <w:r w:rsidRPr="008572F3">
        <w:rPr>
          <w:color w:val="000000" w:themeColor="text1"/>
          <w:szCs w:val="28"/>
        </w:rPr>
        <w:t xml:space="preserve">Пояснительная записка к проекту решения </w:t>
      </w:r>
      <w:r w:rsidR="004D67A3" w:rsidRPr="008572F3">
        <w:rPr>
          <w:color w:val="000000" w:themeColor="text1"/>
          <w:szCs w:val="28"/>
        </w:rPr>
        <w:t xml:space="preserve">Совета </w:t>
      </w:r>
      <w:proofErr w:type="spellStart"/>
      <w:r w:rsidR="004D67A3" w:rsidRPr="008572F3">
        <w:rPr>
          <w:color w:val="000000" w:themeColor="text1"/>
          <w:szCs w:val="28"/>
        </w:rPr>
        <w:t>Чажемтовского</w:t>
      </w:r>
      <w:proofErr w:type="spellEnd"/>
      <w:r w:rsidR="004D67A3" w:rsidRPr="008572F3">
        <w:rPr>
          <w:color w:val="000000" w:themeColor="text1"/>
          <w:szCs w:val="28"/>
        </w:rPr>
        <w:t xml:space="preserve"> сельского поселения</w:t>
      </w:r>
      <w:r w:rsidRPr="008572F3">
        <w:rPr>
          <w:color w:val="000000" w:themeColor="text1"/>
          <w:szCs w:val="28"/>
        </w:rPr>
        <w:t xml:space="preserve"> «О бюджете муниципального образования «</w:t>
      </w:r>
      <w:proofErr w:type="spellStart"/>
      <w:r w:rsidR="004D67A3" w:rsidRPr="008572F3">
        <w:rPr>
          <w:color w:val="000000" w:themeColor="text1"/>
          <w:szCs w:val="28"/>
        </w:rPr>
        <w:t>Чажемтовское</w:t>
      </w:r>
      <w:proofErr w:type="spellEnd"/>
      <w:r w:rsidR="004D67A3" w:rsidRPr="008572F3">
        <w:rPr>
          <w:color w:val="000000" w:themeColor="text1"/>
          <w:szCs w:val="28"/>
        </w:rPr>
        <w:t xml:space="preserve"> сельское поселение</w:t>
      </w:r>
      <w:r w:rsidRPr="008572F3">
        <w:rPr>
          <w:color w:val="000000" w:themeColor="text1"/>
          <w:szCs w:val="28"/>
        </w:rPr>
        <w:t>» на 2020 год»;</w:t>
      </w:r>
    </w:p>
    <w:p w:rsidR="00F736B4" w:rsidRPr="008572F3" w:rsidRDefault="00F736B4" w:rsidP="00F32DF0">
      <w:pPr>
        <w:spacing w:line="25" w:lineRule="atLeast"/>
        <w:ind w:firstLine="708"/>
        <w:rPr>
          <w:color w:val="000000" w:themeColor="text1"/>
          <w:szCs w:val="28"/>
        </w:rPr>
      </w:pPr>
      <w:r w:rsidRPr="008572F3">
        <w:rPr>
          <w:color w:val="000000" w:themeColor="text1"/>
          <w:szCs w:val="28"/>
        </w:rPr>
        <w:t>Оценка ожидаемого исполнения</w:t>
      </w:r>
      <w:r w:rsidR="003D3A2D" w:rsidRPr="008572F3">
        <w:rPr>
          <w:color w:val="000000" w:themeColor="text1"/>
          <w:szCs w:val="28"/>
        </w:rPr>
        <w:t xml:space="preserve"> бюджета </w:t>
      </w:r>
      <w:r w:rsidRPr="008572F3">
        <w:rPr>
          <w:color w:val="000000" w:themeColor="text1"/>
          <w:szCs w:val="28"/>
        </w:rPr>
        <w:t>МО «</w:t>
      </w:r>
      <w:proofErr w:type="spellStart"/>
      <w:r w:rsidR="004D67A3" w:rsidRPr="008572F3">
        <w:rPr>
          <w:color w:val="000000" w:themeColor="text1"/>
          <w:szCs w:val="28"/>
        </w:rPr>
        <w:t>Чажемтовское</w:t>
      </w:r>
      <w:proofErr w:type="spellEnd"/>
      <w:r w:rsidR="004D67A3" w:rsidRPr="008572F3">
        <w:rPr>
          <w:color w:val="000000" w:themeColor="text1"/>
          <w:szCs w:val="28"/>
        </w:rPr>
        <w:t xml:space="preserve"> сельское поселение</w:t>
      </w:r>
      <w:r w:rsidRPr="008572F3">
        <w:rPr>
          <w:color w:val="000000" w:themeColor="text1"/>
          <w:szCs w:val="28"/>
        </w:rPr>
        <w:t>» за 2019 год;</w:t>
      </w:r>
    </w:p>
    <w:p w:rsidR="00256699" w:rsidRPr="008572F3" w:rsidRDefault="00256699" w:rsidP="00F32DF0">
      <w:pPr>
        <w:spacing w:line="25" w:lineRule="atLeast"/>
        <w:ind w:firstLine="708"/>
        <w:rPr>
          <w:color w:val="000000" w:themeColor="text1"/>
          <w:szCs w:val="28"/>
        </w:rPr>
      </w:pPr>
      <w:r w:rsidRPr="008572F3">
        <w:rPr>
          <w:color w:val="000000" w:themeColor="text1"/>
          <w:szCs w:val="28"/>
        </w:rPr>
        <w:t>Реестр источников доходов</w:t>
      </w:r>
      <w:r w:rsidR="00F736B4" w:rsidRPr="008572F3">
        <w:rPr>
          <w:color w:val="000000" w:themeColor="text1"/>
          <w:szCs w:val="28"/>
        </w:rPr>
        <w:t xml:space="preserve"> муниципального образования «</w:t>
      </w:r>
      <w:proofErr w:type="spellStart"/>
      <w:r w:rsidR="004D67A3" w:rsidRPr="008572F3">
        <w:rPr>
          <w:color w:val="000000" w:themeColor="text1"/>
          <w:szCs w:val="28"/>
        </w:rPr>
        <w:t>Чажемтовское</w:t>
      </w:r>
      <w:proofErr w:type="spellEnd"/>
      <w:r w:rsidR="004D67A3" w:rsidRPr="008572F3">
        <w:rPr>
          <w:color w:val="000000" w:themeColor="text1"/>
          <w:szCs w:val="28"/>
        </w:rPr>
        <w:t xml:space="preserve"> сельское поселение</w:t>
      </w:r>
      <w:r w:rsidR="00F736B4" w:rsidRPr="008572F3">
        <w:rPr>
          <w:color w:val="000000" w:themeColor="text1"/>
          <w:szCs w:val="28"/>
        </w:rPr>
        <w:t>» на 2020 год</w:t>
      </w:r>
      <w:r w:rsidR="00381D06">
        <w:rPr>
          <w:color w:val="000000" w:themeColor="text1"/>
          <w:szCs w:val="28"/>
        </w:rPr>
        <w:t>.</w:t>
      </w:r>
    </w:p>
    <w:p w:rsidR="00256699" w:rsidRPr="00715B01" w:rsidRDefault="004D67A3" w:rsidP="004D67A3">
      <w:pPr>
        <w:spacing w:line="25" w:lineRule="atLeast"/>
        <w:ind w:firstLine="708"/>
        <w:rPr>
          <w:szCs w:val="28"/>
        </w:rPr>
      </w:pPr>
      <w:r>
        <w:rPr>
          <w:color w:val="000000" w:themeColor="text1"/>
          <w:szCs w:val="28"/>
        </w:rPr>
        <w:t>В период проведения данного экспертно-аналитического мероприятия использованы документы и материалы. А именно</w:t>
      </w:r>
      <w:r w:rsidRPr="004D67A3">
        <w:rPr>
          <w:color w:val="000000" w:themeColor="text1"/>
          <w:szCs w:val="28"/>
        </w:rPr>
        <w:t>:</w:t>
      </w:r>
      <w:r>
        <w:rPr>
          <w:color w:val="000000" w:themeColor="text1"/>
          <w:szCs w:val="28"/>
        </w:rPr>
        <w:t xml:space="preserve"> проекты</w:t>
      </w:r>
      <w:r w:rsidR="00256699" w:rsidRPr="00715B01">
        <w:rPr>
          <w:color w:val="000000" w:themeColor="text1"/>
          <w:szCs w:val="28"/>
        </w:rPr>
        <w:t xml:space="preserve"> ведомственных целевых программ</w:t>
      </w:r>
      <w:r>
        <w:rPr>
          <w:color w:val="000000" w:themeColor="text1"/>
          <w:szCs w:val="28"/>
        </w:rPr>
        <w:t xml:space="preserve"> </w:t>
      </w:r>
      <w:r>
        <w:rPr>
          <w:szCs w:val="28"/>
        </w:rPr>
        <w:t>на 2020 год и о</w:t>
      </w:r>
      <w:r w:rsidR="00A45278" w:rsidRPr="00715B01">
        <w:rPr>
          <w:szCs w:val="28"/>
        </w:rPr>
        <w:t>тчет</w:t>
      </w:r>
      <w:r w:rsidR="00256699" w:rsidRPr="00715B01">
        <w:rPr>
          <w:szCs w:val="28"/>
        </w:rPr>
        <w:t xml:space="preserve"> о кассовом поступлении и выбытии </w:t>
      </w:r>
      <w:r w:rsidR="00256699" w:rsidRPr="00715B01">
        <w:rPr>
          <w:szCs w:val="28"/>
        </w:rPr>
        <w:lastRenderedPageBreak/>
        <w:t>бюдж</w:t>
      </w:r>
      <w:r>
        <w:rPr>
          <w:szCs w:val="28"/>
        </w:rPr>
        <w:t xml:space="preserve">етных средств </w:t>
      </w:r>
      <w:r w:rsidR="00256699" w:rsidRPr="00715B01">
        <w:rPr>
          <w:szCs w:val="28"/>
        </w:rPr>
        <w:t>(</w:t>
      </w:r>
      <w:hyperlink w:anchor="sub_503124" w:history="1">
        <w:r w:rsidR="00256699" w:rsidRPr="00715B01">
          <w:rPr>
            <w:szCs w:val="28"/>
          </w:rPr>
          <w:t>форма 0503124</w:t>
        </w:r>
      </w:hyperlink>
      <w:r w:rsidR="00256699" w:rsidRPr="00715B01">
        <w:rPr>
          <w:szCs w:val="28"/>
        </w:rPr>
        <w:t>) на 01.10.2019г. по бюджету муниципального образования «</w:t>
      </w:r>
      <w:proofErr w:type="spellStart"/>
      <w:r>
        <w:rPr>
          <w:szCs w:val="28"/>
        </w:rPr>
        <w:t>Чажемтовское</w:t>
      </w:r>
      <w:proofErr w:type="spellEnd"/>
      <w:r>
        <w:rPr>
          <w:szCs w:val="28"/>
        </w:rPr>
        <w:t xml:space="preserve"> сельское поселение</w:t>
      </w:r>
      <w:r w:rsidR="00256699" w:rsidRPr="00715B01">
        <w:rPr>
          <w:szCs w:val="28"/>
        </w:rPr>
        <w:t>».</w:t>
      </w:r>
    </w:p>
    <w:p w:rsidR="000F0768" w:rsidRPr="00715B01" w:rsidRDefault="000F0768" w:rsidP="000F0768">
      <w:pPr>
        <w:spacing w:line="25" w:lineRule="atLeast"/>
        <w:ind w:firstLine="708"/>
        <w:rPr>
          <w:color w:val="000000" w:themeColor="text1"/>
          <w:szCs w:val="28"/>
        </w:rPr>
      </w:pPr>
      <w:r w:rsidRPr="00715B01">
        <w:rPr>
          <w:color w:val="000000" w:themeColor="text1"/>
          <w:szCs w:val="28"/>
        </w:rPr>
        <w:t xml:space="preserve">Проект бюджета, а также документы, </w:t>
      </w:r>
      <w:r w:rsidR="00CB4BE4">
        <w:rPr>
          <w:color w:val="000000" w:themeColor="text1"/>
          <w:szCs w:val="28"/>
        </w:rPr>
        <w:t xml:space="preserve">к нему </w:t>
      </w:r>
      <w:r w:rsidRPr="00715B01">
        <w:rPr>
          <w:color w:val="000000" w:themeColor="text1"/>
          <w:szCs w:val="28"/>
        </w:rPr>
        <w:t>одновременно с проектом бюджета</w:t>
      </w:r>
      <w:r w:rsidR="00CB4BE4">
        <w:rPr>
          <w:color w:val="000000" w:themeColor="text1"/>
          <w:szCs w:val="28"/>
        </w:rPr>
        <w:t>,</w:t>
      </w:r>
      <w:r w:rsidRPr="00715B01">
        <w:rPr>
          <w:color w:val="000000" w:themeColor="text1"/>
          <w:szCs w:val="28"/>
        </w:rPr>
        <w:t xml:space="preserve"> представлены в Счетную палату в установленный срок.</w:t>
      </w:r>
    </w:p>
    <w:p w:rsidR="00AC2832" w:rsidRPr="00715B01" w:rsidRDefault="00AC2832" w:rsidP="00F32DF0">
      <w:pPr>
        <w:spacing w:line="25" w:lineRule="atLeast"/>
        <w:ind w:firstLine="708"/>
        <w:rPr>
          <w:szCs w:val="28"/>
        </w:rPr>
      </w:pPr>
      <w:r w:rsidRPr="00715B01">
        <w:rPr>
          <w:szCs w:val="28"/>
        </w:rPr>
        <w:t xml:space="preserve">Документы и материалы, представленные вместе с проектом бюджета, в целом соответствуют перечню, установленному статьей 184.2 Бюджетного кодекса </w:t>
      </w:r>
      <w:r w:rsidRPr="00715B01">
        <w:rPr>
          <w:color w:val="000000" w:themeColor="text1"/>
          <w:szCs w:val="28"/>
        </w:rPr>
        <w:t>РФ</w:t>
      </w:r>
      <w:r w:rsidR="00D27046" w:rsidRPr="00715B01">
        <w:rPr>
          <w:color w:val="000000" w:themeColor="text1"/>
          <w:szCs w:val="28"/>
        </w:rPr>
        <w:t xml:space="preserve"> (с учетом внесенных изменений от 02.08.2019г. № 278 - ФЗ)</w:t>
      </w:r>
      <w:r w:rsidR="00352AB1" w:rsidRPr="00715B01">
        <w:rPr>
          <w:color w:val="000000" w:themeColor="text1"/>
          <w:szCs w:val="28"/>
        </w:rPr>
        <w:t>.</w:t>
      </w:r>
      <w:r w:rsidR="00352AB1" w:rsidRPr="00715B01">
        <w:rPr>
          <w:szCs w:val="28"/>
        </w:rPr>
        <w:t xml:space="preserve"> При этом в ходе проверки наличия документов, представляемых одновременно с проектом бюджета, установлено, что в нарушение статьи 184</w:t>
      </w:r>
      <w:r w:rsidR="00B0463D" w:rsidRPr="00715B01">
        <w:rPr>
          <w:szCs w:val="28"/>
        </w:rPr>
        <w:t xml:space="preserve">.2 Бюджетного кодекса РФ, </w:t>
      </w:r>
      <w:r w:rsidR="00F158AD" w:rsidRPr="00715B01">
        <w:rPr>
          <w:szCs w:val="28"/>
        </w:rPr>
        <w:t xml:space="preserve">пункта </w:t>
      </w:r>
      <w:r w:rsidR="003D3A2D">
        <w:rPr>
          <w:szCs w:val="28"/>
        </w:rPr>
        <w:t xml:space="preserve">2.1 </w:t>
      </w:r>
      <w:r w:rsidR="00B0463D" w:rsidRPr="00715B01">
        <w:rPr>
          <w:szCs w:val="28"/>
        </w:rPr>
        <w:t xml:space="preserve">раздела </w:t>
      </w:r>
      <w:r w:rsidR="00B0463D" w:rsidRPr="00715B01">
        <w:rPr>
          <w:szCs w:val="28"/>
          <w:lang w:val="en-US"/>
        </w:rPr>
        <w:t>II</w:t>
      </w:r>
      <w:r w:rsidR="00B0463D" w:rsidRPr="00715B01">
        <w:rPr>
          <w:szCs w:val="28"/>
        </w:rPr>
        <w:t xml:space="preserve"> Составление проекта бюджета муниципального образования «</w:t>
      </w:r>
      <w:proofErr w:type="spellStart"/>
      <w:r w:rsidR="008572F3">
        <w:rPr>
          <w:szCs w:val="28"/>
        </w:rPr>
        <w:t>Чажемтовское</w:t>
      </w:r>
      <w:proofErr w:type="spellEnd"/>
      <w:r w:rsidR="008572F3">
        <w:rPr>
          <w:szCs w:val="28"/>
        </w:rPr>
        <w:t xml:space="preserve"> сельское поселение</w:t>
      </w:r>
      <w:r w:rsidR="004921B2">
        <w:rPr>
          <w:szCs w:val="28"/>
        </w:rPr>
        <w:t>»</w:t>
      </w:r>
      <w:r w:rsidR="008572F3">
        <w:rPr>
          <w:szCs w:val="28"/>
        </w:rPr>
        <w:t xml:space="preserve"> </w:t>
      </w:r>
      <w:r w:rsidR="00971EE8" w:rsidRPr="00715B01">
        <w:rPr>
          <w:szCs w:val="28"/>
        </w:rPr>
        <w:t>Положения о бюджетном процессе в муниципальном образовании «</w:t>
      </w:r>
      <w:proofErr w:type="spellStart"/>
      <w:r w:rsidR="008572F3">
        <w:rPr>
          <w:szCs w:val="28"/>
        </w:rPr>
        <w:t>Чажемтовское</w:t>
      </w:r>
      <w:proofErr w:type="spellEnd"/>
      <w:r w:rsidR="008572F3">
        <w:rPr>
          <w:szCs w:val="28"/>
        </w:rPr>
        <w:t xml:space="preserve"> сельское поселение</w:t>
      </w:r>
      <w:r w:rsidR="00971EE8" w:rsidRPr="00715B01">
        <w:rPr>
          <w:szCs w:val="28"/>
        </w:rPr>
        <w:t xml:space="preserve">» </w:t>
      </w:r>
      <w:r w:rsidR="00D66252" w:rsidRPr="00715B01">
        <w:rPr>
          <w:szCs w:val="28"/>
        </w:rPr>
        <w:t>отсутствует</w:t>
      </w:r>
      <w:r w:rsidR="00971EE8" w:rsidRPr="00715B01">
        <w:rPr>
          <w:szCs w:val="28"/>
        </w:rPr>
        <w:t>:</w:t>
      </w:r>
    </w:p>
    <w:p w:rsidR="008572F3" w:rsidRPr="0063002C" w:rsidRDefault="008572F3" w:rsidP="0000351A">
      <w:pPr>
        <w:spacing w:line="25" w:lineRule="atLeast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м</w:t>
      </w:r>
      <w:r w:rsidR="0000351A" w:rsidRPr="00715B01">
        <w:rPr>
          <w:b/>
          <w:color w:val="000000" w:themeColor="text1"/>
          <w:szCs w:val="28"/>
        </w:rPr>
        <w:t xml:space="preserve">етодика (проект методики) и расчет распределения иных межбюджетных трансфертов </w:t>
      </w:r>
      <w:r w:rsidR="00B0463D" w:rsidRPr="00715B01">
        <w:rPr>
          <w:b/>
          <w:color w:val="000000" w:themeColor="text1"/>
          <w:szCs w:val="28"/>
        </w:rPr>
        <w:t xml:space="preserve">на </w:t>
      </w:r>
      <w:r>
        <w:rPr>
          <w:b/>
          <w:color w:val="000000" w:themeColor="text1"/>
          <w:szCs w:val="28"/>
        </w:rPr>
        <w:t xml:space="preserve">создание условий для организации досуга и обеспечения жителей </w:t>
      </w:r>
      <w:proofErr w:type="spellStart"/>
      <w:r>
        <w:rPr>
          <w:b/>
          <w:color w:val="000000" w:themeColor="text1"/>
          <w:szCs w:val="28"/>
        </w:rPr>
        <w:t>Чажемтовского</w:t>
      </w:r>
      <w:proofErr w:type="spellEnd"/>
      <w:r>
        <w:rPr>
          <w:b/>
          <w:color w:val="000000" w:themeColor="text1"/>
          <w:szCs w:val="28"/>
        </w:rPr>
        <w:t xml:space="preserve"> сельского поселения услугами организаций культуры на сумму 7 815,6 тыс. рублей</w:t>
      </w:r>
      <w:r w:rsidRPr="008572F3">
        <w:rPr>
          <w:b/>
          <w:color w:val="000000" w:themeColor="text1"/>
          <w:szCs w:val="28"/>
        </w:rPr>
        <w:t>;</w:t>
      </w:r>
    </w:p>
    <w:p w:rsidR="008572F3" w:rsidRPr="008572F3" w:rsidRDefault="008572F3" w:rsidP="0000351A">
      <w:pPr>
        <w:spacing w:line="25" w:lineRule="atLeast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верхний предел муниципального внутреннего долга на 1</w:t>
      </w:r>
      <w:r w:rsidR="00074A83">
        <w:rPr>
          <w:b/>
          <w:color w:val="000000" w:themeColor="text1"/>
          <w:szCs w:val="28"/>
        </w:rPr>
        <w:t xml:space="preserve"> </w:t>
      </w:r>
      <w:r>
        <w:rPr>
          <w:b/>
          <w:color w:val="000000" w:themeColor="text1"/>
          <w:szCs w:val="28"/>
        </w:rPr>
        <w:t>января года, следующего за отчетным финансовым годом.</w:t>
      </w:r>
    </w:p>
    <w:p w:rsidR="00B5637D" w:rsidRPr="004C74CD" w:rsidRDefault="00B5637D" w:rsidP="00F32DF0">
      <w:pPr>
        <w:spacing w:line="25" w:lineRule="atLeast"/>
        <w:ind w:firstLine="708"/>
        <w:rPr>
          <w:b/>
          <w:sz w:val="20"/>
        </w:rPr>
      </w:pPr>
    </w:p>
    <w:p w:rsidR="00B5637D" w:rsidRDefault="009164A9" w:rsidP="00627021">
      <w:pPr>
        <w:spacing w:line="25" w:lineRule="atLeast"/>
        <w:jc w:val="center"/>
        <w:rPr>
          <w:b/>
          <w:szCs w:val="28"/>
        </w:rPr>
      </w:pPr>
      <w:r>
        <w:rPr>
          <w:b/>
          <w:szCs w:val="28"/>
        </w:rPr>
        <w:t>2.</w:t>
      </w:r>
      <w:r w:rsidR="0052565E" w:rsidRPr="009164A9">
        <w:rPr>
          <w:b/>
          <w:szCs w:val="28"/>
        </w:rPr>
        <w:t>Основные направления бюджетной и налоговой политики, параметры</w:t>
      </w:r>
      <w:r w:rsidR="00B5637D" w:rsidRPr="009164A9">
        <w:rPr>
          <w:b/>
          <w:szCs w:val="28"/>
        </w:rPr>
        <w:t xml:space="preserve"> прогноза социально-экономического </w:t>
      </w:r>
      <w:r w:rsidR="0052565E" w:rsidRPr="009164A9">
        <w:rPr>
          <w:b/>
          <w:szCs w:val="28"/>
        </w:rPr>
        <w:t>р</w:t>
      </w:r>
      <w:r w:rsidR="00AF0C7B" w:rsidRPr="009164A9">
        <w:rPr>
          <w:b/>
          <w:szCs w:val="28"/>
        </w:rPr>
        <w:t xml:space="preserve">азвития </w:t>
      </w:r>
      <w:proofErr w:type="spellStart"/>
      <w:r w:rsidR="008D0F9F">
        <w:rPr>
          <w:b/>
          <w:szCs w:val="28"/>
        </w:rPr>
        <w:t>Чажемтовского</w:t>
      </w:r>
      <w:proofErr w:type="spellEnd"/>
      <w:r w:rsidR="008D0F9F">
        <w:rPr>
          <w:b/>
          <w:szCs w:val="28"/>
        </w:rPr>
        <w:t xml:space="preserve"> сельского поселения</w:t>
      </w:r>
    </w:p>
    <w:p w:rsidR="007102AE" w:rsidRPr="004C74CD" w:rsidRDefault="007102AE" w:rsidP="009164A9">
      <w:pPr>
        <w:spacing w:line="25" w:lineRule="atLeast"/>
        <w:jc w:val="center"/>
        <w:rPr>
          <w:b/>
          <w:sz w:val="20"/>
        </w:rPr>
      </w:pPr>
    </w:p>
    <w:p w:rsidR="00B5637D" w:rsidRPr="00715B01" w:rsidRDefault="00B5637D" w:rsidP="00D27046">
      <w:pPr>
        <w:spacing w:line="25" w:lineRule="atLeast"/>
        <w:ind w:firstLine="708"/>
        <w:rPr>
          <w:szCs w:val="28"/>
        </w:rPr>
      </w:pPr>
      <w:r w:rsidRPr="00715B01">
        <w:rPr>
          <w:szCs w:val="28"/>
        </w:rPr>
        <w:t xml:space="preserve">В соответствии с пунктом 2 статьи 172 Бюджетного кодекса Российской Федерации </w:t>
      </w:r>
      <w:r w:rsidR="00D27046" w:rsidRPr="00715B01">
        <w:rPr>
          <w:szCs w:val="28"/>
        </w:rPr>
        <w:t xml:space="preserve">составление проекта бюджета основывается </w:t>
      </w:r>
      <w:proofErr w:type="gramStart"/>
      <w:r w:rsidR="00D27046" w:rsidRPr="00715B01">
        <w:rPr>
          <w:szCs w:val="28"/>
        </w:rPr>
        <w:t>на</w:t>
      </w:r>
      <w:proofErr w:type="gramEnd"/>
      <w:r w:rsidR="00D27046" w:rsidRPr="00715B01">
        <w:rPr>
          <w:szCs w:val="28"/>
        </w:rPr>
        <w:t>:</w:t>
      </w:r>
    </w:p>
    <w:p w:rsidR="00D27046" w:rsidRPr="00715B01" w:rsidRDefault="00D27046" w:rsidP="00D27046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proofErr w:type="gramStart"/>
      <w:r w:rsidRPr="00715B01">
        <w:rPr>
          <w:szCs w:val="28"/>
        </w:rPr>
        <w:t>положениях</w:t>
      </w:r>
      <w:proofErr w:type="gramEnd"/>
      <w:r w:rsidRPr="00715B01">
        <w:rPr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27046" w:rsidRPr="00715B01" w:rsidRDefault="00D27046" w:rsidP="00D27046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715B01">
        <w:rPr>
          <w:szCs w:val="28"/>
        </w:rPr>
        <w:t xml:space="preserve">основных </w:t>
      </w:r>
      <w:proofErr w:type="gramStart"/>
      <w:r w:rsidRPr="00715B01">
        <w:rPr>
          <w:szCs w:val="28"/>
        </w:rPr>
        <w:t>направлениях</w:t>
      </w:r>
      <w:proofErr w:type="gramEnd"/>
      <w:r w:rsidRPr="00715B01">
        <w:rPr>
          <w:szCs w:val="28"/>
        </w:rPr>
        <w:t xml:space="preserve"> бюджетной и налоговой политики;</w:t>
      </w:r>
    </w:p>
    <w:p w:rsidR="00D27046" w:rsidRPr="00715B01" w:rsidRDefault="00D27046" w:rsidP="00D27046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proofErr w:type="gramStart"/>
      <w:r w:rsidRPr="00715B01">
        <w:rPr>
          <w:szCs w:val="28"/>
        </w:rPr>
        <w:t>прогнозе</w:t>
      </w:r>
      <w:proofErr w:type="gramEnd"/>
      <w:r w:rsidRPr="00715B01">
        <w:rPr>
          <w:szCs w:val="28"/>
        </w:rPr>
        <w:t xml:space="preserve"> социально-экономического развития;</w:t>
      </w:r>
    </w:p>
    <w:p w:rsidR="00D27046" w:rsidRPr="00715B01" w:rsidRDefault="00D27046" w:rsidP="00D27046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715B01">
        <w:rPr>
          <w:szCs w:val="28"/>
        </w:rPr>
        <w:t xml:space="preserve">бюджетном </w:t>
      </w:r>
      <w:proofErr w:type="gramStart"/>
      <w:r w:rsidRPr="00715B01">
        <w:rPr>
          <w:szCs w:val="28"/>
        </w:rPr>
        <w:t>прогнозе</w:t>
      </w:r>
      <w:proofErr w:type="gramEnd"/>
      <w:r w:rsidRPr="00715B01">
        <w:rPr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D27046" w:rsidRPr="00715B01" w:rsidRDefault="00D27046" w:rsidP="00D27046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5B01">
        <w:rPr>
          <w:rFonts w:ascii="Times New Roman" w:hAnsi="Times New Roman" w:cs="Times New Roman"/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proofErr w:type="gramEnd"/>
    </w:p>
    <w:p w:rsidR="001C17B4" w:rsidRPr="00715B01" w:rsidRDefault="00C313E4" w:rsidP="00D27046">
      <w:pPr>
        <w:pStyle w:val="a6"/>
        <w:tabs>
          <w:tab w:val="left" w:pos="1134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           </w:t>
      </w:r>
      <w:r w:rsidR="00D27046" w:rsidRPr="00715B01">
        <w:rPr>
          <w:szCs w:val="28"/>
        </w:rPr>
        <w:t xml:space="preserve">Представленные с проектом </w:t>
      </w:r>
      <w:r w:rsidR="00D27046" w:rsidRPr="00715B01">
        <w:rPr>
          <w:b/>
          <w:szCs w:val="28"/>
        </w:rPr>
        <w:t>основные направления бюджетной политики</w:t>
      </w:r>
      <w:r w:rsidR="00D27046" w:rsidRPr="00715B01">
        <w:rPr>
          <w:szCs w:val="28"/>
        </w:rPr>
        <w:t xml:space="preserve"> </w:t>
      </w:r>
      <w:r w:rsidR="001C17B4" w:rsidRPr="00715B01">
        <w:rPr>
          <w:szCs w:val="28"/>
        </w:rPr>
        <w:t>муниципального образования «</w:t>
      </w:r>
      <w:proofErr w:type="spellStart"/>
      <w:r w:rsidR="008572F3">
        <w:rPr>
          <w:szCs w:val="28"/>
        </w:rPr>
        <w:t>Чажемтовское</w:t>
      </w:r>
      <w:proofErr w:type="spellEnd"/>
      <w:r w:rsidR="008572F3">
        <w:rPr>
          <w:szCs w:val="28"/>
        </w:rPr>
        <w:t xml:space="preserve"> сельское поселение</w:t>
      </w:r>
      <w:r w:rsidR="001C17B4" w:rsidRPr="00715B01">
        <w:rPr>
          <w:szCs w:val="28"/>
        </w:rPr>
        <w:t>»</w:t>
      </w:r>
      <w:r w:rsidR="00D27046" w:rsidRPr="00715B01">
        <w:rPr>
          <w:szCs w:val="28"/>
        </w:rPr>
        <w:t xml:space="preserve"> на 20</w:t>
      </w:r>
      <w:r w:rsidR="001C17B4" w:rsidRPr="00715B01">
        <w:rPr>
          <w:szCs w:val="28"/>
        </w:rPr>
        <w:t>20</w:t>
      </w:r>
      <w:r w:rsidR="00D27046" w:rsidRPr="00715B01">
        <w:rPr>
          <w:szCs w:val="28"/>
        </w:rPr>
        <w:t xml:space="preserve"> год определяют, что целью бюджетной политики </w:t>
      </w:r>
      <w:proofErr w:type="spellStart"/>
      <w:r w:rsidR="0025410F">
        <w:rPr>
          <w:szCs w:val="28"/>
        </w:rPr>
        <w:t>Чажемтовского</w:t>
      </w:r>
      <w:proofErr w:type="spellEnd"/>
      <w:r w:rsidR="0025410F">
        <w:rPr>
          <w:szCs w:val="28"/>
        </w:rPr>
        <w:t xml:space="preserve"> сельского поселен</w:t>
      </w:r>
      <w:r w:rsidR="0063002C">
        <w:rPr>
          <w:szCs w:val="28"/>
        </w:rPr>
        <w:t>ия</w:t>
      </w:r>
      <w:r w:rsidR="00D27046" w:rsidRPr="00715B01">
        <w:rPr>
          <w:szCs w:val="28"/>
        </w:rPr>
        <w:t xml:space="preserve"> является обеспечение </w:t>
      </w:r>
      <w:r w:rsidR="001C17B4" w:rsidRPr="00715B01">
        <w:rPr>
          <w:szCs w:val="28"/>
        </w:rPr>
        <w:t>сохранения стабильно</w:t>
      </w:r>
      <w:r w:rsidR="008572F3">
        <w:rPr>
          <w:szCs w:val="28"/>
        </w:rPr>
        <w:t xml:space="preserve">сти, сбалансированности бюджета </w:t>
      </w:r>
      <w:r w:rsidR="001C17B4" w:rsidRPr="00715B01">
        <w:rPr>
          <w:szCs w:val="28"/>
        </w:rPr>
        <w:t xml:space="preserve">при безусловном исполнении всех принятых </w:t>
      </w:r>
      <w:r w:rsidR="008572F3">
        <w:rPr>
          <w:szCs w:val="28"/>
        </w:rPr>
        <w:t>обязательств и выполнении задач</w:t>
      </w:r>
      <w:r w:rsidR="001C17B4" w:rsidRPr="00715B01">
        <w:rPr>
          <w:szCs w:val="28"/>
        </w:rPr>
        <w:t>.</w:t>
      </w:r>
    </w:p>
    <w:p w:rsidR="0025410F" w:rsidRDefault="00C313E4" w:rsidP="0025410F">
      <w:pPr>
        <w:pStyle w:val="a6"/>
        <w:tabs>
          <w:tab w:val="left" w:pos="1134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            </w:t>
      </w:r>
      <w:r w:rsidR="00D27046" w:rsidRPr="00715B01">
        <w:rPr>
          <w:szCs w:val="28"/>
        </w:rPr>
        <w:t>Для достижения поставленной цели в очередном финансовом году требуется решение следующих задач:</w:t>
      </w:r>
    </w:p>
    <w:p w:rsidR="008572F3" w:rsidRPr="0025410F" w:rsidRDefault="0063002C" w:rsidP="0063002C">
      <w:pPr>
        <w:pStyle w:val="a6"/>
        <w:tabs>
          <w:tab w:val="left" w:pos="1134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lastRenderedPageBreak/>
        <w:t xml:space="preserve">         1)</w:t>
      </w:r>
      <w:r w:rsidR="00CC5296">
        <w:rPr>
          <w:szCs w:val="28"/>
        </w:rPr>
        <w:t xml:space="preserve"> </w:t>
      </w:r>
      <w:r w:rsidR="008572F3" w:rsidRPr="0025410F">
        <w:rPr>
          <w:szCs w:val="28"/>
        </w:rPr>
        <w:t>Формирование расходной части бюджета поселения с учетом</w:t>
      </w:r>
      <w:r>
        <w:rPr>
          <w:szCs w:val="28"/>
        </w:rPr>
        <w:t xml:space="preserve"> </w:t>
      </w:r>
      <w:r w:rsidR="008572F3" w:rsidRPr="0025410F">
        <w:rPr>
          <w:szCs w:val="28"/>
        </w:rPr>
        <w:t>установленных правил нормирования в сфере закупок товаров, работ, услуг для муниципальных нужд.</w:t>
      </w:r>
    </w:p>
    <w:p w:rsidR="008572F3" w:rsidRPr="0025410F" w:rsidRDefault="0063002C" w:rsidP="0063002C">
      <w:pPr>
        <w:pStyle w:val="af3"/>
        <w:suppressAutoHyphens w:val="0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C5296">
        <w:rPr>
          <w:sz w:val="28"/>
          <w:szCs w:val="28"/>
        </w:rPr>
        <w:t xml:space="preserve"> </w:t>
      </w:r>
      <w:r w:rsidR="008572F3" w:rsidRPr="0025410F">
        <w:rPr>
          <w:sz w:val="28"/>
          <w:szCs w:val="28"/>
        </w:rPr>
        <w:t>Обеспечение безусловного финансового обеспечения всех</w:t>
      </w:r>
      <w:r>
        <w:rPr>
          <w:sz w:val="28"/>
          <w:szCs w:val="28"/>
        </w:rPr>
        <w:t xml:space="preserve"> </w:t>
      </w:r>
      <w:r w:rsidR="008572F3" w:rsidRPr="0025410F">
        <w:rPr>
          <w:sz w:val="28"/>
          <w:szCs w:val="28"/>
        </w:rPr>
        <w:t>действующих расходных обязательств, принятие новых расходных обязательств на основе тщательной оценки их эффективности и при наличии ресурсов для их гарантированного исполнения в пределах бюджетных ограничений, недопущение образования просроченной кредиторской задолженности.</w:t>
      </w:r>
    </w:p>
    <w:p w:rsidR="008572F3" w:rsidRPr="0025410F" w:rsidRDefault="0063002C" w:rsidP="0063002C">
      <w:pPr>
        <w:pStyle w:val="af3"/>
        <w:suppressAutoHyphens w:val="0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C5296">
        <w:rPr>
          <w:sz w:val="28"/>
          <w:szCs w:val="28"/>
        </w:rPr>
        <w:t xml:space="preserve"> </w:t>
      </w:r>
      <w:r w:rsidR="008572F3" w:rsidRPr="0025410F">
        <w:rPr>
          <w:sz w:val="28"/>
          <w:szCs w:val="28"/>
        </w:rPr>
        <w:t>Повышение эффективности использования муниципального имущества.</w:t>
      </w:r>
    </w:p>
    <w:p w:rsidR="008572F3" w:rsidRPr="0025410F" w:rsidRDefault="0063002C" w:rsidP="0063002C">
      <w:pPr>
        <w:pStyle w:val="af3"/>
        <w:suppressAutoHyphens w:val="0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CC5296">
        <w:rPr>
          <w:sz w:val="28"/>
          <w:szCs w:val="28"/>
        </w:rPr>
        <w:t xml:space="preserve"> </w:t>
      </w:r>
      <w:r w:rsidR="008572F3" w:rsidRPr="0025410F">
        <w:rPr>
          <w:sz w:val="28"/>
          <w:szCs w:val="28"/>
        </w:rPr>
        <w:t>Развитие системы внутреннего финансового контроля и внутреннего</w:t>
      </w:r>
    </w:p>
    <w:p w:rsidR="008572F3" w:rsidRPr="0025410F" w:rsidRDefault="0063002C" w:rsidP="0063002C">
      <w:pPr>
        <w:pStyle w:val="af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финансового аудита, который</w:t>
      </w:r>
      <w:r w:rsidR="008572F3" w:rsidRPr="0025410F">
        <w:rPr>
          <w:sz w:val="28"/>
          <w:szCs w:val="28"/>
        </w:rPr>
        <w:t xml:space="preserve"> позволит обеспечить более полный, своевременный (прежде всего, предварительный) контроль внутренн</w:t>
      </w:r>
      <w:r w:rsidR="00CC5296">
        <w:rPr>
          <w:sz w:val="28"/>
          <w:szCs w:val="28"/>
        </w:rPr>
        <w:t>их бюджетных процедур, а,</w:t>
      </w:r>
      <w:r>
        <w:rPr>
          <w:sz w:val="28"/>
          <w:szCs w:val="28"/>
        </w:rPr>
        <w:t xml:space="preserve"> </w:t>
      </w:r>
      <w:r w:rsidR="008572F3" w:rsidRPr="0025410F">
        <w:rPr>
          <w:sz w:val="28"/>
          <w:szCs w:val="28"/>
        </w:rPr>
        <w:t>следовательно, существенное улучшение финансовой дисциплины.</w:t>
      </w:r>
    </w:p>
    <w:p w:rsidR="008572F3" w:rsidRPr="0025410F" w:rsidRDefault="0063002C" w:rsidP="00CC5296">
      <w:pPr>
        <w:pStyle w:val="af3"/>
        <w:suppressAutoHyphens w:val="0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572F3" w:rsidRPr="0025410F">
        <w:rPr>
          <w:sz w:val="28"/>
          <w:szCs w:val="28"/>
        </w:rPr>
        <w:t>Обеспечение открытости информации о достигнутых и планируемых</w:t>
      </w:r>
      <w:r w:rsidR="00CC5296">
        <w:rPr>
          <w:sz w:val="28"/>
          <w:szCs w:val="28"/>
        </w:rPr>
        <w:t xml:space="preserve"> результатах</w:t>
      </w:r>
      <w:r w:rsidR="008572F3" w:rsidRPr="0025410F">
        <w:rPr>
          <w:sz w:val="28"/>
          <w:szCs w:val="28"/>
        </w:rPr>
        <w:t xml:space="preserve"> бюджетной политики и использования средств бюджета муниципального образования «</w:t>
      </w:r>
      <w:proofErr w:type="spellStart"/>
      <w:r w:rsidR="008572F3" w:rsidRPr="0025410F">
        <w:rPr>
          <w:sz w:val="28"/>
          <w:szCs w:val="28"/>
        </w:rPr>
        <w:t>Чажемтовское</w:t>
      </w:r>
      <w:proofErr w:type="spellEnd"/>
      <w:r w:rsidR="008572F3" w:rsidRPr="0025410F">
        <w:rPr>
          <w:sz w:val="28"/>
          <w:szCs w:val="28"/>
        </w:rPr>
        <w:t xml:space="preserve"> сельское поселение».</w:t>
      </w:r>
    </w:p>
    <w:p w:rsidR="008572F3" w:rsidRPr="0025410F" w:rsidRDefault="00CC5296" w:rsidP="0063002C">
      <w:pPr>
        <w:spacing w:line="240" w:lineRule="auto"/>
        <w:ind w:firstLine="708"/>
        <w:rPr>
          <w:szCs w:val="28"/>
        </w:rPr>
      </w:pPr>
      <w:r>
        <w:rPr>
          <w:szCs w:val="28"/>
        </w:rPr>
        <w:t>6)</w:t>
      </w:r>
      <w:r w:rsidR="008572F3" w:rsidRPr="0025410F">
        <w:rPr>
          <w:szCs w:val="28"/>
        </w:rPr>
        <w:t>Обеспечение прозрачности бюджетного процесса путем подключения</w:t>
      </w:r>
      <w:r w:rsidR="0063002C">
        <w:rPr>
          <w:szCs w:val="28"/>
        </w:rPr>
        <w:t xml:space="preserve"> </w:t>
      </w:r>
      <w:r w:rsidR="008572F3" w:rsidRPr="0025410F">
        <w:rPr>
          <w:szCs w:val="28"/>
        </w:rPr>
        <w:t xml:space="preserve">к интегрированной информационной системе управления общественными финансами «Электронный бюджет» (внесение данных об участниках и </w:t>
      </w:r>
      <w:proofErr w:type="spellStart"/>
      <w:r w:rsidR="008572F3" w:rsidRPr="0025410F">
        <w:rPr>
          <w:szCs w:val="28"/>
        </w:rPr>
        <w:t>неучастниках</w:t>
      </w:r>
      <w:proofErr w:type="spellEnd"/>
      <w:r w:rsidR="008572F3" w:rsidRPr="0025410F">
        <w:rPr>
          <w:szCs w:val="28"/>
        </w:rPr>
        <w:t xml:space="preserve"> бюджетного процесса и сведений о ведомственных перечнях муниципальных услуг и работ на основе базовых перечней).</w:t>
      </w:r>
    </w:p>
    <w:p w:rsidR="008E0F0C" w:rsidRPr="00715B01" w:rsidRDefault="008E0F0C" w:rsidP="008F07C1">
      <w:pPr>
        <w:spacing w:line="240" w:lineRule="auto"/>
        <w:ind w:firstLine="708"/>
        <w:rPr>
          <w:szCs w:val="28"/>
        </w:rPr>
      </w:pPr>
      <w:r w:rsidRPr="00715B01">
        <w:rPr>
          <w:color w:val="000000"/>
          <w:szCs w:val="28"/>
        </w:rPr>
        <w:t>Приоритет</w:t>
      </w:r>
      <w:r w:rsidR="006E614F" w:rsidRPr="00715B01">
        <w:rPr>
          <w:color w:val="000000"/>
          <w:szCs w:val="28"/>
        </w:rPr>
        <w:t>ами</w:t>
      </w:r>
      <w:r w:rsidRPr="00715B01">
        <w:rPr>
          <w:b/>
          <w:color w:val="000000"/>
          <w:szCs w:val="28"/>
        </w:rPr>
        <w:t xml:space="preserve"> </w:t>
      </w:r>
      <w:r w:rsidR="00D27046" w:rsidRPr="00715B01">
        <w:rPr>
          <w:b/>
          <w:color w:val="000000"/>
          <w:szCs w:val="28"/>
        </w:rPr>
        <w:t xml:space="preserve">налоговой политики </w:t>
      </w:r>
      <w:r w:rsidR="00D27046" w:rsidRPr="008D0F9F">
        <w:rPr>
          <w:color w:val="000000"/>
          <w:szCs w:val="28"/>
        </w:rPr>
        <w:t xml:space="preserve">в </w:t>
      </w:r>
      <w:proofErr w:type="spellStart"/>
      <w:r w:rsidR="0063002C" w:rsidRPr="008D0F9F">
        <w:rPr>
          <w:color w:val="000000"/>
          <w:szCs w:val="28"/>
        </w:rPr>
        <w:t>Чажемтовском</w:t>
      </w:r>
      <w:proofErr w:type="spellEnd"/>
      <w:r w:rsidR="0063002C" w:rsidRPr="008D0F9F">
        <w:rPr>
          <w:color w:val="000000"/>
          <w:szCs w:val="28"/>
        </w:rPr>
        <w:t xml:space="preserve"> сельском поселении</w:t>
      </w:r>
      <w:r w:rsidR="006E614F" w:rsidRPr="008D0F9F">
        <w:rPr>
          <w:color w:val="000000"/>
          <w:szCs w:val="28"/>
        </w:rPr>
        <w:t xml:space="preserve"> </w:t>
      </w:r>
      <w:r w:rsidR="00D27046" w:rsidRPr="008D0F9F">
        <w:rPr>
          <w:szCs w:val="28"/>
        </w:rPr>
        <w:t xml:space="preserve">на 2020 год являются </w:t>
      </w:r>
      <w:r w:rsidR="00155D87" w:rsidRPr="008D0F9F">
        <w:rPr>
          <w:szCs w:val="28"/>
        </w:rPr>
        <w:t xml:space="preserve">направления </w:t>
      </w:r>
      <w:r w:rsidRPr="008D0F9F">
        <w:rPr>
          <w:szCs w:val="28"/>
        </w:rPr>
        <w:t>на решение</w:t>
      </w:r>
      <w:r w:rsidRPr="00715B01">
        <w:rPr>
          <w:szCs w:val="28"/>
        </w:rPr>
        <w:t xml:space="preserve"> задач, </w:t>
      </w:r>
      <w:r w:rsidR="0063002C">
        <w:rPr>
          <w:szCs w:val="28"/>
        </w:rPr>
        <w:t xml:space="preserve">с учетом приоритетов </w:t>
      </w:r>
      <w:r w:rsidRPr="00715B01">
        <w:rPr>
          <w:szCs w:val="28"/>
        </w:rPr>
        <w:t xml:space="preserve">социально-экономического развития </w:t>
      </w:r>
      <w:proofErr w:type="spellStart"/>
      <w:r w:rsidR="0063002C">
        <w:rPr>
          <w:szCs w:val="28"/>
        </w:rPr>
        <w:t>Чажемтовского</w:t>
      </w:r>
      <w:proofErr w:type="spellEnd"/>
      <w:r w:rsidR="0063002C">
        <w:rPr>
          <w:szCs w:val="28"/>
        </w:rPr>
        <w:t xml:space="preserve"> сельского поселения.</w:t>
      </w:r>
      <w:r w:rsidRPr="00715B01">
        <w:rPr>
          <w:szCs w:val="28"/>
        </w:rPr>
        <w:t xml:space="preserve"> </w:t>
      </w:r>
    </w:p>
    <w:p w:rsidR="0063002C" w:rsidRDefault="008E0F0C" w:rsidP="008F07C1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B01">
        <w:rPr>
          <w:rFonts w:ascii="Times New Roman" w:hAnsi="Times New Roman" w:cs="Times New Roman"/>
          <w:sz w:val="28"/>
          <w:szCs w:val="28"/>
        </w:rPr>
        <w:t xml:space="preserve">Цели и задачи налоговой политики определены в сохранении и развитии налогового потенциала, обеспечивающего бюджетную устойчивость в среднесрочной перспективе. Основными задачами являются: </w:t>
      </w:r>
    </w:p>
    <w:p w:rsidR="0063002C" w:rsidRPr="0063002C" w:rsidRDefault="0063002C" w:rsidP="0063002C">
      <w:pPr>
        <w:pStyle w:val="a4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5B01">
        <w:rPr>
          <w:rFonts w:ascii="Times New Roman" w:hAnsi="Times New Roman" w:cs="Times New Roman"/>
          <w:sz w:val="28"/>
          <w:szCs w:val="28"/>
        </w:rPr>
        <w:t xml:space="preserve">повышение уровня собираемости и минимизация недоимки </w:t>
      </w:r>
      <w:r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Pr="0063002C">
        <w:rPr>
          <w:rFonts w:ascii="Times New Roman" w:hAnsi="Times New Roman" w:cs="Times New Roman"/>
          <w:sz w:val="28"/>
          <w:szCs w:val="28"/>
        </w:rPr>
        <w:t xml:space="preserve">; </w:t>
      </w:r>
      <w:r w:rsidRPr="00715B01">
        <w:rPr>
          <w:rFonts w:ascii="Times New Roman" w:hAnsi="Times New Roman" w:cs="Times New Roman"/>
          <w:sz w:val="28"/>
          <w:szCs w:val="28"/>
        </w:rPr>
        <w:t>эффективное использование и управление муници</w:t>
      </w:r>
      <w:r>
        <w:rPr>
          <w:rFonts w:ascii="Times New Roman" w:hAnsi="Times New Roman" w:cs="Times New Roman"/>
          <w:sz w:val="28"/>
          <w:szCs w:val="28"/>
        </w:rPr>
        <w:t>пальным имуществом</w:t>
      </w:r>
      <w:r w:rsidR="00CC5296">
        <w:rPr>
          <w:rFonts w:ascii="Times New Roman" w:hAnsi="Times New Roman" w:cs="Times New Roman"/>
          <w:sz w:val="28"/>
          <w:szCs w:val="28"/>
        </w:rPr>
        <w:t>.</w:t>
      </w:r>
    </w:p>
    <w:p w:rsidR="0063002C" w:rsidRPr="0063002C" w:rsidRDefault="0063002C" w:rsidP="0063002C">
      <w:pPr>
        <w:pStyle w:val="af1"/>
        <w:ind w:right="-1" w:firstLine="567"/>
        <w:jc w:val="both"/>
        <w:rPr>
          <w:iCs/>
        </w:rPr>
      </w:pPr>
      <w:r w:rsidRPr="0063002C">
        <w:rPr>
          <w:iCs/>
        </w:rPr>
        <w:tab/>
      </w:r>
      <w:proofErr w:type="gramStart"/>
      <w:r w:rsidRPr="0063002C">
        <w:rPr>
          <w:iCs/>
        </w:rPr>
        <w:t>В 2020 году в целях увеличения налоговой базы по налогу на имущество физических лиц (а также налогу на имущество организаций) будет продолжена работа по выявлению объектов для включения в Перечень в соответствии со статьей 378.2 Кодекса, в том числе по определению фактического использования объектов недвижимости, а также анализа налоговой нагрузки в целях корректировки налоговой ставки.</w:t>
      </w:r>
      <w:proofErr w:type="gramEnd"/>
    </w:p>
    <w:p w:rsidR="00065E7E" w:rsidRDefault="00A549D7" w:rsidP="00F32DF0">
      <w:pPr>
        <w:spacing w:line="25" w:lineRule="atLeast"/>
        <w:ind w:firstLine="708"/>
        <w:rPr>
          <w:szCs w:val="28"/>
        </w:rPr>
      </w:pPr>
      <w:r w:rsidRPr="00715B01">
        <w:rPr>
          <w:szCs w:val="28"/>
        </w:rPr>
        <w:t>Прогноз со</w:t>
      </w:r>
      <w:r w:rsidR="00DF2EB7">
        <w:rPr>
          <w:szCs w:val="28"/>
        </w:rPr>
        <w:t xml:space="preserve">циально-экономического развития </w:t>
      </w:r>
      <w:proofErr w:type="spellStart"/>
      <w:r w:rsidR="00DF2EB7">
        <w:rPr>
          <w:szCs w:val="28"/>
        </w:rPr>
        <w:t>Чажемтовского</w:t>
      </w:r>
      <w:proofErr w:type="spellEnd"/>
      <w:r w:rsidR="00DF2EB7">
        <w:rPr>
          <w:szCs w:val="28"/>
        </w:rPr>
        <w:t xml:space="preserve"> сельского поселения</w:t>
      </w:r>
      <w:r w:rsidRPr="00715B01">
        <w:rPr>
          <w:szCs w:val="28"/>
        </w:rPr>
        <w:t xml:space="preserve"> на 2020-2022 годы (далее – Прогноз) сформирован в </w:t>
      </w:r>
      <w:r w:rsidR="00CA377A" w:rsidRPr="00715B01">
        <w:rPr>
          <w:szCs w:val="28"/>
        </w:rPr>
        <w:t>соответствии с требованиями, установленными</w:t>
      </w:r>
      <w:r w:rsidR="00065E7E">
        <w:rPr>
          <w:szCs w:val="28"/>
        </w:rPr>
        <w:t xml:space="preserve"> статьей 173 Бюджетного кодекса.</w:t>
      </w:r>
      <w:r w:rsidR="00CA377A" w:rsidRPr="00715B01">
        <w:rPr>
          <w:szCs w:val="28"/>
        </w:rPr>
        <w:t xml:space="preserve"> </w:t>
      </w:r>
    </w:p>
    <w:p w:rsidR="009B0836" w:rsidRPr="009B0836" w:rsidRDefault="009B0836" w:rsidP="009B0836">
      <w:pPr>
        <w:pStyle w:val="af3"/>
        <w:spacing w:after="0"/>
        <w:ind w:left="0" w:firstLine="426"/>
        <w:jc w:val="both"/>
        <w:rPr>
          <w:sz w:val="28"/>
          <w:szCs w:val="28"/>
        </w:rPr>
      </w:pPr>
      <w:r w:rsidRPr="009B0836">
        <w:rPr>
          <w:iCs/>
          <w:sz w:val="28"/>
          <w:szCs w:val="28"/>
        </w:rPr>
        <w:lastRenderedPageBreak/>
        <w:t>Прогноз разработан</w:t>
      </w:r>
      <w:r w:rsidRPr="009B0836">
        <w:rPr>
          <w:sz w:val="28"/>
          <w:szCs w:val="28"/>
        </w:rPr>
        <w:t xml:space="preserve"> с учётом итогов социально-экономического развития поселения за 2018 год и 6 месяцев 2019 года, на основе </w:t>
      </w:r>
      <w:r w:rsidRPr="009B0836">
        <w:rPr>
          <w:iCs/>
          <w:sz w:val="28"/>
          <w:szCs w:val="28"/>
        </w:rPr>
        <w:t xml:space="preserve">действующей негативной ситуации в условиях замедления темпов роста экономики, </w:t>
      </w:r>
      <w:r w:rsidRPr="009B0836">
        <w:rPr>
          <w:sz w:val="28"/>
          <w:szCs w:val="28"/>
        </w:rPr>
        <w:t xml:space="preserve">замедления и планомерного снижения темпов инфляции и возобновления экономического роста в среднесрочной перспективе. </w:t>
      </w:r>
    </w:p>
    <w:p w:rsidR="009B0836" w:rsidRPr="009B0836" w:rsidRDefault="009B0836" w:rsidP="009B083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36">
        <w:rPr>
          <w:rFonts w:ascii="Times New Roman" w:eastAsia="Arial Unicode MS" w:hAnsi="Times New Roman" w:cs="Times New Roman"/>
          <w:sz w:val="28"/>
          <w:szCs w:val="28"/>
        </w:rPr>
        <w:t>В прогнозный период з</w:t>
      </w:r>
      <w:r w:rsidRPr="009B0836">
        <w:rPr>
          <w:rFonts w:ascii="Times New Roman" w:hAnsi="Times New Roman" w:cs="Times New Roman"/>
          <w:sz w:val="28"/>
          <w:szCs w:val="28"/>
        </w:rPr>
        <w:t>начительных скачков в развитии территории не ожидается</w:t>
      </w:r>
      <w:r w:rsidRPr="009B0836">
        <w:rPr>
          <w:rFonts w:ascii="Times New Roman" w:eastAsia="Arial Unicode MS" w:hAnsi="Times New Roman" w:cs="Times New Roman"/>
          <w:sz w:val="28"/>
          <w:szCs w:val="28"/>
        </w:rPr>
        <w:t xml:space="preserve">. На территории поселения большинство крупных предприятий являются филиалами, деятельность которых зависит от решений головных организаций. С целью снижения затрат </w:t>
      </w:r>
      <w:proofErr w:type="spellStart"/>
      <w:r w:rsidRPr="009B0836">
        <w:rPr>
          <w:rFonts w:ascii="Times New Roman" w:eastAsia="Arial Unicode MS" w:hAnsi="Times New Roman" w:cs="Times New Roman"/>
          <w:sz w:val="28"/>
          <w:szCs w:val="28"/>
        </w:rPr>
        <w:t>аффилированные</w:t>
      </w:r>
      <w:proofErr w:type="spellEnd"/>
      <w:r w:rsidRPr="009B0836">
        <w:rPr>
          <w:rFonts w:ascii="Times New Roman" w:eastAsia="Arial Unicode MS" w:hAnsi="Times New Roman" w:cs="Times New Roman"/>
          <w:sz w:val="28"/>
          <w:szCs w:val="28"/>
        </w:rPr>
        <w:t xml:space="preserve"> структуры сокращают филиальную сеть, перенося функции в головные предприятия, соответственно, территория теряет налоги, рабочие места и население, которое уезжает туда, где эти рабочие места </w:t>
      </w:r>
      <w:r w:rsidRPr="009B0836">
        <w:rPr>
          <w:rFonts w:ascii="Times New Roman" w:hAnsi="Times New Roman" w:cs="Times New Roman"/>
          <w:sz w:val="28"/>
          <w:szCs w:val="28"/>
        </w:rPr>
        <w:t>будут организованы. При этом малый бизнес не может стать равнозначной заменой.</w:t>
      </w:r>
    </w:p>
    <w:p w:rsidR="009B0836" w:rsidRPr="009B0836" w:rsidRDefault="009B0836" w:rsidP="009B083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36">
        <w:rPr>
          <w:rFonts w:ascii="Times New Roman" w:hAnsi="Times New Roman" w:cs="Times New Roman"/>
          <w:sz w:val="28"/>
          <w:szCs w:val="28"/>
        </w:rPr>
        <w:t xml:space="preserve">В структуре развития отраслей материального производства на прогнозный период существенных изменений не произойдет. Наибольшее число хозяйствующих субъектов сосредоточено в розничной торговле. Развитие малого предпринимательства на территории поселения будет способствовать росту уровня жизни и улучшению занятости населения. </w:t>
      </w:r>
    </w:p>
    <w:p w:rsidR="009B0836" w:rsidRPr="00AB5E48" w:rsidRDefault="009B0836" w:rsidP="009B0836">
      <w:pPr>
        <w:spacing w:line="240" w:lineRule="auto"/>
        <w:ind w:firstLine="567"/>
      </w:pPr>
      <w:r w:rsidRPr="00AB5E48">
        <w:t xml:space="preserve">Финансовые ресурсы, необходимые для реализации мероприятий по решению социально-экономических задач в </w:t>
      </w:r>
      <w:r>
        <w:t>поселении,</w:t>
      </w:r>
      <w:r w:rsidRPr="00AB5E48">
        <w:t xml:space="preserve"> ограничены. Без помощи бюджетов других уровней бюджетной системы бюджет</w:t>
      </w:r>
      <w:r w:rsidR="00606DE8">
        <w:t xml:space="preserve"> поселения</w:t>
      </w:r>
      <w:r w:rsidRPr="00AB5E48">
        <w:t xml:space="preserve"> не способ</w:t>
      </w:r>
      <w:r>
        <w:t>е</w:t>
      </w:r>
      <w:r w:rsidRPr="00AB5E48">
        <w:t>н реализовать все необходимые мероприятия.</w:t>
      </w:r>
    </w:p>
    <w:p w:rsidR="009B0836" w:rsidRDefault="009B0836" w:rsidP="009B083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836">
        <w:rPr>
          <w:rFonts w:ascii="Times New Roman" w:hAnsi="Times New Roman" w:cs="Times New Roman"/>
          <w:bCs/>
          <w:sz w:val="28"/>
          <w:szCs w:val="28"/>
        </w:rPr>
        <w:t xml:space="preserve">В целом социально-экономическая ситуация в </w:t>
      </w:r>
      <w:proofErr w:type="spellStart"/>
      <w:r w:rsidRPr="009B0836">
        <w:rPr>
          <w:rFonts w:ascii="Times New Roman" w:hAnsi="Times New Roman" w:cs="Times New Roman"/>
          <w:bCs/>
          <w:sz w:val="28"/>
          <w:szCs w:val="28"/>
        </w:rPr>
        <w:t>Чажемтовском</w:t>
      </w:r>
      <w:proofErr w:type="spellEnd"/>
      <w:r w:rsidRPr="009B0836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по итогам 2018 года характеризуется замедлением темпов экономического роста в большинстве сфер деятельности. Сложившаяся в стране неблагоприятная финансово-экономическая ситуация не могла не отразиться на социально-экономических процессах, происходящих в </w:t>
      </w:r>
      <w:proofErr w:type="spellStart"/>
      <w:r w:rsidRPr="009B0836">
        <w:rPr>
          <w:rFonts w:ascii="Times New Roman" w:hAnsi="Times New Roman" w:cs="Times New Roman"/>
          <w:bCs/>
          <w:sz w:val="28"/>
          <w:szCs w:val="28"/>
        </w:rPr>
        <w:t>Чажемтовском</w:t>
      </w:r>
      <w:proofErr w:type="spellEnd"/>
      <w:r w:rsidRPr="009B0836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поселении.</w:t>
      </w:r>
    </w:p>
    <w:p w:rsidR="00CA377A" w:rsidRDefault="009164A9" w:rsidP="00F32DF0">
      <w:pPr>
        <w:spacing w:line="25" w:lineRule="atLeast"/>
        <w:ind w:firstLine="708"/>
        <w:rPr>
          <w:szCs w:val="28"/>
        </w:rPr>
      </w:pPr>
      <w:r w:rsidRPr="00715B01">
        <w:rPr>
          <w:szCs w:val="28"/>
        </w:rPr>
        <w:t>В</w:t>
      </w:r>
      <w:r w:rsidR="0046563C" w:rsidRPr="00715B01">
        <w:rPr>
          <w:szCs w:val="28"/>
        </w:rPr>
        <w:t xml:space="preserve"> пояснительной записке к прогнозу социально</w:t>
      </w:r>
      <w:r w:rsidR="008273BA" w:rsidRPr="00715B01">
        <w:rPr>
          <w:szCs w:val="28"/>
        </w:rPr>
        <w:t>-</w:t>
      </w:r>
      <w:r w:rsidR="009B0836">
        <w:rPr>
          <w:szCs w:val="28"/>
        </w:rPr>
        <w:t xml:space="preserve">экономического развития </w:t>
      </w:r>
      <w:proofErr w:type="spellStart"/>
      <w:r w:rsidR="009B0836">
        <w:rPr>
          <w:szCs w:val="28"/>
        </w:rPr>
        <w:t>Чажемтовского</w:t>
      </w:r>
      <w:proofErr w:type="spellEnd"/>
      <w:r w:rsidR="009B0836">
        <w:rPr>
          <w:szCs w:val="28"/>
        </w:rPr>
        <w:t xml:space="preserve"> сельского поселения </w:t>
      </w:r>
      <w:r w:rsidR="0046563C" w:rsidRPr="00715B01">
        <w:rPr>
          <w:szCs w:val="28"/>
        </w:rPr>
        <w:t>на 2020-2022 годы представлено описание комплекса необходимых мер для обеспечения позитивного развит</w:t>
      </w:r>
      <w:r w:rsidR="00CB4BE4">
        <w:rPr>
          <w:szCs w:val="28"/>
        </w:rPr>
        <w:t xml:space="preserve">ия и достижения прогнозируемых </w:t>
      </w:r>
      <w:r w:rsidR="0046563C" w:rsidRPr="00715B01">
        <w:rPr>
          <w:szCs w:val="28"/>
        </w:rPr>
        <w:t xml:space="preserve">показателей в разрезе </w:t>
      </w:r>
      <w:r w:rsidR="00CE6264" w:rsidRPr="00715B01">
        <w:rPr>
          <w:szCs w:val="28"/>
        </w:rPr>
        <w:t>видов экономической деятельности</w:t>
      </w:r>
      <w:r w:rsidR="009B0836">
        <w:rPr>
          <w:szCs w:val="28"/>
        </w:rPr>
        <w:t>.</w:t>
      </w:r>
    </w:p>
    <w:p w:rsidR="001E59B9" w:rsidRPr="004C74CD" w:rsidRDefault="001E59B9" w:rsidP="00F32DF0">
      <w:pPr>
        <w:spacing w:line="25" w:lineRule="atLeast"/>
        <w:ind w:firstLine="708"/>
        <w:rPr>
          <w:b/>
          <w:sz w:val="20"/>
        </w:rPr>
      </w:pPr>
    </w:p>
    <w:p w:rsidR="00FC0666" w:rsidRPr="007102AE" w:rsidRDefault="00981998" w:rsidP="007102AE">
      <w:pPr>
        <w:pStyle w:val="a6"/>
        <w:numPr>
          <w:ilvl w:val="0"/>
          <w:numId w:val="14"/>
        </w:numPr>
        <w:spacing w:line="25" w:lineRule="atLeast"/>
        <w:jc w:val="center"/>
        <w:rPr>
          <w:b/>
          <w:color w:val="000000" w:themeColor="text1"/>
          <w:szCs w:val="28"/>
        </w:rPr>
      </w:pPr>
      <w:r w:rsidRPr="007102AE">
        <w:rPr>
          <w:b/>
          <w:color w:val="000000" w:themeColor="text1"/>
          <w:szCs w:val="28"/>
        </w:rPr>
        <w:t xml:space="preserve">Оценка достоверности ожидаемого исполнения бюджета </w:t>
      </w:r>
      <w:proofErr w:type="spellStart"/>
      <w:r w:rsidR="009B0836">
        <w:rPr>
          <w:b/>
          <w:color w:val="000000" w:themeColor="text1"/>
          <w:szCs w:val="28"/>
        </w:rPr>
        <w:t>Чажемтовского</w:t>
      </w:r>
      <w:proofErr w:type="spellEnd"/>
      <w:r w:rsidR="009B0836">
        <w:rPr>
          <w:b/>
          <w:color w:val="000000" w:themeColor="text1"/>
          <w:szCs w:val="28"/>
        </w:rPr>
        <w:t xml:space="preserve"> сельского поселения</w:t>
      </w:r>
      <w:r w:rsidRPr="007102AE">
        <w:rPr>
          <w:b/>
          <w:color w:val="000000" w:themeColor="text1"/>
          <w:szCs w:val="28"/>
        </w:rPr>
        <w:t xml:space="preserve"> за текущий год</w:t>
      </w:r>
    </w:p>
    <w:p w:rsidR="008273BA" w:rsidRPr="004C74CD" w:rsidRDefault="008273BA" w:rsidP="008C22A0">
      <w:pPr>
        <w:pStyle w:val="a6"/>
        <w:spacing w:line="25" w:lineRule="atLeast"/>
        <w:ind w:left="1069" w:firstLine="0"/>
        <w:rPr>
          <w:b/>
          <w:color w:val="000000" w:themeColor="text1"/>
          <w:sz w:val="20"/>
        </w:rPr>
      </w:pPr>
    </w:p>
    <w:p w:rsidR="008273BA" w:rsidRPr="00715B01" w:rsidRDefault="008273BA" w:rsidP="008273BA">
      <w:pPr>
        <w:spacing w:line="25" w:lineRule="atLeast"/>
        <w:ind w:firstLine="708"/>
        <w:rPr>
          <w:color w:val="000000" w:themeColor="text1"/>
          <w:szCs w:val="28"/>
        </w:rPr>
      </w:pPr>
      <w:r w:rsidRPr="00715B01">
        <w:rPr>
          <w:szCs w:val="28"/>
        </w:rPr>
        <w:t xml:space="preserve">Ожидаемое исполнение бюджета </w:t>
      </w:r>
      <w:proofErr w:type="spellStart"/>
      <w:r w:rsidR="00C76354">
        <w:rPr>
          <w:szCs w:val="28"/>
        </w:rPr>
        <w:t>Чажемтовского</w:t>
      </w:r>
      <w:proofErr w:type="spellEnd"/>
      <w:r w:rsidR="00C76354">
        <w:rPr>
          <w:szCs w:val="28"/>
        </w:rPr>
        <w:t xml:space="preserve"> сельского поселения</w:t>
      </w:r>
      <w:r w:rsidRPr="00715B01">
        <w:rPr>
          <w:szCs w:val="28"/>
        </w:rPr>
        <w:t xml:space="preserve"> за 2019 год по оценке Администрации в целом </w:t>
      </w:r>
      <w:r w:rsidRPr="00715B01">
        <w:rPr>
          <w:b/>
          <w:szCs w:val="28"/>
        </w:rPr>
        <w:t>по доходам</w:t>
      </w:r>
      <w:r w:rsidRPr="00715B01">
        <w:rPr>
          <w:szCs w:val="28"/>
        </w:rPr>
        <w:t xml:space="preserve"> может составить </w:t>
      </w:r>
      <w:r w:rsidR="00C76354">
        <w:rPr>
          <w:b/>
          <w:szCs w:val="28"/>
        </w:rPr>
        <w:t xml:space="preserve">72 129,9 </w:t>
      </w:r>
      <w:r w:rsidR="00F85001" w:rsidRPr="00715B01">
        <w:rPr>
          <w:b/>
          <w:szCs w:val="28"/>
        </w:rPr>
        <w:t>тыс</w:t>
      </w:r>
      <w:proofErr w:type="gramStart"/>
      <w:r w:rsidR="00F85001" w:rsidRPr="00715B01">
        <w:rPr>
          <w:b/>
          <w:szCs w:val="28"/>
        </w:rPr>
        <w:t>.р</w:t>
      </w:r>
      <w:proofErr w:type="gramEnd"/>
      <w:r w:rsidR="00F85001" w:rsidRPr="00715B01">
        <w:rPr>
          <w:b/>
          <w:szCs w:val="28"/>
        </w:rPr>
        <w:t>ублей</w:t>
      </w:r>
      <w:r w:rsidR="00F85001" w:rsidRPr="00715B01">
        <w:rPr>
          <w:szCs w:val="28"/>
        </w:rPr>
        <w:t xml:space="preserve"> (за 2018 год составила </w:t>
      </w:r>
      <w:r w:rsidR="00C76354">
        <w:rPr>
          <w:color w:val="000000" w:themeColor="text1"/>
          <w:szCs w:val="28"/>
        </w:rPr>
        <w:t>37 987,9</w:t>
      </w:r>
      <w:r w:rsidR="00F85001" w:rsidRPr="00715B01">
        <w:rPr>
          <w:color w:val="000000" w:themeColor="text1"/>
          <w:szCs w:val="28"/>
        </w:rPr>
        <w:t>)</w:t>
      </w:r>
      <w:r w:rsidR="00F85001" w:rsidRPr="00715B01">
        <w:rPr>
          <w:color w:val="FF0000"/>
          <w:szCs w:val="28"/>
        </w:rPr>
        <w:t xml:space="preserve"> </w:t>
      </w:r>
      <w:r w:rsidR="00F85001" w:rsidRPr="00715B01">
        <w:rPr>
          <w:color w:val="000000" w:themeColor="text1"/>
          <w:szCs w:val="28"/>
        </w:rPr>
        <w:t xml:space="preserve">с </w:t>
      </w:r>
      <w:r w:rsidR="00C76354">
        <w:rPr>
          <w:color w:val="000000" w:themeColor="text1"/>
          <w:szCs w:val="28"/>
        </w:rPr>
        <w:t>увеличением</w:t>
      </w:r>
      <w:r w:rsidR="008C22A0" w:rsidRPr="00715B01">
        <w:rPr>
          <w:color w:val="000000" w:themeColor="text1"/>
          <w:szCs w:val="28"/>
        </w:rPr>
        <w:t xml:space="preserve"> </w:t>
      </w:r>
      <w:r w:rsidR="00F85001" w:rsidRPr="00715B01">
        <w:rPr>
          <w:color w:val="000000" w:themeColor="text1"/>
          <w:szCs w:val="28"/>
        </w:rPr>
        <w:t xml:space="preserve">к уровню 2018 года </w:t>
      </w:r>
      <w:r w:rsidR="00FE33E1">
        <w:rPr>
          <w:color w:val="000000" w:themeColor="text1"/>
          <w:szCs w:val="28"/>
        </w:rPr>
        <w:t xml:space="preserve">до </w:t>
      </w:r>
      <w:r w:rsidR="00C76354">
        <w:rPr>
          <w:color w:val="000000" w:themeColor="text1"/>
          <w:szCs w:val="28"/>
        </w:rPr>
        <w:t>189,9</w:t>
      </w:r>
      <w:r w:rsidR="008C22A0" w:rsidRPr="00715B01">
        <w:rPr>
          <w:color w:val="000000" w:themeColor="text1"/>
          <w:szCs w:val="28"/>
        </w:rPr>
        <w:t xml:space="preserve"> </w:t>
      </w:r>
      <w:r w:rsidR="00F85001" w:rsidRPr="00715B01">
        <w:rPr>
          <w:color w:val="000000" w:themeColor="text1"/>
          <w:szCs w:val="28"/>
        </w:rPr>
        <w:t>%, в том числе:</w:t>
      </w:r>
    </w:p>
    <w:p w:rsidR="00F85001" w:rsidRPr="00715B01" w:rsidRDefault="00F85001" w:rsidP="008273BA">
      <w:pPr>
        <w:spacing w:line="25" w:lineRule="atLeast"/>
        <w:ind w:firstLine="708"/>
        <w:rPr>
          <w:color w:val="000000" w:themeColor="text1"/>
          <w:szCs w:val="28"/>
        </w:rPr>
      </w:pPr>
      <w:r w:rsidRPr="00715B01">
        <w:rPr>
          <w:color w:val="000000" w:themeColor="text1"/>
          <w:szCs w:val="28"/>
        </w:rPr>
        <w:t xml:space="preserve">- по налоговым и неналоговым доходам </w:t>
      </w:r>
      <w:r w:rsidR="00C76354">
        <w:rPr>
          <w:color w:val="000000" w:themeColor="text1"/>
          <w:szCs w:val="28"/>
        </w:rPr>
        <w:t>8 850,4</w:t>
      </w:r>
      <w:r w:rsidRPr="00715B01">
        <w:rPr>
          <w:color w:val="FF0000"/>
          <w:szCs w:val="28"/>
        </w:rPr>
        <w:t xml:space="preserve"> </w:t>
      </w:r>
      <w:r w:rsidRPr="00715B01">
        <w:rPr>
          <w:color w:val="000000" w:themeColor="text1"/>
          <w:szCs w:val="28"/>
        </w:rPr>
        <w:t>тыс</w:t>
      </w:r>
      <w:proofErr w:type="gramStart"/>
      <w:r w:rsidRPr="00715B01">
        <w:rPr>
          <w:color w:val="000000" w:themeColor="text1"/>
          <w:szCs w:val="28"/>
        </w:rPr>
        <w:t>.р</w:t>
      </w:r>
      <w:proofErr w:type="gramEnd"/>
      <w:r w:rsidRPr="00715B01">
        <w:rPr>
          <w:color w:val="000000" w:themeColor="text1"/>
          <w:szCs w:val="28"/>
        </w:rPr>
        <w:t>ублей с повышением</w:t>
      </w:r>
      <w:r w:rsidR="008C22A0" w:rsidRPr="00715B01">
        <w:rPr>
          <w:color w:val="FF0000"/>
          <w:szCs w:val="28"/>
        </w:rPr>
        <w:t xml:space="preserve"> </w:t>
      </w:r>
      <w:r w:rsidRPr="00715B01">
        <w:rPr>
          <w:color w:val="000000" w:themeColor="text1"/>
          <w:szCs w:val="28"/>
        </w:rPr>
        <w:t xml:space="preserve">темпов роста до </w:t>
      </w:r>
      <w:r w:rsidR="00C76354">
        <w:rPr>
          <w:color w:val="000000" w:themeColor="text1"/>
          <w:szCs w:val="28"/>
        </w:rPr>
        <w:t>108,96</w:t>
      </w:r>
      <w:r w:rsidR="008C22A0" w:rsidRPr="00715B01">
        <w:rPr>
          <w:color w:val="FF0000"/>
          <w:szCs w:val="28"/>
        </w:rPr>
        <w:t xml:space="preserve"> </w:t>
      </w:r>
      <w:r w:rsidRPr="00715B01">
        <w:rPr>
          <w:color w:val="000000" w:themeColor="text1"/>
          <w:szCs w:val="28"/>
        </w:rPr>
        <w:t xml:space="preserve">% (в 2018 году исполнено </w:t>
      </w:r>
      <w:r w:rsidR="00C76354">
        <w:rPr>
          <w:color w:val="000000" w:themeColor="text1"/>
          <w:szCs w:val="28"/>
        </w:rPr>
        <w:t>8 122,6</w:t>
      </w:r>
      <w:r w:rsidRPr="00715B01">
        <w:rPr>
          <w:color w:val="000000" w:themeColor="text1"/>
          <w:szCs w:val="28"/>
        </w:rPr>
        <w:t xml:space="preserve"> тыс. рублей),</w:t>
      </w:r>
    </w:p>
    <w:p w:rsidR="004C74CD" w:rsidRDefault="00F85001" w:rsidP="008C22A0">
      <w:pPr>
        <w:spacing w:line="25" w:lineRule="atLeast"/>
        <w:ind w:firstLine="708"/>
        <w:rPr>
          <w:b/>
          <w:color w:val="000000" w:themeColor="text1"/>
          <w:szCs w:val="28"/>
        </w:rPr>
      </w:pPr>
      <w:r w:rsidRPr="00715B01">
        <w:rPr>
          <w:color w:val="000000" w:themeColor="text1"/>
          <w:szCs w:val="28"/>
        </w:rPr>
        <w:lastRenderedPageBreak/>
        <w:t xml:space="preserve">- по безвозмездным поступлениям </w:t>
      </w:r>
      <w:r w:rsidR="00C76354">
        <w:rPr>
          <w:color w:val="000000" w:themeColor="text1"/>
          <w:szCs w:val="28"/>
        </w:rPr>
        <w:t>63 279,5</w:t>
      </w:r>
      <w:r w:rsidRPr="00715B01">
        <w:rPr>
          <w:color w:val="000000" w:themeColor="text1"/>
          <w:szCs w:val="28"/>
        </w:rPr>
        <w:t xml:space="preserve"> тыс</w:t>
      </w:r>
      <w:proofErr w:type="gramStart"/>
      <w:r w:rsidRPr="00715B01">
        <w:rPr>
          <w:color w:val="000000" w:themeColor="text1"/>
          <w:szCs w:val="28"/>
        </w:rPr>
        <w:t>.р</w:t>
      </w:r>
      <w:proofErr w:type="gramEnd"/>
      <w:r w:rsidRPr="00715B01">
        <w:rPr>
          <w:color w:val="000000" w:themeColor="text1"/>
          <w:szCs w:val="28"/>
        </w:rPr>
        <w:t xml:space="preserve">ублей </w:t>
      </w:r>
      <w:r w:rsidR="008C22A0" w:rsidRPr="00715B01">
        <w:rPr>
          <w:color w:val="000000" w:themeColor="text1"/>
          <w:szCs w:val="28"/>
        </w:rPr>
        <w:t xml:space="preserve">с </w:t>
      </w:r>
      <w:r w:rsidR="00606DE8">
        <w:rPr>
          <w:color w:val="000000" w:themeColor="text1"/>
          <w:szCs w:val="28"/>
        </w:rPr>
        <w:t>у</w:t>
      </w:r>
      <w:r w:rsidR="00C76354">
        <w:rPr>
          <w:color w:val="000000" w:themeColor="text1"/>
          <w:szCs w:val="28"/>
        </w:rPr>
        <w:t>величением</w:t>
      </w:r>
      <w:r w:rsidR="008C22A0" w:rsidRPr="00715B01">
        <w:rPr>
          <w:color w:val="FF0000"/>
          <w:szCs w:val="28"/>
        </w:rPr>
        <w:t xml:space="preserve"> </w:t>
      </w:r>
      <w:r w:rsidR="008C22A0" w:rsidRPr="00715B01">
        <w:rPr>
          <w:color w:val="000000" w:themeColor="text1"/>
          <w:szCs w:val="28"/>
        </w:rPr>
        <w:t xml:space="preserve">темпов роста до </w:t>
      </w:r>
      <w:r w:rsidR="00C76354" w:rsidRPr="00606DE8">
        <w:rPr>
          <w:color w:val="000000" w:themeColor="text1"/>
          <w:szCs w:val="28"/>
        </w:rPr>
        <w:t>211,9</w:t>
      </w:r>
      <w:r w:rsidR="008C22A0" w:rsidRPr="00715B01">
        <w:rPr>
          <w:color w:val="FF0000"/>
          <w:szCs w:val="28"/>
        </w:rPr>
        <w:t xml:space="preserve"> </w:t>
      </w:r>
      <w:r w:rsidR="008C22A0" w:rsidRPr="00715B01">
        <w:rPr>
          <w:color w:val="000000" w:themeColor="text1"/>
          <w:szCs w:val="28"/>
        </w:rPr>
        <w:t xml:space="preserve">% (в 2018 году исполнено </w:t>
      </w:r>
      <w:r w:rsidR="00C76354">
        <w:rPr>
          <w:color w:val="000000" w:themeColor="text1"/>
          <w:szCs w:val="28"/>
        </w:rPr>
        <w:t>29 865,3</w:t>
      </w:r>
      <w:r w:rsidR="008C22A0" w:rsidRPr="00715B01">
        <w:rPr>
          <w:color w:val="000000" w:themeColor="text1"/>
          <w:szCs w:val="28"/>
        </w:rPr>
        <w:t xml:space="preserve"> тыс. рублей).</w:t>
      </w:r>
      <w:r w:rsidR="002A457E">
        <w:rPr>
          <w:b/>
          <w:color w:val="000000" w:themeColor="text1"/>
          <w:szCs w:val="28"/>
        </w:rPr>
        <w:t xml:space="preserve">  </w:t>
      </w:r>
    </w:p>
    <w:p w:rsidR="00074A83" w:rsidRDefault="002A457E" w:rsidP="008C22A0">
      <w:pPr>
        <w:spacing w:line="25" w:lineRule="atLeast"/>
        <w:ind w:firstLine="708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                                                     </w:t>
      </w:r>
      <w:r w:rsidR="00074A83">
        <w:rPr>
          <w:b/>
          <w:color w:val="000000" w:themeColor="text1"/>
          <w:szCs w:val="28"/>
        </w:rPr>
        <w:t xml:space="preserve">      </w:t>
      </w:r>
    </w:p>
    <w:p w:rsidR="003F2F85" w:rsidRPr="002A457E" w:rsidRDefault="00074A83" w:rsidP="008C22A0">
      <w:pPr>
        <w:spacing w:line="25" w:lineRule="atLeast"/>
        <w:ind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Cs w:val="28"/>
        </w:rPr>
        <w:t xml:space="preserve">                                                                                                  </w:t>
      </w:r>
      <w:r w:rsidR="003F2F85" w:rsidRPr="002A457E">
        <w:rPr>
          <w:b/>
          <w:color w:val="000000" w:themeColor="text1"/>
          <w:sz w:val="24"/>
          <w:szCs w:val="24"/>
        </w:rPr>
        <w:t>Таблица № 1</w:t>
      </w:r>
    </w:p>
    <w:p w:rsidR="008C22A0" w:rsidRPr="002A457E" w:rsidRDefault="008C22A0" w:rsidP="008C22A0">
      <w:pPr>
        <w:spacing w:line="25" w:lineRule="atLeast"/>
        <w:ind w:firstLine="708"/>
        <w:rPr>
          <w:color w:val="000000" w:themeColor="text1"/>
          <w:sz w:val="18"/>
          <w:szCs w:val="18"/>
        </w:rPr>
      </w:pPr>
      <w:r w:rsidRPr="002A457E">
        <w:rPr>
          <w:color w:val="000000" w:themeColor="text1"/>
          <w:sz w:val="18"/>
          <w:szCs w:val="18"/>
        </w:rPr>
        <w:t xml:space="preserve">                                                                                  </w:t>
      </w:r>
      <w:r w:rsidR="002A457E">
        <w:rPr>
          <w:color w:val="000000" w:themeColor="text1"/>
          <w:sz w:val="18"/>
          <w:szCs w:val="18"/>
        </w:rPr>
        <w:t xml:space="preserve">                                                                           </w:t>
      </w:r>
      <w:r w:rsidRPr="002A457E">
        <w:rPr>
          <w:color w:val="000000" w:themeColor="text1"/>
          <w:sz w:val="18"/>
          <w:szCs w:val="18"/>
        </w:rPr>
        <w:t xml:space="preserve"> </w:t>
      </w:r>
      <w:r w:rsidR="004F6591" w:rsidRPr="002A457E">
        <w:rPr>
          <w:color w:val="000000" w:themeColor="text1"/>
          <w:sz w:val="18"/>
          <w:szCs w:val="18"/>
        </w:rPr>
        <w:t xml:space="preserve">   </w:t>
      </w:r>
      <w:r w:rsidRPr="002A457E">
        <w:rPr>
          <w:color w:val="000000" w:themeColor="text1"/>
          <w:sz w:val="18"/>
          <w:szCs w:val="18"/>
        </w:rPr>
        <w:t xml:space="preserve">         (тыс</w:t>
      </w:r>
      <w:proofErr w:type="gramStart"/>
      <w:r w:rsidRPr="002A457E">
        <w:rPr>
          <w:color w:val="000000" w:themeColor="text1"/>
          <w:sz w:val="18"/>
          <w:szCs w:val="18"/>
        </w:rPr>
        <w:t>.р</w:t>
      </w:r>
      <w:proofErr w:type="gramEnd"/>
      <w:r w:rsidRPr="002A457E">
        <w:rPr>
          <w:color w:val="000000" w:themeColor="text1"/>
          <w:sz w:val="18"/>
          <w:szCs w:val="18"/>
        </w:rPr>
        <w:t>ублей)</w:t>
      </w:r>
    </w:p>
    <w:tbl>
      <w:tblPr>
        <w:tblStyle w:val="a5"/>
        <w:tblW w:w="0" w:type="auto"/>
        <w:tblLook w:val="04A0"/>
      </w:tblPr>
      <w:tblGrid>
        <w:gridCol w:w="5070"/>
        <w:gridCol w:w="1984"/>
        <w:gridCol w:w="2517"/>
      </w:tblGrid>
      <w:tr w:rsidR="008C22A0" w:rsidRPr="007572A0" w:rsidTr="007572A0">
        <w:tc>
          <w:tcPr>
            <w:tcW w:w="5070" w:type="dxa"/>
          </w:tcPr>
          <w:p w:rsidR="008C22A0" w:rsidRPr="007572A0" w:rsidRDefault="008C22A0" w:rsidP="008C22A0">
            <w:pPr>
              <w:spacing w:line="25" w:lineRule="atLeast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72A0" w:rsidRDefault="008C22A0" w:rsidP="004F6591">
            <w:pPr>
              <w:spacing w:line="25" w:lineRule="atLeast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572A0">
              <w:rPr>
                <w:b/>
                <w:color w:val="000000" w:themeColor="text1"/>
                <w:sz w:val="24"/>
                <w:szCs w:val="24"/>
              </w:rPr>
              <w:t xml:space="preserve">2018 </w:t>
            </w:r>
          </w:p>
          <w:p w:rsidR="008C22A0" w:rsidRPr="007572A0" w:rsidRDefault="008C22A0" w:rsidP="004F6591">
            <w:pPr>
              <w:spacing w:line="25" w:lineRule="atLeast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572A0">
              <w:rPr>
                <w:b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517" w:type="dxa"/>
          </w:tcPr>
          <w:p w:rsidR="004F6591" w:rsidRPr="007572A0" w:rsidRDefault="008C22A0" w:rsidP="004F6591">
            <w:pPr>
              <w:spacing w:line="25" w:lineRule="atLeast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572A0">
              <w:rPr>
                <w:b/>
                <w:color w:val="000000" w:themeColor="text1"/>
                <w:sz w:val="24"/>
                <w:szCs w:val="24"/>
              </w:rPr>
              <w:t>2019</w:t>
            </w:r>
          </w:p>
          <w:p w:rsidR="008C22A0" w:rsidRPr="007572A0" w:rsidRDefault="008C22A0" w:rsidP="004F6591">
            <w:pPr>
              <w:spacing w:line="25" w:lineRule="atLeast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572A0">
              <w:rPr>
                <w:b/>
                <w:color w:val="000000" w:themeColor="text1"/>
                <w:sz w:val="24"/>
                <w:szCs w:val="24"/>
              </w:rPr>
              <w:t>ожидаемое исполнение</w:t>
            </w:r>
          </w:p>
        </w:tc>
      </w:tr>
      <w:tr w:rsidR="008C22A0" w:rsidRPr="007572A0" w:rsidTr="007572A0">
        <w:tc>
          <w:tcPr>
            <w:tcW w:w="5070" w:type="dxa"/>
          </w:tcPr>
          <w:p w:rsidR="008C22A0" w:rsidRPr="007572A0" w:rsidRDefault="008C22A0" w:rsidP="008C22A0">
            <w:pPr>
              <w:spacing w:line="25" w:lineRule="atLeast"/>
              <w:ind w:firstLine="0"/>
              <w:rPr>
                <w:color w:val="000000" w:themeColor="text1"/>
                <w:sz w:val="24"/>
                <w:szCs w:val="24"/>
              </w:rPr>
            </w:pPr>
            <w:r w:rsidRPr="007572A0">
              <w:rPr>
                <w:color w:val="000000" w:themeColor="text1"/>
                <w:sz w:val="24"/>
                <w:szCs w:val="24"/>
              </w:rPr>
              <w:t>Доходы всего</w:t>
            </w:r>
          </w:p>
        </w:tc>
        <w:tc>
          <w:tcPr>
            <w:tcW w:w="1984" w:type="dxa"/>
          </w:tcPr>
          <w:p w:rsidR="008C22A0" w:rsidRPr="007572A0" w:rsidRDefault="00C76354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37 987,9</w:t>
            </w:r>
          </w:p>
        </w:tc>
        <w:tc>
          <w:tcPr>
            <w:tcW w:w="2517" w:type="dxa"/>
          </w:tcPr>
          <w:p w:rsidR="008C22A0" w:rsidRPr="007572A0" w:rsidRDefault="00C76354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72 129,9</w:t>
            </w:r>
          </w:p>
        </w:tc>
      </w:tr>
      <w:tr w:rsidR="008C22A0" w:rsidRPr="007572A0" w:rsidTr="007572A0">
        <w:tc>
          <w:tcPr>
            <w:tcW w:w="5070" w:type="dxa"/>
          </w:tcPr>
          <w:p w:rsidR="008C22A0" w:rsidRPr="007572A0" w:rsidRDefault="008C22A0" w:rsidP="008C22A0">
            <w:pPr>
              <w:spacing w:line="25" w:lineRule="atLeast"/>
              <w:ind w:firstLine="0"/>
              <w:rPr>
                <w:color w:val="000000" w:themeColor="text1"/>
                <w:sz w:val="24"/>
                <w:szCs w:val="24"/>
              </w:rPr>
            </w:pPr>
            <w:r w:rsidRPr="007572A0">
              <w:rPr>
                <w:color w:val="000000" w:themeColor="text1"/>
                <w:sz w:val="24"/>
                <w:szCs w:val="24"/>
              </w:rPr>
              <w:t>В том числе налоговые и неналоговые доходы</w:t>
            </w:r>
          </w:p>
        </w:tc>
        <w:tc>
          <w:tcPr>
            <w:tcW w:w="1984" w:type="dxa"/>
          </w:tcPr>
          <w:p w:rsidR="008C22A0" w:rsidRPr="007572A0" w:rsidRDefault="00C76354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8 122,6</w:t>
            </w:r>
          </w:p>
        </w:tc>
        <w:tc>
          <w:tcPr>
            <w:tcW w:w="2517" w:type="dxa"/>
          </w:tcPr>
          <w:p w:rsidR="008C22A0" w:rsidRPr="007572A0" w:rsidRDefault="00C76354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8 850,4</w:t>
            </w:r>
          </w:p>
        </w:tc>
      </w:tr>
      <w:tr w:rsidR="008C22A0" w:rsidRPr="007572A0" w:rsidTr="007572A0">
        <w:tc>
          <w:tcPr>
            <w:tcW w:w="5070" w:type="dxa"/>
          </w:tcPr>
          <w:p w:rsidR="008C22A0" w:rsidRPr="007572A0" w:rsidRDefault="004F6591" w:rsidP="008C22A0">
            <w:pPr>
              <w:spacing w:line="25" w:lineRule="atLeast"/>
              <w:ind w:firstLine="0"/>
              <w:rPr>
                <w:color w:val="000000" w:themeColor="text1"/>
                <w:sz w:val="24"/>
                <w:szCs w:val="24"/>
              </w:rPr>
            </w:pPr>
            <w:r w:rsidRPr="007572A0">
              <w:rPr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</w:tcPr>
          <w:p w:rsidR="008C22A0" w:rsidRPr="007572A0" w:rsidRDefault="00C76354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29 865,3</w:t>
            </w:r>
          </w:p>
        </w:tc>
        <w:tc>
          <w:tcPr>
            <w:tcW w:w="2517" w:type="dxa"/>
          </w:tcPr>
          <w:p w:rsidR="008C22A0" w:rsidRPr="007572A0" w:rsidRDefault="00C76354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63 279,5</w:t>
            </w:r>
          </w:p>
        </w:tc>
      </w:tr>
    </w:tbl>
    <w:p w:rsidR="004C74CD" w:rsidRDefault="007572A0" w:rsidP="004C74CD">
      <w:pPr>
        <w:spacing w:line="25" w:lineRule="atLeast"/>
      </w:pPr>
      <w:r>
        <w:t xml:space="preserve">Оценка ожидаемого исполнения сопоставлена с отчетом о кассовом исполнении и выбытии бюджетных средств по состоянию на 01.10.2019 г. (форма 0503124). Так, по </w:t>
      </w:r>
      <w:r w:rsidR="009646E4">
        <w:t>одному показателю</w:t>
      </w:r>
      <w:r>
        <w:t xml:space="preserve"> доходной части бюджета есть замечания</w:t>
      </w:r>
      <w:r w:rsidRPr="004D0A22">
        <w:t>:</w:t>
      </w:r>
      <w:r w:rsidR="002A457E">
        <w:t xml:space="preserve">              </w:t>
      </w:r>
    </w:p>
    <w:p w:rsidR="004C74CD" w:rsidRPr="002A457E" w:rsidRDefault="002A457E" w:rsidP="004C74CD">
      <w:pPr>
        <w:spacing w:line="25" w:lineRule="atLeast"/>
        <w:rPr>
          <w:sz w:val="24"/>
          <w:szCs w:val="24"/>
        </w:rPr>
      </w:pPr>
      <w:r>
        <w:t xml:space="preserve">                                   </w:t>
      </w:r>
      <w:r w:rsidR="004C74CD">
        <w:t xml:space="preserve">                                                               </w:t>
      </w:r>
      <w:r w:rsidR="004C74CD" w:rsidRPr="002A457E">
        <w:rPr>
          <w:b/>
          <w:sz w:val="24"/>
          <w:szCs w:val="24"/>
        </w:rPr>
        <w:t>Таблица № 2</w:t>
      </w:r>
    </w:p>
    <w:p w:rsidR="007572A0" w:rsidRPr="002A457E" w:rsidRDefault="002A457E" w:rsidP="004C74CD">
      <w:pPr>
        <w:spacing w:line="25" w:lineRule="atLeast"/>
        <w:rPr>
          <w:sz w:val="18"/>
          <w:szCs w:val="18"/>
        </w:rPr>
      </w:pPr>
      <w:r>
        <w:t xml:space="preserve"> </w:t>
      </w:r>
      <w:r w:rsidR="004C74CD">
        <w:t xml:space="preserve">          </w:t>
      </w:r>
      <w:r w:rsidR="007572A0" w:rsidRPr="005C249E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               </w:t>
      </w:r>
      <w:r w:rsidR="004C74CD" w:rsidRPr="002A457E">
        <w:rPr>
          <w:sz w:val="18"/>
          <w:szCs w:val="18"/>
        </w:rPr>
        <w:t>(тыс</w:t>
      </w:r>
      <w:proofErr w:type="gramStart"/>
      <w:r w:rsidR="004C74CD" w:rsidRPr="002A457E">
        <w:rPr>
          <w:sz w:val="18"/>
          <w:szCs w:val="18"/>
        </w:rPr>
        <w:t>.р</w:t>
      </w:r>
      <w:proofErr w:type="gramEnd"/>
      <w:r w:rsidR="004C74CD" w:rsidRPr="002A457E">
        <w:rPr>
          <w:sz w:val="18"/>
          <w:szCs w:val="18"/>
        </w:rPr>
        <w:t>уб.)</w:t>
      </w:r>
      <w:r>
        <w:rPr>
          <w:b/>
        </w:rPr>
        <w:t xml:space="preserve">                   </w:t>
      </w:r>
      <w:r w:rsidR="007572A0" w:rsidRPr="005C249E">
        <w:rPr>
          <w:b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510"/>
        <w:gridCol w:w="3119"/>
        <w:gridCol w:w="2942"/>
      </w:tblGrid>
      <w:tr w:rsidR="007572A0" w:rsidRPr="004D0A22" w:rsidTr="007572A0">
        <w:tc>
          <w:tcPr>
            <w:tcW w:w="3510" w:type="dxa"/>
          </w:tcPr>
          <w:p w:rsidR="007572A0" w:rsidRPr="004D0A22" w:rsidRDefault="007572A0" w:rsidP="007572A0">
            <w:pPr>
              <w:spacing w:line="25" w:lineRule="atLeast"/>
              <w:ind w:firstLine="0"/>
              <w:rPr>
                <w:b/>
                <w:sz w:val="24"/>
                <w:szCs w:val="24"/>
              </w:rPr>
            </w:pPr>
            <w:r w:rsidRPr="004D0A22">
              <w:rPr>
                <w:b/>
                <w:sz w:val="24"/>
                <w:szCs w:val="24"/>
              </w:rPr>
              <w:t>Коды бюджетной классификации РФ</w:t>
            </w:r>
          </w:p>
        </w:tc>
        <w:tc>
          <w:tcPr>
            <w:tcW w:w="3119" w:type="dxa"/>
          </w:tcPr>
          <w:p w:rsidR="007572A0" w:rsidRPr="004D0A22" w:rsidRDefault="007572A0" w:rsidP="007572A0">
            <w:pPr>
              <w:spacing w:line="25" w:lineRule="atLeast"/>
              <w:ind w:firstLine="0"/>
              <w:rPr>
                <w:b/>
                <w:sz w:val="24"/>
                <w:szCs w:val="24"/>
              </w:rPr>
            </w:pPr>
            <w:r w:rsidRPr="004D0A22">
              <w:rPr>
                <w:b/>
                <w:sz w:val="24"/>
                <w:szCs w:val="24"/>
              </w:rPr>
              <w:t>Оценка ожидаемого исполнения за 2019 год</w:t>
            </w:r>
          </w:p>
        </w:tc>
        <w:tc>
          <w:tcPr>
            <w:tcW w:w="2942" w:type="dxa"/>
          </w:tcPr>
          <w:p w:rsidR="007572A0" w:rsidRPr="004D0A22" w:rsidRDefault="007572A0" w:rsidP="007572A0">
            <w:pPr>
              <w:spacing w:line="25" w:lineRule="atLeast"/>
              <w:ind w:firstLine="0"/>
              <w:rPr>
                <w:b/>
                <w:sz w:val="24"/>
                <w:szCs w:val="24"/>
              </w:rPr>
            </w:pPr>
            <w:r w:rsidRPr="004D0A22">
              <w:rPr>
                <w:b/>
                <w:sz w:val="24"/>
                <w:szCs w:val="24"/>
              </w:rPr>
              <w:t>Исполнено на 01.10.2019</w:t>
            </w:r>
          </w:p>
        </w:tc>
      </w:tr>
      <w:tr w:rsidR="007572A0" w:rsidRPr="004D0A22" w:rsidTr="007572A0">
        <w:tc>
          <w:tcPr>
            <w:tcW w:w="3510" w:type="dxa"/>
          </w:tcPr>
          <w:p w:rsidR="007572A0" w:rsidRDefault="009646E4" w:rsidP="009646E4">
            <w:pPr>
              <w:spacing w:line="25" w:lineRule="atLeast"/>
              <w:ind w:firstLine="0"/>
            </w:pPr>
            <w:r>
              <w:t>1 11 0904</w:t>
            </w:r>
            <w:r w:rsidR="007572A0">
              <w:t xml:space="preserve">5 </w:t>
            </w:r>
            <w:r>
              <w:t>10</w:t>
            </w:r>
            <w:r w:rsidR="007572A0">
              <w:t xml:space="preserve"> 0000 120</w:t>
            </w:r>
          </w:p>
        </w:tc>
        <w:tc>
          <w:tcPr>
            <w:tcW w:w="3119" w:type="dxa"/>
          </w:tcPr>
          <w:p w:rsidR="007572A0" w:rsidRDefault="009646E4" w:rsidP="007572A0">
            <w:pPr>
              <w:spacing w:line="25" w:lineRule="atLeast"/>
              <w:ind w:firstLine="0"/>
              <w:jc w:val="center"/>
            </w:pPr>
            <w:r>
              <w:t>326</w:t>
            </w:r>
            <w:r w:rsidR="00074A83">
              <w:t>,0</w:t>
            </w:r>
          </w:p>
        </w:tc>
        <w:tc>
          <w:tcPr>
            <w:tcW w:w="2942" w:type="dxa"/>
          </w:tcPr>
          <w:p w:rsidR="007572A0" w:rsidRDefault="009646E4" w:rsidP="007572A0">
            <w:pPr>
              <w:spacing w:line="25" w:lineRule="atLeast"/>
              <w:ind w:firstLine="0"/>
              <w:jc w:val="center"/>
            </w:pPr>
            <w:r>
              <w:t>330,9</w:t>
            </w:r>
          </w:p>
        </w:tc>
      </w:tr>
    </w:tbl>
    <w:p w:rsidR="007572A0" w:rsidRDefault="00F900F2" w:rsidP="00A13D0F">
      <w:pPr>
        <w:spacing w:line="240" w:lineRule="auto"/>
        <w:rPr>
          <w:b/>
        </w:rPr>
      </w:pPr>
      <w:r>
        <w:t xml:space="preserve">По представленным сравнениям отмечаем, что </w:t>
      </w:r>
      <w:r w:rsidR="007572A0" w:rsidRPr="007572A0">
        <w:rPr>
          <w:b/>
        </w:rPr>
        <w:t xml:space="preserve">по </w:t>
      </w:r>
      <w:r w:rsidR="009646E4">
        <w:rPr>
          <w:b/>
        </w:rPr>
        <w:t>одной позиции кода</w:t>
      </w:r>
      <w:r w:rsidR="007572A0" w:rsidRPr="007572A0">
        <w:rPr>
          <w:b/>
        </w:rPr>
        <w:t xml:space="preserve"> доходов исполнение за 9 месяцев 2019 года превысило оценочные показатели за 2019 год. </w:t>
      </w:r>
      <w:r w:rsidR="007572A0">
        <w:rPr>
          <w:b/>
        </w:rPr>
        <w:t>В результа</w:t>
      </w:r>
      <w:r>
        <w:rPr>
          <w:b/>
        </w:rPr>
        <w:t>те данного замечания (не согласованности</w:t>
      </w:r>
      <w:r w:rsidR="007572A0">
        <w:rPr>
          <w:b/>
        </w:rPr>
        <w:t xml:space="preserve"> расчетов) существует риск </w:t>
      </w:r>
      <w:r>
        <w:rPr>
          <w:b/>
        </w:rPr>
        <w:t>не</w:t>
      </w:r>
      <w:r w:rsidR="00B3609D">
        <w:rPr>
          <w:b/>
        </w:rPr>
        <w:t>верно произ</w:t>
      </w:r>
      <w:r w:rsidR="00FE33E1">
        <w:rPr>
          <w:b/>
        </w:rPr>
        <w:t xml:space="preserve">веденной оценки по доходам, а </w:t>
      </w:r>
      <w:proofErr w:type="gramStart"/>
      <w:r w:rsidR="00FE33E1">
        <w:rPr>
          <w:b/>
        </w:rPr>
        <w:t>вследствие</w:t>
      </w:r>
      <w:proofErr w:type="gramEnd"/>
      <w:r w:rsidR="00B3609D">
        <w:rPr>
          <w:b/>
        </w:rPr>
        <w:t xml:space="preserve"> и </w:t>
      </w:r>
      <w:proofErr w:type="gramStart"/>
      <w:r w:rsidR="00B3609D">
        <w:rPr>
          <w:b/>
        </w:rPr>
        <w:t>планирование</w:t>
      </w:r>
      <w:proofErr w:type="gramEnd"/>
      <w:r w:rsidR="00B3609D">
        <w:rPr>
          <w:b/>
        </w:rPr>
        <w:t xml:space="preserve"> доходной части бюджета </w:t>
      </w:r>
      <w:proofErr w:type="spellStart"/>
      <w:r w:rsidR="009646E4">
        <w:rPr>
          <w:b/>
        </w:rPr>
        <w:t>Чажемтовского</w:t>
      </w:r>
      <w:proofErr w:type="spellEnd"/>
      <w:r w:rsidR="009646E4">
        <w:rPr>
          <w:b/>
        </w:rPr>
        <w:t xml:space="preserve"> сельского поселения</w:t>
      </w:r>
      <w:r w:rsidR="00B3609D">
        <w:rPr>
          <w:b/>
        </w:rPr>
        <w:t xml:space="preserve"> на 2020 год.</w:t>
      </w:r>
    </w:p>
    <w:p w:rsidR="00074A83" w:rsidRDefault="00E03078" w:rsidP="00A13D0F">
      <w:pPr>
        <w:spacing w:line="240" w:lineRule="auto"/>
        <w:ind w:firstLine="708"/>
        <w:rPr>
          <w:bCs/>
          <w:color w:val="000000"/>
          <w:szCs w:val="28"/>
        </w:rPr>
      </w:pPr>
      <w:r w:rsidRPr="00715B01">
        <w:rPr>
          <w:color w:val="000000" w:themeColor="text1"/>
          <w:szCs w:val="28"/>
        </w:rPr>
        <w:t xml:space="preserve">Ожидаемое исполнение бюджета </w:t>
      </w:r>
      <w:proofErr w:type="spellStart"/>
      <w:r w:rsidR="009646E4">
        <w:rPr>
          <w:color w:val="000000" w:themeColor="text1"/>
          <w:szCs w:val="28"/>
        </w:rPr>
        <w:t>Чажемтовского</w:t>
      </w:r>
      <w:proofErr w:type="spellEnd"/>
      <w:r w:rsidR="009646E4">
        <w:rPr>
          <w:color w:val="000000" w:themeColor="text1"/>
          <w:szCs w:val="28"/>
        </w:rPr>
        <w:t xml:space="preserve"> сельского поселения</w:t>
      </w:r>
      <w:r w:rsidRPr="00715B01">
        <w:rPr>
          <w:color w:val="000000" w:themeColor="text1"/>
          <w:szCs w:val="28"/>
        </w:rPr>
        <w:t xml:space="preserve"> за 2019 год по оценке Администрации в целом </w:t>
      </w:r>
      <w:r w:rsidRPr="00715B01">
        <w:rPr>
          <w:b/>
          <w:color w:val="000000" w:themeColor="text1"/>
          <w:szCs w:val="28"/>
        </w:rPr>
        <w:t>по расходам</w:t>
      </w:r>
      <w:r w:rsidRPr="00715B01">
        <w:rPr>
          <w:color w:val="000000" w:themeColor="text1"/>
          <w:szCs w:val="28"/>
        </w:rPr>
        <w:t xml:space="preserve"> может составить </w:t>
      </w:r>
      <w:r w:rsidR="009646E4">
        <w:rPr>
          <w:b/>
          <w:color w:val="000000" w:themeColor="text1"/>
          <w:szCs w:val="28"/>
        </w:rPr>
        <w:t>72 889,9</w:t>
      </w:r>
      <w:r w:rsidRPr="00715B01">
        <w:rPr>
          <w:b/>
          <w:color w:val="000000" w:themeColor="text1"/>
          <w:szCs w:val="28"/>
        </w:rPr>
        <w:t xml:space="preserve"> тыс</w:t>
      </w:r>
      <w:proofErr w:type="gramStart"/>
      <w:r w:rsidRPr="00715B01">
        <w:rPr>
          <w:b/>
          <w:color w:val="000000" w:themeColor="text1"/>
          <w:szCs w:val="28"/>
        </w:rPr>
        <w:t>.р</w:t>
      </w:r>
      <w:proofErr w:type="gramEnd"/>
      <w:r w:rsidRPr="00715B01">
        <w:rPr>
          <w:b/>
          <w:color w:val="000000" w:themeColor="text1"/>
          <w:szCs w:val="28"/>
        </w:rPr>
        <w:t>ублей</w:t>
      </w:r>
      <w:r w:rsidR="000F0768" w:rsidRPr="00715B01">
        <w:rPr>
          <w:b/>
          <w:color w:val="000000" w:themeColor="text1"/>
          <w:szCs w:val="28"/>
        </w:rPr>
        <w:t xml:space="preserve"> </w:t>
      </w:r>
      <w:r w:rsidR="003F2F85" w:rsidRPr="00715B01">
        <w:rPr>
          <w:color w:val="000000" w:themeColor="text1"/>
          <w:szCs w:val="28"/>
        </w:rPr>
        <w:t xml:space="preserve">с увеличением темпов роста к уровню 2018 года </w:t>
      </w:r>
      <w:r w:rsidR="00671880">
        <w:rPr>
          <w:color w:val="000000" w:themeColor="text1"/>
          <w:szCs w:val="28"/>
        </w:rPr>
        <w:t>195,7</w:t>
      </w:r>
      <w:r w:rsidR="003F2F85" w:rsidRPr="00715B01">
        <w:rPr>
          <w:color w:val="000000" w:themeColor="text1"/>
          <w:szCs w:val="28"/>
        </w:rPr>
        <w:t xml:space="preserve"> %, что в сумме составляет  </w:t>
      </w:r>
      <w:r w:rsidR="009646E4">
        <w:rPr>
          <w:color w:val="000000" w:themeColor="text1"/>
          <w:szCs w:val="28"/>
        </w:rPr>
        <w:t>35 638,2</w:t>
      </w:r>
      <w:r w:rsidR="003F2F85" w:rsidRPr="00715B01">
        <w:rPr>
          <w:color w:val="000000" w:themeColor="text1"/>
          <w:szCs w:val="28"/>
        </w:rPr>
        <w:t xml:space="preserve"> тыс. рублей (за 2018 год расходы составили</w:t>
      </w:r>
      <w:r w:rsidR="009646E4">
        <w:rPr>
          <w:color w:val="000000" w:themeColor="text1"/>
          <w:szCs w:val="28"/>
        </w:rPr>
        <w:t xml:space="preserve"> </w:t>
      </w:r>
      <w:r w:rsidR="009646E4">
        <w:rPr>
          <w:bCs/>
          <w:color w:val="000000"/>
          <w:szCs w:val="28"/>
        </w:rPr>
        <w:t xml:space="preserve">37 251,7 тыс. </w:t>
      </w:r>
      <w:r w:rsidR="003F2F85" w:rsidRPr="00715B01">
        <w:rPr>
          <w:bCs/>
          <w:color w:val="000000"/>
          <w:szCs w:val="28"/>
        </w:rPr>
        <w:t>рублей).</w:t>
      </w:r>
      <w:r w:rsidR="002A457E">
        <w:rPr>
          <w:bCs/>
          <w:color w:val="000000"/>
          <w:szCs w:val="28"/>
        </w:rPr>
        <w:t xml:space="preserve">                                 </w:t>
      </w:r>
      <w:r w:rsidR="009646E4">
        <w:rPr>
          <w:bCs/>
          <w:color w:val="000000"/>
          <w:szCs w:val="28"/>
        </w:rPr>
        <w:t xml:space="preserve">              </w:t>
      </w:r>
      <w:r w:rsidR="002A457E">
        <w:rPr>
          <w:bCs/>
          <w:color w:val="000000"/>
          <w:szCs w:val="28"/>
        </w:rPr>
        <w:t xml:space="preserve">   </w:t>
      </w:r>
    </w:p>
    <w:p w:rsidR="00F85001" w:rsidRDefault="00074A83" w:rsidP="00A13D0F">
      <w:pPr>
        <w:spacing w:line="240" w:lineRule="auto"/>
        <w:ind w:firstLine="708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                                                                            </w:t>
      </w:r>
      <w:r w:rsidR="002A457E">
        <w:rPr>
          <w:bCs/>
          <w:color w:val="000000"/>
          <w:szCs w:val="28"/>
        </w:rPr>
        <w:t xml:space="preserve"> </w:t>
      </w:r>
      <w:r w:rsidR="002A457E" w:rsidRPr="002A457E">
        <w:rPr>
          <w:b/>
          <w:color w:val="000000" w:themeColor="text1"/>
          <w:sz w:val="24"/>
          <w:szCs w:val="24"/>
        </w:rPr>
        <w:t>Таблица № 3</w:t>
      </w:r>
      <w:r w:rsidR="002A457E" w:rsidRPr="002A457E">
        <w:rPr>
          <w:color w:val="000000" w:themeColor="text1"/>
          <w:sz w:val="24"/>
          <w:szCs w:val="24"/>
        </w:rPr>
        <w:t xml:space="preserve">    </w:t>
      </w:r>
    </w:p>
    <w:p w:rsidR="003F2F85" w:rsidRPr="002A457E" w:rsidRDefault="003F2F85" w:rsidP="003F2F85">
      <w:pPr>
        <w:spacing w:line="25" w:lineRule="atLeast"/>
        <w:ind w:firstLine="708"/>
        <w:rPr>
          <w:color w:val="000000" w:themeColor="text1"/>
          <w:sz w:val="18"/>
          <w:szCs w:val="18"/>
        </w:rPr>
      </w:pPr>
      <w:r>
        <w:rPr>
          <w:color w:val="000000" w:themeColor="text1"/>
        </w:rPr>
        <w:tab/>
      </w:r>
      <w:r w:rsidRPr="002A457E">
        <w:rPr>
          <w:color w:val="000000" w:themeColor="text1"/>
          <w:sz w:val="18"/>
          <w:szCs w:val="18"/>
        </w:rPr>
        <w:t xml:space="preserve">                                                                 </w:t>
      </w:r>
      <w:r w:rsidR="002A457E" w:rsidRPr="002A457E">
        <w:rPr>
          <w:color w:val="000000" w:themeColor="text1"/>
          <w:sz w:val="18"/>
          <w:szCs w:val="18"/>
        </w:rPr>
        <w:t xml:space="preserve">                  </w:t>
      </w:r>
      <w:r w:rsidRPr="002A457E">
        <w:rPr>
          <w:color w:val="000000" w:themeColor="text1"/>
          <w:sz w:val="18"/>
          <w:szCs w:val="18"/>
        </w:rPr>
        <w:t xml:space="preserve"> </w:t>
      </w:r>
      <w:r w:rsidR="002A457E">
        <w:rPr>
          <w:color w:val="000000" w:themeColor="text1"/>
          <w:sz w:val="18"/>
          <w:szCs w:val="18"/>
        </w:rPr>
        <w:t xml:space="preserve">                                                                       </w:t>
      </w:r>
      <w:r w:rsidRPr="002A457E">
        <w:rPr>
          <w:color w:val="000000" w:themeColor="text1"/>
          <w:sz w:val="18"/>
          <w:szCs w:val="18"/>
        </w:rPr>
        <w:t xml:space="preserve"> (тыс</w:t>
      </w:r>
      <w:proofErr w:type="gramStart"/>
      <w:r w:rsidRPr="002A457E">
        <w:rPr>
          <w:color w:val="000000" w:themeColor="text1"/>
          <w:sz w:val="18"/>
          <w:szCs w:val="18"/>
        </w:rPr>
        <w:t>.р</w:t>
      </w:r>
      <w:proofErr w:type="gramEnd"/>
      <w:r w:rsidRPr="002A457E">
        <w:rPr>
          <w:color w:val="000000" w:themeColor="text1"/>
          <w:sz w:val="18"/>
          <w:szCs w:val="18"/>
        </w:rPr>
        <w:t xml:space="preserve">уб.)                             </w:t>
      </w:r>
    </w:p>
    <w:tbl>
      <w:tblPr>
        <w:tblW w:w="9229" w:type="dxa"/>
        <w:tblInd w:w="93" w:type="dxa"/>
        <w:tblLayout w:type="fixed"/>
        <w:tblLook w:val="04A0"/>
      </w:tblPr>
      <w:tblGrid>
        <w:gridCol w:w="3701"/>
        <w:gridCol w:w="1417"/>
        <w:gridCol w:w="1418"/>
        <w:gridCol w:w="1417"/>
        <w:gridCol w:w="1276"/>
      </w:tblGrid>
      <w:tr w:rsidR="00671880" w:rsidRPr="00DE20AE" w:rsidTr="00671880">
        <w:trPr>
          <w:trHeight w:val="24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80" w:rsidRPr="00DE20AE" w:rsidRDefault="00671880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0AE">
              <w:rPr>
                <w:b/>
                <w:bCs/>
                <w:color w:val="000000"/>
                <w:sz w:val="18"/>
                <w:szCs w:val="18"/>
              </w:rPr>
              <w:t>Наименование показателей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1880" w:rsidRPr="00DE20AE" w:rsidRDefault="00671880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0AE">
              <w:rPr>
                <w:b/>
                <w:bCs/>
                <w:color w:val="000000"/>
                <w:sz w:val="18"/>
                <w:szCs w:val="18"/>
              </w:rPr>
              <w:t>2017 год 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1880" w:rsidRPr="00DE20AE" w:rsidRDefault="00671880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0AE">
              <w:rPr>
                <w:b/>
                <w:bCs/>
                <w:color w:val="000000"/>
                <w:sz w:val="18"/>
                <w:szCs w:val="18"/>
              </w:rPr>
              <w:t>2018 год 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80" w:rsidRPr="00DE20AE" w:rsidRDefault="00671880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0AE">
              <w:rPr>
                <w:b/>
                <w:bCs/>
                <w:color w:val="000000"/>
                <w:sz w:val="18"/>
                <w:szCs w:val="18"/>
              </w:rPr>
              <w:t xml:space="preserve">2019 год </w:t>
            </w:r>
          </w:p>
          <w:p w:rsidR="00671880" w:rsidRPr="00DE20AE" w:rsidRDefault="00671880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0AE">
              <w:rPr>
                <w:b/>
                <w:bCs/>
                <w:color w:val="000000"/>
                <w:sz w:val="18"/>
                <w:szCs w:val="18"/>
              </w:rPr>
              <w:t>ожидаемое исполнение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80" w:rsidRDefault="00671880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 год</w:t>
            </w:r>
          </w:p>
          <w:p w:rsidR="00671880" w:rsidRPr="00DE20AE" w:rsidRDefault="00671880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</w:tr>
      <w:tr w:rsidR="00671880" w:rsidRPr="003F2F85" w:rsidTr="00671880">
        <w:trPr>
          <w:trHeight w:val="473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1880" w:rsidRPr="003F2F85" w:rsidTr="00671880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9 417,5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9 935,8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10 633,7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30680D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11 154,1</w:t>
            </w:r>
          </w:p>
        </w:tc>
      </w:tr>
      <w:tr w:rsidR="00671880" w:rsidRPr="003F2F85" w:rsidTr="00671880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30680D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71880" w:rsidRPr="003F2F85" w:rsidTr="00671880">
        <w:trPr>
          <w:trHeight w:val="7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30680D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671880" w:rsidRPr="003F2F85" w:rsidTr="00671880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7 337,0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9 430,6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9 824,8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30680D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1 954,0</w:t>
            </w:r>
          </w:p>
        </w:tc>
      </w:tr>
      <w:tr w:rsidR="00671880" w:rsidRPr="003F2F85" w:rsidTr="00671880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3F2F85"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 w:rsidRPr="003F2F85">
              <w:rPr>
                <w:color w:val="000000"/>
                <w:sz w:val="22"/>
                <w:szCs w:val="22"/>
              </w:rPr>
              <w:t xml:space="preserve"> -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8 672,2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30680D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3 049,6</w:t>
            </w:r>
          </w:p>
        </w:tc>
      </w:tr>
      <w:tr w:rsidR="00671880" w:rsidRPr="003F2F85" w:rsidTr="00671880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6 294,7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6 901,0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30680D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7 815,6</w:t>
            </w:r>
          </w:p>
        </w:tc>
      </w:tr>
      <w:tr w:rsidR="00671880" w:rsidRPr="003F2F85" w:rsidTr="00671880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C16A5B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1880" w:rsidRPr="003F2F85" w:rsidTr="00671880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5B33B7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30680D" w:rsidP="003F2F85">
            <w:pPr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331,6</w:t>
            </w:r>
          </w:p>
        </w:tc>
      </w:tr>
      <w:tr w:rsidR="00671880" w:rsidRPr="003F2F85" w:rsidTr="00671880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F2F85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34 378,6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671880" w:rsidP="003F2F8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37 251,7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5B33B7" w:rsidP="003F2F8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72 889,9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880" w:rsidRPr="003F2F85" w:rsidRDefault="00C16A5B" w:rsidP="003F2F8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24 339,9</w:t>
            </w:r>
          </w:p>
        </w:tc>
      </w:tr>
    </w:tbl>
    <w:p w:rsidR="005B33B7" w:rsidRDefault="005B33B7" w:rsidP="00BE1A4A">
      <w:pPr>
        <w:spacing w:line="25" w:lineRule="atLeast"/>
        <w:ind w:firstLine="708"/>
      </w:pPr>
      <w:r>
        <w:lastRenderedPageBreak/>
        <w:t>Стоит отметить, что на основании данных формы 0503124</w:t>
      </w:r>
      <w:r w:rsidR="00ED6A9D">
        <w:t xml:space="preserve"> по состоянию на 01.10.2019 имею</w:t>
      </w:r>
      <w:r>
        <w:t xml:space="preserve">тся исполненные обязательства по разделу 1100 «Физическая культура и спорт» в сумме 698,9 тыс. рублей, однако по данным ожидаемой оценки за 2019 год </w:t>
      </w:r>
      <w:r w:rsidRPr="005B33B7">
        <w:rPr>
          <w:b/>
        </w:rPr>
        <w:t>аналогичные данные отсутствуют.</w:t>
      </w:r>
      <w:r>
        <w:t xml:space="preserve"> </w:t>
      </w:r>
    </w:p>
    <w:p w:rsidR="00C16A5B" w:rsidRDefault="00606DE8" w:rsidP="00BE1A4A">
      <w:pPr>
        <w:spacing w:line="25" w:lineRule="atLeast"/>
        <w:ind w:firstLine="708"/>
      </w:pPr>
      <w:r>
        <w:t xml:space="preserve">Обращаем внимание, что в процессе исполнения расходной части бюджета поселения </w:t>
      </w:r>
      <w:r w:rsidR="00BE1A4A">
        <w:t>существуют риски неисполнения расходов бюджета</w:t>
      </w:r>
      <w:r w:rsidR="005B33B7">
        <w:t xml:space="preserve"> в связи с длительностью закупочной деятельности</w:t>
      </w:r>
      <w:r w:rsidR="00C16A5B">
        <w:t>.</w:t>
      </w:r>
    </w:p>
    <w:p w:rsidR="000F0768" w:rsidRDefault="000F0768" w:rsidP="00BE1A4A">
      <w:pPr>
        <w:spacing w:line="25" w:lineRule="atLeast"/>
        <w:ind w:firstLine="708"/>
        <w:rPr>
          <w:b/>
        </w:rPr>
      </w:pPr>
      <w:r>
        <w:t xml:space="preserve">Ожидаемое исполнение источников финансирования составит </w:t>
      </w:r>
      <w:r w:rsidRPr="000F0768">
        <w:rPr>
          <w:b/>
        </w:rPr>
        <w:t xml:space="preserve">(дефицит) </w:t>
      </w:r>
      <w:r w:rsidR="00C76354">
        <w:rPr>
          <w:b/>
        </w:rPr>
        <w:t>760,0</w:t>
      </w:r>
      <w:r w:rsidRPr="000F0768">
        <w:rPr>
          <w:b/>
        </w:rPr>
        <w:t xml:space="preserve"> тыс.</w:t>
      </w:r>
      <w:r w:rsidR="005B651A">
        <w:rPr>
          <w:b/>
        </w:rPr>
        <w:t xml:space="preserve"> </w:t>
      </w:r>
      <w:r w:rsidRPr="000F0768">
        <w:rPr>
          <w:b/>
        </w:rPr>
        <w:t>рублей.</w:t>
      </w:r>
    </w:p>
    <w:p w:rsidR="005B651A" w:rsidRPr="004C74CD" w:rsidRDefault="005B651A" w:rsidP="00BE1A4A">
      <w:pPr>
        <w:spacing w:line="25" w:lineRule="atLeast"/>
        <w:ind w:firstLine="708"/>
        <w:rPr>
          <w:b/>
          <w:sz w:val="20"/>
        </w:rPr>
      </w:pPr>
    </w:p>
    <w:p w:rsidR="005B651A" w:rsidRDefault="005B651A" w:rsidP="005B651A">
      <w:pPr>
        <w:spacing w:line="25" w:lineRule="atLeast"/>
        <w:ind w:firstLine="708"/>
        <w:jc w:val="center"/>
        <w:rPr>
          <w:b/>
          <w:szCs w:val="28"/>
        </w:rPr>
      </w:pPr>
      <w:r w:rsidRPr="005B651A">
        <w:rPr>
          <w:b/>
          <w:szCs w:val="28"/>
        </w:rPr>
        <w:t>4.Анализ доходов бюджета муниципального образования «</w:t>
      </w:r>
      <w:proofErr w:type="spellStart"/>
      <w:r w:rsidRPr="005B651A">
        <w:rPr>
          <w:b/>
          <w:szCs w:val="28"/>
        </w:rPr>
        <w:t>Чажемтовское</w:t>
      </w:r>
      <w:proofErr w:type="spellEnd"/>
      <w:r w:rsidRPr="005B651A">
        <w:rPr>
          <w:b/>
          <w:szCs w:val="28"/>
        </w:rPr>
        <w:t xml:space="preserve"> сельское поселение» на 2020 год</w:t>
      </w:r>
    </w:p>
    <w:p w:rsidR="005B651A" w:rsidRPr="004C74CD" w:rsidRDefault="005B651A" w:rsidP="005B651A">
      <w:pPr>
        <w:spacing w:line="25" w:lineRule="atLeast"/>
        <w:ind w:firstLine="708"/>
        <w:jc w:val="center"/>
        <w:rPr>
          <w:b/>
          <w:sz w:val="20"/>
        </w:rPr>
      </w:pPr>
    </w:p>
    <w:p w:rsidR="005B651A" w:rsidRDefault="005B651A" w:rsidP="005B651A">
      <w:pPr>
        <w:pStyle w:val="a6"/>
        <w:spacing w:line="240" w:lineRule="auto"/>
        <w:ind w:left="0" w:firstLine="708"/>
        <w:contextualSpacing w:val="0"/>
        <w:rPr>
          <w:szCs w:val="28"/>
        </w:rPr>
      </w:pPr>
      <w:proofErr w:type="gramStart"/>
      <w:r w:rsidRPr="00BC59D4">
        <w:rPr>
          <w:szCs w:val="28"/>
        </w:rPr>
        <w:t>Доход</w:t>
      </w:r>
      <w:r>
        <w:rPr>
          <w:szCs w:val="28"/>
        </w:rPr>
        <w:t>ы</w:t>
      </w:r>
      <w:r w:rsidRPr="00BC59D4">
        <w:rPr>
          <w:szCs w:val="28"/>
        </w:rPr>
        <w:t xml:space="preserve"> бюджета</w:t>
      </w:r>
      <w:r>
        <w:rPr>
          <w:szCs w:val="28"/>
        </w:rPr>
        <w:t xml:space="preserve"> муниципального образования «</w:t>
      </w:r>
      <w:proofErr w:type="spellStart"/>
      <w:r>
        <w:rPr>
          <w:szCs w:val="28"/>
        </w:rPr>
        <w:t>Чажемтовское</w:t>
      </w:r>
      <w:proofErr w:type="spellEnd"/>
      <w:r>
        <w:rPr>
          <w:szCs w:val="28"/>
        </w:rPr>
        <w:t xml:space="preserve"> сельское поселение» </w:t>
      </w:r>
      <w:r w:rsidRPr="00BC59D4">
        <w:rPr>
          <w:szCs w:val="28"/>
        </w:rPr>
        <w:t>на 20</w:t>
      </w:r>
      <w:r>
        <w:rPr>
          <w:szCs w:val="28"/>
        </w:rPr>
        <w:t>20</w:t>
      </w:r>
      <w:r w:rsidRPr="00BC59D4">
        <w:rPr>
          <w:szCs w:val="28"/>
        </w:rPr>
        <w:t xml:space="preserve"> год сформирован</w:t>
      </w:r>
      <w:r>
        <w:rPr>
          <w:szCs w:val="28"/>
        </w:rPr>
        <w:t>ы на основе прогноза социально-экономического развития на 2020-2022 годы и оценки ожидаемого исполнения доходов в 2019 году, с учетом Основных направлений налоговой политики Российской Федерации на 2020 год и плановый период 2021 и 2022 годов, в соответствии с Бюджетным кодексом Российской Федерации.</w:t>
      </w:r>
      <w:proofErr w:type="gramEnd"/>
      <w:r>
        <w:rPr>
          <w:szCs w:val="28"/>
        </w:rPr>
        <w:t xml:space="preserve">  Бюджет  муниципального образования «</w:t>
      </w:r>
      <w:proofErr w:type="spellStart"/>
      <w:r>
        <w:rPr>
          <w:szCs w:val="28"/>
        </w:rPr>
        <w:t>Чажемтовское</w:t>
      </w:r>
      <w:proofErr w:type="spellEnd"/>
      <w:r>
        <w:rPr>
          <w:szCs w:val="28"/>
        </w:rPr>
        <w:t xml:space="preserve"> сельское поселение» по доходам сформирован на 2020 год  </w:t>
      </w:r>
      <w:r w:rsidRPr="00BC59D4">
        <w:rPr>
          <w:szCs w:val="28"/>
        </w:rPr>
        <w:t xml:space="preserve">в сумме </w:t>
      </w:r>
      <w:r>
        <w:rPr>
          <w:szCs w:val="28"/>
        </w:rPr>
        <w:t>24 339</w:t>
      </w:r>
      <w:r w:rsidRPr="00BC59D4">
        <w:rPr>
          <w:szCs w:val="28"/>
        </w:rPr>
        <w:t>,</w:t>
      </w:r>
      <w:r>
        <w:rPr>
          <w:szCs w:val="28"/>
        </w:rPr>
        <w:t>9</w:t>
      </w:r>
      <w:r w:rsidRPr="00BC59D4">
        <w:rPr>
          <w:szCs w:val="28"/>
        </w:rPr>
        <w:t xml:space="preserve"> тыс. рублей</w:t>
      </w:r>
      <w:r>
        <w:rPr>
          <w:szCs w:val="28"/>
        </w:rPr>
        <w:t xml:space="preserve">, в том числе по </w:t>
      </w:r>
      <w:r w:rsidRPr="00BC59D4">
        <w:rPr>
          <w:szCs w:val="28"/>
        </w:rPr>
        <w:t>налоговы</w:t>
      </w:r>
      <w:r>
        <w:rPr>
          <w:szCs w:val="28"/>
        </w:rPr>
        <w:t>м</w:t>
      </w:r>
      <w:r w:rsidRPr="00BC59D4">
        <w:rPr>
          <w:szCs w:val="28"/>
        </w:rPr>
        <w:t xml:space="preserve"> и неналоговы</w:t>
      </w:r>
      <w:r>
        <w:rPr>
          <w:szCs w:val="28"/>
        </w:rPr>
        <w:t>м доходам</w:t>
      </w:r>
      <w:r w:rsidRPr="00BC59D4">
        <w:rPr>
          <w:szCs w:val="28"/>
        </w:rPr>
        <w:t xml:space="preserve"> в сумме </w:t>
      </w:r>
      <w:r>
        <w:rPr>
          <w:szCs w:val="28"/>
        </w:rPr>
        <w:t>9 442,1</w:t>
      </w:r>
      <w:r w:rsidRPr="00BC59D4">
        <w:rPr>
          <w:szCs w:val="28"/>
        </w:rPr>
        <w:t xml:space="preserve"> тыс. рублей</w:t>
      </w:r>
      <w:r>
        <w:rPr>
          <w:szCs w:val="28"/>
        </w:rPr>
        <w:t xml:space="preserve">, по </w:t>
      </w:r>
      <w:r w:rsidRPr="00BC59D4">
        <w:rPr>
          <w:szCs w:val="28"/>
        </w:rPr>
        <w:t>безвозмездны</w:t>
      </w:r>
      <w:r>
        <w:rPr>
          <w:szCs w:val="28"/>
        </w:rPr>
        <w:t>м</w:t>
      </w:r>
      <w:r w:rsidRPr="00BC59D4">
        <w:rPr>
          <w:szCs w:val="28"/>
        </w:rPr>
        <w:t xml:space="preserve"> поступлени</w:t>
      </w:r>
      <w:r>
        <w:rPr>
          <w:szCs w:val="28"/>
        </w:rPr>
        <w:t>ям</w:t>
      </w:r>
      <w:r w:rsidRPr="00BC59D4">
        <w:rPr>
          <w:szCs w:val="28"/>
        </w:rPr>
        <w:t xml:space="preserve"> в сумме</w:t>
      </w:r>
      <w:r>
        <w:rPr>
          <w:szCs w:val="28"/>
        </w:rPr>
        <w:t xml:space="preserve"> 14 897</w:t>
      </w:r>
      <w:r w:rsidRPr="00BC59D4">
        <w:rPr>
          <w:szCs w:val="28"/>
        </w:rPr>
        <w:t>,</w:t>
      </w:r>
      <w:r>
        <w:rPr>
          <w:szCs w:val="28"/>
        </w:rPr>
        <w:t>8</w:t>
      </w:r>
      <w:r w:rsidRPr="00BC59D4">
        <w:rPr>
          <w:szCs w:val="28"/>
        </w:rPr>
        <w:t xml:space="preserve"> тыс. рублей. В структуре доходов бюджета налоговые и неналоговые доходы занимают </w:t>
      </w:r>
      <w:r>
        <w:rPr>
          <w:szCs w:val="28"/>
        </w:rPr>
        <w:t>38</w:t>
      </w:r>
      <w:r w:rsidRPr="00BC59D4">
        <w:rPr>
          <w:szCs w:val="28"/>
        </w:rPr>
        <w:t>,</w:t>
      </w:r>
      <w:r>
        <w:rPr>
          <w:szCs w:val="28"/>
        </w:rPr>
        <w:t>8</w:t>
      </w:r>
      <w:r w:rsidRPr="00BC59D4">
        <w:rPr>
          <w:szCs w:val="28"/>
        </w:rPr>
        <w:t xml:space="preserve"> % от общей суммы доходов, доля безвозмездных поступлений в доходной части бюджета 20</w:t>
      </w:r>
      <w:r w:rsidRPr="00AE602C">
        <w:rPr>
          <w:szCs w:val="28"/>
        </w:rPr>
        <w:t>20</w:t>
      </w:r>
      <w:r w:rsidRPr="00BC59D4">
        <w:rPr>
          <w:szCs w:val="28"/>
        </w:rPr>
        <w:t xml:space="preserve"> года составляет </w:t>
      </w:r>
      <w:r>
        <w:rPr>
          <w:szCs w:val="28"/>
        </w:rPr>
        <w:t>61</w:t>
      </w:r>
      <w:r w:rsidRPr="00BC59D4">
        <w:rPr>
          <w:szCs w:val="28"/>
        </w:rPr>
        <w:t>,</w:t>
      </w:r>
      <w:r>
        <w:rPr>
          <w:szCs w:val="28"/>
        </w:rPr>
        <w:t>2</w:t>
      </w:r>
      <w:r w:rsidRPr="00BC59D4">
        <w:rPr>
          <w:szCs w:val="28"/>
        </w:rPr>
        <w:t xml:space="preserve"> % от общей суммы доходов.</w:t>
      </w:r>
    </w:p>
    <w:p w:rsidR="005B651A" w:rsidRPr="005B651A" w:rsidRDefault="005B651A" w:rsidP="005B651A">
      <w:pPr>
        <w:pStyle w:val="2"/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>Таблица № 4</w:t>
      </w:r>
    </w:p>
    <w:p w:rsidR="005B651A" w:rsidRPr="00684E97" w:rsidRDefault="005B651A" w:rsidP="005B651A">
      <w:pPr>
        <w:pStyle w:val="2"/>
        <w:rPr>
          <w:sz w:val="24"/>
          <w:szCs w:val="24"/>
        </w:rPr>
      </w:pPr>
      <w:r w:rsidRPr="00684E97">
        <w:rPr>
          <w:sz w:val="24"/>
          <w:szCs w:val="24"/>
        </w:rPr>
        <w:t>Структура и динамика доходов бюджета МО «</w:t>
      </w:r>
      <w:proofErr w:type="spellStart"/>
      <w:r>
        <w:rPr>
          <w:sz w:val="24"/>
          <w:szCs w:val="24"/>
        </w:rPr>
        <w:t>Чажемтовское</w:t>
      </w:r>
      <w:proofErr w:type="spellEnd"/>
      <w:r w:rsidRPr="00684E97">
        <w:rPr>
          <w:sz w:val="24"/>
          <w:szCs w:val="24"/>
        </w:rPr>
        <w:t xml:space="preserve"> сельское поселение»</w:t>
      </w:r>
    </w:p>
    <w:p w:rsidR="005B651A" w:rsidRPr="00684E97" w:rsidRDefault="005B651A" w:rsidP="005B651A">
      <w:pPr>
        <w:pStyle w:val="2"/>
        <w:jc w:val="right"/>
        <w:rPr>
          <w:b w:val="0"/>
          <w:sz w:val="24"/>
          <w:szCs w:val="24"/>
        </w:rPr>
      </w:pPr>
      <w:r w:rsidRPr="00684E97">
        <w:rPr>
          <w:b w:val="0"/>
          <w:sz w:val="24"/>
          <w:szCs w:val="24"/>
        </w:rPr>
        <w:t>тыс. рублей</w:t>
      </w:r>
    </w:p>
    <w:tbl>
      <w:tblPr>
        <w:tblW w:w="9206" w:type="dxa"/>
        <w:tblInd w:w="89" w:type="dxa"/>
        <w:tblLayout w:type="fixed"/>
        <w:tblLook w:val="04A0"/>
      </w:tblPr>
      <w:tblGrid>
        <w:gridCol w:w="3536"/>
        <w:gridCol w:w="1134"/>
        <w:gridCol w:w="140"/>
        <w:gridCol w:w="994"/>
        <w:gridCol w:w="1134"/>
        <w:gridCol w:w="1134"/>
        <w:gridCol w:w="1134"/>
      </w:tblGrid>
      <w:tr w:rsidR="005B651A" w:rsidRPr="00684E97" w:rsidTr="00967B09">
        <w:trPr>
          <w:trHeight w:val="262"/>
        </w:trPr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rPr>
                <w:bCs/>
                <w:sz w:val="22"/>
                <w:szCs w:val="22"/>
              </w:rPr>
            </w:pPr>
            <w:r w:rsidRPr="00684E97">
              <w:rPr>
                <w:bCs/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rPr>
                <w:bCs/>
                <w:sz w:val="22"/>
                <w:szCs w:val="22"/>
              </w:rPr>
            </w:pPr>
            <w:r w:rsidRPr="00684E97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</w:rPr>
              <w:t>6</w:t>
            </w:r>
            <w:r w:rsidRPr="00684E9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rPr>
                <w:bCs/>
                <w:sz w:val="22"/>
                <w:szCs w:val="22"/>
              </w:rPr>
            </w:pPr>
            <w:r w:rsidRPr="00684E97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</w:rPr>
              <w:t>7</w:t>
            </w:r>
            <w:r w:rsidRPr="00684E9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rPr>
                <w:bCs/>
                <w:sz w:val="22"/>
                <w:szCs w:val="22"/>
              </w:rPr>
            </w:pPr>
            <w:r w:rsidRPr="00684E97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</w:rPr>
              <w:t>8</w:t>
            </w:r>
            <w:r w:rsidRPr="00684E9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rPr>
                <w:bCs/>
                <w:sz w:val="22"/>
                <w:szCs w:val="22"/>
              </w:rPr>
            </w:pPr>
            <w:r w:rsidRPr="00684E97">
              <w:rPr>
                <w:bCs/>
                <w:sz w:val="22"/>
                <w:szCs w:val="22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rPr>
                <w:bCs/>
                <w:sz w:val="22"/>
                <w:szCs w:val="22"/>
              </w:rPr>
            </w:pPr>
            <w:r w:rsidRPr="00684E97">
              <w:rPr>
                <w:bCs/>
                <w:sz w:val="22"/>
                <w:szCs w:val="22"/>
              </w:rPr>
              <w:t>Проект</w:t>
            </w:r>
          </w:p>
        </w:tc>
      </w:tr>
      <w:tr w:rsidR="005B651A" w:rsidRPr="00684E97" w:rsidTr="00967B09">
        <w:trPr>
          <w:trHeight w:val="262"/>
        </w:trPr>
        <w:tc>
          <w:tcPr>
            <w:tcW w:w="3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A" w:rsidRPr="00684E97" w:rsidRDefault="005B651A" w:rsidP="00967B09">
            <w:pPr>
              <w:pStyle w:val="2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A" w:rsidRPr="00684E97" w:rsidRDefault="005B651A" w:rsidP="00967B09">
            <w:pPr>
              <w:pStyle w:val="2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A" w:rsidRPr="00684E97" w:rsidRDefault="005B651A" w:rsidP="00967B09">
            <w:pPr>
              <w:pStyle w:val="2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1A" w:rsidRPr="00684E97" w:rsidRDefault="005B651A" w:rsidP="00967B09">
            <w:pPr>
              <w:pStyle w:val="2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rPr>
                <w:bCs/>
                <w:sz w:val="22"/>
                <w:szCs w:val="22"/>
              </w:rPr>
            </w:pPr>
            <w:r w:rsidRPr="00684E97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</w:rPr>
              <w:t>9</w:t>
            </w:r>
            <w:r w:rsidRPr="00684E9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rPr>
                <w:bCs/>
                <w:sz w:val="22"/>
                <w:szCs w:val="22"/>
              </w:rPr>
            </w:pPr>
            <w:r w:rsidRPr="00684E97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20</w:t>
            </w:r>
            <w:r w:rsidRPr="00684E9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5B651A" w:rsidRPr="00684E97" w:rsidTr="00967B09">
        <w:trPr>
          <w:trHeight w:val="26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bCs/>
                <w:sz w:val="22"/>
                <w:szCs w:val="22"/>
              </w:rPr>
            </w:pPr>
            <w:r w:rsidRPr="00684E97">
              <w:rPr>
                <w:b w:val="0"/>
                <w:bCs/>
                <w:sz w:val="22"/>
                <w:szCs w:val="22"/>
              </w:rPr>
              <w:t>Налоговые и неналоговые доходы,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8 330</w:t>
            </w:r>
            <w:r w:rsidRPr="00684E97">
              <w:rPr>
                <w:b w:val="0"/>
                <w:bCs/>
                <w:sz w:val="22"/>
                <w:szCs w:val="22"/>
              </w:rPr>
              <w:t>,</w:t>
            </w:r>
            <w:r>
              <w:rPr>
                <w:b w:val="0"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7</w:t>
            </w:r>
            <w:r w:rsidRPr="00684E97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>245</w:t>
            </w:r>
            <w:r w:rsidRPr="00684E97">
              <w:rPr>
                <w:b w:val="0"/>
                <w:bCs/>
                <w:sz w:val="22"/>
                <w:szCs w:val="22"/>
              </w:rPr>
              <w:t>,</w:t>
            </w:r>
            <w:r>
              <w:rPr>
                <w:b w:val="0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8</w:t>
            </w:r>
            <w:r w:rsidRPr="00684E97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>122</w:t>
            </w:r>
            <w:r w:rsidRPr="00684E97">
              <w:rPr>
                <w:b w:val="0"/>
                <w:bCs/>
                <w:sz w:val="22"/>
                <w:szCs w:val="22"/>
              </w:rPr>
              <w:t>,</w:t>
            </w:r>
            <w:r>
              <w:rPr>
                <w:b w:val="0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8 850</w:t>
            </w:r>
            <w:r w:rsidRPr="00684E97">
              <w:rPr>
                <w:b w:val="0"/>
                <w:bCs/>
                <w:sz w:val="22"/>
                <w:szCs w:val="22"/>
              </w:rPr>
              <w:t>,</w:t>
            </w:r>
            <w:r>
              <w:rPr>
                <w:b w:val="0"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9 442</w:t>
            </w:r>
            <w:r w:rsidRPr="00684E97">
              <w:rPr>
                <w:b w:val="0"/>
                <w:bCs/>
                <w:sz w:val="22"/>
                <w:szCs w:val="22"/>
              </w:rPr>
              <w:t>,</w:t>
            </w:r>
            <w:r>
              <w:rPr>
                <w:b w:val="0"/>
                <w:bCs/>
                <w:sz w:val="22"/>
                <w:szCs w:val="22"/>
              </w:rPr>
              <w:t>1</w:t>
            </w:r>
          </w:p>
        </w:tc>
      </w:tr>
      <w:tr w:rsidR="005B651A" w:rsidRPr="00684E97" w:rsidTr="00967B09">
        <w:trPr>
          <w:trHeight w:val="26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 w:rsidRPr="00684E97">
              <w:rPr>
                <w:b w:val="0"/>
                <w:sz w:val="22"/>
                <w:szCs w:val="22"/>
              </w:rPr>
              <w:t>Темп роста,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684E97">
              <w:rPr>
                <w:b w:val="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87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112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 w:rsidRPr="00684E97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09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106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7</w:t>
            </w:r>
          </w:p>
        </w:tc>
      </w:tr>
      <w:tr w:rsidR="005B651A" w:rsidRPr="00684E97" w:rsidTr="00967B09">
        <w:trPr>
          <w:trHeight w:val="26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 w:rsidRPr="00684E97">
              <w:rPr>
                <w:b w:val="0"/>
                <w:sz w:val="22"/>
                <w:szCs w:val="22"/>
              </w:rPr>
              <w:t xml:space="preserve">Удельный вес в общем объеме </w:t>
            </w:r>
            <w:proofErr w:type="spellStart"/>
            <w:r w:rsidRPr="00684E97">
              <w:rPr>
                <w:b w:val="0"/>
                <w:sz w:val="22"/>
                <w:szCs w:val="22"/>
              </w:rPr>
              <w:t>доходов,%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33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38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8</w:t>
            </w:r>
          </w:p>
        </w:tc>
      </w:tr>
      <w:tr w:rsidR="005B651A" w:rsidRPr="00684E97" w:rsidTr="00967B09">
        <w:trPr>
          <w:trHeight w:val="26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bCs/>
                <w:sz w:val="22"/>
                <w:szCs w:val="22"/>
              </w:rPr>
            </w:pPr>
            <w:r w:rsidRPr="00684E97">
              <w:rPr>
                <w:b w:val="0"/>
                <w:bCs/>
                <w:sz w:val="22"/>
                <w:szCs w:val="22"/>
              </w:rPr>
              <w:t>Безвозмездные поступления,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16</w:t>
            </w:r>
            <w:r w:rsidRPr="00684E97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>719</w:t>
            </w:r>
            <w:r w:rsidRPr="00684E97">
              <w:rPr>
                <w:b w:val="0"/>
                <w:bCs/>
                <w:sz w:val="22"/>
                <w:szCs w:val="22"/>
              </w:rPr>
              <w:t>,</w:t>
            </w:r>
            <w:r>
              <w:rPr>
                <w:b w:val="0"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26</w:t>
            </w:r>
            <w:r w:rsidRPr="00684E97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>089</w:t>
            </w:r>
            <w:r w:rsidRPr="00684E97">
              <w:rPr>
                <w:b w:val="0"/>
                <w:bCs/>
                <w:sz w:val="22"/>
                <w:szCs w:val="22"/>
              </w:rPr>
              <w:t>,</w:t>
            </w:r>
            <w:r>
              <w:rPr>
                <w:b w:val="0"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29</w:t>
            </w:r>
            <w:r w:rsidRPr="00684E97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>865</w:t>
            </w:r>
            <w:r w:rsidRPr="00684E97">
              <w:rPr>
                <w:b w:val="0"/>
                <w:bCs/>
                <w:sz w:val="22"/>
                <w:szCs w:val="22"/>
              </w:rPr>
              <w:t>,</w:t>
            </w:r>
            <w:r>
              <w:rPr>
                <w:b w:val="0"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63 279</w:t>
            </w:r>
            <w:r w:rsidRPr="00684E97">
              <w:rPr>
                <w:b w:val="0"/>
                <w:bCs/>
                <w:sz w:val="22"/>
                <w:szCs w:val="22"/>
              </w:rPr>
              <w:t>,</w:t>
            </w:r>
            <w:r>
              <w:rPr>
                <w:b w:val="0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14</w:t>
            </w:r>
            <w:r w:rsidRPr="00684E97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>897</w:t>
            </w:r>
            <w:r w:rsidRPr="00684E97">
              <w:rPr>
                <w:b w:val="0"/>
                <w:bCs/>
                <w:sz w:val="22"/>
                <w:szCs w:val="22"/>
              </w:rPr>
              <w:t>,</w:t>
            </w:r>
            <w:r>
              <w:rPr>
                <w:b w:val="0"/>
                <w:bCs/>
                <w:sz w:val="22"/>
                <w:szCs w:val="22"/>
              </w:rPr>
              <w:t>8</w:t>
            </w:r>
          </w:p>
        </w:tc>
      </w:tr>
      <w:tr w:rsidR="005B651A" w:rsidRPr="00684E97" w:rsidTr="00967B09">
        <w:trPr>
          <w:trHeight w:val="26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 w:rsidRPr="00684E97">
              <w:rPr>
                <w:b w:val="0"/>
                <w:sz w:val="22"/>
                <w:szCs w:val="22"/>
              </w:rPr>
              <w:t>темп роста,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684E97">
              <w:rPr>
                <w:b w:val="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156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 w:rsidRPr="00684E97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14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211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23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5</w:t>
            </w:r>
          </w:p>
        </w:tc>
      </w:tr>
      <w:tr w:rsidR="005B651A" w:rsidRPr="00684E97" w:rsidTr="00967B09">
        <w:trPr>
          <w:trHeight w:val="26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 w:rsidRPr="00684E97">
              <w:rPr>
                <w:b w:val="0"/>
                <w:sz w:val="22"/>
                <w:szCs w:val="22"/>
              </w:rPr>
              <w:t xml:space="preserve">Удельный вес в общем объеме </w:t>
            </w:r>
            <w:proofErr w:type="spellStart"/>
            <w:r w:rsidRPr="00684E97">
              <w:rPr>
                <w:b w:val="0"/>
                <w:sz w:val="22"/>
                <w:szCs w:val="22"/>
              </w:rPr>
              <w:t>доходов,%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66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78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78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87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61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5B651A" w:rsidRPr="00684E97" w:rsidTr="00967B09">
        <w:trPr>
          <w:trHeight w:val="262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Cs/>
                <w:sz w:val="22"/>
                <w:szCs w:val="22"/>
              </w:rPr>
            </w:pPr>
            <w:r w:rsidRPr="00684E97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684E9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049</w:t>
            </w:r>
            <w:r w:rsidRPr="00684E9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</w:t>
            </w:r>
            <w:r w:rsidRPr="00684E9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335</w:t>
            </w:r>
            <w:r w:rsidRPr="00684E9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</w:t>
            </w:r>
            <w:r w:rsidRPr="00684E9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987</w:t>
            </w:r>
            <w:r w:rsidRPr="00684E9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  <w:r w:rsidRPr="00684E9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129</w:t>
            </w:r>
            <w:r w:rsidRPr="00684E9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684E9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339</w:t>
            </w:r>
            <w:r w:rsidRPr="00684E9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</w:t>
            </w:r>
          </w:p>
        </w:tc>
      </w:tr>
      <w:tr w:rsidR="005B651A" w:rsidRPr="00684E97" w:rsidTr="00967B09">
        <w:trPr>
          <w:trHeight w:val="262"/>
        </w:trPr>
        <w:tc>
          <w:tcPr>
            <w:tcW w:w="9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Cs/>
                <w:sz w:val="22"/>
                <w:szCs w:val="22"/>
              </w:rPr>
            </w:pPr>
            <w:r w:rsidRPr="00684E97">
              <w:rPr>
                <w:bCs/>
                <w:sz w:val="22"/>
                <w:szCs w:val="22"/>
              </w:rPr>
              <w:t>Отклонение основных показателей проекта бюджета к предыдущим периодам:</w:t>
            </w:r>
          </w:p>
        </w:tc>
      </w:tr>
      <w:tr w:rsidR="005B651A" w:rsidRPr="00684E97" w:rsidTr="00967B09">
        <w:trPr>
          <w:trHeight w:val="262"/>
        </w:trPr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Cs/>
                <w:sz w:val="22"/>
                <w:szCs w:val="22"/>
              </w:rPr>
            </w:pPr>
            <w:r w:rsidRPr="00684E97">
              <w:rPr>
                <w:bCs/>
                <w:sz w:val="22"/>
                <w:szCs w:val="22"/>
              </w:rPr>
              <w:t> Показатель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rPr>
                <w:bCs/>
                <w:sz w:val="22"/>
                <w:szCs w:val="22"/>
              </w:rPr>
            </w:pPr>
            <w:r w:rsidRPr="00684E97">
              <w:rPr>
                <w:bCs/>
                <w:sz w:val="22"/>
                <w:szCs w:val="22"/>
              </w:rPr>
              <w:t>к 201</w:t>
            </w:r>
            <w:r>
              <w:rPr>
                <w:bCs/>
                <w:sz w:val="22"/>
                <w:szCs w:val="22"/>
              </w:rPr>
              <w:t>6</w:t>
            </w:r>
            <w:r w:rsidRPr="00684E97">
              <w:rPr>
                <w:bCs/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rPr>
                <w:bCs/>
                <w:sz w:val="22"/>
                <w:szCs w:val="22"/>
              </w:rPr>
            </w:pPr>
            <w:r w:rsidRPr="00684E97">
              <w:rPr>
                <w:bCs/>
                <w:sz w:val="22"/>
                <w:szCs w:val="22"/>
              </w:rPr>
              <w:t>к 201</w:t>
            </w:r>
            <w:r>
              <w:rPr>
                <w:bCs/>
                <w:sz w:val="22"/>
                <w:szCs w:val="22"/>
              </w:rPr>
              <w:t>7</w:t>
            </w:r>
            <w:r w:rsidRPr="00684E97">
              <w:rPr>
                <w:bCs/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rPr>
                <w:bCs/>
                <w:sz w:val="22"/>
                <w:szCs w:val="22"/>
              </w:rPr>
            </w:pPr>
            <w:r w:rsidRPr="00684E97">
              <w:rPr>
                <w:bCs/>
                <w:sz w:val="22"/>
                <w:szCs w:val="22"/>
              </w:rPr>
              <w:t>к 201</w:t>
            </w:r>
            <w:r>
              <w:rPr>
                <w:bCs/>
                <w:sz w:val="22"/>
                <w:szCs w:val="22"/>
              </w:rPr>
              <w:t>8</w:t>
            </w:r>
            <w:r w:rsidRPr="00684E97">
              <w:rPr>
                <w:bCs/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rPr>
                <w:bCs/>
                <w:sz w:val="22"/>
                <w:szCs w:val="22"/>
              </w:rPr>
            </w:pPr>
            <w:r w:rsidRPr="00684E97">
              <w:rPr>
                <w:bCs/>
                <w:sz w:val="22"/>
                <w:szCs w:val="22"/>
              </w:rPr>
              <w:t>к 201</w:t>
            </w:r>
            <w:r>
              <w:rPr>
                <w:bCs/>
                <w:sz w:val="22"/>
                <w:szCs w:val="22"/>
              </w:rPr>
              <w:t>9</w:t>
            </w:r>
            <w:r w:rsidRPr="00684E97">
              <w:rPr>
                <w:bCs/>
                <w:sz w:val="22"/>
                <w:szCs w:val="22"/>
              </w:rPr>
              <w:t xml:space="preserve"> году</w:t>
            </w:r>
          </w:p>
        </w:tc>
      </w:tr>
      <w:tr w:rsidR="005B651A" w:rsidRPr="00684E97" w:rsidTr="00967B09">
        <w:trPr>
          <w:trHeight w:val="262"/>
        </w:trPr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 w:rsidRPr="00684E97">
              <w:rPr>
                <w:b w:val="0"/>
                <w:sz w:val="22"/>
                <w:szCs w:val="22"/>
              </w:rPr>
              <w:t>Налоговые и неналоговые доходы, 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1111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2 196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 w:rsidRPr="00684E97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 xml:space="preserve"> 319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591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7</w:t>
            </w:r>
          </w:p>
        </w:tc>
      </w:tr>
      <w:tr w:rsidR="005B651A" w:rsidRPr="00684E97" w:rsidTr="00967B09">
        <w:trPr>
          <w:trHeight w:val="262"/>
        </w:trPr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 w:rsidRPr="00684E97">
              <w:rPr>
                <w:b w:val="0"/>
                <w:sz w:val="22"/>
                <w:szCs w:val="22"/>
              </w:rPr>
              <w:t>Безвозмездные поступления, 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-1821,5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 w:rsidRPr="00684E97">
              <w:rPr>
                <w:b w:val="0"/>
                <w:sz w:val="22"/>
                <w:szCs w:val="22"/>
              </w:rPr>
              <w:t>-</w:t>
            </w:r>
            <w:r>
              <w:rPr>
                <w:b w:val="0"/>
                <w:sz w:val="22"/>
                <w:szCs w:val="22"/>
              </w:rPr>
              <w:t>11 191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 w:rsidRPr="00684E97">
              <w:rPr>
                <w:b w:val="0"/>
                <w:sz w:val="22"/>
                <w:szCs w:val="22"/>
              </w:rPr>
              <w:t>-</w:t>
            </w:r>
            <w:r>
              <w:rPr>
                <w:b w:val="0"/>
                <w:sz w:val="22"/>
                <w:szCs w:val="22"/>
              </w:rPr>
              <w:t>14 967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-48 381</w:t>
            </w:r>
            <w:r w:rsidRPr="00684E97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>7</w:t>
            </w:r>
          </w:p>
        </w:tc>
      </w:tr>
      <w:tr w:rsidR="005B651A" w:rsidRPr="00684E97" w:rsidTr="00967B09">
        <w:trPr>
          <w:trHeight w:val="262"/>
        </w:trPr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Cs/>
                <w:sz w:val="22"/>
                <w:szCs w:val="22"/>
              </w:rPr>
            </w:pPr>
            <w:r w:rsidRPr="00684E97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-709,8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Cs/>
                <w:sz w:val="22"/>
                <w:szCs w:val="22"/>
              </w:rPr>
            </w:pPr>
            <w:r w:rsidRPr="00684E9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8 995</w:t>
            </w:r>
            <w:r w:rsidRPr="00684E9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Cs/>
                <w:sz w:val="22"/>
                <w:szCs w:val="22"/>
              </w:rPr>
            </w:pPr>
            <w:r w:rsidRPr="00684E97">
              <w:rPr>
                <w:bCs/>
                <w:sz w:val="22"/>
                <w:szCs w:val="22"/>
              </w:rPr>
              <w:t>-1</w:t>
            </w:r>
            <w:r>
              <w:rPr>
                <w:bCs/>
                <w:sz w:val="22"/>
                <w:szCs w:val="22"/>
              </w:rPr>
              <w:t>3 648,0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1A" w:rsidRPr="00684E97" w:rsidRDefault="005B651A" w:rsidP="00967B09">
            <w:pPr>
              <w:pStyle w:val="2"/>
              <w:jc w:val="left"/>
              <w:rPr>
                <w:bCs/>
                <w:sz w:val="22"/>
                <w:szCs w:val="22"/>
              </w:rPr>
            </w:pPr>
            <w:r w:rsidRPr="00684E9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47 790</w:t>
            </w:r>
            <w:r w:rsidRPr="00684E9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4C74CD" w:rsidRDefault="004C74CD" w:rsidP="005B651A">
      <w:pPr>
        <w:pStyle w:val="a6"/>
        <w:spacing w:line="240" w:lineRule="auto"/>
        <w:ind w:left="0"/>
        <w:rPr>
          <w:szCs w:val="28"/>
        </w:rPr>
      </w:pPr>
    </w:p>
    <w:p w:rsidR="005B651A" w:rsidRDefault="005B651A" w:rsidP="005B651A">
      <w:pPr>
        <w:pStyle w:val="a6"/>
        <w:spacing w:line="240" w:lineRule="auto"/>
        <w:ind w:left="0"/>
        <w:rPr>
          <w:szCs w:val="28"/>
        </w:rPr>
      </w:pPr>
      <w:r>
        <w:rPr>
          <w:szCs w:val="28"/>
        </w:rPr>
        <w:lastRenderedPageBreak/>
        <w:t>Из таблицы видно, что по проекту бюджета на 2020 год планируется поступление доходов на 47 790 тыс. руб. меньше, чем в оценочном 2019 году и на 13 648 тыс. руб. меньше, чем в отчетном 2018 году. Причиной уменьшения плановых назначений по доходам на 2020 год является снижение запланированных безвозмездных поступлений.</w:t>
      </w:r>
    </w:p>
    <w:p w:rsidR="005B651A" w:rsidRPr="00BC59D4" w:rsidRDefault="005B651A" w:rsidP="005B651A">
      <w:pPr>
        <w:pStyle w:val="a6"/>
        <w:spacing w:line="240" w:lineRule="auto"/>
        <w:ind w:left="0"/>
        <w:rPr>
          <w:szCs w:val="28"/>
        </w:rPr>
      </w:pPr>
      <w:r>
        <w:rPr>
          <w:szCs w:val="28"/>
        </w:rPr>
        <w:t xml:space="preserve">Поступление налоговых и неналоговых доходов планируется на 591,7 тыс. рублей больше </w:t>
      </w:r>
      <w:r w:rsidRPr="00BC59D4">
        <w:rPr>
          <w:szCs w:val="28"/>
        </w:rPr>
        <w:t>по сравнению с о</w:t>
      </w:r>
      <w:r>
        <w:rPr>
          <w:szCs w:val="28"/>
        </w:rPr>
        <w:t>жидаемым исполнением доходов в</w:t>
      </w:r>
      <w:r w:rsidRPr="00BC59D4">
        <w:rPr>
          <w:szCs w:val="28"/>
        </w:rPr>
        <w:t xml:space="preserve"> 201</w:t>
      </w:r>
      <w:r>
        <w:rPr>
          <w:szCs w:val="28"/>
        </w:rPr>
        <w:t>9</w:t>
      </w:r>
      <w:r w:rsidRPr="00BC59D4">
        <w:rPr>
          <w:szCs w:val="28"/>
        </w:rPr>
        <w:t xml:space="preserve"> год</w:t>
      </w:r>
      <w:r>
        <w:rPr>
          <w:szCs w:val="28"/>
        </w:rPr>
        <w:t xml:space="preserve">у и на 1 319,5 тыс. рублей больше по </w:t>
      </w:r>
      <w:r w:rsidRPr="00BC59D4">
        <w:rPr>
          <w:szCs w:val="28"/>
        </w:rPr>
        <w:t>сравнению с отчетным  201</w:t>
      </w:r>
      <w:r>
        <w:rPr>
          <w:szCs w:val="28"/>
        </w:rPr>
        <w:t>8</w:t>
      </w:r>
      <w:r w:rsidRPr="00BC59D4">
        <w:rPr>
          <w:szCs w:val="28"/>
        </w:rPr>
        <w:t xml:space="preserve"> год</w:t>
      </w:r>
      <w:r>
        <w:rPr>
          <w:szCs w:val="28"/>
        </w:rPr>
        <w:t>о</w:t>
      </w:r>
      <w:r w:rsidRPr="00BC59D4">
        <w:rPr>
          <w:szCs w:val="28"/>
        </w:rPr>
        <w:t xml:space="preserve">м.   </w:t>
      </w:r>
    </w:p>
    <w:p w:rsidR="005B651A" w:rsidRDefault="005B651A" w:rsidP="005B651A">
      <w:pPr>
        <w:pStyle w:val="a6"/>
        <w:spacing w:line="240" w:lineRule="auto"/>
        <w:ind w:left="0"/>
        <w:rPr>
          <w:b/>
          <w:szCs w:val="28"/>
        </w:rPr>
      </w:pPr>
      <w:proofErr w:type="gramStart"/>
      <w:r w:rsidRPr="0085441B">
        <w:rPr>
          <w:szCs w:val="28"/>
        </w:rPr>
        <w:t>О</w:t>
      </w:r>
      <w:r>
        <w:rPr>
          <w:szCs w:val="28"/>
        </w:rPr>
        <w:t>сновной о</w:t>
      </w:r>
      <w:r w:rsidRPr="0085441B">
        <w:rPr>
          <w:szCs w:val="28"/>
        </w:rPr>
        <w:t>бъем</w:t>
      </w:r>
      <w:r>
        <w:rPr>
          <w:szCs w:val="28"/>
        </w:rPr>
        <w:t xml:space="preserve"> доходов бюджета муниципального образования «</w:t>
      </w:r>
      <w:proofErr w:type="spellStart"/>
      <w:r>
        <w:rPr>
          <w:szCs w:val="28"/>
        </w:rPr>
        <w:t>Чажемтовское</w:t>
      </w:r>
      <w:proofErr w:type="spellEnd"/>
      <w:r>
        <w:rPr>
          <w:szCs w:val="28"/>
        </w:rPr>
        <w:t xml:space="preserve"> сельское поселение» планируется обеспечить за счет  безвозмездных поступлений, которые в общей структуре доходов составляют 61,2%, кроме того в 2020 году сумма безвозмездных поступлений планируется меньше, чем в оценочном 2019 году на 48 381,7 тыс. рублей и на  14 967,5 тыс. рублей меньше, чем в отчетном 2018 году, что </w:t>
      </w:r>
      <w:r w:rsidRPr="00F25CE6">
        <w:rPr>
          <w:b/>
          <w:szCs w:val="28"/>
        </w:rPr>
        <w:t>указывает на снижение устойчивости бюджета</w:t>
      </w:r>
      <w:proofErr w:type="gramEnd"/>
      <w:r w:rsidRPr="00F25CE6">
        <w:rPr>
          <w:b/>
          <w:szCs w:val="28"/>
        </w:rPr>
        <w:t xml:space="preserve"> муниципального образования</w:t>
      </w:r>
      <w:r>
        <w:rPr>
          <w:b/>
          <w:szCs w:val="28"/>
        </w:rPr>
        <w:t xml:space="preserve"> «</w:t>
      </w:r>
      <w:proofErr w:type="spellStart"/>
      <w:r>
        <w:rPr>
          <w:b/>
          <w:szCs w:val="28"/>
        </w:rPr>
        <w:t>Чажемтовское</w:t>
      </w:r>
      <w:proofErr w:type="spellEnd"/>
      <w:r>
        <w:rPr>
          <w:b/>
          <w:szCs w:val="28"/>
        </w:rPr>
        <w:t xml:space="preserve"> сельское поселение»</w:t>
      </w:r>
      <w:r w:rsidRPr="00F25CE6">
        <w:rPr>
          <w:b/>
          <w:szCs w:val="28"/>
        </w:rPr>
        <w:t>, в связи с высокой зависимостью бюджета от безвозмездных поступлений из бюджета муниципального образования «</w:t>
      </w:r>
      <w:proofErr w:type="spellStart"/>
      <w:r w:rsidRPr="00F25CE6">
        <w:rPr>
          <w:b/>
          <w:szCs w:val="28"/>
        </w:rPr>
        <w:t>Колпашевский</w:t>
      </w:r>
      <w:proofErr w:type="spellEnd"/>
      <w:r w:rsidRPr="00F25CE6">
        <w:rPr>
          <w:b/>
          <w:szCs w:val="28"/>
        </w:rPr>
        <w:t xml:space="preserve"> район».  </w:t>
      </w:r>
    </w:p>
    <w:p w:rsidR="005B651A" w:rsidRDefault="005B651A" w:rsidP="005B651A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</w:t>
      </w:r>
      <w:proofErr w:type="gramStart"/>
      <w:r>
        <w:rPr>
          <w:szCs w:val="28"/>
        </w:rPr>
        <w:t>Отмечаем, что в нарушение Порядка формирования и применения кодов бюджетной классификации Российской Федерации, их структуре и принципам назначения, утвержденного приказом Министерства финансов Российской Федерации от 06.06.2019 № 85н «</w:t>
      </w:r>
      <w:r w:rsidRPr="00E34B6F">
        <w:rPr>
          <w:szCs w:val="28"/>
        </w:rPr>
        <w:t>О Порядке формирования и применения кодов бюджетной классификации Российской Федерации, их с</w:t>
      </w:r>
      <w:r>
        <w:rPr>
          <w:szCs w:val="28"/>
        </w:rPr>
        <w:t>труктуре и принципах назначения» (далее – Порядок № 85н) и применяемого к правоотношениям, возникающим при составлении и исполнении бюджетов бюджетной системы Российской Федерации начиная</w:t>
      </w:r>
      <w:proofErr w:type="gramEnd"/>
      <w:r>
        <w:rPr>
          <w:szCs w:val="28"/>
        </w:rPr>
        <w:t xml:space="preserve"> с 2020 года при составлении бюджета муниципального образования «</w:t>
      </w:r>
      <w:proofErr w:type="spellStart"/>
      <w:r>
        <w:rPr>
          <w:szCs w:val="28"/>
        </w:rPr>
        <w:t>Чажемтовское</w:t>
      </w:r>
      <w:proofErr w:type="spellEnd"/>
      <w:r>
        <w:rPr>
          <w:szCs w:val="28"/>
        </w:rPr>
        <w:t xml:space="preserve"> сельское поселение» на 2020 год  при формировании доходных источников были применены коды бюджетной классификации, предусмотренные Приказом Минфина России от 08.06.2018 № 132н «</w:t>
      </w:r>
      <w:r w:rsidRPr="00E34B6F">
        <w:rPr>
          <w:szCs w:val="28"/>
        </w:rPr>
        <w:t>О Порядке формирования и применения кодов бюджетной классификации Российской Федерации, их с</w:t>
      </w:r>
      <w:r>
        <w:rPr>
          <w:szCs w:val="28"/>
        </w:rPr>
        <w:t>труктуре и принципах назначения».</w:t>
      </w:r>
    </w:p>
    <w:p w:rsidR="005B651A" w:rsidRDefault="005B651A" w:rsidP="005B651A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В приложении 1 к проекту решения «Перечень главных администраторов доходов бюджета муниципального образования «</w:t>
      </w:r>
      <w:proofErr w:type="spellStart"/>
      <w:r>
        <w:rPr>
          <w:szCs w:val="28"/>
        </w:rPr>
        <w:t>Чажемтовское</w:t>
      </w:r>
      <w:proofErr w:type="spellEnd"/>
      <w:r>
        <w:rPr>
          <w:szCs w:val="28"/>
        </w:rPr>
        <w:t xml:space="preserve"> сельское поселение» на 2020 год установлено:</w:t>
      </w:r>
    </w:p>
    <w:p w:rsidR="004C74CD" w:rsidRDefault="004C74CD" w:rsidP="005B651A">
      <w:pPr>
        <w:spacing w:line="240" w:lineRule="auto"/>
        <w:ind w:firstLine="0"/>
        <w:rPr>
          <w:szCs w:val="28"/>
        </w:rPr>
      </w:pPr>
    </w:p>
    <w:p w:rsidR="004C74CD" w:rsidRDefault="004C74CD" w:rsidP="005B651A">
      <w:pPr>
        <w:spacing w:line="240" w:lineRule="auto"/>
        <w:ind w:firstLine="0"/>
        <w:rPr>
          <w:szCs w:val="28"/>
        </w:rPr>
      </w:pPr>
    </w:p>
    <w:p w:rsidR="004C74CD" w:rsidRDefault="004C74CD" w:rsidP="005B651A">
      <w:pPr>
        <w:spacing w:line="240" w:lineRule="auto"/>
        <w:ind w:firstLine="0"/>
        <w:rPr>
          <w:szCs w:val="28"/>
        </w:rPr>
      </w:pPr>
    </w:p>
    <w:p w:rsidR="004C74CD" w:rsidRDefault="004C74CD" w:rsidP="005B651A">
      <w:pPr>
        <w:spacing w:line="240" w:lineRule="auto"/>
        <w:ind w:firstLine="0"/>
        <w:rPr>
          <w:szCs w:val="28"/>
        </w:rPr>
      </w:pPr>
    </w:p>
    <w:p w:rsidR="004C74CD" w:rsidRDefault="004C74CD" w:rsidP="005B651A">
      <w:pPr>
        <w:spacing w:line="240" w:lineRule="auto"/>
        <w:ind w:firstLine="0"/>
        <w:rPr>
          <w:szCs w:val="28"/>
        </w:rPr>
      </w:pPr>
    </w:p>
    <w:p w:rsidR="004C74CD" w:rsidRDefault="004C74CD" w:rsidP="005B651A">
      <w:pPr>
        <w:spacing w:line="240" w:lineRule="auto"/>
        <w:ind w:firstLine="0"/>
        <w:rPr>
          <w:szCs w:val="28"/>
        </w:rPr>
      </w:pPr>
    </w:p>
    <w:p w:rsidR="004C74CD" w:rsidRDefault="004C74CD" w:rsidP="005B651A">
      <w:pPr>
        <w:spacing w:line="240" w:lineRule="auto"/>
        <w:ind w:firstLine="0"/>
        <w:rPr>
          <w:szCs w:val="28"/>
        </w:rPr>
      </w:pPr>
    </w:p>
    <w:p w:rsidR="004C74CD" w:rsidRDefault="004C74CD" w:rsidP="005B651A">
      <w:pPr>
        <w:spacing w:line="240" w:lineRule="auto"/>
        <w:ind w:firstLine="0"/>
        <w:rPr>
          <w:szCs w:val="28"/>
        </w:rPr>
      </w:pPr>
    </w:p>
    <w:p w:rsidR="004C74CD" w:rsidRDefault="004C74CD" w:rsidP="005B651A">
      <w:pPr>
        <w:spacing w:line="240" w:lineRule="auto"/>
        <w:ind w:firstLine="0"/>
        <w:rPr>
          <w:szCs w:val="28"/>
        </w:rPr>
      </w:pPr>
    </w:p>
    <w:p w:rsidR="004C74CD" w:rsidRDefault="004C74CD" w:rsidP="005B651A">
      <w:pPr>
        <w:spacing w:line="240" w:lineRule="auto"/>
        <w:ind w:firstLine="0"/>
        <w:rPr>
          <w:szCs w:val="28"/>
        </w:rPr>
      </w:pPr>
    </w:p>
    <w:tbl>
      <w:tblPr>
        <w:tblW w:w="91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9"/>
        <w:gridCol w:w="3582"/>
        <w:gridCol w:w="993"/>
        <w:gridCol w:w="3363"/>
      </w:tblGrid>
      <w:tr w:rsidR="005B651A" w:rsidRPr="002D7440" w:rsidTr="00967B09">
        <w:tc>
          <w:tcPr>
            <w:tcW w:w="4831" w:type="dxa"/>
            <w:gridSpan w:val="2"/>
          </w:tcPr>
          <w:p w:rsidR="005B651A" w:rsidRPr="002D7440" w:rsidRDefault="005B651A" w:rsidP="00967B0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D7440">
              <w:rPr>
                <w:b/>
                <w:sz w:val="24"/>
                <w:szCs w:val="24"/>
              </w:rPr>
              <w:lastRenderedPageBreak/>
              <w:t>Отражено в приложении 1 к проекту решения о бюджете</w:t>
            </w:r>
          </w:p>
        </w:tc>
        <w:tc>
          <w:tcPr>
            <w:tcW w:w="4356" w:type="dxa"/>
            <w:gridSpan w:val="2"/>
          </w:tcPr>
          <w:p w:rsidR="005B651A" w:rsidRPr="002D7440" w:rsidRDefault="005B651A" w:rsidP="00967B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7440">
              <w:rPr>
                <w:rFonts w:eastAsia="Calibri"/>
                <w:b/>
                <w:bCs/>
                <w:sz w:val="24"/>
                <w:szCs w:val="24"/>
              </w:rPr>
              <w:t>Рекомендуется в соответствии с                    Порядком № 85н</w:t>
            </w:r>
          </w:p>
        </w:tc>
      </w:tr>
      <w:tr w:rsidR="005B651A" w:rsidRPr="002D7440" w:rsidTr="00967B09">
        <w:tc>
          <w:tcPr>
            <w:tcW w:w="1249" w:type="dxa"/>
          </w:tcPr>
          <w:p w:rsidR="005B651A" w:rsidRPr="008C53A1" w:rsidRDefault="005B651A" w:rsidP="00967B09">
            <w:pPr>
              <w:pStyle w:val="2"/>
              <w:rPr>
                <w:b w:val="0"/>
                <w:sz w:val="24"/>
                <w:szCs w:val="24"/>
              </w:rPr>
            </w:pPr>
            <w:r w:rsidRPr="008C53A1">
              <w:rPr>
                <w:b w:val="0"/>
                <w:sz w:val="24"/>
                <w:szCs w:val="24"/>
              </w:rPr>
              <w:t>901</w:t>
            </w:r>
          </w:p>
          <w:p w:rsidR="005B651A" w:rsidRPr="008C53A1" w:rsidRDefault="005B651A" w:rsidP="00967B09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C53A1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16</w:t>
            </w:r>
            <w:r w:rsidRPr="008C53A1">
              <w:rPr>
                <w:b w:val="0"/>
                <w:sz w:val="24"/>
                <w:szCs w:val="24"/>
              </w:rPr>
              <w:t xml:space="preserve"> </w:t>
            </w:r>
          </w:p>
          <w:p w:rsidR="005B651A" w:rsidRPr="0087308C" w:rsidRDefault="005B651A" w:rsidP="00967B09">
            <w:pPr>
              <w:pStyle w:val="2"/>
              <w:rPr>
                <w:b w:val="0"/>
                <w:sz w:val="24"/>
                <w:szCs w:val="24"/>
              </w:rPr>
            </w:pPr>
            <w:r w:rsidRPr="0087308C">
              <w:rPr>
                <w:b w:val="0"/>
                <w:sz w:val="24"/>
                <w:szCs w:val="24"/>
              </w:rPr>
              <w:t xml:space="preserve">23051 </w:t>
            </w:r>
          </w:p>
          <w:p w:rsidR="005B651A" w:rsidRPr="008C53A1" w:rsidRDefault="005B651A" w:rsidP="00967B09">
            <w:pPr>
              <w:pStyle w:val="2"/>
              <w:rPr>
                <w:b w:val="0"/>
                <w:sz w:val="24"/>
                <w:szCs w:val="24"/>
              </w:rPr>
            </w:pPr>
            <w:r w:rsidRPr="008C53A1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10</w:t>
            </w:r>
          </w:p>
          <w:p w:rsidR="005B651A" w:rsidRPr="008C53A1" w:rsidRDefault="005B651A" w:rsidP="00967B09">
            <w:pPr>
              <w:pStyle w:val="2"/>
              <w:rPr>
                <w:b w:val="0"/>
                <w:sz w:val="24"/>
                <w:szCs w:val="24"/>
              </w:rPr>
            </w:pPr>
            <w:r w:rsidRPr="008C53A1">
              <w:rPr>
                <w:b w:val="0"/>
                <w:sz w:val="24"/>
                <w:szCs w:val="24"/>
              </w:rPr>
              <w:t xml:space="preserve"> 0000</w:t>
            </w:r>
          </w:p>
          <w:p w:rsidR="005B651A" w:rsidRPr="002D7440" w:rsidRDefault="005B651A" w:rsidP="00967B09">
            <w:pPr>
              <w:pStyle w:val="2"/>
            </w:pPr>
            <w:r w:rsidRPr="008C53A1">
              <w:rPr>
                <w:b w:val="0"/>
                <w:sz w:val="24"/>
                <w:szCs w:val="24"/>
              </w:rPr>
              <w:t xml:space="preserve"> 1</w:t>
            </w:r>
            <w:r>
              <w:rPr>
                <w:b w:val="0"/>
                <w:sz w:val="24"/>
                <w:szCs w:val="24"/>
              </w:rPr>
              <w:t>4</w:t>
            </w:r>
            <w:r w:rsidRPr="008C53A1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3582" w:type="dxa"/>
          </w:tcPr>
          <w:p w:rsidR="005B651A" w:rsidRPr="002D7440" w:rsidRDefault="005B651A" w:rsidP="00967B0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rPr>
                <w:sz w:val="24"/>
                <w:szCs w:val="24"/>
              </w:rPr>
              <w:t>выгодоприобретателями</w:t>
            </w:r>
            <w:proofErr w:type="spellEnd"/>
            <w:r>
              <w:rPr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993" w:type="dxa"/>
            <w:vMerge w:val="restart"/>
          </w:tcPr>
          <w:p w:rsidR="005B651A" w:rsidRDefault="005B651A" w:rsidP="00967B09">
            <w:pPr>
              <w:pStyle w:val="2"/>
              <w:rPr>
                <w:b w:val="0"/>
                <w:sz w:val="24"/>
                <w:szCs w:val="24"/>
              </w:rPr>
            </w:pPr>
          </w:p>
          <w:p w:rsidR="005B651A" w:rsidRPr="002705A2" w:rsidRDefault="005B651A" w:rsidP="00967B09">
            <w:pPr>
              <w:pStyle w:val="2"/>
              <w:rPr>
                <w:b w:val="0"/>
                <w:sz w:val="24"/>
                <w:szCs w:val="24"/>
              </w:rPr>
            </w:pPr>
            <w:r w:rsidRPr="002705A2">
              <w:rPr>
                <w:b w:val="0"/>
                <w:sz w:val="24"/>
                <w:szCs w:val="24"/>
              </w:rPr>
              <w:t>901</w:t>
            </w:r>
          </w:p>
          <w:p w:rsidR="005B651A" w:rsidRPr="002D7440" w:rsidRDefault="005B651A" w:rsidP="00967B09">
            <w:pPr>
              <w:pStyle w:val="2"/>
            </w:pPr>
            <w:r w:rsidRPr="002705A2">
              <w:rPr>
                <w:b w:val="0"/>
                <w:sz w:val="24"/>
                <w:szCs w:val="24"/>
              </w:rPr>
              <w:t xml:space="preserve"> 1 16 10031  10 0000 1</w:t>
            </w:r>
            <w:r>
              <w:rPr>
                <w:b w:val="0"/>
                <w:sz w:val="24"/>
                <w:szCs w:val="24"/>
              </w:rPr>
              <w:t>4</w:t>
            </w:r>
            <w:r w:rsidRPr="002705A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3363" w:type="dxa"/>
            <w:vMerge w:val="restart"/>
          </w:tcPr>
          <w:p w:rsidR="005B651A" w:rsidRPr="002D7440" w:rsidRDefault="005B651A" w:rsidP="008D0F9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sz w:val="24"/>
                <w:szCs w:val="24"/>
              </w:rPr>
              <w:t>выгодоприобретателями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D0F9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ыступают получатели средств бюджета сельского поселения</w:t>
            </w:r>
          </w:p>
        </w:tc>
      </w:tr>
      <w:tr w:rsidR="005B651A" w:rsidRPr="002D7440" w:rsidTr="00967B09">
        <w:tc>
          <w:tcPr>
            <w:tcW w:w="1249" w:type="dxa"/>
          </w:tcPr>
          <w:p w:rsidR="005B651A" w:rsidRPr="008C53A1" w:rsidRDefault="005B651A" w:rsidP="00967B09">
            <w:pPr>
              <w:pStyle w:val="2"/>
              <w:rPr>
                <w:b w:val="0"/>
              </w:rPr>
            </w:pPr>
            <w:r w:rsidRPr="008C53A1">
              <w:rPr>
                <w:b w:val="0"/>
              </w:rPr>
              <w:t>901</w:t>
            </w:r>
          </w:p>
          <w:p w:rsidR="005B651A" w:rsidRPr="008C53A1" w:rsidRDefault="005B651A" w:rsidP="00967B09">
            <w:pPr>
              <w:pStyle w:val="2"/>
              <w:rPr>
                <w:b w:val="0"/>
              </w:rPr>
            </w:pPr>
            <w:r>
              <w:rPr>
                <w:b w:val="0"/>
              </w:rPr>
              <w:t>1</w:t>
            </w:r>
            <w:r w:rsidRPr="008C53A1">
              <w:rPr>
                <w:b w:val="0"/>
              </w:rPr>
              <w:t xml:space="preserve"> </w:t>
            </w:r>
            <w:r>
              <w:rPr>
                <w:b w:val="0"/>
              </w:rPr>
              <w:t>16</w:t>
            </w:r>
          </w:p>
          <w:p w:rsidR="005B651A" w:rsidRPr="008C53A1" w:rsidRDefault="005B651A" w:rsidP="00967B09">
            <w:pPr>
              <w:pStyle w:val="2"/>
              <w:rPr>
                <w:b w:val="0"/>
              </w:rPr>
            </w:pPr>
            <w:r w:rsidRPr="008C53A1">
              <w:rPr>
                <w:b w:val="0"/>
              </w:rPr>
              <w:t>2</w:t>
            </w:r>
            <w:r>
              <w:rPr>
                <w:b w:val="0"/>
              </w:rPr>
              <w:t>3052</w:t>
            </w:r>
          </w:p>
          <w:p w:rsidR="005B651A" w:rsidRPr="008C53A1" w:rsidRDefault="005B651A" w:rsidP="00967B09">
            <w:pPr>
              <w:pStyle w:val="2"/>
              <w:rPr>
                <w:b w:val="0"/>
              </w:rPr>
            </w:pPr>
            <w:r>
              <w:rPr>
                <w:b w:val="0"/>
              </w:rPr>
              <w:t>10</w:t>
            </w:r>
          </w:p>
          <w:p w:rsidR="005B651A" w:rsidRPr="008C53A1" w:rsidRDefault="005B651A" w:rsidP="00967B09">
            <w:pPr>
              <w:pStyle w:val="2"/>
              <w:rPr>
                <w:b w:val="0"/>
              </w:rPr>
            </w:pPr>
            <w:r w:rsidRPr="008C53A1">
              <w:rPr>
                <w:b w:val="0"/>
              </w:rPr>
              <w:t>0000</w:t>
            </w:r>
          </w:p>
          <w:p w:rsidR="005B651A" w:rsidRPr="002D7440" w:rsidRDefault="005B651A" w:rsidP="00967B09">
            <w:pPr>
              <w:pStyle w:val="2"/>
            </w:pPr>
            <w:r w:rsidRPr="008C53A1">
              <w:rPr>
                <w:b w:val="0"/>
              </w:rPr>
              <w:t>1</w:t>
            </w:r>
            <w:r>
              <w:rPr>
                <w:b w:val="0"/>
              </w:rPr>
              <w:t>4</w:t>
            </w:r>
            <w:r w:rsidRPr="008C53A1">
              <w:rPr>
                <w:b w:val="0"/>
              </w:rPr>
              <w:t>0</w:t>
            </w:r>
          </w:p>
        </w:tc>
        <w:tc>
          <w:tcPr>
            <w:tcW w:w="3582" w:type="dxa"/>
          </w:tcPr>
          <w:p w:rsidR="005B651A" w:rsidRPr="002D7440" w:rsidRDefault="005B651A" w:rsidP="00967B0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rPr>
                <w:sz w:val="24"/>
                <w:szCs w:val="24"/>
              </w:rPr>
              <w:t>выгодоприобретателями</w:t>
            </w:r>
            <w:proofErr w:type="spellEnd"/>
            <w:r>
              <w:rPr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993" w:type="dxa"/>
            <w:vMerge/>
          </w:tcPr>
          <w:p w:rsidR="005B651A" w:rsidRPr="002D7440" w:rsidRDefault="005B651A" w:rsidP="00967B09">
            <w:pPr>
              <w:pStyle w:val="2"/>
            </w:pPr>
          </w:p>
        </w:tc>
        <w:tc>
          <w:tcPr>
            <w:tcW w:w="3363" w:type="dxa"/>
            <w:vMerge/>
          </w:tcPr>
          <w:p w:rsidR="005B651A" w:rsidRPr="002D7440" w:rsidRDefault="005B651A" w:rsidP="00967B0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5B651A" w:rsidRDefault="005B651A" w:rsidP="005B651A">
      <w:pPr>
        <w:spacing w:line="240" w:lineRule="auto"/>
        <w:ind w:firstLine="0"/>
        <w:rPr>
          <w:szCs w:val="28"/>
        </w:rPr>
      </w:pPr>
    </w:p>
    <w:p w:rsidR="005B651A" w:rsidRPr="00E34B6F" w:rsidRDefault="005B651A" w:rsidP="004C74C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34B6F">
        <w:rPr>
          <w:rFonts w:ascii="Times New Roman" w:hAnsi="Times New Roman" w:cs="Times New Roman"/>
          <w:b w:val="0"/>
          <w:sz w:val="28"/>
          <w:szCs w:val="28"/>
        </w:rPr>
        <w:t xml:space="preserve">Счетная палата обращает внимание, что в целях реализации </w:t>
      </w:r>
      <w:hyperlink r:id="rId8" w:history="1">
        <w:r w:rsidRPr="00E34B6F">
          <w:rPr>
            <w:rStyle w:val="afc"/>
            <w:rFonts w:ascii="Times New Roman" w:hAnsi="Times New Roman" w:cs="Times New Roman"/>
            <w:b w:val="0"/>
            <w:color w:val="auto"/>
            <w:sz w:val="28"/>
            <w:szCs w:val="28"/>
          </w:rPr>
          <w:t>пункта 1 статьи 1</w:t>
        </w:r>
      </w:hyperlink>
      <w:r w:rsidRPr="00E34B6F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15 апреля 2019 г. №</w:t>
      </w:r>
      <w:r>
        <w:rPr>
          <w:rFonts w:ascii="Times New Roman" w:hAnsi="Times New Roman" w:cs="Times New Roman"/>
          <w:b w:val="0"/>
          <w:sz w:val="28"/>
          <w:szCs w:val="28"/>
        </w:rPr>
        <w:t> 62-ФЗ «</w:t>
      </w:r>
      <w:r w:rsidRPr="00E34B6F">
        <w:rPr>
          <w:rFonts w:ascii="Times New Roman" w:hAnsi="Times New Roman" w:cs="Times New Roman"/>
          <w:b w:val="0"/>
          <w:sz w:val="28"/>
          <w:szCs w:val="28"/>
        </w:rPr>
        <w:t>О внесении изменений в 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ный кодекс Российской Федерации» </w:t>
      </w:r>
      <w:hyperlink r:id="rId9" w:history="1">
        <w:r w:rsidRPr="00E34B6F">
          <w:rPr>
            <w:rStyle w:val="afc"/>
            <w:rFonts w:ascii="Times New Roman" w:hAnsi="Times New Roman" w:cs="Times New Roman"/>
            <w:b w:val="0"/>
            <w:color w:val="auto"/>
            <w:sz w:val="28"/>
            <w:szCs w:val="28"/>
          </w:rPr>
          <w:t>приказом</w:t>
        </w:r>
      </w:hyperlink>
      <w:r w:rsidRPr="00E34B6F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финансов Российской Федерации от 6 июня 2019 г. №</w:t>
      </w:r>
      <w:r>
        <w:rPr>
          <w:rFonts w:ascii="Times New Roman" w:hAnsi="Times New Roman" w:cs="Times New Roman"/>
          <w:b w:val="0"/>
          <w:sz w:val="28"/>
          <w:szCs w:val="28"/>
        </w:rPr>
        <w:t> 85н «</w:t>
      </w:r>
      <w:r w:rsidRPr="00E34B6F">
        <w:rPr>
          <w:rFonts w:ascii="Times New Roman" w:hAnsi="Times New Roman" w:cs="Times New Roman"/>
          <w:b w:val="0"/>
          <w:sz w:val="28"/>
          <w:szCs w:val="28"/>
        </w:rPr>
        <w:t>О Порядке формирования и применения кодов бюджетной классификации Российской Федерации, их с</w:t>
      </w:r>
      <w:r>
        <w:rPr>
          <w:rFonts w:ascii="Times New Roman" w:hAnsi="Times New Roman" w:cs="Times New Roman"/>
          <w:b w:val="0"/>
          <w:sz w:val="28"/>
          <w:szCs w:val="28"/>
        </w:rPr>
        <w:t>труктуре и принципах назначения»</w:t>
      </w:r>
      <w:r w:rsidRPr="00E34B6F">
        <w:rPr>
          <w:rFonts w:ascii="Times New Roman" w:hAnsi="Times New Roman" w:cs="Times New Roman"/>
          <w:b w:val="0"/>
          <w:sz w:val="28"/>
          <w:szCs w:val="28"/>
        </w:rPr>
        <w:t>, применяющимся при составлении и исполнении бюджетов</w:t>
      </w:r>
      <w:proofErr w:type="gramEnd"/>
      <w:r w:rsidRPr="00E34B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34B6F">
        <w:rPr>
          <w:rFonts w:ascii="Times New Roman" w:hAnsi="Times New Roman" w:cs="Times New Roman"/>
          <w:b w:val="0"/>
          <w:sz w:val="28"/>
          <w:szCs w:val="28"/>
        </w:rPr>
        <w:t xml:space="preserve">бюджетной системы Российской Федерации на 2020 год (2020 год и плановый период 2021 и 2022 годов), предусмотрены </w:t>
      </w:r>
      <w:r w:rsidRPr="00E34B6F">
        <w:rPr>
          <w:rFonts w:ascii="Times New Roman" w:hAnsi="Times New Roman" w:cs="Times New Roman"/>
          <w:sz w:val="28"/>
          <w:szCs w:val="28"/>
        </w:rPr>
        <w:t>новые коды</w:t>
      </w:r>
      <w:r w:rsidRPr="00E34B6F">
        <w:rPr>
          <w:rFonts w:ascii="Times New Roman" w:hAnsi="Times New Roman" w:cs="Times New Roman"/>
          <w:b w:val="0"/>
          <w:sz w:val="28"/>
          <w:szCs w:val="28"/>
        </w:rPr>
        <w:t xml:space="preserve"> классификации доходов бюджетов, основанные непосредственно на структуре Кодекс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E34B6F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об административных правонарушениях</w:t>
      </w:r>
      <w:r w:rsidRPr="00747FA5">
        <w:rPr>
          <w:szCs w:val="28"/>
        </w:rPr>
        <w:t xml:space="preserve"> </w:t>
      </w:r>
      <w:r w:rsidRPr="00E34B6F">
        <w:rPr>
          <w:rFonts w:ascii="Times New Roman" w:hAnsi="Times New Roman" w:cs="Times New Roman"/>
          <w:b w:val="0"/>
          <w:sz w:val="28"/>
          <w:szCs w:val="28"/>
        </w:rPr>
        <w:t>для отражения поступлений в доход соответствующего бюджета бюджетной системы Российской Федерации от штрафов, неустоек, пеней и платежей, поступающих от реализации конфискованного имущества, компенсации ущерба, возмещения вреда окружающей среде.</w:t>
      </w:r>
      <w:proofErr w:type="gramEnd"/>
    </w:p>
    <w:p w:rsidR="005B651A" w:rsidRDefault="005B651A" w:rsidP="005B651A">
      <w:pPr>
        <w:spacing w:line="240" w:lineRule="auto"/>
        <w:rPr>
          <w:szCs w:val="28"/>
        </w:rPr>
      </w:pPr>
      <w:proofErr w:type="gramStart"/>
      <w:r>
        <w:rPr>
          <w:szCs w:val="28"/>
        </w:rPr>
        <w:t>Следует обратить внимание</w:t>
      </w:r>
      <w:r w:rsidRPr="00747FA5">
        <w:rPr>
          <w:szCs w:val="28"/>
        </w:rPr>
        <w:t xml:space="preserve"> </w:t>
      </w:r>
      <w:r>
        <w:rPr>
          <w:szCs w:val="28"/>
        </w:rPr>
        <w:t xml:space="preserve">и </w:t>
      </w:r>
      <w:r w:rsidRPr="00747FA5">
        <w:rPr>
          <w:szCs w:val="28"/>
        </w:rPr>
        <w:t xml:space="preserve">на то, что в соответствии с </w:t>
      </w:r>
      <w:hyperlink r:id="rId10" w:history="1">
        <w:r w:rsidRPr="002D7440">
          <w:rPr>
            <w:rStyle w:val="afc"/>
            <w:color w:val="auto"/>
            <w:szCs w:val="28"/>
          </w:rPr>
          <w:t>Порядком</w:t>
        </w:r>
      </w:hyperlink>
      <w:r w:rsidRPr="00747FA5">
        <w:rPr>
          <w:szCs w:val="28"/>
        </w:rPr>
        <w:t xml:space="preserve"> </w:t>
      </w:r>
      <w:r>
        <w:rPr>
          <w:szCs w:val="28"/>
        </w:rPr>
        <w:t xml:space="preserve">№ </w:t>
      </w:r>
      <w:r w:rsidRPr="00747FA5">
        <w:rPr>
          <w:szCs w:val="28"/>
        </w:rPr>
        <w:t xml:space="preserve">85н поступления в доходы бюджетов бюджетной системы Российской Федерации денежных взысканий (штрафов), поступающих в счет погашения задолженности, </w:t>
      </w:r>
      <w:r w:rsidRPr="00CF58C1">
        <w:rPr>
          <w:b/>
          <w:szCs w:val="28"/>
        </w:rPr>
        <w:t xml:space="preserve">образовавшейся до 1 января 2020 года, </w:t>
      </w:r>
      <w:r w:rsidRPr="00747FA5">
        <w:rPr>
          <w:szCs w:val="28"/>
        </w:rPr>
        <w:t xml:space="preserve">подлежат отражению по соответствующим элементам кода вида доходов </w:t>
      </w:r>
      <w:r w:rsidRPr="00E34B6F">
        <w:rPr>
          <w:b/>
          <w:szCs w:val="28"/>
        </w:rPr>
        <w:t>000 1 16 10120 00 0000 140</w:t>
      </w:r>
      <w:r>
        <w:rPr>
          <w:szCs w:val="28"/>
        </w:rPr>
        <w:t xml:space="preserve"> «</w:t>
      </w:r>
      <w:r w:rsidRPr="00747FA5">
        <w:rPr>
          <w:szCs w:val="28"/>
        </w:rPr>
        <w:t>Доходы от денежных взысканий (штрафов), поступающие в счет погашения задолженности, образовавшейся</w:t>
      </w:r>
      <w:proofErr w:type="gramEnd"/>
      <w:r w:rsidRPr="00747FA5">
        <w:rPr>
          <w:szCs w:val="28"/>
        </w:rPr>
        <w:t xml:space="preserve"> до 1 января 2020 года, подлежащие зачислению в бюджеты бюджетной системы Российской Федерации, по нормативам, де</w:t>
      </w:r>
      <w:r>
        <w:rPr>
          <w:szCs w:val="28"/>
        </w:rPr>
        <w:t>йствующим до 1 января 2020 года»</w:t>
      </w:r>
      <w:r w:rsidRPr="00747FA5">
        <w:rPr>
          <w:szCs w:val="28"/>
        </w:rPr>
        <w:t xml:space="preserve"> классификации доходов бюджетов.</w:t>
      </w:r>
    </w:p>
    <w:p w:rsidR="005B651A" w:rsidRDefault="005B651A" w:rsidP="005B651A">
      <w:pPr>
        <w:spacing w:line="240" w:lineRule="auto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В приложении 2 к проекту решения о бюджете «Перечень главных администраторов доходов бюджета муниципального образования «</w:t>
      </w:r>
      <w:proofErr w:type="spellStart"/>
      <w:r>
        <w:rPr>
          <w:szCs w:val="28"/>
        </w:rPr>
        <w:t>Чажемтовское</w:t>
      </w:r>
      <w:proofErr w:type="spellEnd"/>
      <w:r>
        <w:rPr>
          <w:szCs w:val="28"/>
        </w:rPr>
        <w:t xml:space="preserve"> сельское поселение» - органов вышестоящих уровней государственной власти (территориальных органов государственной власти </w:t>
      </w:r>
      <w:r>
        <w:rPr>
          <w:szCs w:val="28"/>
        </w:rPr>
        <w:lastRenderedPageBreak/>
        <w:t>(территориальных органов государственной власти Российской Федерации, органов государственной власти Томской области, учреждений, созданных ими), органов местного самоуправления, органов местной администрации МО «</w:t>
      </w:r>
      <w:proofErr w:type="spellStart"/>
      <w:r>
        <w:rPr>
          <w:szCs w:val="28"/>
        </w:rPr>
        <w:t>Колпашевский</w:t>
      </w:r>
      <w:proofErr w:type="spellEnd"/>
      <w:r>
        <w:rPr>
          <w:szCs w:val="28"/>
        </w:rPr>
        <w:t xml:space="preserve"> район» и учреждений, созданных ими), и закрепляемые за ними виды (подвиды</w:t>
      </w:r>
      <w:proofErr w:type="gramEnd"/>
      <w:r>
        <w:rPr>
          <w:szCs w:val="28"/>
        </w:rPr>
        <w:t>) доходов на 2020 год» (далее – приложение 2) установлено, что по отдельным источникам доходов, закрепленными за главными администраторами доходов бюджета муниципального образования «</w:t>
      </w:r>
      <w:proofErr w:type="spellStart"/>
      <w:r>
        <w:rPr>
          <w:szCs w:val="28"/>
        </w:rPr>
        <w:t>Чажемтовское</w:t>
      </w:r>
      <w:proofErr w:type="spellEnd"/>
      <w:r>
        <w:rPr>
          <w:szCs w:val="28"/>
        </w:rPr>
        <w:t xml:space="preserve"> сельское поселение» </w:t>
      </w:r>
      <w:r w:rsidRPr="00B621A3">
        <w:rPr>
          <w:b/>
          <w:szCs w:val="28"/>
        </w:rPr>
        <w:t>применены коды бюджетной классификации не соответствующие Порядку № 85н</w:t>
      </w:r>
      <w:r>
        <w:rPr>
          <w:szCs w:val="28"/>
        </w:rPr>
        <w:t>:</w:t>
      </w:r>
    </w:p>
    <w:tbl>
      <w:tblPr>
        <w:tblW w:w="9203" w:type="dxa"/>
        <w:tblInd w:w="92" w:type="dxa"/>
        <w:tblLayout w:type="fixed"/>
        <w:tblLook w:val="04A0"/>
      </w:tblPr>
      <w:tblGrid>
        <w:gridCol w:w="3249"/>
        <w:gridCol w:w="5954"/>
      </w:tblGrid>
      <w:tr w:rsidR="005B651A" w:rsidRPr="006F7FBC" w:rsidTr="00967B09">
        <w:trPr>
          <w:trHeight w:val="93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Pr="006F7FBC" w:rsidRDefault="005B651A" w:rsidP="00967B09">
            <w:pPr>
              <w:pStyle w:val="2"/>
            </w:pPr>
            <w:r w:rsidRPr="006F7FBC">
              <w:t>Коды бюджетной классификации</w:t>
            </w:r>
            <w:r>
              <w:t xml:space="preserve"> РФ</w:t>
            </w:r>
            <w:r w:rsidRPr="006F7FBC"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Pr="006F7FBC" w:rsidRDefault="005B651A" w:rsidP="00967B09">
            <w:pPr>
              <w:pStyle w:val="2"/>
            </w:pPr>
            <w:r w:rsidRPr="006F7FBC">
              <w:t>Наименование главных администра</w:t>
            </w:r>
            <w:r>
              <w:t>торов доходов  бюджета муниципального образования "</w:t>
            </w:r>
            <w:proofErr w:type="spellStart"/>
            <w:r>
              <w:t>Чажемтовское</w:t>
            </w:r>
            <w:proofErr w:type="spellEnd"/>
            <w:r>
              <w:t xml:space="preserve"> сельское поселение</w:t>
            </w:r>
            <w:r w:rsidRPr="006F7FBC">
              <w:t>" и закрепляемых за ними видов (подвидов) доходов</w:t>
            </w:r>
          </w:p>
        </w:tc>
      </w:tr>
      <w:tr w:rsidR="005B651A" w:rsidRPr="006F7FBC" w:rsidTr="00967B09">
        <w:trPr>
          <w:trHeight w:val="93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Pr="003A7B7C" w:rsidRDefault="005B651A" w:rsidP="00967B09">
            <w:pPr>
              <w:pStyle w:val="2"/>
              <w:rPr>
                <w:b w:val="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Pr="006F7FBC" w:rsidRDefault="005B651A" w:rsidP="00967B09">
            <w:pPr>
              <w:pStyle w:val="2"/>
            </w:pPr>
            <w:r>
              <w:t>Управление Федеральной службы по надзору в сфере природопользования по Томской области</w:t>
            </w:r>
          </w:p>
        </w:tc>
      </w:tr>
      <w:tr w:rsidR="005B651A" w:rsidRPr="006F7FBC" w:rsidTr="00967B09">
        <w:trPr>
          <w:trHeight w:val="93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Pr="003A7B7C" w:rsidRDefault="005B651A" w:rsidP="00967B09">
            <w:pPr>
              <w:pStyle w:val="2"/>
              <w:rPr>
                <w:b w:val="0"/>
              </w:rPr>
            </w:pPr>
            <w:r w:rsidRPr="003A7B7C">
              <w:rPr>
                <w:b w:val="0"/>
              </w:rPr>
              <w:t>048 1 16 07090 10 0000 140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Pr="00240747" w:rsidRDefault="005B651A" w:rsidP="00967B09">
            <w:pPr>
              <w:pStyle w:val="2"/>
              <w:jc w:val="both"/>
              <w:rPr>
                <w:b w:val="0"/>
              </w:rPr>
            </w:pPr>
            <w:r w:rsidRPr="00240747">
              <w:rPr>
                <w:b w:val="0"/>
              </w:rPr>
              <w:t>Иные штрафы,</w:t>
            </w:r>
            <w:r>
              <w:rPr>
                <w:b w:val="0"/>
              </w:rPr>
              <w:t xml:space="preserve">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  <w:r w:rsidRPr="00240747">
              <w:rPr>
                <w:b w:val="0"/>
              </w:rPr>
              <w:t xml:space="preserve"> </w:t>
            </w:r>
          </w:p>
        </w:tc>
      </w:tr>
      <w:tr w:rsidR="005B651A" w:rsidRPr="006F7FBC" w:rsidTr="00967B09">
        <w:trPr>
          <w:trHeight w:val="51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Pr="006F7FBC" w:rsidRDefault="005B651A" w:rsidP="00967B09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6F7FBC">
              <w:rPr>
                <w:b/>
                <w:bCs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1A" w:rsidRPr="006F7FBC" w:rsidRDefault="005B651A" w:rsidP="00967B09">
            <w:pPr>
              <w:pStyle w:val="2"/>
            </w:pPr>
            <w:proofErr w:type="spellStart"/>
            <w:r w:rsidRPr="006F7FBC">
              <w:t>Верхнеобское</w:t>
            </w:r>
            <w:proofErr w:type="spellEnd"/>
            <w:r w:rsidRPr="006F7FBC">
              <w:t xml:space="preserve"> территориальное управление Федерального агентства по рыболовству</w:t>
            </w:r>
          </w:p>
        </w:tc>
      </w:tr>
      <w:tr w:rsidR="005B651A" w:rsidRPr="007E60DF" w:rsidTr="00967B09">
        <w:trPr>
          <w:trHeight w:val="58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1A" w:rsidRPr="007E60DF" w:rsidRDefault="005B651A" w:rsidP="00967B09">
            <w:pPr>
              <w:pStyle w:val="2"/>
              <w:rPr>
                <w:b w:val="0"/>
              </w:rPr>
            </w:pPr>
            <w:r w:rsidRPr="007E60DF">
              <w:rPr>
                <w:b w:val="0"/>
              </w:rPr>
              <w:t>076 1 16 25030 01 0000 140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51A" w:rsidRPr="007E60DF" w:rsidRDefault="005B651A" w:rsidP="00967B09">
            <w:pPr>
              <w:pStyle w:val="2"/>
              <w:jc w:val="both"/>
              <w:rPr>
                <w:b w:val="0"/>
              </w:rPr>
            </w:pPr>
            <w:r w:rsidRPr="007E60DF">
              <w:rPr>
                <w:b w:val="0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5B651A" w:rsidRPr="007E60DF" w:rsidTr="00967B09">
        <w:trPr>
          <w:trHeight w:val="58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1A" w:rsidRPr="007E60DF" w:rsidRDefault="005B651A" w:rsidP="00967B09">
            <w:pPr>
              <w:pStyle w:val="2"/>
              <w:rPr>
                <w:b w:val="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51A" w:rsidRPr="00212A41" w:rsidRDefault="005B651A" w:rsidP="00967B09">
            <w:pPr>
              <w:pStyle w:val="2"/>
            </w:pPr>
            <w:r w:rsidRPr="00212A41">
              <w:t>Управление Федеральной службы по ветеринарному и фитосанитарному надзору по Томской области</w:t>
            </w:r>
          </w:p>
        </w:tc>
      </w:tr>
      <w:tr w:rsidR="005B651A" w:rsidRPr="007E60DF" w:rsidTr="00967B09">
        <w:trPr>
          <w:trHeight w:val="57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1A" w:rsidRPr="007E60DF" w:rsidRDefault="005B651A" w:rsidP="00967B09">
            <w:pPr>
              <w:pStyle w:val="2"/>
              <w:jc w:val="both"/>
              <w:rPr>
                <w:b w:val="0"/>
              </w:rPr>
            </w:pPr>
            <w:r w:rsidRPr="007E60DF">
              <w:rPr>
                <w:b w:val="0"/>
              </w:rPr>
              <w:t>081 1 16 25060 01 0000 140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51A" w:rsidRPr="007E60DF" w:rsidRDefault="005B651A" w:rsidP="00967B09">
            <w:pPr>
              <w:pStyle w:val="2"/>
              <w:jc w:val="both"/>
              <w:rPr>
                <w:b w:val="0"/>
              </w:rPr>
            </w:pPr>
            <w:r w:rsidRPr="007E60DF">
              <w:rPr>
                <w:b w:val="0"/>
              </w:rPr>
              <w:t>Денежные взыскания (штрафы) за нарушение земельного законодательства</w:t>
            </w:r>
          </w:p>
        </w:tc>
      </w:tr>
      <w:tr w:rsidR="005B651A" w:rsidRPr="007E60DF" w:rsidTr="00967B09">
        <w:trPr>
          <w:trHeight w:val="8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Pr="007E60DF" w:rsidRDefault="005B651A" w:rsidP="00967B09">
            <w:pPr>
              <w:pStyle w:val="2"/>
              <w:jc w:val="both"/>
              <w:rPr>
                <w:b w:val="0"/>
              </w:rPr>
            </w:pPr>
            <w:r w:rsidRPr="007E60DF">
              <w:rPr>
                <w:b w:val="0"/>
              </w:rPr>
              <w:t xml:space="preserve">081 1 16 </w:t>
            </w:r>
            <w:r>
              <w:rPr>
                <w:b w:val="0"/>
              </w:rPr>
              <w:t>07090</w:t>
            </w:r>
            <w:r w:rsidRPr="007E60DF">
              <w:rPr>
                <w:b w:val="0"/>
              </w:rPr>
              <w:t xml:space="preserve"> </w:t>
            </w:r>
            <w:r>
              <w:rPr>
                <w:b w:val="0"/>
              </w:rPr>
              <w:t>10</w:t>
            </w:r>
            <w:r w:rsidRPr="007E60DF">
              <w:rPr>
                <w:b w:val="0"/>
              </w:rPr>
              <w:t xml:space="preserve">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51A" w:rsidRPr="007E60DF" w:rsidRDefault="005B651A" w:rsidP="00967B09">
            <w:pPr>
              <w:pStyle w:val="2"/>
              <w:jc w:val="both"/>
              <w:rPr>
                <w:b w:val="0"/>
              </w:rPr>
            </w:pPr>
            <w:r w:rsidRPr="00240747">
              <w:rPr>
                <w:b w:val="0"/>
              </w:rPr>
              <w:t>Иные штрафы,</w:t>
            </w:r>
            <w:r>
              <w:rPr>
                <w:b w:val="0"/>
              </w:rPr>
              <w:t xml:space="preserve">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B651A" w:rsidRPr="006F7FBC" w:rsidTr="00967B09">
        <w:trPr>
          <w:trHeight w:val="93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Pr="006F7FBC" w:rsidRDefault="005B651A" w:rsidP="00967B09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6F7FBC">
              <w:rPr>
                <w:b/>
                <w:bCs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1A" w:rsidRPr="006F7FBC" w:rsidRDefault="005B651A" w:rsidP="00967B09">
            <w:pPr>
              <w:pStyle w:val="2"/>
            </w:pPr>
            <w:r w:rsidRPr="006F7FBC">
              <w:t>Управление Федеральной службы по надзору в сфере защиты прав потребителей и благополучия человека по Томской области</w:t>
            </w:r>
          </w:p>
        </w:tc>
      </w:tr>
      <w:tr w:rsidR="005B651A" w:rsidRPr="006F7FBC" w:rsidTr="00967B09">
        <w:trPr>
          <w:trHeight w:val="93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Pr="00D51E26" w:rsidRDefault="005B651A" w:rsidP="00967B09">
            <w:pPr>
              <w:pStyle w:val="2"/>
              <w:rPr>
                <w:b w:val="0"/>
              </w:rPr>
            </w:pPr>
            <w:r w:rsidRPr="00D51E26">
              <w:rPr>
                <w:b w:val="0"/>
              </w:rPr>
              <w:lastRenderedPageBreak/>
              <w:t>141 1 16 25050 01 0000 140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1A" w:rsidRPr="006F7FBC" w:rsidRDefault="005B651A" w:rsidP="00967B09">
            <w:pPr>
              <w:pStyle w:val="2"/>
              <w:jc w:val="both"/>
            </w:pPr>
            <w:r w:rsidRPr="007E60DF">
              <w:rPr>
                <w:b w:val="0"/>
              </w:rPr>
              <w:t>Денежные взыскания (штрафы) за нарушение законодательства</w:t>
            </w:r>
            <w:r>
              <w:rPr>
                <w:b w:val="0"/>
              </w:rPr>
              <w:t xml:space="preserve"> в области охраны окружающей среды</w:t>
            </w:r>
          </w:p>
        </w:tc>
      </w:tr>
      <w:tr w:rsidR="005B651A" w:rsidRPr="007E60DF" w:rsidTr="00967B09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Pr="007E60DF" w:rsidRDefault="005B651A" w:rsidP="00967B09">
            <w:pPr>
              <w:pStyle w:val="2"/>
              <w:jc w:val="both"/>
              <w:rPr>
                <w:b w:val="0"/>
              </w:rPr>
            </w:pPr>
            <w:r w:rsidRPr="007E60DF">
              <w:rPr>
                <w:b w:val="0"/>
              </w:rPr>
              <w:t>141 1 16 25060 01 0000 140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51A" w:rsidRPr="007E60DF" w:rsidRDefault="005B651A" w:rsidP="00967B09">
            <w:pPr>
              <w:pStyle w:val="2"/>
              <w:jc w:val="both"/>
              <w:rPr>
                <w:b w:val="0"/>
              </w:rPr>
            </w:pPr>
            <w:r w:rsidRPr="007E60DF">
              <w:rPr>
                <w:b w:val="0"/>
              </w:rPr>
              <w:t>Денежные взыскания (штрафы) за нарушение земельного законодательства</w:t>
            </w:r>
          </w:p>
        </w:tc>
      </w:tr>
      <w:tr w:rsidR="005B651A" w:rsidRPr="007E60DF" w:rsidTr="00967B09">
        <w:trPr>
          <w:trHeight w:val="75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Pr="007E60DF" w:rsidRDefault="005B651A" w:rsidP="00967B09">
            <w:pPr>
              <w:pStyle w:val="2"/>
              <w:jc w:val="both"/>
              <w:rPr>
                <w:b w:val="0"/>
              </w:rPr>
            </w:pPr>
            <w:r w:rsidRPr="007E60DF">
              <w:rPr>
                <w:b w:val="0"/>
              </w:rPr>
              <w:t xml:space="preserve">141 1 16 25074 </w:t>
            </w:r>
            <w:r>
              <w:rPr>
                <w:b w:val="0"/>
              </w:rPr>
              <w:t>10</w:t>
            </w:r>
            <w:r w:rsidRPr="007E60DF">
              <w:rPr>
                <w:b w:val="0"/>
              </w:rPr>
              <w:t xml:space="preserve">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51A" w:rsidRPr="007E60DF" w:rsidRDefault="005B651A" w:rsidP="00967B09">
            <w:pPr>
              <w:pStyle w:val="2"/>
              <w:jc w:val="both"/>
              <w:rPr>
                <w:b w:val="0"/>
              </w:rPr>
            </w:pPr>
            <w:r w:rsidRPr="007E60DF">
              <w:rPr>
                <w:b w:val="0"/>
              </w:rPr>
              <w:t xml:space="preserve">Денежные взыскания (штрафы) за нарушение лесного законодательства на лесных участках, находящихся в собственности </w:t>
            </w:r>
            <w:r>
              <w:rPr>
                <w:b w:val="0"/>
              </w:rPr>
              <w:t>сельских поселений</w:t>
            </w:r>
          </w:p>
        </w:tc>
      </w:tr>
      <w:tr w:rsidR="005B651A" w:rsidRPr="007E60DF" w:rsidTr="00967B09">
        <w:trPr>
          <w:trHeight w:val="87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Pr="007E60DF" w:rsidRDefault="005B651A" w:rsidP="00967B09">
            <w:pPr>
              <w:pStyle w:val="2"/>
              <w:jc w:val="both"/>
              <w:rPr>
                <w:b w:val="0"/>
              </w:rPr>
            </w:pPr>
            <w:r w:rsidRPr="007E60DF">
              <w:rPr>
                <w:b w:val="0"/>
              </w:rPr>
              <w:t xml:space="preserve">141 1 16 25085 </w:t>
            </w:r>
            <w:r>
              <w:rPr>
                <w:b w:val="0"/>
              </w:rPr>
              <w:t>10</w:t>
            </w:r>
            <w:r w:rsidRPr="007E60DF">
              <w:rPr>
                <w:b w:val="0"/>
              </w:rPr>
              <w:t xml:space="preserve">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51A" w:rsidRPr="007E60DF" w:rsidRDefault="005B651A" w:rsidP="00967B09">
            <w:pPr>
              <w:pStyle w:val="2"/>
              <w:jc w:val="both"/>
              <w:rPr>
                <w:b w:val="0"/>
              </w:rPr>
            </w:pPr>
            <w:r w:rsidRPr="007E60DF">
              <w:rPr>
                <w:b w:val="0"/>
              </w:rPr>
              <w:t xml:space="preserve">Денежные взыскания (штрафы) за нарушение водного законодательства, установленное на водных объектах, находящихся в собственности </w:t>
            </w:r>
            <w:r>
              <w:rPr>
                <w:b w:val="0"/>
              </w:rPr>
              <w:t>сельских поселений</w:t>
            </w:r>
          </w:p>
        </w:tc>
      </w:tr>
      <w:tr w:rsidR="005B651A" w:rsidRPr="007E60DF" w:rsidTr="00967B09">
        <w:trPr>
          <w:trHeight w:val="105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Pr="007E60DF" w:rsidRDefault="005B651A" w:rsidP="00967B09">
            <w:pPr>
              <w:pStyle w:val="2"/>
              <w:jc w:val="both"/>
              <w:rPr>
                <w:b w:val="0"/>
              </w:rPr>
            </w:pPr>
            <w:r w:rsidRPr="007E60DF">
              <w:rPr>
                <w:b w:val="0"/>
              </w:rPr>
              <w:t>141 1 16 28000 01 0000 140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51A" w:rsidRPr="007E60DF" w:rsidRDefault="005B651A" w:rsidP="00967B09">
            <w:pPr>
              <w:pStyle w:val="2"/>
              <w:jc w:val="both"/>
              <w:rPr>
                <w:b w:val="0"/>
              </w:rPr>
            </w:pPr>
            <w:r w:rsidRPr="007E60DF">
              <w:rPr>
                <w:b w:val="0"/>
              </w:rPr>
              <w:t>Денежные взыскания (штрафы) за нарушение законодательства в области обеспечения санитарно – эпидемиологического благополучия человека и законодательства в сфере защиты прав потребителей</w:t>
            </w:r>
          </w:p>
        </w:tc>
      </w:tr>
      <w:tr w:rsidR="005B651A" w:rsidRPr="007E60DF" w:rsidTr="00967B09">
        <w:trPr>
          <w:trHeight w:val="76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Pr="007E60DF" w:rsidRDefault="005B651A" w:rsidP="00967B09">
            <w:pPr>
              <w:pStyle w:val="2"/>
              <w:jc w:val="both"/>
              <w:rPr>
                <w:b w:val="0"/>
              </w:rPr>
            </w:pPr>
            <w:r w:rsidRPr="007E60DF">
              <w:rPr>
                <w:b w:val="0"/>
              </w:rPr>
              <w:t xml:space="preserve">141 1 16 </w:t>
            </w:r>
            <w:r>
              <w:rPr>
                <w:b w:val="0"/>
              </w:rPr>
              <w:t>07090</w:t>
            </w:r>
            <w:r w:rsidRPr="007E60DF">
              <w:rPr>
                <w:b w:val="0"/>
              </w:rPr>
              <w:t xml:space="preserve"> </w:t>
            </w:r>
            <w:r>
              <w:rPr>
                <w:b w:val="0"/>
              </w:rPr>
              <w:t>10</w:t>
            </w:r>
            <w:r w:rsidRPr="007E60DF">
              <w:rPr>
                <w:b w:val="0"/>
              </w:rPr>
              <w:t xml:space="preserve">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51A" w:rsidRPr="007E60DF" w:rsidRDefault="005B651A" w:rsidP="00967B09">
            <w:pPr>
              <w:pStyle w:val="2"/>
              <w:jc w:val="both"/>
              <w:rPr>
                <w:b w:val="0"/>
              </w:rPr>
            </w:pPr>
            <w:r w:rsidRPr="00240747">
              <w:rPr>
                <w:b w:val="0"/>
              </w:rPr>
              <w:t>Иные штрафы,</w:t>
            </w:r>
            <w:r>
              <w:rPr>
                <w:b w:val="0"/>
              </w:rPr>
              <w:t xml:space="preserve">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B651A" w:rsidRPr="006F7FBC" w:rsidTr="00967B09">
        <w:trPr>
          <w:trHeight w:val="51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Pr="006F7FBC" w:rsidRDefault="005B651A" w:rsidP="00967B09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6F7FBC">
              <w:rPr>
                <w:b/>
                <w:bCs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1A" w:rsidRPr="006F7FBC" w:rsidRDefault="005B651A" w:rsidP="00967B09">
            <w:pPr>
              <w:pStyle w:val="2"/>
            </w:pPr>
            <w:r w:rsidRPr="006F7FBC">
              <w:t>Управление Федеральной антимонопольной службы по Томской области</w:t>
            </w:r>
          </w:p>
        </w:tc>
      </w:tr>
      <w:tr w:rsidR="005B651A" w:rsidRPr="007E60DF" w:rsidTr="00967B09">
        <w:trPr>
          <w:trHeight w:val="108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Pr="007E60DF" w:rsidRDefault="005B651A" w:rsidP="00967B09">
            <w:pPr>
              <w:pStyle w:val="2"/>
              <w:jc w:val="both"/>
              <w:rPr>
                <w:b w:val="0"/>
              </w:rPr>
            </w:pPr>
            <w:r w:rsidRPr="007E60DF">
              <w:rPr>
                <w:b w:val="0"/>
              </w:rPr>
              <w:t xml:space="preserve">161 1 16 33050 </w:t>
            </w:r>
            <w:r>
              <w:rPr>
                <w:b w:val="0"/>
              </w:rPr>
              <w:t>10</w:t>
            </w:r>
            <w:r w:rsidRPr="007E60DF">
              <w:rPr>
                <w:b w:val="0"/>
              </w:rPr>
              <w:t xml:space="preserve">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51A" w:rsidRPr="007E60DF" w:rsidRDefault="005B651A" w:rsidP="00967B09">
            <w:pPr>
              <w:pStyle w:val="2"/>
              <w:jc w:val="both"/>
              <w:rPr>
                <w:b w:val="0"/>
              </w:rPr>
            </w:pPr>
            <w:r w:rsidRPr="007E60DF">
              <w:rPr>
                <w:b w:val="0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      </w:r>
            <w:r>
              <w:rPr>
                <w:b w:val="0"/>
              </w:rPr>
              <w:t>сельских поселений</w:t>
            </w:r>
          </w:p>
        </w:tc>
      </w:tr>
      <w:tr w:rsidR="005B651A" w:rsidRPr="007E60DF" w:rsidTr="00967B09">
        <w:trPr>
          <w:trHeight w:val="75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Pr="007E60DF" w:rsidRDefault="005B651A" w:rsidP="00967B09">
            <w:pPr>
              <w:pStyle w:val="2"/>
              <w:jc w:val="both"/>
              <w:rPr>
                <w:b w:val="0"/>
              </w:rPr>
            </w:pPr>
            <w:r w:rsidRPr="007E60DF">
              <w:rPr>
                <w:b w:val="0"/>
              </w:rPr>
              <w:t xml:space="preserve">161 1 16 </w:t>
            </w:r>
            <w:r>
              <w:rPr>
                <w:b w:val="0"/>
              </w:rPr>
              <w:t>07090</w:t>
            </w:r>
            <w:r w:rsidRPr="007E60DF">
              <w:rPr>
                <w:b w:val="0"/>
              </w:rPr>
              <w:t xml:space="preserve"> </w:t>
            </w:r>
            <w:r>
              <w:rPr>
                <w:b w:val="0"/>
              </w:rPr>
              <w:t>10</w:t>
            </w:r>
            <w:r w:rsidRPr="007E60DF">
              <w:rPr>
                <w:b w:val="0"/>
              </w:rPr>
              <w:t xml:space="preserve">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51A" w:rsidRPr="007E60DF" w:rsidRDefault="005B651A" w:rsidP="00967B09">
            <w:pPr>
              <w:pStyle w:val="2"/>
              <w:jc w:val="both"/>
              <w:rPr>
                <w:b w:val="0"/>
              </w:rPr>
            </w:pPr>
            <w:r w:rsidRPr="00240747">
              <w:rPr>
                <w:b w:val="0"/>
              </w:rPr>
              <w:t>Иные штрафы,</w:t>
            </w:r>
            <w:r>
              <w:rPr>
                <w:b w:val="0"/>
              </w:rPr>
              <w:t xml:space="preserve">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B651A" w:rsidRPr="006F7FBC" w:rsidTr="00967B09">
        <w:trPr>
          <w:trHeight w:val="70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Pr="006F7FBC" w:rsidRDefault="005B651A" w:rsidP="00967B09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6F7FBC">
              <w:rPr>
                <w:b/>
                <w:bCs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1A" w:rsidRPr="006F7FBC" w:rsidRDefault="005B651A" w:rsidP="00967B09">
            <w:pPr>
              <w:pStyle w:val="2"/>
            </w:pPr>
            <w:r>
              <w:t>Главное управление МЧС России по Томской области</w:t>
            </w:r>
          </w:p>
        </w:tc>
      </w:tr>
      <w:tr w:rsidR="005B651A" w:rsidRPr="007E60DF" w:rsidTr="00967B09">
        <w:trPr>
          <w:trHeight w:val="51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Pr="007E60DF" w:rsidRDefault="005B651A" w:rsidP="00967B09">
            <w:pPr>
              <w:pStyle w:val="2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177</w:t>
            </w:r>
            <w:r w:rsidRPr="007E60DF">
              <w:rPr>
                <w:b w:val="0"/>
              </w:rPr>
              <w:t xml:space="preserve"> 1 16 </w:t>
            </w:r>
            <w:r>
              <w:rPr>
                <w:b w:val="0"/>
              </w:rPr>
              <w:t>07090</w:t>
            </w:r>
            <w:r w:rsidRPr="007E60DF">
              <w:rPr>
                <w:b w:val="0"/>
              </w:rPr>
              <w:t xml:space="preserve"> </w:t>
            </w:r>
            <w:r>
              <w:rPr>
                <w:b w:val="0"/>
              </w:rPr>
              <w:t>10</w:t>
            </w:r>
            <w:r w:rsidRPr="007E60DF">
              <w:rPr>
                <w:b w:val="0"/>
              </w:rPr>
              <w:t xml:space="preserve">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51A" w:rsidRPr="007E60DF" w:rsidRDefault="005B651A" w:rsidP="00967B09">
            <w:pPr>
              <w:pStyle w:val="2"/>
              <w:jc w:val="both"/>
              <w:rPr>
                <w:b w:val="0"/>
              </w:rPr>
            </w:pPr>
            <w:r w:rsidRPr="00240747">
              <w:rPr>
                <w:b w:val="0"/>
              </w:rPr>
              <w:t>Иные штрафы,</w:t>
            </w:r>
            <w:r>
              <w:rPr>
                <w:b w:val="0"/>
              </w:rPr>
              <w:t xml:space="preserve">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B651A" w:rsidRPr="007E60DF" w:rsidTr="00967B09">
        <w:trPr>
          <w:trHeight w:val="51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Default="005B651A" w:rsidP="00967B09">
            <w:pPr>
              <w:pStyle w:val="2"/>
              <w:jc w:val="both"/>
              <w:rPr>
                <w:b w:val="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51A" w:rsidRPr="002111BE" w:rsidRDefault="005B651A" w:rsidP="00967B09">
            <w:pPr>
              <w:pStyle w:val="2"/>
            </w:pPr>
            <w:r w:rsidRPr="002111BE">
              <w:t>Управление Министерства внутренних дел России по Томской области</w:t>
            </w:r>
          </w:p>
        </w:tc>
      </w:tr>
      <w:tr w:rsidR="005B651A" w:rsidRPr="007E60DF" w:rsidTr="00967B09">
        <w:trPr>
          <w:trHeight w:val="51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Default="005B651A" w:rsidP="00967B09">
            <w:pPr>
              <w:pStyle w:val="2"/>
              <w:jc w:val="both"/>
              <w:rPr>
                <w:b w:val="0"/>
              </w:rPr>
            </w:pPr>
            <w:r>
              <w:rPr>
                <w:b w:val="0"/>
              </w:rPr>
              <w:t>188 1 16 21050 10 0000 140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51A" w:rsidRPr="002111BE" w:rsidRDefault="005B651A" w:rsidP="00967B09">
            <w:pPr>
              <w:pStyle w:val="2"/>
              <w:jc w:val="both"/>
              <w:rPr>
                <w:b w:val="0"/>
              </w:rPr>
            </w:pPr>
            <w:r w:rsidRPr="002111BE">
              <w:rPr>
                <w:b w:val="0"/>
              </w:rPr>
              <w:t>Денежные взыскания</w:t>
            </w:r>
            <w:r>
              <w:rPr>
                <w:b w:val="0"/>
              </w:rPr>
              <w:t xml:space="preserve">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  <w:r w:rsidRPr="002111BE">
              <w:rPr>
                <w:b w:val="0"/>
              </w:rPr>
              <w:t xml:space="preserve"> </w:t>
            </w:r>
          </w:p>
        </w:tc>
      </w:tr>
      <w:tr w:rsidR="005B651A" w:rsidRPr="007E60DF" w:rsidTr="00967B09">
        <w:trPr>
          <w:trHeight w:val="51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Default="005B651A" w:rsidP="00967B09">
            <w:pPr>
              <w:pStyle w:val="2"/>
              <w:jc w:val="both"/>
              <w:rPr>
                <w:b w:val="0"/>
              </w:rPr>
            </w:pPr>
            <w:r>
              <w:rPr>
                <w:b w:val="0"/>
              </w:rPr>
              <w:t>188 1 16 30015 01 0000 140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51A" w:rsidRPr="009C25EA" w:rsidRDefault="005B651A" w:rsidP="00967B09">
            <w:pPr>
              <w:pStyle w:val="2"/>
              <w:jc w:val="both"/>
              <w:rPr>
                <w:b w:val="0"/>
              </w:rPr>
            </w:pPr>
            <w:r>
              <w:rPr>
                <w:b w:val="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сельских поселений</w:t>
            </w:r>
          </w:p>
        </w:tc>
      </w:tr>
      <w:tr w:rsidR="005B651A" w:rsidRPr="007E60DF" w:rsidTr="00967B09">
        <w:trPr>
          <w:trHeight w:val="51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Default="005B651A" w:rsidP="00967B09">
            <w:pPr>
              <w:pStyle w:val="2"/>
              <w:jc w:val="both"/>
              <w:rPr>
                <w:b w:val="0"/>
              </w:rPr>
            </w:pPr>
            <w:r>
              <w:rPr>
                <w:b w:val="0"/>
              </w:rPr>
              <w:t>188 1 16 07090 10 0000 140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51A" w:rsidRPr="002111BE" w:rsidRDefault="005B651A" w:rsidP="00967B09">
            <w:pPr>
              <w:pStyle w:val="2"/>
            </w:pPr>
            <w:r w:rsidRPr="00240747">
              <w:rPr>
                <w:b w:val="0"/>
              </w:rPr>
              <w:t>Иные штрафы,</w:t>
            </w:r>
            <w:r>
              <w:rPr>
                <w:b w:val="0"/>
              </w:rPr>
              <w:t xml:space="preserve">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B651A" w:rsidRPr="007E60DF" w:rsidTr="00967B09">
        <w:trPr>
          <w:trHeight w:val="51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Default="005B651A" w:rsidP="00967B09">
            <w:pPr>
              <w:pStyle w:val="2"/>
              <w:jc w:val="both"/>
              <w:rPr>
                <w:b w:val="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51A" w:rsidRPr="009C25EA" w:rsidRDefault="005B651A" w:rsidP="00967B09">
            <w:pPr>
              <w:pStyle w:val="2"/>
            </w:pPr>
            <w:r w:rsidRPr="009C25EA">
              <w:t>Управление Федеральной службы государственной регистрации, кадастра и картографии по Томской области</w:t>
            </w:r>
          </w:p>
        </w:tc>
      </w:tr>
      <w:tr w:rsidR="005B651A" w:rsidRPr="007E60DF" w:rsidTr="00967B09">
        <w:trPr>
          <w:trHeight w:val="51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Default="005B651A" w:rsidP="00967B09">
            <w:pPr>
              <w:pStyle w:val="2"/>
              <w:jc w:val="both"/>
              <w:rPr>
                <w:b w:val="0"/>
              </w:rPr>
            </w:pPr>
            <w:r>
              <w:rPr>
                <w:b w:val="0"/>
              </w:rPr>
              <w:t>321 1 16 25060 01 0000 140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51A" w:rsidRPr="009C25EA" w:rsidRDefault="005B651A" w:rsidP="00967B09">
            <w:pPr>
              <w:pStyle w:val="2"/>
              <w:jc w:val="both"/>
            </w:pPr>
            <w:r w:rsidRPr="007E60DF">
              <w:rPr>
                <w:b w:val="0"/>
              </w:rPr>
              <w:t>Денежные взыскания (штрафы) за нарушение земельного законодательства</w:t>
            </w:r>
          </w:p>
        </w:tc>
      </w:tr>
      <w:tr w:rsidR="005B651A" w:rsidRPr="007E60DF" w:rsidTr="00967B09">
        <w:trPr>
          <w:trHeight w:val="51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Default="005B651A" w:rsidP="00967B09">
            <w:pPr>
              <w:pStyle w:val="2"/>
              <w:jc w:val="both"/>
              <w:rPr>
                <w:b w:val="0"/>
              </w:rPr>
            </w:pPr>
            <w:r>
              <w:rPr>
                <w:b w:val="0"/>
              </w:rPr>
              <w:t>321 1 16 90050 10 0000 140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51A" w:rsidRPr="007E60DF" w:rsidRDefault="005B651A" w:rsidP="00967B09">
            <w:pPr>
              <w:pStyle w:val="2"/>
              <w:jc w:val="both"/>
              <w:rPr>
                <w:b w:val="0"/>
              </w:rPr>
            </w:pPr>
            <w:r w:rsidRPr="007E60DF">
              <w:rPr>
                <w:b w:val="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b w:val="0"/>
              </w:rPr>
              <w:t>сельских поселений</w:t>
            </w:r>
          </w:p>
        </w:tc>
      </w:tr>
      <w:tr w:rsidR="005B651A" w:rsidRPr="006F7FBC" w:rsidTr="00967B09">
        <w:trPr>
          <w:trHeight w:val="51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Pr="006F7FBC" w:rsidRDefault="005B651A" w:rsidP="00967B09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6F7FBC">
              <w:rPr>
                <w:b/>
                <w:bCs/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1A" w:rsidRPr="006F7FBC" w:rsidRDefault="005B651A" w:rsidP="00967B09">
            <w:pPr>
              <w:pStyle w:val="2"/>
            </w:pPr>
            <w:r w:rsidRPr="006F7FBC">
              <w:t>Управление Федеральной службы судебных приставов по Томской области</w:t>
            </w:r>
          </w:p>
        </w:tc>
      </w:tr>
      <w:tr w:rsidR="005B651A" w:rsidRPr="007E60DF" w:rsidTr="00967B09">
        <w:trPr>
          <w:trHeight w:val="10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Pr="007E60DF" w:rsidRDefault="005B651A" w:rsidP="00967B09">
            <w:pPr>
              <w:pStyle w:val="2"/>
              <w:jc w:val="both"/>
              <w:rPr>
                <w:b w:val="0"/>
              </w:rPr>
            </w:pPr>
            <w:r w:rsidRPr="007E60DF">
              <w:rPr>
                <w:b w:val="0"/>
              </w:rPr>
              <w:t xml:space="preserve">322 1 16 21050 </w:t>
            </w:r>
            <w:r>
              <w:rPr>
                <w:b w:val="0"/>
              </w:rPr>
              <w:t>10</w:t>
            </w:r>
            <w:r w:rsidRPr="007E60DF">
              <w:rPr>
                <w:b w:val="0"/>
              </w:rPr>
              <w:t xml:space="preserve">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51A" w:rsidRPr="007E60DF" w:rsidRDefault="005B651A" w:rsidP="00967B09">
            <w:pPr>
              <w:pStyle w:val="2"/>
              <w:jc w:val="both"/>
              <w:rPr>
                <w:b w:val="0"/>
              </w:rPr>
            </w:pPr>
            <w:r w:rsidRPr="007E60DF">
              <w:rPr>
                <w:b w:val="0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</w:t>
            </w:r>
            <w:r>
              <w:rPr>
                <w:b w:val="0"/>
              </w:rPr>
              <w:t>сельских поселений</w:t>
            </w:r>
          </w:p>
        </w:tc>
      </w:tr>
      <w:tr w:rsidR="005B651A" w:rsidRPr="006F7FBC" w:rsidTr="00967B09">
        <w:trPr>
          <w:trHeight w:val="30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Pr="006F7FBC" w:rsidRDefault="005B651A" w:rsidP="00967B09">
            <w:pPr>
              <w:spacing w:line="240" w:lineRule="auto"/>
              <w:jc w:val="center"/>
              <w:rPr>
                <w:szCs w:val="28"/>
              </w:rPr>
            </w:pPr>
            <w:r w:rsidRPr="006F7FBC">
              <w:rPr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1A" w:rsidRPr="006F7FBC" w:rsidRDefault="005B651A" w:rsidP="00967B09">
            <w:pPr>
              <w:pStyle w:val="2"/>
            </w:pPr>
            <w:r w:rsidRPr="006F7FBC">
              <w:t>Департамент финансов Томской области</w:t>
            </w:r>
          </w:p>
        </w:tc>
      </w:tr>
      <w:tr w:rsidR="005B651A" w:rsidRPr="007E60DF" w:rsidTr="00967B09">
        <w:trPr>
          <w:trHeight w:val="57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Pr="007E60DF" w:rsidRDefault="005B651A" w:rsidP="00967B09">
            <w:pPr>
              <w:pStyle w:val="2"/>
              <w:jc w:val="both"/>
              <w:rPr>
                <w:b w:val="0"/>
              </w:rPr>
            </w:pPr>
            <w:r w:rsidRPr="007E60DF">
              <w:rPr>
                <w:b w:val="0"/>
              </w:rPr>
              <w:lastRenderedPageBreak/>
              <w:t xml:space="preserve">806 1 16 18050 </w:t>
            </w:r>
            <w:r>
              <w:rPr>
                <w:b w:val="0"/>
              </w:rPr>
              <w:t>10</w:t>
            </w:r>
            <w:r w:rsidRPr="007E60DF">
              <w:rPr>
                <w:b w:val="0"/>
              </w:rPr>
              <w:t xml:space="preserve">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51A" w:rsidRPr="007E60DF" w:rsidRDefault="005B651A" w:rsidP="00967B09">
            <w:pPr>
              <w:pStyle w:val="2"/>
              <w:jc w:val="both"/>
              <w:rPr>
                <w:b w:val="0"/>
              </w:rPr>
            </w:pPr>
            <w:r w:rsidRPr="007E60DF">
              <w:rPr>
                <w:b w:val="0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b w:val="0"/>
              </w:rPr>
              <w:t>сельских поселений</w:t>
            </w:r>
            <w:r w:rsidRPr="007E60DF">
              <w:rPr>
                <w:b w:val="0"/>
              </w:rPr>
              <w:t>)</w:t>
            </w:r>
          </w:p>
        </w:tc>
      </w:tr>
      <w:tr w:rsidR="005B651A" w:rsidRPr="007E60DF" w:rsidTr="00967B09">
        <w:trPr>
          <w:trHeight w:val="57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Default="005B651A" w:rsidP="00967B09">
            <w:pPr>
              <w:pStyle w:val="2"/>
              <w:jc w:val="both"/>
              <w:rPr>
                <w:b w:val="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51A" w:rsidRPr="006E6576" w:rsidRDefault="005B651A" w:rsidP="00967B09">
            <w:pPr>
              <w:pStyle w:val="2"/>
            </w:pPr>
            <w:r>
              <w:t>Прокуратура Томской области</w:t>
            </w:r>
          </w:p>
        </w:tc>
      </w:tr>
      <w:tr w:rsidR="005B651A" w:rsidRPr="007E60DF" w:rsidTr="00967B09">
        <w:trPr>
          <w:trHeight w:val="57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Default="005B651A" w:rsidP="00967B09">
            <w:pPr>
              <w:pStyle w:val="2"/>
              <w:jc w:val="both"/>
              <w:rPr>
                <w:b w:val="0"/>
              </w:rPr>
            </w:pPr>
            <w:r>
              <w:rPr>
                <w:b w:val="0"/>
              </w:rPr>
              <w:t>415 1 16 07090 10 0000 140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51A" w:rsidRPr="006E6576" w:rsidRDefault="005B651A" w:rsidP="00967B09">
            <w:pPr>
              <w:pStyle w:val="2"/>
              <w:jc w:val="both"/>
              <w:rPr>
                <w:b w:val="0"/>
              </w:rPr>
            </w:pPr>
            <w:r w:rsidRPr="00240747">
              <w:rPr>
                <w:b w:val="0"/>
              </w:rPr>
              <w:t>Иные штрафы,</w:t>
            </w:r>
            <w:r>
              <w:rPr>
                <w:b w:val="0"/>
              </w:rPr>
              <w:t xml:space="preserve">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B651A" w:rsidRPr="006F7FBC" w:rsidTr="00967B09">
        <w:trPr>
          <w:trHeight w:val="60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Pr="006F7FBC" w:rsidRDefault="005B651A" w:rsidP="00967B09">
            <w:pPr>
              <w:spacing w:line="240" w:lineRule="auto"/>
              <w:jc w:val="center"/>
              <w:rPr>
                <w:szCs w:val="28"/>
              </w:rPr>
            </w:pPr>
            <w:r w:rsidRPr="006F7FBC">
              <w:rPr>
                <w:szCs w:val="28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1A" w:rsidRPr="006F7FBC" w:rsidRDefault="005B651A" w:rsidP="00967B09">
            <w:pPr>
              <w:pStyle w:val="2"/>
            </w:pPr>
            <w:r w:rsidRPr="006F7FBC">
              <w:t>Департамент природных ресурсов и охраны окружающей среды Томской области</w:t>
            </w:r>
          </w:p>
        </w:tc>
      </w:tr>
      <w:tr w:rsidR="005B651A" w:rsidRPr="007E60DF" w:rsidTr="00967B09">
        <w:trPr>
          <w:trHeight w:val="76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Pr="007E60DF" w:rsidRDefault="005B651A" w:rsidP="00967B09">
            <w:pPr>
              <w:pStyle w:val="2"/>
              <w:jc w:val="both"/>
              <w:rPr>
                <w:b w:val="0"/>
              </w:rPr>
            </w:pPr>
            <w:r w:rsidRPr="007E60DF">
              <w:rPr>
                <w:b w:val="0"/>
              </w:rPr>
              <w:t xml:space="preserve">810 1 16 </w:t>
            </w:r>
            <w:r>
              <w:rPr>
                <w:b w:val="0"/>
              </w:rPr>
              <w:t>07090</w:t>
            </w:r>
            <w:r w:rsidRPr="007E60DF">
              <w:rPr>
                <w:b w:val="0"/>
              </w:rPr>
              <w:t xml:space="preserve"> </w:t>
            </w:r>
            <w:r>
              <w:rPr>
                <w:b w:val="0"/>
              </w:rPr>
              <w:t>10</w:t>
            </w:r>
            <w:r w:rsidRPr="007E60DF">
              <w:rPr>
                <w:b w:val="0"/>
              </w:rPr>
              <w:t xml:space="preserve">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51A" w:rsidRPr="007E60DF" w:rsidRDefault="005B651A" w:rsidP="00967B09">
            <w:pPr>
              <w:pStyle w:val="2"/>
              <w:jc w:val="both"/>
              <w:rPr>
                <w:b w:val="0"/>
              </w:rPr>
            </w:pPr>
            <w:r w:rsidRPr="00240747">
              <w:rPr>
                <w:b w:val="0"/>
              </w:rPr>
              <w:t>Иные штрафы,</w:t>
            </w:r>
            <w:r>
              <w:rPr>
                <w:b w:val="0"/>
              </w:rPr>
              <w:t xml:space="preserve">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B651A" w:rsidRPr="007E60DF" w:rsidTr="00967B09">
        <w:trPr>
          <w:trHeight w:val="76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Pr="007E60DF" w:rsidRDefault="005B651A" w:rsidP="00967B09">
            <w:pPr>
              <w:pStyle w:val="2"/>
              <w:jc w:val="both"/>
              <w:rPr>
                <w:b w:val="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51A" w:rsidRPr="00A9476D" w:rsidRDefault="005B651A" w:rsidP="00967B09">
            <w:pPr>
              <w:pStyle w:val="2"/>
            </w:pPr>
            <w:r w:rsidRPr="00A9476D">
              <w:t xml:space="preserve">Администрация </w:t>
            </w:r>
            <w:proofErr w:type="spellStart"/>
            <w:r w:rsidRPr="00A9476D">
              <w:t>Колпашевского</w:t>
            </w:r>
            <w:proofErr w:type="spellEnd"/>
            <w:r w:rsidRPr="00A9476D">
              <w:t xml:space="preserve"> района</w:t>
            </w:r>
          </w:p>
        </w:tc>
      </w:tr>
      <w:tr w:rsidR="005B651A" w:rsidRPr="007E60DF" w:rsidTr="00967B09">
        <w:trPr>
          <w:trHeight w:val="76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Pr="007E60DF" w:rsidRDefault="005B651A" w:rsidP="00967B09">
            <w:pPr>
              <w:pStyle w:val="2"/>
              <w:jc w:val="both"/>
              <w:rPr>
                <w:b w:val="0"/>
              </w:rPr>
            </w:pPr>
            <w:r>
              <w:rPr>
                <w:b w:val="0"/>
              </w:rPr>
              <w:t>901 1 16 07090 10 0000 140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51A" w:rsidRPr="00A9476D" w:rsidRDefault="005B651A" w:rsidP="00967B09">
            <w:pPr>
              <w:pStyle w:val="2"/>
              <w:jc w:val="both"/>
            </w:pPr>
            <w:r w:rsidRPr="00240747">
              <w:rPr>
                <w:b w:val="0"/>
              </w:rPr>
              <w:t>Иные штрафы,</w:t>
            </w:r>
            <w:r>
              <w:rPr>
                <w:b w:val="0"/>
              </w:rPr>
              <w:t xml:space="preserve">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B651A" w:rsidRPr="007E60DF" w:rsidTr="00967B09">
        <w:trPr>
          <w:trHeight w:val="76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Default="005B651A" w:rsidP="00967B09">
            <w:pPr>
              <w:pStyle w:val="2"/>
              <w:jc w:val="both"/>
              <w:rPr>
                <w:b w:val="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51A" w:rsidRPr="00A9476D" w:rsidRDefault="005B651A" w:rsidP="00967B09">
            <w:pPr>
              <w:pStyle w:val="2"/>
            </w:pPr>
            <w:r>
              <w:t xml:space="preserve">Счетная палата </w:t>
            </w:r>
            <w:proofErr w:type="spellStart"/>
            <w:r>
              <w:t>Колпашевского</w:t>
            </w:r>
            <w:proofErr w:type="spellEnd"/>
            <w:r>
              <w:t xml:space="preserve"> района</w:t>
            </w:r>
          </w:p>
        </w:tc>
      </w:tr>
      <w:tr w:rsidR="005B651A" w:rsidRPr="007E60DF" w:rsidTr="00967B09">
        <w:trPr>
          <w:trHeight w:val="76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1A" w:rsidRDefault="005B651A" w:rsidP="00967B09">
            <w:pPr>
              <w:pStyle w:val="2"/>
              <w:jc w:val="both"/>
              <w:rPr>
                <w:b w:val="0"/>
              </w:rPr>
            </w:pPr>
            <w:r>
              <w:rPr>
                <w:b w:val="0"/>
              </w:rPr>
              <w:t>903 1 16 18050 10 0000 140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51A" w:rsidRPr="00A9476D" w:rsidRDefault="005B651A" w:rsidP="00967B09">
            <w:pPr>
              <w:pStyle w:val="2"/>
              <w:jc w:val="both"/>
            </w:pPr>
            <w:r w:rsidRPr="007E60DF">
              <w:rPr>
                <w:b w:val="0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b w:val="0"/>
              </w:rPr>
              <w:t>сельских поселений</w:t>
            </w:r>
            <w:r w:rsidRPr="007E60DF">
              <w:rPr>
                <w:b w:val="0"/>
              </w:rPr>
              <w:t>)</w:t>
            </w:r>
          </w:p>
        </w:tc>
      </w:tr>
    </w:tbl>
    <w:p w:rsidR="005B651A" w:rsidRDefault="005B651A" w:rsidP="005B651A">
      <w:pPr>
        <w:spacing w:line="240" w:lineRule="auto"/>
        <w:ind w:firstLine="0"/>
        <w:rPr>
          <w:szCs w:val="28"/>
        </w:rPr>
      </w:pPr>
    </w:p>
    <w:p w:rsidR="005B651A" w:rsidRDefault="005B651A" w:rsidP="005B651A">
      <w:pPr>
        <w:spacing w:line="240" w:lineRule="auto"/>
        <w:ind w:firstLine="708"/>
        <w:rPr>
          <w:szCs w:val="28"/>
        </w:rPr>
      </w:pPr>
      <w:r>
        <w:rPr>
          <w:szCs w:val="28"/>
        </w:rPr>
        <w:t>Таким образом, необходимо внести соответствующие корректировки в приложение 2. Кроме того, необходимо исключить из перечня главных администраторов, администраторов  по которым не планируется поступление доходов в бюджет муниципального образования «</w:t>
      </w:r>
      <w:proofErr w:type="spellStart"/>
      <w:r>
        <w:rPr>
          <w:szCs w:val="28"/>
        </w:rPr>
        <w:t>Чажемтовское</w:t>
      </w:r>
      <w:proofErr w:type="spellEnd"/>
      <w:r>
        <w:rPr>
          <w:szCs w:val="28"/>
        </w:rPr>
        <w:t xml:space="preserve"> сельское поселение».  </w:t>
      </w:r>
      <w:r w:rsidRPr="00652BF8">
        <w:rPr>
          <w:szCs w:val="28"/>
        </w:rPr>
        <w:t xml:space="preserve">  </w:t>
      </w:r>
      <w:r>
        <w:rPr>
          <w:szCs w:val="28"/>
        </w:rPr>
        <w:t xml:space="preserve"> </w:t>
      </w:r>
    </w:p>
    <w:p w:rsidR="005B651A" w:rsidRPr="009A7B77" w:rsidRDefault="005B651A" w:rsidP="005B651A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 w:rsidRPr="009A7B77">
        <w:rPr>
          <w:szCs w:val="28"/>
        </w:rPr>
        <w:t>Одновременно с проектом бюджета муниципального образования «</w:t>
      </w:r>
      <w:proofErr w:type="spellStart"/>
      <w:r>
        <w:rPr>
          <w:szCs w:val="28"/>
        </w:rPr>
        <w:t>Чажемтовское</w:t>
      </w:r>
      <w:proofErr w:type="spellEnd"/>
      <w:r>
        <w:rPr>
          <w:szCs w:val="28"/>
        </w:rPr>
        <w:t xml:space="preserve"> сельское поселение</w:t>
      </w:r>
      <w:r w:rsidRPr="009A7B77">
        <w:rPr>
          <w:szCs w:val="28"/>
        </w:rPr>
        <w:t>» Счетной палате представлен реестр источников доходов муниципального образования «</w:t>
      </w:r>
      <w:proofErr w:type="spellStart"/>
      <w:r>
        <w:rPr>
          <w:szCs w:val="28"/>
        </w:rPr>
        <w:t>Чажемтовское</w:t>
      </w:r>
      <w:proofErr w:type="spellEnd"/>
      <w:r>
        <w:rPr>
          <w:szCs w:val="28"/>
        </w:rPr>
        <w:t xml:space="preserve"> сельское поселение</w:t>
      </w:r>
      <w:r w:rsidRPr="009A7B77">
        <w:rPr>
          <w:szCs w:val="28"/>
        </w:rPr>
        <w:t>» на 2020 год.</w:t>
      </w:r>
    </w:p>
    <w:p w:rsidR="005B651A" w:rsidRPr="009A7B77" w:rsidRDefault="005B651A" w:rsidP="005B651A">
      <w:pPr>
        <w:spacing w:line="240" w:lineRule="auto"/>
        <w:ind w:firstLine="0"/>
        <w:rPr>
          <w:szCs w:val="28"/>
        </w:rPr>
      </w:pPr>
      <w:r w:rsidRPr="009A7B77">
        <w:rPr>
          <w:szCs w:val="28"/>
        </w:rPr>
        <w:t xml:space="preserve">           В соответствии с частью 7 ст. 47.1. Бюджетного кодекса РФ Порядок формирования и ведения реестра источников доходов бюджета МО «</w:t>
      </w:r>
      <w:proofErr w:type="spellStart"/>
      <w:r>
        <w:rPr>
          <w:szCs w:val="28"/>
        </w:rPr>
        <w:t>Чажемтовское</w:t>
      </w:r>
      <w:proofErr w:type="spellEnd"/>
      <w:r>
        <w:rPr>
          <w:szCs w:val="28"/>
        </w:rPr>
        <w:t xml:space="preserve"> сельское поселение</w:t>
      </w:r>
      <w:r w:rsidRPr="009A7B77">
        <w:rPr>
          <w:szCs w:val="28"/>
        </w:rPr>
        <w:t xml:space="preserve">» утвержден </w:t>
      </w:r>
      <w:r w:rsidRPr="005B327F">
        <w:rPr>
          <w:szCs w:val="28"/>
        </w:rPr>
        <w:t xml:space="preserve">Постановлением </w:t>
      </w:r>
      <w:r w:rsidRPr="005B327F">
        <w:rPr>
          <w:szCs w:val="28"/>
        </w:rPr>
        <w:lastRenderedPageBreak/>
        <w:t xml:space="preserve">Администрации </w:t>
      </w:r>
      <w:proofErr w:type="spellStart"/>
      <w:r>
        <w:rPr>
          <w:szCs w:val="28"/>
        </w:rPr>
        <w:t>Чажемтовского</w:t>
      </w:r>
      <w:proofErr w:type="spellEnd"/>
      <w:r w:rsidRPr="005B327F">
        <w:rPr>
          <w:szCs w:val="28"/>
        </w:rPr>
        <w:t xml:space="preserve"> сельского поселения от </w:t>
      </w:r>
      <w:r>
        <w:rPr>
          <w:szCs w:val="28"/>
        </w:rPr>
        <w:t>19</w:t>
      </w:r>
      <w:r w:rsidRPr="005B327F">
        <w:rPr>
          <w:szCs w:val="28"/>
        </w:rPr>
        <w:t xml:space="preserve">.12.2017 № </w:t>
      </w:r>
      <w:r>
        <w:rPr>
          <w:szCs w:val="28"/>
        </w:rPr>
        <w:t>166</w:t>
      </w:r>
      <w:r w:rsidRPr="009A7B77">
        <w:rPr>
          <w:szCs w:val="28"/>
        </w:rPr>
        <w:t xml:space="preserve"> (далее – Порядок ведения реестра источников доходов).</w:t>
      </w:r>
    </w:p>
    <w:p w:rsidR="005B651A" w:rsidRDefault="005B651A" w:rsidP="005B651A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</w:t>
      </w:r>
      <w:proofErr w:type="gramStart"/>
      <w:r w:rsidRPr="009A7B77">
        <w:rPr>
          <w:rFonts w:eastAsiaTheme="minorHAnsi"/>
          <w:szCs w:val="28"/>
          <w:lang w:eastAsia="en-US"/>
        </w:rPr>
        <w:t>Общие требования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 (далее - Общие требования к реестру источников доходов) утверждены Постановлением Правительства Российской Федерации от 31.08.2016 № 868 «О порядке формирования и ведения перечня</w:t>
      </w:r>
      <w:proofErr w:type="gramEnd"/>
      <w:r w:rsidRPr="009A7B77">
        <w:rPr>
          <w:rFonts w:eastAsiaTheme="minorHAnsi"/>
          <w:szCs w:val="28"/>
          <w:lang w:eastAsia="en-US"/>
        </w:rPr>
        <w:t xml:space="preserve"> источников доходов Российской Федерации».</w:t>
      </w:r>
    </w:p>
    <w:p w:rsidR="005B651A" w:rsidRDefault="005B651A" w:rsidP="005B651A">
      <w:pPr>
        <w:spacing w:line="25" w:lineRule="atLeast"/>
        <w:ind w:firstLine="0"/>
        <w:rPr>
          <w:b/>
        </w:rPr>
      </w:pPr>
      <w:r>
        <w:rPr>
          <w:rFonts w:eastAsiaTheme="minorHAnsi"/>
          <w:szCs w:val="28"/>
          <w:lang w:eastAsia="en-US"/>
        </w:rPr>
        <w:t xml:space="preserve">          </w:t>
      </w:r>
      <w:proofErr w:type="gramStart"/>
      <w:r>
        <w:rPr>
          <w:rFonts w:eastAsiaTheme="minorHAnsi"/>
          <w:szCs w:val="28"/>
          <w:lang w:eastAsia="en-US"/>
        </w:rPr>
        <w:t>Представленный, в составе документов к проекту решения о бюджете муниципального образования «</w:t>
      </w:r>
      <w:proofErr w:type="spellStart"/>
      <w:r>
        <w:rPr>
          <w:rFonts w:eastAsiaTheme="minorHAnsi"/>
          <w:szCs w:val="28"/>
          <w:lang w:eastAsia="en-US"/>
        </w:rPr>
        <w:t>Чажемтовское</w:t>
      </w:r>
      <w:proofErr w:type="spellEnd"/>
      <w:r>
        <w:rPr>
          <w:rFonts w:eastAsiaTheme="minorHAnsi"/>
          <w:szCs w:val="28"/>
          <w:lang w:eastAsia="en-US"/>
        </w:rPr>
        <w:t xml:space="preserve"> сельское поселение» реестр источников доходов бюджета на 2020 год </w:t>
      </w:r>
      <w:r w:rsidRPr="00B621A3">
        <w:rPr>
          <w:rFonts w:eastAsiaTheme="minorHAnsi"/>
          <w:b/>
          <w:szCs w:val="28"/>
          <w:lang w:eastAsia="en-US"/>
        </w:rPr>
        <w:t>не в полной мере соответствует п. 11 Общих требований к реестру источников доходов, утвержденных постановлением Правительства Российской Федерации от 31.08.2016 № 868, поскольку не содержит: информацию о публично-правовом образовании, в доход бюджета которого зачисляются платежи, являющиеся источником дохода бюджета;</w:t>
      </w:r>
      <w:proofErr w:type="gramEnd"/>
      <w:r w:rsidRPr="00B621A3">
        <w:rPr>
          <w:rFonts w:eastAsiaTheme="minorHAnsi"/>
          <w:b/>
          <w:szCs w:val="28"/>
          <w:lang w:eastAsia="en-US"/>
        </w:rPr>
        <w:t xml:space="preserve"> информацию об органах местного самоуправления, осуществляющих бюджетные полномочия главных администраторов доходов бюджета;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бюджетов в соответствии с законом (решением) об исполнении бюджета; уникальный номер реестровой записи платежа по источнику дохода бюджета.</w:t>
      </w:r>
      <w:r>
        <w:rPr>
          <w:rFonts w:eastAsiaTheme="minorHAnsi"/>
          <w:szCs w:val="28"/>
          <w:lang w:eastAsia="en-US"/>
        </w:rPr>
        <w:t xml:space="preserve"> </w:t>
      </w:r>
      <w:proofErr w:type="gramStart"/>
      <w:r>
        <w:rPr>
          <w:rFonts w:eastAsiaTheme="minorHAnsi"/>
          <w:szCs w:val="28"/>
          <w:lang w:eastAsia="en-US"/>
        </w:rPr>
        <w:t>Таким образом, Порядок формирования и ведения реестра источников доходов бюджета муниципального образования «</w:t>
      </w:r>
      <w:proofErr w:type="spellStart"/>
      <w:r>
        <w:rPr>
          <w:rFonts w:eastAsiaTheme="minorHAnsi"/>
          <w:szCs w:val="28"/>
          <w:lang w:eastAsia="en-US"/>
        </w:rPr>
        <w:t>Чажемтовское</w:t>
      </w:r>
      <w:proofErr w:type="spellEnd"/>
      <w:r>
        <w:rPr>
          <w:rFonts w:eastAsiaTheme="minorHAnsi"/>
          <w:szCs w:val="28"/>
          <w:lang w:eastAsia="en-US"/>
        </w:rPr>
        <w:t xml:space="preserve"> сельское поселение», </w:t>
      </w:r>
      <w:r w:rsidRPr="005B327F">
        <w:rPr>
          <w:rFonts w:eastAsiaTheme="minorHAnsi"/>
          <w:szCs w:val="28"/>
          <w:lang w:eastAsia="en-US"/>
        </w:rPr>
        <w:t xml:space="preserve">утвержденный постановлением Администрации </w:t>
      </w:r>
      <w:proofErr w:type="spellStart"/>
      <w:r>
        <w:rPr>
          <w:rFonts w:eastAsiaTheme="minorHAnsi"/>
          <w:szCs w:val="28"/>
          <w:lang w:eastAsia="en-US"/>
        </w:rPr>
        <w:t>Чажемтовского</w:t>
      </w:r>
      <w:proofErr w:type="spellEnd"/>
      <w:r>
        <w:rPr>
          <w:rFonts w:eastAsiaTheme="minorHAnsi"/>
          <w:szCs w:val="28"/>
          <w:lang w:eastAsia="en-US"/>
        </w:rPr>
        <w:t xml:space="preserve"> </w:t>
      </w:r>
      <w:r w:rsidRPr="005B327F">
        <w:rPr>
          <w:rFonts w:eastAsiaTheme="minorHAnsi"/>
          <w:szCs w:val="28"/>
          <w:lang w:eastAsia="en-US"/>
        </w:rPr>
        <w:t xml:space="preserve">сельского поселения от </w:t>
      </w:r>
      <w:r>
        <w:rPr>
          <w:rFonts w:eastAsiaTheme="minorHAnsi"/>
          <w:szCs w:val="28"/>
          <w:lang w:eastAsia="en-US"/>
        </w:rPr>
        <w:t>19</w:t>
      </w:r>
      <w:r w:rsidRPr="005B327F">
        <w:rPr>
          <w:rFonts w:eastAsiaTheme="minorHAnsi"/>
          <w:szCs w:val="28"/>
          <w:lang w:eastAsia="en-US"/>
        </w:rPr>
        <w:t xml:space="preserve">.12.2017 № </w:t>
      </w:r>
      <w:r>
        <w:rPr>
          <w:rFonts w:eastAsiaTheme="minorHAnsi"/>
          <w:szCs w:val="28"/>
          <w:lang w:eastAsia="en-US"/>
        </w:rPr>
        <w:t>166</w:t>
      </w:r>
      <w:r w:rsidRPr="00007B69">
        <w:rPr>
          <w:rFonts w:eastAsiaTheme="minorHAnsi"/>
          <w:color w:val="FF0000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требует приведения в соответствие с Общими требованиями к составу информации, порядку формирования и ведения реестра источников доходов в части перечня информации, которая подлежит отражению в реес</w:t>
      </w:r>
      <w:r w:rsidR="00967B09">
        <w:rPr>
          <w:rFonts w:eastAsiaTheme="minorHAnsi"/>
          <w:szCs w:val="28"/>
          <w:lang w:eastAsia="en-US"/>
        </w:rPr>
        <w:t>тре источников доходов бюджета.</w:t>
      </w:r>
      <w:proofErr w:type="gramEnd"/>
      <w:r w:rsidR="00967B09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Следовательно, реестр источников доходов бюд</w:t>
      </w:r>
      <w:r w:rsidR="00967B09">
        <w:rPr>
          <w:rFonts w:eastAsiaTheme="minorHAnsi"/>
          <w:szCs w:val="28"/>
          <w:lang w:eastAsia="en-US"/>
        </w:rPr>
        <w:t xml:space="preserve">жета муниципального образования </w:t>
      </w:r>
      <w:r>
        <w:rPr>
          <w:rFonts w:eastAsiaTheme="minorHAnsi"/>
          <w:szCs w:val="28"/>
          <w:lang w:eastAsia="en-US"/>
        </w:rPr>
        <w:t>«</w:t>
      </w:r>
      <w:proofErr w:type="spellStart"/>
      <w:r>
        <w:rPr>
          <w:rFonts w:eastAsiaTheme="minorHAnsi"/>
          <w:szCs w:val="28"/>
          <w:lang w:eastAsia="en-US"/>
        </w:rPr>
        <w:t>Чажемтовское</w:t>
      </w:r>
      <w:proofErr w:type="spellEnd"/>
      <w:r>
        <w:rPr>
          <w:rFonts w:eastAsiaTheme="minorHAnsi"/>
          <w:szCs w:val="28"/>
          <w:lang w:eastAsia="en-US"/>
        </w:rPr>
        <w:t xml:space="preserve"> сельское поселение» необходимо привести в соответствие с Общими требованиями к реестру источников доходов.</w:t>
      </w:r>
    </w:p>
    <w:p w:rsidR="005B651A" w:rsidRDefault="005B651A" w:rsidP="00BE1A4A">
      <w:pPr>
        <w:spacing w:line="25" w:lineRule="atLeast"/>
        <w:ind w:firstLine="708"/>
        <w:rPr>
          <w:b/>
        </w:rPr>
      </w:pPr>
    </w:p>
    <w:tbl>
      <w:tblPr>
        <w:tblW w:w="12617" w:type="dxa"/>
        <w:tblInd w:w="-3063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3261"/>
        <w:gridCol w:w="9356"/>
      </w:tblGrid>
      <w:tr w:rsidR="00DE20AE" w:rsidRPr="00DE20AE" w:rsidTr="005D728B">
        <w:trPr>
          <w:trHeight w:val="311"/>
        </w:trPr>
        <w:tc>
          <w:tcPr>
            <w:tcW w:w="3261" w:type="dxa"/>
          </w:tcPr>
          <w:p w:rsidR="00DE20AE" w:rsidRPr="00DE20AE" w:rsidRDefault="00DE20AE" w:rsidP="00155D87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66445A" w:rsidRDefault="00322A9E" w:rsidP="00074A83">
            <w:pPr>
              <w:pStyle w:val="a4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Анализ формирования расходной части</w:t>
            </w:r>
            <w:r w:rsidR="00DE20AE" w:rsidRPr="00DE20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бюджета</w:t>
            </w:r>
          </w:p>
          <w:p w:rsidR="00074A83" w:rsidRDefault="00DE20AE" w:rsidP="00074A83">
            <w:pPr>
              <w:pStyle w:val="a4"/>
              <w:widowControl w:val="0"/>
              <w:spacing w:after="0" w:line="240" w:lineRule="auto"/>
              <w:ind w:left="709"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20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DE20AE" w:rsidRPr="00DE20AE" w:rsidRDefault="00DE20AE" w:rsidP="00074A83">
            <w:pPr>
              <w:pStyle w:val="a4"/>
              <w:widowControl w:val="0"/>
              <w:spacing w:after="0" w:line="240" w:lineRule="auto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0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="009341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Чажемтовское</w:t>
            </w:r>
            <w:proofErr w:type="spellEnd"/>
            <w:r w:rsidR="009341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сельское поселение</w:t>
            </w:r>
            <w:r w:rsidRPr="00DE20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 на 2020</w:t>
            </w:r>
            <w:r w:rsidR="006644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E20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год</w:t>
            </w:r>
          </w:p>
        </w:tc>
      </w:tr>
    </w:tbl>
    <w:p w:rsidR="00065664" w:rsidRPr="00C16A5B" w:rsidRDefault="00065664" w:rsidP="00CA377A">
      <w:pPr>
        <w:pStyle w:val="a6"/>
        <w:spacing w:line="25" w:lineRule="atLeast"/>
        <w:ind w:left="1069" w:firstLine="0"/>
        <w:rPr>
          <w:color w:val="FF0000"/>
          <w:sz w:val="20"/>
        </w:rPr>
      </w:pPr>
    </w:p>
    <w:p w:rsidR="001852B5" w:rsidRDefault="001852B5" w:rsidP="001852B5">
      <w:pPr>
        <w:spacing w:line="25" w:lineRule="atLeast"/>
        <w:ind w:firstLine="708"/>
        <w:rPr>
          <w:color w:val="000000" w:themeColor="text1"/>
          <w:szCs w:val="28"/>
        </w:rPr>
      </w:pPr>
      <w:r w:rsidRPr="001852B5">
        <w:rPr>
          <w:color w:val="000000" w:themeColor="text1"/>
          <w:szCs w:val="28"/>
        </w:rPr>
        <w:t xml:space="preserve">Формирование расходов бюджета </w:t>
      </w:r>
      <w:proofErr w:type="spellStart"/>
      <w:r w:rsidR="007E47D5">
        <w:rPr>
          <w:color w:val="000000" w:themeColor="text1"/>
          <w:szCs w:val="28"/>
        </w:rPr>
        <w:t>Чажемтовского</w:t>
      </w:r>
      <w:proofErr w:type="spellEnd"/>
      <w:r w:rsidR="007E47D5">
        <w:rPr>
          <w:color w:val="000000" w:themeColor="text1"/>
          <w:szCs w:val="28"/>
        </w:rPr>
        <w:t xml:space="preserve"> сельского поселения</w:t>
      </w:r>
      <w:r w:rsidRPr="001852B5">
        <w:rPr>
          <w:color w:val="000000" w:themeColor="text1"/>
          <w:szCs w:val="28"/>
        </w:rPr>
        <w:t xml:space="preserve"> на 2020 год </w:t>
      </w:r>
      <w:r>
        <w:rPr>
          <w:color w:val="000000" w:themeColor="text1"/>
          <w:szCs w:val="28"/>
        </w:rPr>
        <w:t>осуществлялось с учетом основных подходов</w:t>
      </w:r>
      <w:r w:rsidRPr="001852B5">
        <w:rPr>
          <w:color w:val="000000" w:themeColor="text1"/>
          <w:szCs w:val="28"/>
        </w:rPr>
        <w:t>:</w:t>
      </w:r>
    </w:p>
    <w:p w:rsidR="001852B5" w:rsidRPr="00BE1A4A" w:rsidRDefault="00BE1A4A" w:rsidP="00BE1A4A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1) </w:t>
      </w:r>
      <w:r w:rsidR="001852B5" w:rsidRPr="00BE1A4A">
        <w:rPr>
          <w:color w:val="000000" w:themeColor="text1"/>
          <w:szCs w:val="28"/>
        </w:rPr>
        <w:t xml:space="preserve">Расходы </w:t>
      </w:r>
      <w:r w:rsidR="00B33458" w:rsidRPr="00BE1A4A">
        <w:rPr>
          <w:color w:val="000000" w:themeColor="text1"/>
          <w:szCs w:val="28"/>
        </w:rPr>
        <w:t xml:space="preserve">на 2020 год формировались </w:t>
      </w:r>
      <w:r w:rsidR="008A7731" w:rsidRPr="00BE1A4A">
        <w:rPr>
          <w:color w:val="000000" w:themeColor="text1"/>
          <w:szCs w:val="28"/>
        </w:rPr>
        <w:t>в соответствии</w:t>
      </w:r>
      <w:r w:rsidR="003C5760" w:rsidRPr="00BE1A4A">
        <w:rPr>
          <w:color w:val="000000" w:themeColor="text1"/>
          <w:szCs w:val="28"/>
        </w:rPr>
        <w:t xml:space="preserve"> с действующими и принимаемыми расходными обязательствами согласно </w:t>
      </w:r>
      <w:r w:rsidR="00967B09">
        <w:rPr>
          <w:color w:val="000000" w:themeColor="text1"/>
          <w:szCs w:val="28"/>
        </w:rPr>
        <w:lastRenderedPageBreak/>
        <w:t xml:space="preserve">реестру </w:t>
      </w:r>
      <w:r w:rsidR="003C5760" w:rsidRPr="00BE1A4A">
        <w:rPr>
          <w:color w:val="000000" w:themeColor="text1"/>
          <w:szCs w:val="28"/>
        </w:rPr>
        <w:t xml:space="preserve">расходных обязательств муниципального </w:t>
      </w:r>
      <w:r>
        <w:rPr>
          <w:color w:val="000000" w:themeColor="text1"/>
          <w:szCs w:val="28"/>
        </w:rPr>
        <w:t>образования «</w:t>
      </w:r>
      <w:proofErr w:type="spellStart"/>
      <w:r w:rsidR="00C16A5B">
        <w:rPr>
          <w:color w:val="000000" w:themeColor="text1"/>
          <w:szCs w:val="28"/>
        </w:rPr>
        <w:t>Чажемтовское</w:t>
      </w:r>
      <w:proofErr w:type="spellEnd"/>
      <w:r w:rsidR="00C16A5B">
        <w:rPr>
          <w:color w:val="000000" w:themeColor="text1"/>
          <w:szCs w:val="28"/>
        </w:rPr>
        <w:t xml:space="preserve"> сельское поселение</w:t>
      </w:r>
      <w:r>
        <w:rPr>
          <w:color w:val="000000" w:themeColor="text1"/>
          <w:szCs w:val="28"/>
        </w:rPr>
        <w:t>».</w:t>
      </w:r>
    </w:p>
    <w:p w:rsidR="001852B5" w:rsidRDefault="00106FEC" w:rsidP="001C433E">
      <w:pPr>
        <w:spacing w:line="25" w:lineRule="atLeast"/>
        <w:rPr>
          <w:color w:val="000000" w:themeColor="text1"/>
          <w:szCs w:val="28"/>
        </w:rPr>
      </w:pPr>
      <w:r w:rsidRPr="001C433E">
        <w:rPr>
          <w:color w:val="000000" w:themeColor="text1"/>
          <w:szCs w:val="28"/>
        </w:rPr>
        <w:t xml:space="preserve">Расходные обязательства </w:t>
      </w:r>
      <w:r w:rsidR="001C433E" w:rsidRPr="001C433E">
        <w:rPr>
          <w:color w:val="000000" w:themeColor="text1"/>
          <w:szCs w:val="28"/>
        </w:rPr>
        <w:t xml:space="preserve">определены вопросами местного значения района в соответствии с Федеральным законом № 131-ФЗ «Об общих </w:t>
      </w:r>
      <w:r w:rsidR="001C433E">
        <w:rPr>
          <w:color w:val="000000" w:themeColor="text1"/>
          <w:szCs w:val="28"/>
        </w:rPr>
        <w:t>принципах организации местного самоуправления в Российской Федерации».</w:t>
      </w:r>
    </w:p>
    <w:p w:rsidR="00627021" w:rsidRDefault="00627021" w:rsidP="00627021">
      <w:pPr>
        <w:spacing w:line="25" w:lineRule="atLeast"/>
        <w:rPr>
          <w:color w:val="000000" w:themeColor="text1"/>
          <w:szCs w:val="28"/>
        </w:rPr>
      </w:pPr>
      <w:r w:rsidRPr="00627021">
        <w:rPr>
          <w:color w:val="000000" w:themeColor="text1"/>
          <w:szCs w:val="28"/>
        </w:rPr>
        <w:t xml:space="preserve">Запланированы бюджетные ассигнования на повышение минимального </w:t>
      </w:r>
      <w:proofErr w:type="gramStart"/>
      <w:r w:rsidRPr="00627021">
        <w:rPr>
          <w:color w:val="000000" w:themeColor="text1"/>
          <w:szCs w:val="28"/>
        </w:rPr>
        <w:t>размера оплаты труда</w:t>
      </w:r>
      <w:proofErr w:type="gramEnd"/>
      <w:r w:rsidRPr="00627021">
        <w:rPr>
          <w:color w:val="000000" w:themeColor="text1"/>
          <w:szCs w:val="28"/>
        </w:rPr>
        <w:t xml:space="preserve"> </w:t>
      </w:r>
      <w:r w:rsidR="00523039">
        <w:rPr>
          <w:color w:val="000000" w:themeColor="text1"/>
          <w:szCs w:val="28"/>
        </w:rPr>
        <w:t xml:space="preserve">с 01.01.2020г. (24 260 рублей) в размере </w:t>
      </w:r>
      <w:r w:rsidR="00C16A5B">
        <w:rPr>
          <w:color w:val="000000" w:themeColor="text1"/>
          <w:szCs w:val="28"/>
        </w:rPr>
        <w:t>212,5</w:t>
      </w:r>
      <w:r w:rsidR="00523039">
        <w:rPr>
          <w:color w:val="000000" w:themeColor="text1"/>
          <w:szCs w:val="28"/>
        </w:rPr>
        <w:t xml:space="preserve"> тыс. рублей</w:t>
      </w:r>
      <w:r w:rsidR="002A457E">
        <w:rPr>
          <w:color w:val="000000" w:themeColor="text1"/>
          <w:szCs w:val="28"/>
        </w:rPr>
        <w:t>.</w:t>
      </w:r>
    </w:p>
    <w:p w:rsidR="00C16A5B" w:rsidRDefault="00EC3974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Общая сумма расходов на 2020 год по муниципальному образованию «</w:t>
      </w:r>
      <w:proofErr w:type="spellStart"/>
      <w:r w:rsidR="00C16A5B">
        <w:rPr>
          <w:color w:val="000000" w:themeColor="text1"/>
          <w:szCs w:val="28"/>
        </w:rPr>
        <w:t>Чажемтовское</w:t>
      </w:r>
      <w:proofErr w:type="spellEnd"/>
      <w:r w:rsidR="00C16A5B">
        <w:rPr>
          <w:color w:val="000000" w:themeColor="text1"/>
          <w:szCs w:val="28"/>
        </w:rPr>
        <w:t xml:space="preserve"> сельское поселение</w:t>
      </w:r>
      <w:r>
        <w:rPr>
          <w:color w:val="000000" w:themeColor="text1"/>
          <w:szCs w:val="28"/>
        </w:rPr>
        <w:t xml:space="preserve">» запланирована в сумме </w:t>
      </w:r>
      <w:r w:rsidR="00C16A5B">
        <w:rPr>
          <w:color w:val="000000" w:themeColor="text1"/>
          <w:szCs w:val="28"/>
        </w:rPr>
        <w:t>24 339,9</w:t>
      </w:r>
      <w:r>
        <w:rPr>
          <w:color w:val="000000" w:themeColor="text1"/>
          <w:szCs w:val="28"/>
        </w:rPr>
        <w:t xml:space="preserve"> тыс.</w:t>
      </w:r>
      <w:r w:rsidR="00C16A5B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рублей, что на </w:t>
      </w:r>
      <w:r w:rsidR="00C16A5B">
        <w:rPr>
          <w:color w:val="000000" w:themeColor="text1"/>
          <w:szCs w:val="28"/>
        </w:rPr>
        <w:t xml:space="preserve">48 550 </w:t>
      </w:r>
      <w:r>
        <w:rPr>
          <w:color w:val="000000" w:themeColor="text1"/>
          <w:szCs w:val="28"/>
        </w:rPr>
        <w:t xml:space="preserve">тыс. рублей меньше расходов ожидаемого исполнения в 2019 году. </w:t>
      </w:r>
    </w:p>
    <w:p w:rsidR="00C23E34" w:rsidRDefault="00C16A5B" w:rsidP="00C23E34">
      <w:pPr>
        <w:spacing w:line="25" w:lineRule="atLeast"/>
        <w:rPr>
          <w:rFonts w:eastAsiaTheme="minorHAnsi"/>
          <w:szCs w:val="28"/>
          <w:lang w:eastAsia="en-US"/>
        </w:rPr>
      </w:pPr>
      <w:proofErr w:type="gramStart"/>
      <w:r>
        <w:rPr>
          <w:color w:val="000000" w:themeColor="text1"/>
          <w:szCs w:val="28"/>
        </w:rPr>
        <w:t>Р</w:t>
      </w:r>
      <w:r w:rsidR="00C23E34">
        <w:rPr>
          <w:color w:val="000000" w:themeColor="text1"/>
          <w:szCs w:val="28"/>
        </w:rPr>
        <w:t xml:space="preserve">асходами бюджета </w:t>
      </w:r>
      <w:r>
        <w:rPr>
          <w:color w:val="000000" w:themeColor="text1"/>
          <w:szCs w:val="28"/>
        </w:rPr>
        <w:t>поселения на 2020 год являются</w:t>
      </w:r>
      <w:r w:rsidRPr="00C16A5B">
        <w:rPr>
          <w:color w:val="000000" w:themeColor="text1"/>
          <w:szCs w:val="28"/>
        </w:rPr>
        <w:t>:</w:t>
      </w:r>
      <w:r>
        <w:rPr>
          <w:color w:val="000000" w:themeColor="text1"/>
          <w:szCs w:val="28"/>
        </w:rPr>
        <w:t xml:space="preserve"> расходы на</w:t>
      </w:r>
      <w:r w:rsidR="00C23E34">
        <w:rPr>
          <w:color w:val="000000" w:themeColor="text1"/>
          <w:szCs w:val="28"/>
        </w:rPr>
        <w:t xml:space="preserve"> культуру, физическую культуру и спорт составляют </w:t>
      </w:r>
      <w:r>
        <w:rPr>
          <w:color w:val="000000" w:themeColor="text1"/>
          <w:szCs w:val="28"/>
        </w:rPr>
        <w:t>8 147,2</w:t>
      </w:r>
      <w:r w:rsidR="00C23E34">
        <w:rPr>
          <w:color w:val="000000" w:themeColor="text1"/>
          <w:szCs w:val="28"/>
        </w:rPr>
        <w:t xml:space="preserve"> тыс. рублей или </w:t>
      </w:r>
      <w:r>
        <w:rPr>
          <w:color w:val="000000" w:themeColor="text1"/>
          <w:szCs w:val="28"/>
        </w:rPr>
        <w:t>33,47</w:t>
      </w:r>
      <w:r w:rsidR="00C23E34">
        <w:rPr>
          <w:color w:val="000000" w:themeColor="text1"/>
          <w:szCs w:val="28"/>
        </w:rPr>
        <w:t xml:space="preserve"> % от общего </w:t>
      </w:r>
      <w:r w:rsidR="000731A3">
        <w:rPr>
          <w:color w:val="000000" w:themeColor="text1"/>
          <w:szCs w:val="28"/>
        </w:rPr>
        <w:t>объема запла</w:t>
      </w:r>
      <w:r>
        <w:rPr>
          <w:color w:val="000000" w:themeColor="text1"/>
          <w:szCs w:val="28"/>
        </w:rPr>
        <w:t>нированных расходов на 2020 год,</w:t>
      </w:r>
      <w:r w:rsidR="00C61E5D">
        <w:rPr>
          <w:color w:val="000000" w:themeColor="text1"/>
          <w:szCs w:val="28"/>
        </w:rPr>
        <w:t xml:space="preserve"> на</w:t>
      </w:r>
      <w:r w:rsidR="00C61E5D">
        <w:rPr>
          <w:rFonts w:eastAsiaTheme="minorHAnsi"/>
          <w:szCs w:val="28"/>
          <w:lang w:eastAsia="en-US"/>
        </w:rPr>
        <w:t xml:space="preserve"> общегосударственные вопросы расходы</w:t>
      </w:r>
      <w:r w:rsidR="00893781">
        <w:rPr>
          <w:rFonts w:eastAsiaTheme="minorHAnsi"/>
          <w:szCs w:val="28"/>
          <w:lang w:eastAsia="en-US"/>
        </w:rPr>
        <w:t xml:space="preserve"> составил</w:t>
      </w:r>
      <w:r w:rsidR="00C61E5D">
        <w:rPr>
          <w:rFonts w:eastAsiaTheme="minorHAnsi"/>
          <w:szCs w:val="28"/>
          <w:lang w:eastAsia="en-US"/>
        </w:rPr>
        <w:t>и</w:t>
      </w:r>
      <w:r w:rsidR="00893781">
        <w:rPr>
          <w:rFonts w:eastAsiaTheme="minorHAnsi"/>
          <w:szCs w:val="28"/>
          <w:lang w:eastAsia="en-US"/>
        </w:rPr>
        <w:t xml:space="preserve"> </w:t>
      </w:r>
      <w:r w:rsidR="00C61E5D">
        <w:rPr>
          <w:rFonts w:eastAsiaTheme="minorHAnsi"/>
          <w:szCs w:val="28"/>
          <w:lang w:eastAsia="en-US"/>
        </w:rPr>
        <w:t>11 154,1</w:t>
      </w:r>
      <w:r w:rsidR="00893781">
        <w:rPr>
          <w:rFonts w:eastAsiaTheme="minorHAnsi"/>
          <w:szCs w:val="28"/>
          <w:lang w:eastAsia="en-US"/>
        </w:rPr>
        <w:t xml:space="preserve"> тыс. рублей или </w:t>
      </w:r>
      <w:r w:rsidR="00C61E5D">
        <w:rPr>
          <w:rFonts w:eastAsiaTheme="minorHAnsi"/>
          <w:szCs w:val="28"/>
          <w:lang w:eastAsia="en-US"/>
        </w:rPr>
        <w:t>45,83 % от общего объема расходов, р</w:t>
      </w:r>
      <w:r w:rsidR="00893781">
        <w:rPr>
          <w:rFonts w:eastAsiaTheme="minorHAnsi"/>
          <w:szCs w:val="28"/>
          <w:lang w:eastAsia="en-US"/>
        </w:rPr>
        <w:t>асходы на национальную безопасность и правоохранительную деятельность, национальную экономику,</w:t>
      </w:r>
      <w:r w:rsidR="00C61E5D">
        <w:rPr>
          <w:rFonts w:eastAsiaTheme="minorHAnsi"/>
          <w:szCs w:val="28"/>
          <w:lang w:eastAsia="en-US"/>
        </w:rPr>
        <w:t xml:space="preserve"> жилищно-коммунальное хозяйство </w:t>
      </w:r>
      <w:r w:rsidR="00893781">
        <w:rPr>
          <w:rFonts w:eastAsiaTheme="minorHAnsi"/>
          <w:szCs w:val="28"/>
          <w:lang w:eastAsia="en-US"/>
        </w:rPr>
        <w:t xml:space="preserve">составили </w:t>
      </w:r>
      <w:r w:rsidR="00C61E5D">
        <w:rPr>
          <w:rFonts w:eastAsiaTheme="minorHAnsi"/>
          <w:szCs w:val="28"/>
          <w:lang w:eastAsia="en-US"/>
        </w:rPr>
        <w:t>5 038,6</w:t>
      </w:r>
      <w:r w:rsidR="00967B09">
        <w:rPr>
          <w:rFonts w:eastAsiaTheme="minorHAnsi"/>
          <w:szCs w:val="28"/>
          <w:lang w:eastAsia="en-US"/>
        </w:rPr>
        <w:t xml:space="preserve"> </w:t>
      </w:r>
      <w:r w:rsidR="005A4D19">
        <w:rPr>
          <w:rFonts w:eastAsiaTheme="minorHAnsi"/>
          <w:szCs w:val="28"/>
          <w:lang w:eastAsia="en-US"/>
        </w:rPr>
        <w:t>тыс.</w:t>
      </w:r>
      <w:r w:rsidR="00967B09">
        <w:rPr>
          <w:rFonts w:eastAsiaTheme="minorHAnsi"/>
          <w:szCs w:val="28"/>
          <w:lang w:eastAsia="en-US"/>
        </w:rPr>
        <w:t xml:space="preserve"> </w:t>
      </w:r>
      <w:r w:rsidR="005A4D19">
        <w:rPr>
          <w:rFonts w:eastAsiaTheme="minorHAnsi"/>
          <w:szCs w:val="28"/>
          <w:lang w:eastAsia="en-US"/>
        </w:rPr>
        <w:t>рублей</w:t>
      </w:r>
      <w:proofErr w:type="gramEnd"/>
      <w:r w:rsidR="005A4D19">
        <w:rPr>
          <w:rFonts w:eastAsiaTheme="minorHAnsi"/>
          <w:szCs w:val="28"/>
          <w:lang w:eastAsia="en-US"/>
        </w:rPr>
        <w:t xml:space="preserve">, что составляет </w:t>
      </w:r>
      <w:r w:rsidR="00C61E5D">
        <w:rPr>
          <w:rFonts w:eastAsiaTheme="minorHAnsi"/>
          <w:szCs w:val="28"/>
          <w:lang w:eastAsia="en-US"/>
        </w:rPr>
        <w:t>20,7</w:t>
      </w:r>
      <w:r w:rsidR="00893781">
        <w:rPr>
          <w:rFonts w:eastAsiaTheme="minorHAnsi"/>
          <w:szCs w:val="28"/>
          <w:lang w:eastAsia="en-US"/>
        </w:rPr>
        <w:t xml:space="preserve"> % от всех запланированных расходов на 2020 год. </w:t>
      </w:r>
    </w:p>
    <w:p w:rsidR="00C61E5D" w:rsidRDefault="003D0F93" w:rsidP="0094110A">
      <w:pPr>
        <w:spacing w:line="25" w:lineRule="atLeast"/>
        <w:ind w:firstLine="0"/>
        <w:rPr>
          <w:lang w:eastAsia="en-US"/>
        </w:rPr>
      </w:pPr>
      <w:r>
        <w:rPr>
          <w:color w:val="FF0000"/>
          <w:szCs w:val="28"/>
        </w:rPr>
        <w:tab/>
      </w:r>
      <w:r>
        <w:rPr>
          <w:color w:val="000000" w:themeColor="text1"/>
          <w:szCs w:val="28"/>
        </w:rPr>
        <w:t xml:space="preserve">В приложении 7 к проекту решения «Ведомственная структура расходов бюджета </w:t>
      </w:r>
      <w:r w:rsidR="006E70C0">
        <w:rPr>
          <w:color w:val="000000" w:themeColor="text1"/>
          <w:szCs w:val="28"/>
        </w:rPr>
        <w:t>муниципального образования</w:t>
      </w:r>
      <w:r>
        <w:rPr>
          <w:color w:val="000000" w:themeColor="text1"/>
          <w:szCs w:val="28"/>
        </w:rPr>
        <w:t xml:space="preserve"> «</w:t>
      </w:r>
      <w:proofErr w:type="spellStart"/>
      <w:r w:rsidR="00C61E5D">
        <w:rPr>
          <w:color w:val="000000" w:themeColor="text1"/>
          <w:szCs w:val="28"/>
        </w:rPr>
        <w:t>Чажемтовское</w:t>
      </w:r>
      <w:proofErr w:type="spellEnd"/>
      <w:r w:rsidR="00C61E5D">
        <w:rPr>
          <w:color w:val="000000" w:themeColor="text1"/>
          <w:szCs w:val="28"/>
        </w:rPr>
        <w:t xml:space="preserve"> сельское поселение</w:t>
      </w:r>
      <w:r>
        <w:rPr>
          <w:color w:val="000000" w:themeColor="text1"/>
          <w:szCs w:val="28"/>
        </w:rPr>
        <w:t>» на 2020 год</w:t>
      </w:r>
      <w:r w:rsidRPr="006E70C0">
        <w:rPr>
          <w:color w:val="000000" w:themeColor="text1"/>
          <w:szCs w:val="28"/>
        </w:rPr>
        <w:t>»</w:t>
      </w:r>
      <w:r w:rsidR="006E70C0">
        <w:rPr>
          <w:color w:val="000000" w:themeColor="text1"/>
          <w:szCs w:val="28"/>
        </w:rPr>
        <w:t xml:space="preserve"> </w:t>
      </w:r>
      <w:r w:rsidR="0094110A">
        <w:rPr>
          <w:color w:val="000000" w:themeColor="text1"/>
          <w:szCs w:val="28"/>
        </w:rPr>
        <w:t>в</w:t>
      </w:r>
      <w:r>
        <w:rPr>
          <w:lang w:eastAsia="en-US"/>
        </w:rPr>
        <w:t>ыявлена ош</w:t>
      </w:r>
      <w:r w:rsidR="00811876">
        <w:rPr>
          <w:lang w:eastAsia="en-US"/>
        </w:rPr>
        <w:t xml:space="preserve">ибка в наименовании показателя </w:t>
      </w:r>
      <w:r w:rsidR="00C61E5D">
        <w:rPr>
          <w:lang w:eastAsia="en-US"/>
        </w:rPr>
        <w:t xml:space="preserve"> по всем ведомственным целевым</w:t>
      </w:r>
      <w:r>
        <w:rPr>
          <w:lang w:eastAsia="en-US"/>
        </w:rPr>
        <w:t xml:space="preserve"> программа</w:t>
      </w:r>
      <w:r w:rsidR="00C61E5D">
        <w:rPr>
          <w:lang w:eastAsia="en-US"/>
        </w:rPr>
        <w:t>м</w:t>
      </w:r>
      <w:r>
        <w:rPr>
          <w:lang w:eastAsia="en-US"/>
        </w:rPr>
        <w:t xml:space="preserve"> </w:t>
      </w:r>
      <w:r w:rsidR="0094110A">
        <w:rPr>
          <w:b/>
          <w:lang w:eastAsia="en-US"/>
        </w:rPr>
        <w:t>в части указания периода проведения программы (2019 год).</w:t>
      </w:r>
      <w:r>
        <w:rPr>
          <w:lang w:eastAsia="en-US"/>
        </w:rPr>
        <w:t xml:space="preserve"> </w:t>
      </w:r>
    </w:p>
    <w:p w:rsidR="007575A8" w:rsidRDefault="007575A8" w:rsidP="0094110A">
      <w:pPr>
        <w:spacing w:line="25" w:lineRule="atLeast"/>
        <w:ind w:firstLine="0"/>
        <w:rPr>
          <w:lang w:eastAsia="en-US"/>
        </w:rPr>
      </w:pPr>
      <w:r>
        <w:rPr>
          <w:lang w:eastAsia="en-US"/>
        </w:rPr>
        <w:tab/>
        <w:t>В приложении 8 к проекту решения Совета «Объем межбюджетных трансфертов бюджету муниципального образования «</w:t>
      </w:r>
      <w:proofErr w:type="spellStart"/>
      <w:r>
        <w:rPr>
          <w:lang w:eastAsia="en-US"/>
        </w:rPr>
        <w:t>Колпашевский</w:t>
      </w:r>
      <w:proofErr w:type="spellEnd"/>
      <w:r>
        <w:rPr>
          <w:lang w:eastAsia="en-US"/>
        </w:rPr>
        <w:t xml:space="preserve"> район» из бюджета муниципального образования «</w:t>
      </w:r>
      <w:proofErr w:type="spellStart"/>
      <w:r>
        <w:rPr>
          <w:lang w:eastAsia="en-US"/>
        </w:rPr>
        <w:t>Чажемтовское</w:t>
      </w:r>
      <w:proofErr w:type="spellEnd"/>
      <w:r>
        <w:rPr>
          <w:lang w:eastAsia="en-US"/>
        </w:rPr>
        <w:t xml:space="preserve"> сельское поселение» на 2020 год следует уточнить единицу измерения, так как отражен показатель в сумме </w:t>
      </w:r>
      <w:r w:rsidRPr="007575A8">
        <w:rPr>
          <w:b/>
          <w:lang w:eastAsia="en-US"/>
        </w:rPr>
        <w:t>7 815 600,00 тыс. рублей.</w:t>
      </w:r>
    </w:p>
    <w:p w:rsidR="00BE6A9C" w:rsidRDefault="00DE20AE" w:rsidP="000D4E5C">
      <w:pPr>
        <w:spacing w:line="240" w:lineRule="auto"/>
        <w:ind w:firstLine="708"/>
        <w:rPr>
          <w:szCs w:val="28"/>
        </w:rPr>
      </w:pPr>
      <w:proofErr w:type="gramStart"/>
      <w:r>
        <w:rPr>
          <w:szCs w:val="28"/>
        </w:rPr>
        <w:t>П</w:t>
      </w:r>
      <w:r w:rsidRPr="001E59B9">
        <w:rPr>
          <w:szCs w:val="28"/>
        </w:rPr>
        <w:t>редставленный в составе материалов, составляемых одновременно с проектом бюджета МО «</w:t>
      </w:r>
      <w:proofErr w:type="spellStart"/>
      <w:r w:rsidR="0094110A">
        <w:rPr>
          <w:szCs w:val="28"/>
        </w:rPr>
        <w:t>Чажемтовское</w:t>
      </w:r>
      <w:proofErr w:type="spellEnd"/>
      <w:r w:rsidR="0094110A">
        <w:rPr>
          <w:szCs w:val="28"/>
        </w:rPr>
        <w:t xml:space="preserve"> сельское поселение</w:t>
      </w:r>
      <w:r w:rsidRPr="001E59B9">
        <w:rPr>
          <w:szCs w:val="28"/>
        </w:rPr>
        <w:t>» на 2020 год</w:t>
      </w:r>
      <w:r w:rsidR="00811876">
        <w:rPr>
          <w:szCs w:val="28"/>
        </w:rPr>
        <w:t>,</w:t>
      </w:r>
      <w:r w:rsidRPr="001E59B9">
        <w:rPr>
          <w:szCs w:val="28"/>
        </w:rPr>
        <w:t xml:space="preserve"> реестр расходных обязательств муниципального образования «</w:t>
      </w:r>
      <w:proofErr w:type="spellStart"/>
      <w:r w:rsidR="0094110A">
        <w:rPr>
          <w:szCs w:val="28"/>
        </w:rPr>
        <w:t>Чажемтовское</w:t>
      </w:r>
      <w:proofErr w:type="spellEnd"/>
      <w:r w:rsidR="0094110A">
        <w:rPr>
          <w:szCs w:val="28"/>
        </w:rPr>
        <w:t xml:space="preserve"> сельское поселение</w:t>
      </w:r>
      <w:r w:rsidRPr="001E59B9">
        <w:rPr>
          <w:szCs w:val="28"/>
        </w:rPr>
        <w:t xml:space="preserve">» на 2020 год (плановый) </w:t>
      </w:r>
      <w:r w:rsidR="0094110A">
        <w:rPr>
          <w:szCs w:val="28"/>
        </w:rPr>
        <w:t xml:space="preserve"> и плановый период 2021-2022 года </w:t>
      </w:r>
      <w:r w:rsidRPr="001E59B9">
        <w:rPr>
          <w:szCs w:val="28"/>
        </w:rPr>
        <w:t>сопоставлен со среднесрочным финансовым планом муниципального образования на 2020-2022 годы, проектом решения на 2020</w:t>
      </w:r>
      <w:r w:rsidR="006E670F">
        <w:rPr>
          <w:szCs w:val="28"/>
        </w:rPr>
        <w:t xml:space="preserve"> </w:t>
      </w:r>
      <w:r w:rsidRPr="001E59B9">
        <w:rPr>
          <w:szCs w:val="28"/>
        </w:rPr>
        <w:t>год и другими отчетными данными.</w:t>
      </w:r>
      <w:proofErr w:type="gramEnd"/>
      <w:r w:rsidRPr="001E59B9">
        <w:rPr>
          <w:szCs w:val="28"/>
        </w:rPr>
        <w:t xml:space="preserve"> </w:t>
      </w:r>
      <w:r w:rsidRPr="001E59B9">
        <w:rPr>
          <w:b/>
          <w:szCs w:val="28"/>
        </w:rPr>
        <w:t xml:space="preserve">Так, отчетные данные </w:t>
      </w:r>
      <w:r w:rsidR="0094110A">
        <w:rPr>
          <w:b/>
          <w:szCs w:val="28"/>
        </w:rPr>
        <w:t>2019</w:t>
      </w:r>
      <w:r w:rsidRPr="001E59B9">
        <w:rPr>
          <w:b/>
          <w:szCs w:val="28"/>
        </w:rPr>
        <w:t xml:space="preserve"> </w:t>
      </w:r>
      <w:r w:rsidR="0094110A">
        <w:rPr>
          <w:b/>
          <w:szCs w:val="28"/>
        </w:rPr>
        <w:t>и 2020 год</w:t>
      </w:r>
      <w:r w:rsidR="0060038E">
        <w:rPr>
          <w:b/>
          <w:szCs w:val="28"/>
        </w:rPr>
        <w:t>ов</w:t>
      </w:r>
      <w:r w:rsidRPr="001E59B9">
        <w:rPr>
          <w:b/>
          <w:szCs w:val="28"/>
        </w:rPr>
        <w:t xml:space="preserve"> реестра не соответствуют </w:t>
      </w:r>
      <w:r w:rsidR="0060038E">
        <w:rPr>
          <w:b/>
          <w:szCs w:val="28"/>
        </w:rPr>
        <w:t>представленным расчетам на указанные периоды.</w:t>
      </w:r>
      <w:r w:rsidRPr="001E59B9">
        <w:rPr>
          <w:b/>
          <w:szCs w:val="28"/>
        </w:rPr>
        <w:t xml:space="preserve"> </w:t>
      </w:r>
      <w:r w:rsidRPr="001E59B9">
        <w:rPr>
          <w:szCs w:val="28"/>
        </w:rPr>
        <w:t>Обязанность по ведению реестра расходных обязательств органов местного самоуправления закреплена статьей 87 Бюджетного кодекса Российской Федерации. Реестр расходных обязательств ведется с целью учета расходных обязательств и</w:t>
      </w:r>
      <w:r w:rsidR="0060038E">
        <w:rPr>
          <w:szCs w:val="28"/>
        </w:rPr>
        <w:t xml:space="preserve"> </w:t>
      </w:r>
      <w:r w:rsidR="00BE6A9C" w:rsidRPr="001E59B9">
        <w:rPr>
          <w:szCs w:val="28"/>
        </w:rPr>
        <w:t>определения объема средств бюджета.</w:t>
      </w:r>
      <w:r w:rsidR="00544BB4">
        <w:rPr>
          <w:szCs w:val="28"/>
        </w:rPr>
        <w:t xml:space="preserve"> </w:t>
      </w:r>
    </w:p>
    <w:p w:rsidR="00C100D6" w:rsidRDefault="00C100D6" w:rsidP="00C100D6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0D4E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Произведена выверка ведомственной структуры расходов бюджета МО «</w:t>
      </w:r>
      <w:proofErr w:type="spellStart"/>
      <w:r w:rsidR="0060038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Чажемтовское</w:t>
      </w:r>
      <w:proofErr w:type="spellEnd"/>
      <w:r w:rsidR="0060038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сельское поселение</w:t>
      </w:r>
      <w:r w:rsidR="006E67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на 2020 год (приложение</w:t>
      </w:r>
      <w:r w:rsidRPr="000D4E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7 к проекту решения) с Приказом Минфина </w:t>
      </w:r>
      <w:r w:rsidR="000D4E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России </w:t>
      </w:r>
      <w:r w:rsidR="00E35B49">
        <w:rPr>
          <w:rFonts w:ascii="Times New Roman" w:hAnsi="Times New Roman" w:cs="Times New Roman"/>
          <w:b w:val="0"/>
          <w:sz w:val="28"/>
          <w:szCs w:val="28"/>
        </w:rPr>
        <w:t xml:space="preserve">от 6 июня 2019г. </w:t>
      </w:r>
      <w:r w:rsidR="000D4E5C">
        <w:rPr>
          <w:rFonts w:ascii="Times New Roman" w:hAnsi="Times New Roman" w:cs="Times New Roman"/>
          <w:b w:val="0"/>
          <w:sz w:val="28"/>
          <w:szCs w:val="28"/>
        </w:rPr>
        <w:t>№</w:t>
      </w:r>
      <w:r w:rsidR="000D4E5C" w:rsidRPr="000D4E5C">
        <w:rPr>
          <w:rFonts w:ascii="Times New Roman" w:hAnsi="Times New Roman" w:cs="Times New Roman"/>
          <w:b w:val="0"/>
          <w:sz w:val="28"/>
          <w:szCs w:val="28"/>
        </w:rPr>
        <w:t> 85н</w:t>
      </w:r>
      <w:r w:rsidR="00E35B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4E5C">
        <w:rPr>
          <w:rFonts w:ascii="Times New Roman" w:hAnsi="Times New Roman" w:cs="Times New Roman"/>
          <w:b w:val="0"/>
          <w:sz w:val="28"/>
          <w:szCs w:val="28"/>
        </w:rPr>
        <w:t>«</w:t>
      </w:r>
      <w:r w:rsidR="000D4E5C" w:rsidRPr="000D4E5C">
        <w:rPr>
          <w:rFonts w:ascii="Times New Roman" w:hAnsi="Times New Roman" w:cs="Times New Roman"/>
          <w:b w:val="0"/>
          <w:sz w:val="28"/>
          <w:szCs w:val="28"/>
        </w:rPr>
        <w:t xml:space="preserve">О Порядке </w:t>
      </w:r>
      <w:r w:rsidR="000D4E5C" w:rsidRPr="000D4E5C">
        <w:rPr>
          <w:rFonts w:ascii="Times New Roman" w:hAnsi="Times New Roman" w:cs="Times New Roman"/>
          <w:b w:val="0"/>
          <w:sz w:val="28"/>
          <w:szCs w:val="28"/>
        </w:rPr>
        <w:lastRenderedPageBreak/>
        <w:t>формирования и применения кодов бюджетной классификации Российской Федерации, их с</w:t>
      </w:r>
      <w:r w:rsidR="000D4E5C">
        <w:rPr>
          <w:rFonts w:ascii="Times New Roman" w:hAnsi="Times New Roman" w:cs="Times New Roman"/>
          <w:b w:val="0"/>
          <w:sz w:val="28"/>
          <w:szCs w:val="28"/>
        </w:rPr>
        <w:t xml:space="preserve">труктуре и принципах назначения», </w:t>
      </w:r>
      <w:r w:rsidRPr="0083055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таблице</w:t>
      </w:r>
      <w:r w:rsidR="008118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83055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соответствия разделов (подразделов) и видов расходов классификации расходов бюджетов, применяющихся при составлении и исполнении бюджетов субъектов Российской</w:t>
      </w:r>
      <w:proofErr w:type="gramEnd"/>
      <w:r w:rsidRPr="0083055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Федерации. </w:t>
      </w:r>
    </w:p>
    <w:p w:rsidR="0089526D" w:rsidRDefault="00A01CCE" w:rsidP="00D4251A">
      <w:pPr>
        <w:spacing w:line="240" w:lineRule="auto"/>
        <w:ind w:firstLine="0"/>
        <w:rPr>
          <w:color w:val="000000" w:themeColor="text1"/>
          <w:szCs w:val="28"/>
        </w:rPr>
      </w:pPr>
      <w:r>
        <w:rPr>
          <w:lang w:eastAsia="en-US"/>
        </w:rPr>
        <w:tab/>
      </w:r>
      <w:r w:rsidR="00C071D1" w:rsidRPr="00C071D1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89526D">
        <w:rPr>
          <w:color w:val="000000" w:themeColor="text1"/>
          <w:szCs w:val="28"/>
        </w:rPr>
        <w:t xml:space="preserve">Резервный фонд Администрации </w:t>
      </w:r>
      <w:proofErr w:type="spellStart"/>
      <w:r w:rsidR="0060038E">
        <w:rPr>
          <w:color w:val="000000" w:themeColor="text1"/>
          <w:szCs w:val="28"/>
        </w:rPr>
        <w:t>Чажемтовского</w:t>
      </w:r>
      <w:proofErr w:type="spellEnd"/>
      <w:r w:rsidR="0060038E">
        <w:rPr>
          <w:color w:val="000000" w:themeColor="text1"/>
          <w:szCs w:val="28"/>
        </w:rPr>
        <w:t xml:space="preserve"> сельского поселения</w:t>
      </w:r>
      <w:r w:rsidR="0089526D">
        <w:rPr>
          <w:color w:val="000000" w:themeColor="text1"/>
          <w:szCs w:val="28"/>
        </w:rPr>
        <w:t xml:space="preserve"> запланирован на 2020 год в сумме </w:t>
      </w:r>
      <w:r w:rsidR="0060038E">
        <w:rPr>
          <w:color w:val="000000" w:themeColor="text1"/>
          <w:szCs w:val="28"/>
        </w:rPr>
        <w:t>200</w:t>
      </w:r>
      <w:r w:rsidR="0089526D">
        <w:rPr>
          <w:color w:val="000000" w:themeColor="text1"/>
          <w:szCs w:val="28"/>
        </w:rPr>
        <w:t xml:space="preserve"> тыс</w:t>
      </w:r>
      <w:proofErr w:type="gramStart"/>
      <w:r w:rsidR="0089526D">
        <w:rPr>
          <w:color w:val="000000" w:themeColor="text1"/>
          <w:szCs w:val="28"/>
        </w:rPr>
        <w:t>.р</w:t>
      </w:r>
      <w:proofErr w:type="gramEnd"/>
      <w:r w:rsidR="0089526D">
        <w:rPr>
          <w:color w:val="000000" w:themeColor="text1"/>
          <w:szCs w:val="28"/>
        </w:rPr>
        <w:t>ублей, что составляет 0,</w:t>
      </w:r>
      <w:r w:rsidR="0060038E">
        <w:rPr>
          <w:color w:val="000000" w:themeColor="text1"/>
          <w:szCs w:val="28"/>
        </w:rPr>
        <w:t xml:space="preserve">82 </w:t>
      </w:r>
      <w:r w:rsidR="0089526D">
        <w:rPr>
          <w:color w:val="000000" w:themeColor="text1"/>
          <w:szCs w:val="28"/>
        </w:rPr>
        <w:t xml:space="preserve">% от общей суммы расходов местного бюджета, что не превышает предельного размера, установленного пунктом 3 статьи 81 Бюджетного кодекса РФ.   </w:t>
      </w:r>
    </w:p>
    <w:p w:rsidR="0089526D" w:rsidRDefault="0089526D" w:rsidP="00627021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Объем бюджетн</w:t>
      </w:r>
      <w:r w:rsidR="00CB4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ассигнований дорожного фонда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предусматривается проектом бюджета на 2020 год </w:t>
      </w:r>
      <w:r w:rsidR="00CB4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="0048585B">
        <w:rPr>
          <w:rFonts w:ascii="Times New Roman" w:hAnsi="Times New Roman" w:cs="Times New Roman"/>
          <w:color w:val="000000" w:themeColor="text1"/>
          <w:sz w:val="28"/>
          <w:szCs w:val="28"/>
        </w:rPr>
        <w:t>1 954,0</w:t>
      </w:r>
      <w:r w:rsidR="00CB4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что </w:t>
      </w:r>
      <w:r w:rsidR="00D4251A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8 % от всех запланированных расходов на 2020 год.</w:t>
      </w:r>
    </w:p>
    <w:p w:rsidR="00D4251A" w:rsidRDefault="006B271F" w:rsidP="00A148F8">
      <w:pPr>
        <w:spacing w:line="240" w:lineRule="auto"/>
        <w:ind w:firstLine="708"/>
        <w:rPr>
          <w:rFonts w:eastAsia="Times New Roman CYR"/>
          <w:b/>
          <w:szCs w:val="28"/>
        </w:rPr>
      </w:pPr>
      <w:r>
        <w:rPr>
          <w:rFonts w:eastAsia="Times New Roman CYR"/>
          <w:szCs w:val="28"/>
        </w:rPr>
        <w:t xml:space="preserve">Так, </w:t>
      </w:r>
      <w:r w:rsidR="00D4251A" w:rsidRPr="00A148F8">
        <w:rPr>
          <w:rFonts w:eastAsia="Times New Roman CYR"/>
          <w:szCs w:val="28"/>
        </w:rPr>
        <w:t xml:space="preserve">решением Совета </w:t>
      </w:r>
      <w:proofErr w:type="spellStart"/>
      <w:r w:rsidR="00D4251A" w:rsidRPr="00A148F8">
        <w:rPr>
          <w:rFonts w:eastAsia="Times New Roman CYR"/>
          <w:szCs w:val="28"/>
        </w:rPr>
        <w:t>Чажемтовского</w:t>
      </w:r>
      <w:proofErr w:type="spellEnd"/>
      <w:r w:rsidR="00D4251A" w:rsidRPr="00A148F8">
        <w:rPr>
          <w:rFonts w:eastAsia="Times New Roman CYR"/>
          <w:szCs w:val="28"/>
        </w:rPr>
        <w:t xml:space="preserve"> сельского поселения от </w:t>
      </w:r>
      <w:r w:rsidR="00A148F8" w:rsidRPr="00A148F8">
        <w:rPr>
          <w:rFonts w:eastAsia="Times New Roman CYR"/>
          <w:szCs w:val="28"/>
        </w:rPr>
        <w:t>29.05</w:t>
      </w:r>
      <w:r w:rsidR="00D4251A" w:rsidRPr="00A148F8">
        <w:rPr>
          <w:rFonts w:eastAsia="Times New Roman CYR"/>
          <w:szCs w:val="28"/>
        </w:rPr>
        <w:t xml:space="preserve">.2019 № </w:t>
      </w:r>
      <w:r w:rsidR="00A148F8" w:rsidRPr="00A148F8">
        <w:rPr>
          <w:rFonts w:eastAsia="Times New Roman CYR"/>
          <w:szCs w:val="28"/>
        </w:rPr>
        <w:t>74</w:t>
      </w:r>
      <w:r w:rsidR="00D4251A" w:rsidRPr="00A148F8">
        <w:rPr>
          <w:rFonts w:eastAsia="Times New Roman CYR"/>
          <w:szCs w:val="28"/>
        </w:rPr>
        <w:t xml:space="preserve"> </w:t>
      </w:r>
      <w:r w:rsidR="00A148F8">
        <w:rPr>
          <w:rFonts w:eastAsia="Times New Roman CYR"/>
          <w:szCs w:val="28"/>
        </w:rPr>
        <w:t>«</w:t>
      </w:r>
      <w:r w:rsidR="00A148F8" w:rsidRPr="00A148F8">
        <w:rPr>
          <w:szCs w:val="28"/>
        </w:rPr>
        <w:t>Об утверждении отчета об исполнении бюджета муниципального образования «</w:t>
      </w:r>
      <w:proofErr w:type="spellStart"/>
      <w:r w:rsidR="00A148F8" w:rsidRPr="00A148F8">
        <w:rPr>
          <w:szCs w:val="28"/>
        </w:rPr>
        <w:t>Чажемтовское</w:t>
      </w:r>
      <w:proofErr w:type="spellEnd"/>
      <w:r w:rsidR="00A148F8" w:rsidRPr="00A148F8">
        <w:rPr>
          <w:szCs w:val="28"/>
        </w:rPr>
        <w:t xml:space="preserve"> сельское поселение» за 2018 год</w:t>
      </w:r>
      <w:r w:rsidR="00A148F8">
        <w:rPr>
          <w:szCs w:val="28"/>
        </w:rPr>
        <w:t xml:space="preserve">» </w:t>
      </w:r>
      <w:r w:rsidR="00D4251A" w:rsidRPr="00C93D8C">
        <w:rPr>
          <w:rFonts w:eastAsia="Times New Roman CYR"/>
          <w:szCs w:val="28"/>
        </w:rPr>
        <w:t xml:space="preserve">приложением 5 </w:t>
      </w:r>
      <w:r w:rsidR="00D4251A">
        <w:rPr>
          <w:rFonts w:eastAsia="Times New Roman CYR"/>
          <w:szCs w:val="28"/>
        </w:rPr>
        <w:t>утвержден отчет об исполнении дорожного фонда муниципального образования «</w:t>
      </w:r>
      <w:proofErr w:type="spellStart"/>
      <w:r w:rsidR="00A148F8">
        <w:rPr>
          <w:rFonts w:eastAsia="Times New Roman CYR"/>
          <w:szCs w:val="28"/>
        </w:rPr>
        <w:t>Чажемтовское</w:t>
      </w:r>
      <w:proofErr w:type="spellEnd"/>
      <w:r w:rsidR="00A148F8">
        <w:rPr>
          <w:rFonts w:eastAsia="Times New Roman CYR"/>
          <w:szCs w:val="28"/>
        </w:rPr>
        <w:t xml:space="preserve"> сельское поселение</w:t>
      </w:r>
      <w:r w:rsidR="00D4251A">
        <w:rPr>
          <w:rFonts w:eastAsia="Times New Roman CYR"/>
          <w:szCs w:val="28"/>
        </w:rPr>
        <w:t xml:space="preserve">» за 2018 год. Установлен остаток средств на 01.01.2019 в сумме </w:t>
      </w:r>
      <w:r w:rsidR="00A148F8">
        <w:rPr>
          <w:rFonts w:eastAsia="Times New Roman CYR"/>
          <w:b/>
          <w:szCs w:val="28"/>
        </w:rPr>
        <w:t>81,8</w:t>
      </w:r>
      <w:r w:rsidR="00D4251A" w:rsidRPr="00C93D8C">
        <w:rPr>
          <w:rFonts w:eastAsia="Times New Roman CYR"/>
          <w:b/>
          <w:szCs w:val="28"/>
        </w:rPr>
        <w:t xml:space="preserve"> тыс. рублей.</w:t>
      </w:r>
      <w:r w:rsidR="00967B09">
        <w:rPr>
          <w:rFonts w:eastAsia="Times New Roman CYR"/>
          <w:szCs w:val="28"/>
        </w:rPr>
        <w:t xml:space="preserve"> Однако, </w:t>
      </w:r>
      <w:r w:rsidR="00D4251A">
        <w:rPr>
          <w:rFonts w:eastAsia="Times New Roman CYR"/>
          <w:szCs w:val="28"/>
        </w:rPr>
        <w:t xml:space="preserve">Распоряжениями Администрации </w:t>
      </w:r>
      <w:proofErr w:type="spellStart"/>
      <w:r w:rsidR="00A148F8">
        <w:rPr>
          <w:rFonts w:eastAsia="Times New Roman CYR"/>
          <w:szCs w:val="28"/>
        </w:rPr>
        <w:t>Чажемтовского</w:t>
      </w:r>
      <w:proofErr w:type="spellEnd"/>
      <w:r w:rsidR="00A148F8">
        <w:rPr>
          <w:rFonts w:eastAsia="Times New Roman CYR"/>
          <w:szCs w:val="28"/>
        </w:rPr>
        <w:t xml:space="preserve"> сельского поселения</w:t>
      </w:r>
      <w:r w:rsidR="00D4251A">
        <w:rPr>
          <w:rFonts w:eastAsia="Times New Roman CYR"/>
          <w:szCs w:val="28"/>
        </w:rPr>
        <w:t xml:space="preserve"> по утверждению отчетов об исполнении бюджета за первый квартал, полугодие и девять месяцев 2019 года </w:t>
      </w:r>
      <w:r w:rsidR="00D4251A" w:rsidRPr="00C93D8C">
        <w:rPr>
          <w:rFonts w:eastAsia="Times New Roman CYR"/>
          <w:b/>
          <w:szCs w:val="28"/>
        </w:rPr>
        <w:t>данный показатель не учтен.</w:t>
      </w:r>
      <w:r w:rsidR="00D4251A">
        <w:rPr>
          <w:rFonts w:eastAsia="Times New Roman CYR"/>
          <w:b/>
          <w:szCs w:val="28"/>
        </w:rPr>
        <w:t xml:space="preserve"> В связи с этим полагаем о расходовании средств дорожного фонда на текущие расходы бюджета</w:t>
      </w:r>
      <w:r w:rsidR="00A148F8">
        <w:rPr>
          <w:rFonts w:eastAsia="Times New Roman CYR"/>
          <w:b/>
          <w:szCs w:val="28"/>
        </w:rPr>
        <w:t xml:space="preserve"> поселения</w:t>
      </w:r>
      <w:r w:rsidR="00D4251A">
        <w:rPr>
          <w:rFonts w:eastAsia="Times New Roman CYR"/>
          <w:b/>
          <w:szCs w:val="28"/>
        </w:rPr>
        <w:t xml:space="preserve">, что ведет к нарушению пункта 4 </w:t>
      </w:r>
      <w:r w:rsidR="00A148F8">
        <w:rPr>
          <w:rFonts w:eastAsia="Times New Roman CYR"/>
          <w:b/>
          <w:szCs w:val="28"/>
        </w:rPr>
        <w:t>статьи 179.4.</w:t>
      </w:r>
    </w:p>
    <w:p w:rsidR="0048585B" w:rsidRDefault="0048585B" w:rsidP="00412A6C">
      <w:pPr>
        <w:pStyle w:val="a6"/>
        <w:spacing w:line="240" w:lineRule="auto"/>
        <w:ind w:left="0"/>
        <w:contextualSpacing w:val="0"/>
        <w:rPr>
          <w:rFonts w:eastAsia="Times New Roman CYR"/>
          <w:b/>
          <w:szCs w:val="28"/>
        </w:rPr>
      </w:pPr>
    </w:p>
    <w:p w:rsidR="00715B01" w:rsidRDefault="00DE20AE" w:rsidP="00700737">
      <w:pPr>
        <w:pStyle w:val="a6"/>
        <w:spacing w:line="240" w:lineRule="atLeast"/>
        <w:ind w:left="0" w:firstLine="0"/>
        <w:jc w:val="center"/>
        <w:rPr>
          <w:b/>
          <w:bCs/>
        </w:rPr>
      </w:pPr>
      <w:r>
        <w:rPr>
          <w:b/>
          <w:bCs/>
        </w:rPr>
        <w:t xml:space="preserve">6. </w:t>
      </w:r>
      <w:r w:rsidR="00035E2D" w:rsidRPr="00764D58">
        <w:rPr>
          <w:b/>
          <w:bCs/>
        </w:rPr>
        <w:t>Анализ паспортов, перечня и объемов финансирования муниципальных</w:t>
      </w:r>
      <w:r w:rsidR="00C30F12">
        <w:rPr>
          <w:b/>
          <w:bCs/>
        </w:rPr>
        <w:t xml:space="preserve"> программ, а также</w:t>
      </w:r>
      <w:r w:rsidR="00035E2D" w:rsidRPr="00764D58">
        <w:rPr>
          <w:b/>
          <w:bCs/>
        </w:rPr>
        <w:t xml:space="preserve"> ведомственных целевых программ</w:t>
      </w:r>
      <w:r w:rsidR="00E61841">
        <w:rPr>
          <w:b/>
          <w:bCs/>
        </w:rPr>
        <w:t xml:space="preserve"> </w:t>
      </w:r>
    </w:p>
    <w:p w:rsidR="009341AC" w:rsidRDefault="00E61841" w:rsidP="00700737">
      <w:pPr>
        <w:pStyle w:val="a6"/>
        <w:spacing w:line="240" w:lineRule="atLeast"/>
        <w:ind w:left="0" w:firstLine="0"/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  <w:r w:rsidR="00035E2D" w:rsidRPr="00764D58">
        <w:rPr>
          <w:b/>
          <w:bCs/>
        </w:rPr>
        <w:t xml:space="preserve"> </w:t>
      </w:r>
    </w:p>
    <w:p w:rsidR="00035E2D" w:rsidRDefault="00E61841" w:rsidP="00700737">
      <w:pPr>
        <w:pStyle w:val="a6"/>
        <w:spacing w:line="240" w:lineRule="atLeast"/>
        <w:ind w:left="0" w:firstLine="0"/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 w:rsidR="009341AC">
        <w:rPr>
          <w:b/>
          <w:bCs/>
        </w:rPr>
        <w:t>Чажемтовское</w:t>
      </w:r>
      <w:proofErr w:type="spellEnd"/>
      <w:r w:rsidR="009341AC">
        <w:rPr>
          <w:b/>
          <w:bCs/>
        </w:rPr>
        <w:t xml:space="preserve"> сельское поселение</w:t>
      </w:r>
      <w:r>
        <w:rPr>
          <w:b/>
          <w:bCs/>
        </w:rPr>
        <w:t>»</w:t>
      </w:r>
      <w:r w:rsidR="00D279AA">
        <w:rPr>
          <w:b/>
          <w:bCs/>
        </w:rPr>
        <w:t xml:space="preserve"> на 2020 год</w:t>
      </w:r>
    </w:p>
    <w:p w:rsidR="0075524E" w:rsidRDefault="0075524E" w:rsidP="00700737">
      <w:pPr>
        <w:pStyle w:val="a6"/>
        <w:spacing w:line="240" w:lineRule="atLeast"/>
        <w:ind w:left="0" w:firstLine="0"/>
        <w:jc w:val="center"/>
        <w:rPr>
          <w:b/>
          <w:bCs/>
        </w:rPr>
      </w:pPr>
    </w:p>
    <w:p w:rsidR="0075524E" w:rsidRDefault="0075524E" w:rsidP="0075524E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proofErr w:type="gramStart"/>
      <w:r>
        <w:rPr>
          <w:bCs/>
          <w:szCs w:val="28"/>
        </w:rPr>
        <w:t>Проектом местного бюджета муниципального образования «</w:t>
      </w:r>
      <w:proofErr w:type="spellStart"/>
      <w:r>
        <w:rPr>
          <w:bCs/>
          <w:szCs w:val="28"/>
        </w:rPr>
        <w:t>Чажемтовское</w:t>
      </w:r>
      <w:proofErr w:type="spellEnd"/>
      <w:r>
        <w:rPr>
          <w:bCs/>
          <w:szCs w:val="28"/>
        </w:rPr>
        <w:t xml:space="preserve"> сельское поселение» на 2020 год </w:t>
      </w:r>
      <w:r w:rsidRPr="00C100D6">
        <w:rPr>
          <w:bCs/>
          <w:szCs w:val="28"/>
        </w:rPr>
        <w:t xml:space="preserve"> </w:t>
      </w:r>
      <w:r>
        <w:rPr>
          <w:bCs/>
          <w:szCs w:val="28"/>
        </w:rPr>
        <w:t xml:space="preserve">запланированы ассигнования в общей сумме 9 833,2 тыс. рублей (или 40,4% от общего объема расходов) на реализацию четырех ведомственных целевых программ (сведения о которых отражены в приложении 7 к проекту решения Совета </w:t>
      </w:r>
      <w:proofErr w:type="spellStart"/>
      <w:r>
        <w:rPr>
          <w:bCs/>
          <w:szCs w:val="28"/>
        </w:rPr>
        <w:t>Чажемтовского</w:t>
      </w:r>
      <w:proofErr w:type="spellEnd"/>
      <w:r>
        <w:rPr>
          <w:bCs/>
          <w:szCs w:val="28"/>
        </w:rPr>
        <w:t xml:space="preserve"> сельского поселения «Ведомственная структура расходов бюджета муниципального образования «</w:t>
      </w:r>
      <w:proofErr w:type="spellStart"/>
      <w:r>
        <w:rPr>
          <w:bCs/>
          <w:szCs w:val="28"/>
        </w:rPr>
        <w:t>Чажемтовское</w:t>
      </w:r>
      <w:proofErr w:type="spellEnd"/>
      <w:r>
        <w:rPr>
          <w:bCs/>
          <w:szCs w:val="28"/>
        </w:rPr>
        <w:t xml:space="preserve"> сельское поселение» на 2020 год»), а именно</w:t>
      </w:r>
      <w:proofErr w:type="gramEnd"/>
      <w:r>
        <w:rPr>
          <w:bCs/>
          <w:szCs w:val="28"/>
        </w:rPr>
        <w:t>: «</w:t>
      </w:r>
      <w:proofErr w:type="gramStart"/>
      <w:r>
        <w:rPr>
          <w:bCs/>
          <w:szCs w:val="28"/>
        </w:rPr>
        <w:t xml:space="preserve">Размещение в средствах массовой информации нормативно-правовых актов органов местного самоуправления на 2020 год», «Взаимодействие органа местного самоуправления с организациями межмуниципального сотрудничества на 2020 год», «Приведение в нормативное состояние автомобильных дорог и улично-дорожной сети для непрерывного движения транспортных средств на 2020 год», «Создание условий для организации досуга и обеспечения жителей </w:t>
      </w:r>
      <w:proofErr w:type="spellStart"/>
      <w:r>
        <w:rPr>
          <w:bCs/>
          <w:szCs w:val="28"/>
        </w:rPr>
        <w:t>Чажемтовского</w:t>
      </w:r>
      <w:proofErr w:type="spellEnd"/>
      <w:r>
        <w:rPr>
          <w:bCs/>
          <w:szCs w:val="28"/>
        </w:rPr>
        <w:t xml:space="preserve"> сельского поселения услугами организаций культуры на 2020 год».</w:t>
      </w:r>
      <w:r w:rsidRPr="00C100D6">
        <w:rPr>
          <w:bCs/>
          <w:szCs w:val="28"/>
        </w:rPr>
        <w:t xml:space="preserve"> </w:t>
      </w:r>
      <w:proofErr w:type="gramEnd"/>
    </w:p>
    <w:p w:rsidR="0075524E" w:rsidRDefault="0075524E" w:rsidP="0075524E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lastRenderedPageBreak/>
        <w:t>Бюджетные ассигнования на финансовое обеспечение ведомственных целевых программ запланированы проектом решения муниципального образования «</w:t>
      </w:r>
      <w:proofErr w:type="spellStart"/>
      <w:r>
        <w:rPr>
          <w:bCs/>
          <w:szCs w:val="28"/>
        </w:rPr>
        <w:t>Чажемтовское</w:t>
      </w:r>
      <w:proofErr w:type="spellEnd"/>
      <w:r>
        <w:rPr>
          <w:bCs/>
          <w:szCs w:val="28"/>
        </w:rPr>
        <w:t xml:space="preserve"> сельское поселение» в объемах, предусмотренных программами.</w:t>
      </w:r>
    </w:p>
    <w:p w:rsidR="0075524E" w:rsidRDefault="0075524E" w:rsidP="0075524E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t xml:space="preserve">Ведомственные целевые программы сформированы в соответствии с Порядком разработки, утверждения, реализации и мониторинга реализации ведомственных целевых программ муниципального образования </w:t>
      </w:r>
      <w:proofErr w:type="spellStart"/>
      <w:r>
        <w:rPr>
          <w:bCs/>
          <w:szCs w:val="28"/>
        </w:rPr>
        <w:t>Чажемтовское</w:t>
      </w:r>
      <w:proofErr w:type="spellEnd"/>
      <w:r>
        <w:rPr>
          <w:bCs/>
          <w:szCs w:val="28"/>
        </w:rPr>
        <w:t xml:space="preserve"> сельское поселение, утвержденным постановлением Администрации </w:t>
      </w:r>
      <w:proofErr w:type="spellStart"/>
      <w:r>
        <w:rPr>
          <w:bCs/>
          <w:szCs w:val="28"/>
        </w:rPr>
        <w:t>Чажемтовского</w:t>
      </w:r>
      <w:proofErr w:type="spellEnd"/>
      <w:r>
        <w:rPr>
          <w:bCs/>
          <w:szCs w:val="28"/>
        </w:rPr>
        <w:t xml:space="preserve"> сельского поселения от 13.08.2013 № 167.</w:t>
      </w:r>
    </w:p>
    <w:p w:rsidR="003D2EE6" w:rsidRDefault="003D2EE6" w:rsidP="0075524E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t xml:space="preserve">В проекте Распоряжения Администрации </w:t>
      </w:r>
      <w:proofErr w:type="spellStart"/>
      <w:r>
        <w:rPr>
          <w:bCs/>
          <w:szCs w:val="28"/>
        </w:rPr>
        <w:t>Чажемтовского</w:t>
      </w:r>
      <w:proofErr w:type="spellEnd"/>
      <w:r>
        <w:rPr>
          <w:bCs/>
          <w:szCs w:val="28"/>
        </w:rPr>
        <w:t xml:space="preserve"> сельского поселения «Об утверждении ведомственной целевой программы «Размещение в средствах массовой информации нормативно-правовых актов органов местного самоуправления на 2020 год» в основании принятия данного документа </w:t>
      </w:r>
      <w:r w:rsidRPr="003D2EE6">
        <w:rPr>
          <w:b/>
          <w:bCs/>
          <w:szCs w:val="28"/>
        </w:rPr>
        <w:t>следует уточнить период принятия бюджета поселения.</w:t>
      </w:r>
    </w:p>
    <w:p w:rsidR="0075524E" w:rsidRPr="00615457" w:rsidRDefault="0075524E" w:rsidP="0075524E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r w:rsidRPr="00615457">
        <w:rPr>
          <w:color w:val="000000" w:themeColor="text1"/>
          <w:szCs w:val="28"/>
        </w:rPr>
        <w:t>Финансирование муниципальных программ проектом бюджета</w:t>
      </w:r>
      <w:r>
        <w:rPr>
          <w:color w:val="000000" w:themeColor="text1"/>
          <w:szCs w:val="28"/>
        </w:rPr>
        <w:t xml:space="preserve"> МО «</w:t>
      </w:r>
      <w:proofErr w:type="spellStart"/>
      <w:r>
        <w:rPr>
          <w:color w:val="000000" w:themeColor="text1"/>
          <w:szCs w:val="28"/>
        </w:rPr>
        <w:t>Чажемтовское</w:t>
      </w:r>
      <w:proofErr w:type="spellEnd"/>
      <w:r>
        <w:rPr>
          <w:color w:val="000000" w:themeColor="text1"/>
          <w:szCs w:val="28"/>
        </w:rPr>
        <w:t xml:space="preserve"> сельское поселение»</w:t>
      </w:r>
      <w:r w:rsidRPr="00615457">
        <w:rPr>
          <w:color w:val="000000" w:themeColor="text1"/>
          <w:szCs w:val="28"/>
        </w:rPr>
        <w:t xml:space="preserve"> на 2020 год не запланирован</w:t>
      </w:r>
      <w:r>
        <w:rPr>
          <w:color w:val="000000" w:themeColor="text1"/>
          <w:szCs w:val="28"/>
        </w:rPr>
        <w:t>о</w:t>
      </w:r>
      <w:r w:rsidRPr="00615457">
        <w:rPr>
          <w:color w:val="000000" w:themeColor="text1"/>
          <w:szCs w:val="28"/>
        </w:rPr>
        <w:t>.</w:t>
      </w:r>
    </w:p>
    <w:p w:rsidR="00F17246" w:rsidRDefault="008C00F0" w:rsidP="00523039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b/>
        </w:rPr>
      </w:pPr>
      <w:r>
        <w:rPr>
          <w:szCs w:val="28"/>
        </w:rPr>
        <w:tab/>
      </w:r>
    </w:p>
    <w:p w:rsidR="005F045A" w:rsidRPr="00C100D6" w:rsidRDefault="00523039" w:rsidP="00700737">
      <w:pPr>
        <w:spacing w:line="24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7.</w:t>
      </w:r>
      <w:r w:rsidR="003F4AFC">
        <w:rPr>
          <w:b/>
          <w:szCs w:val="28"/>
        </w:rPr>
        <w:t xml:space="preserve"> </w:t>
      </w:r>
      <w:r w:rsidR="00CB2485">
        <w:rPr>
          <w:b/>
          <w:szCs w:val="28"/>
        </w:rPr>
        <w:t>И</w:t>
      </w:r>
      <w:r w:rsidR="00C100D6" w:rsidRPr="00C100D6">
        <w:rPr>
          <w:b/>
          <w:szCs w:val="28"/>
        </w:rPr>
        <w:t>сточники финансирования дефицита бюджета, муниципальный долг и</w:t>
      </w:r>
      <w:r w:rsidR="00CB2485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расходы</w:t>
      </w:r>
      <w:r w:rsidR="002E450F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на об</w:t>
      </w:r>
      <w:r w:rsidR="00C100D6">
        <w:rPr>
          <w:b/>
          <w:szCs w:val="28"/>
        </w:rPr>
        <w:t>служивание муниципального долга</w:t>
      </w:r>
    </w:p>
    <w:p w:rsidR="005F045A" w:rsidRDefault="005F045A" w:rsidP="005F045A">
      <w:pPr>
        <w:pStyle w:val="a4"/>
        <w:widowControl w:val="0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045A" w:rsidRPr="004B3161" w:rsidRDefault="000F0768" w:rsidP="000F0768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B3161" w:rsidRPr="004B3161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75524E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75524E">
        <w:rPr>
          <w:rFonts w:ascii="Times New Roman" w:hAnsi="Times New Roman" w:cs="Times New Roman"/>
          <w:sz w:val="28"/>
          <w:szCs w:val="28"/>
        </w:rPr>
        <w:t>Чажемтовского</w:t>
      </w:r>
      <w:proofErr w:type="spellEnd"/>
      <w:r w:rsidR="0075524E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муниципального образования «</w:t>
      </w:r>
      <w:proofErr w:type="spellStart"/>
      <w:r w:rsidR="0075524E">
        <w:rPr>
          <w:rFonts w:ascii="Times New Roman" w:hAnsi="Times New Roman" w:cs="Times New Roman"/>
          <w:sz w:val="28"/>
          <w:szCs w:val="28"/>
        </w:rPr>
        <w:t>Чаже</w:t>
      </w:r>
      <w:r w:rsidR="0048585B">
        <w:rPr>
          <w:rFonts w:ascii="Times New Roman" w:hAnsi="Times New Roman" w:cs="Times New Roman"/>
          <w:sz w:val="28"/>
          <w:szCs w:val="28"/>
        </w:rPr>
        <w:t>мтовское</w:t>
      </w:r>
      <w:proofErr w:type="spellEnd"/>
      <w:r w:rsidR="0048585B">
        <w:rPr>
          <w:rFonts w:ascii="Times New Roman" w:hAnsi="Times New Roman" w:cs="Times New Roman"/>
          <w:sz w:val="28"/>
          <w:szCs w:val="28"/>
        </w:rPr>
        <w:t xml:space="preserve"> сельское поселение» на 2020 год»</w:t>
      </w:r>
      <w:r w:rsidR="0075524E">
        <w:rPr>
          <w:rFonts w:ascii="Times New Roman" w:hAnsi="Times New Roman" w:cs="Times New Roman"/>
          <w:sz w:val="28"/>
          <w:szCs w:val="28"/>
        </w:rPr>
        <w:t xml:space="preserve"> </w:t>
      </w:r>
      <w:r w:rsidR="004B3161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75524E">
        <w:rPr>
          <w:rFonts w:ascii="Times New Roman" w:hAnsi="Times New Roman" w:cs="Times New Roman"/>
          <w:sz w:val="28"/>
          <w:szCs w:val="28"/>
        </w:rPr>
        <w:t>бездефицитный бюджет поселения</w:t>
      </w:r>
      <w:r w:rsidR="006B271F">
        <w:rPr>
          <w:rFonts w:ascii="Times New Roman" w:hAnsi="Times New Roman" w:cs="Times New Roman"/>
          <w:sz w:val="28"/>
          <w:szCs w:val="28"/>
        </w:rPr>
        <w:t>.</w:t>
      </w:r>
    </w:p>
    <w:p w:rsidR="00C100D6" w:rsidRDefault="00C100D6" w:rsidP="00C100D6">
      <w:pPr>
        <w:spacing w:line="240" w:lineRule="auto"/>
        <w:rPr>
          <w:szCs w:val="28"/>
        </w:rPr>
      </w:pPr>
      <w:r>
        <w:rPr>
          <w:szCs w:val="28"/>
        </w:rPr>
        <w:t>Верхний предел муниципального долга МО «</w:t>
      </w:r>
      <w:proofErr w:type="spellStart"/>
      <w:r w:rsidR="0048585B">
        <w:rPr>
          <w:szCs w:val="28"/>
        </w:rPr>
        <w:t>Чажемтовское</w:t>
      </w:r>
      <w:proofErr w:type="spellEnd"/>
      <w:r w:rsidR="0048585B">
        <w:rPr>
          <w:szCs w:val="28"/>
        </w:rPr>
        <w:t xml:space="preserve"> сельское поселение</w:t>
      </w:r>
      <w:r>
        <w:rPr>
          <w:szCs w:val="28"/>
        </w:rPr>
        <w:t xml:space="preserve">» </w:t>
      </w:r>
      <w:r w:rsidR="000F0768">
        <w:rPr>
          <w:szCs w:val="28"/>
        </w:rPr>
        <w:t>п</w:t>
      </w:r>
      <w:r>
        <w:rPr>
          <w:szCs w:val="28"/>
        </w:rPr>
        <w:t xml:space="preserve">о </w:t>
      </w:r>
      <w:r w:rsidR="0048585B">
        <w:rPr>
          <w:szCs w:val="28"/>
        </w:rPr>
        <w:t>утверждаемым</w:t>
      </w:r>
      <w:r>
        <w:rPr>
          <w:szCs w:val="28"/>
        </w:rPr>
        <w:t xml:space="preserve"> данным сос</w:t>
      </w:r>
      <w:r w:rsidR="0048585B">
        <w:rPr>
          <w:szCs w:val="28"/>
        </w:rPr>
        <w:t>тавит по состоянию на 01.01.2021</w:t>
      </w:r>
      <w:r>
        <w:rPr>
          <w:szCs w:val="28"/>
        </w:rPr>
        <w:t xml:space="preserve"> – </w:t>
      </w:r>
      <w:r w:rsidR="0048585B">
        <w:rPr>
          <w:szCs w:val="28"/>
        </w:rPr>
        <w:t>0</w:t>
      </w:r>
      <w:r>
        <w:rPr>
          <w:szCs w:val="28"/>
        </w:rPr>
        <w:t xml:space="preserve"> тыс.</w:t>
      </w:r>
      <w:r w:rsidR="007575A8">
        <w:rPr>
          <w:szCs w:val="28"/>
        </w:rPr>
        <w:t xml:space="preserve"> </w:t>
      </w:r>
      <w:r>
        <w:rPr>
          <w:szCs w:val="28"/>
        </w:rPr>
        <w:t xml:space="preserve">рублей. </w:t>
      </w:r>
    </w:p>
    <w:tbl>
      <w:tblPr>
        <w:tblW w:w="9966" w:type="dxa"/>
        <w:tblInd w:w="-370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710"/>
        <w:gridCol w:w="9256"/>
      </w:tblGrid>
      <w:tr w:rsidR="007102AE" w:rsidRPr="00155D87" w:rsidTr="00715B01">
        <w:trPr>
          <w:trHeight w:val="491"/>
        </w:trPr>
        <w:tc>
          <w:tcPr>
            <w:tcW w:w="710" w:type="dxa"/>
          </w:tcPr>
          <w:p w:rsidR="007102AE" w:rsidRPr="007102AE" w:rsidRDefault="007102AE" w:rsidP="007102AE">
            <w:pPr>
              <w:pStyle w:val="a4"/>
              <w:widowControl w:val="0"/>
              <w:spacing w:after="0" w:line="288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6" w:type="dxa"/>
          </w:tcPr>
          <w:p w:rsidR="007102AE" w:rsidRPr="0048585B" w:rsidRDefault="007102AE" w:rsidP="007102AE">
            <w:pPr>
              <w:pStyle w:val="a4"/>
              <w:widowControl w:val="0"/>
              <w:spacing w:after="0" w:line="288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2AE" w:rsidRPr="00085FDF" w:rsidRDefault="00902273" w:rsidP="007102AE">
            <w:pPr>
              <w:pStyle w:val="a4"/>
              <w:widowControl w:val="0"/>
              <w:spacing w:after="0" w:line="288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102AE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00737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выводы, </w:t>
            </w:r>
            <w:r w:rsidR="002054D5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рекомендации</w:t>
            </w:r>
          </w:p>
        </w:tc>
      </w:tr>
    </w:tbl>
    <w:p w:rsidR="00757E69" w:rsidRPr="006311CD" w:rsidRDefault="00757E69" w:rsidP="001E03F2">
      <w:pPr>
        <w:spacing w:line="240" w:lineRule="auto"/>
        <w:ind w:firstLine="708"/>
        <w:rPr>
          <w:sz w:val="18"/>
          <w:szCs w:val="18"/>
        </w:rPr>
      </w:pPr>
    </w:p>
    <w:p w:rsidR="002A457E" w:rsidRPr="007F680C" w:rsidRDefault="002A457E" w:rsidP="00085FDF">
      <w:pPr>
        <w:spacing w:line="240" w:lineRule="auto"/>
        <w:ind w:firstLine="357"/>
        <w:rPr>
          <w:szCs w:val="28"/>
        </w:rPr>
      </w:pPr>
      <w:r w:rsidRPr="007F680C">
        <w:rPr>
          <w:bCs/>
          <w:szCs w:val="28"/>
        </w:rPr>
        <w:t xml:space="preserve">На основании изложенного в настоящем заключении </w:t>
      </w:r>
      <w:r>
        <w:rPr>
          <w:bCs/>
          <w:szCs w:val="28"/>
        </w:rPr>
        <w:t>С</w:t>
      </w:r>
      <w:r w:rsidRPr="007F680C">
        <w:rPr>
          <w:szCs w:val="28"/>
        </w:rPr>
        <w:t xml:space="preserve">четная палата </w:t>
      </w:r>
      <w:proofErr w:type="spellStart"/>
      <w:r>
        <w:rPr>
          <w:szCs w:val="28"/>
        </w:rPr>
        <w:t>Колпашевского</w:t>
      </w:r>
      <w:proofErr w:type="spellEnd"/>
      <w:r>
        <w:rPr>
          <w:szCs w:val="28"/>
        </w:rPr>
        <w:t xml:space="preserve"> района</w:t>
      </w:r>
      <w:r w:rsidRPr="007F680C">
        <w:rPr>
          <w:szCs w:val="28"/>
        </w:rPr>
        <w:t xml:space="preserve"> сообщает следующее:</w:t>
      </w:r>
    </w:p>
    <w:p w:rsidR="002A457E" w:rsidRPr="007F680C" w:rsidRDefault="002A457E" w:rsidP="00902273">
      <w:pPr>
        <w:pStyle w:val="a6"/>
        <w:spacing w:line="240" w:lineRule="auto"/>
        <w:ind w:left="0" w:firstLine="357"/>
        <w:contextualSpacing w:val="0"/>
        <w:rPr>
          <w:szCs w:val="28"/>
        </w:rPr>
      </w:pPr>
      <w:r>
        <w:rPr>
          <w:szCs w:val="28"/>
        </w:rPr>
        <w:t>1. П</w:t>
      </w:r>
      <w:r w:rsidRPr="007F680C">
        <w:rPr>
          <w:szCs w:val="28"/>
        </w:rPr>
        <w:t>роект</w:t>
      </w:r>
      <w:r>
        <w:rPr>
          <w:szCs w:val="28"/>
        </w:rPr>
        <w:t xml:space="preserve"> решения</w:t>
      </w:r>
      <w:r w:rsidRPr="007F680C">
        <w:rPr>
          <w:szCs w:val="28"/>
        </w:rPr>
        <w:t xml:space="preserve"> в целом соответствует требованиям бюджетного законодательства</w:t>
      </w:r>
      <w:r w:rsidR="00C30F12">
        <w:rPr>
          <w:szCs w:val="28"/>
        </w:rPr>
        <w:t>.</w:t>
      </w:r>
    </w:p>
    <w:p w:rsidR="002A457E" w:rsidRPr="007F680C" w:rsidRDefault="002A457E" w:rsidP="00902273">
      <w:pPr>
        <w:pStyle w:val="a6"/>
        <w:spacing w:line="240" w:lineRule="auto"/>
        <w:ind w:left="0" w:firstLine="357"/>
        <w:contextualSpacing w:val="0"/>
        <w:rPr>
          <w:szCs w:val="28"/>
        </w:rPr>
      </w:pPr>
      <w:r>
        <w:rPr>
          <w:szCs w:val="28"/>
        </w:rPr>
        <w:t>2.</w:t>
      </w:r>
      <w:r w:rsidR="00F87FFA">
        <w:rPr>
          <w:szCs w:val="28"/>
        </w:rPr>
        <w:t xml:space="preserve"> </w:t>
      </w:r>
      <w:r>
        <w:rPr>
          <w:szCs w:val="28"/>
        </w:rPr>
        <w:t xml:space="preserve"> </w:t>
      </w:r>
      <w:r w:rsidRPr="007F680C">
        <w:rPr>
          <w:szCs w:val="28"/>
        </w:rPr>
        <w:t xml:space="preserve">Документы и материалы, представленные вместе с проектом бюджета, в основном соответствуют перечню, установленному статьей 184.2 Бюджетного кодекса РФ. </w:t>
      </w:r>
    </w:p>
    <w:p w:rsidR="0048585B" w:rsidRPr="007F680C" w:rsidRDefault="0048585B" w:rsidP="0048585B">
      <w:pPr>
        <w:pStyle w:val="a6"/>
        <w:spacing w:line="240" w:lineRule="auto"/>
        <w:ind w:left="0" w:firstLine="357"/>
        <w:contextualSpacing w:val="0"/>
        <w:rPr>
          <w:szCs w:val="28"/>
        </w:rPr>
      </w:pPr>
      <w:r>
        <w:rPr>
          <w:szCs w:val="28"/>
        </w:rPr>
        <w:t xml:space="preserve">3. </w:t>
      </w:r>
      <w:r>
        <w:t>В связи с изменениями бюджетного законодательства действующая редакция Положения о бюджетном процессе в муниципальном образовании «</w:t>
      </w:r>
      <w:proofErr w:type="spellStart"/>
      <w:r>
        <w:t>Чажемтовское</w:t>
      </w:r>
      <w:proofErr w:type="spellEnd"/>
      <w:r>
        <w:t xml:space="preserve"> сельское поселение» требует внесение соответствующих изменений. В свете </w:t>
      </w:r>
      <w:r>
        <w:rPr>
          <w:color w:val="000000" w:themeColor="text1"/>
        </w:rPr>
        <w:t>вносимых изменений</w:t>
      </w:r>
      <w:r w:rsidRPr="00483B2E">
        <w:rPr>
          <w:color w:val="000000" w:themeColor="text1"/>
        </w:rPr>
        <w:t xml:space="preserve"> необходимо пересмотреть нормативные правовые акты, касающиеся </w:t>
      </w:r>
      <w:r>
        <w:rPr>
          <w:color w:val="000000" w:themeColor="text1"/>
        </w:rPr>
        <w:t>бюджетного процесса Вашего муниципального образования.</w:t>
      </w:r>
    </w:p>
    <w:p w:rsidR="00354713" w:rsidRPr="00354713" w:rsidRDefault="00354713" w:rsidP="00902273">
      <w:pPr>
        <w:spacing w:line="240" w:lineRule="auto"/>
        <w:ind w:firstLine="708"/>
        <w:rPr>
          <w:b/>
          <w:szCs w:val="28"/>
        </w:rPr>
      </w:pPr>
      <w:r w:rsidRPr="00354713">
        <w:rPr>
          <w:b/>
          <w:szCs w:val="28"/>
        </w:rPr>
        <w:t xml:space="preserve">По результатам экспертизы проекта решения </w:t>
      </w:r>
      <w:r w:rsidR="009341AC">
        <w:rPr>
          <w:b/>
          <w:szCs w:val="28"/>
        </w:rPr>
        <w:t xml:space="preserve">Совета </w:t>
      </w:r>
      <w:proofErr w:type="spellStart"/>
      <w:r w:rsidR="009341AC">
        <w:rPr>
          <w:b/>
          <w:szCs w:val="28"/>
        </w:rPr>
        <w:t>Чажемтовского</w:t>
      </w:r>
      <w:proofErr w:type="spellEnd"/>
      <w:r w:rsidR="009341AC">
        <w:rPr>
          <w:b/>
          <w:szCs w:val="28"/>
        </w:rPr>
        <w:t xml:space="preserve"> сельского поселения</w:t>
      </w:r>
      <w:r w:rsidRPr="00354713">
        <w:rPr>
          <w:b/>
          <w:szCs w:val="28"/>
        </w:rPr>
        <w:t xml:space="preserve"> «О бюджете муниципального </w:t>
      </w:r>
      <w:r w:rsidRPr="00354713">
        <w:rPr>
          <w:b/>
          <w:szCs w:val="28"/>
        </w:rPr>
        <w:lastRenderedPageBreak/>
        <w:t>образования «</w:t>
      </w:r>
      <w:proofErr w:type="spellStart"/>
      <w:r w:rsidR="009341AC">
        <w:rPr>
          <w:b/>
          <w:szCs w:val="28"/>
        </w:rPr>
        <w:t>Чажемтовское</w:t>
      </w:r>
      <w:proofErr w:type="spellEnd"/>
      <w:r w:rsidR="009341AC">
        <w:rPr>
          <w:b/>
          <w:szCs w:val="28"/>
        </w:rPr>
        <w:t xml:space="preserve"> сельское поселение</w:t>
      </w:r>
      <w:r w:rsidRPr="00354713">
        <w:rPr>
          <w:b/>
          <w:szCs w:val="28"/>
        </w:rPr>
        <w:t xml:space="preserve">» на 2020 год» Счетная палата </w:t>
      </w:r>
      <w:proofErr w:type="spellStart"/>
      <w:r w:rsidRPr="00354713">
        <w:rPr>
          <w:b/>
          <w:szCs w:val="28"/>
        </w:rPr>
        <w:t>Колпашевского</w:t>
      </w:r>
      <w:proofErr w:type="spellEnd"/>
      <w:r w:rsidRPr="00354713">
        <w:rPr>
          <w:b/>
          <w:szCs w:val="28"/>
        </w:rPr>
        <w:t xml:space="preserve"> района </w:t>
      </w:r>
      <w:r w:rsidR="002A457E">
        <w:rPr>
          <w:b/>
          <w:szCs w:val="28"/>
        </w:rPr>
        <w:t>считает возможным рекомендовать его к рассмотрению с</w:t>
      </w:r>
      <w:r w:rsidR="00F87FFA">
        <w:rPr>
          <w:b/>
          <w:szCs w:val="28"/>
        </w:rPr>
        <w:t xml:space="preserve"> учетом устранения замечаний, </w:t>
      </w:r>
      <w:r w:rsidRPr="00354713">
        <w:rPr>
          <w:b/>
          <w:szCs w:val="28"/>
        </w:rPr>
        <w:t>принятия предложений</w:t>
      </w:r>
      <w:r w:rsidR="00F87FFA">
        <w:rPr>
          <w:b/>
          <w:szCs w:val="28"/>
        </w:rPr>
        <w:t xml:space="preserve"> и рекомендаций</w:t>
      </w:r>
      <w:r w:rsidRPr="00354713">
        <w:rPr>
          <w:b/>
          <w:szCs w:val="28"/>
        </w:rPr>
        <w:t>, содержащихся в настоящем Заключении.</w:t>
      </w:r>
    </w:p>
    <w:p w:rsidR="00354713" w:rsidRDefault="00354713" w:rsidP="00902273">
      <w:pPr>
        <w:spacing w:line="240" w:lineRule="auto"/>
        <w:rPr>
          <w:sz w:val="24"/>
        </w:rPr>
      </w:pPr>
    </w:p>
    <w:p w:rsidR="00354713" w:rsidRDefault="00354713" w:rsidP="00354713">
      <w:pPr>
        <w:rPr>
          <w:sz w:val="24"/>
        </w:rPr>
      </w:pPr>
    </w:p>
    <w:p w:rsidR="00F87FFA" w:rsidRDefault="00F87FFA" w:rsidP="00354713">
      <w:pPr>
        <w:rPr>
          <w:sz w:val="24"/>
        </w:rPr>
      </w:pPr>
    </w:p>
    <w:p w:rsidR="00F87FFA" w:rsidRDefault="00F87FFA" w:rsidP="00354713">
      <w:pPr>
        <w:rPr>
          <w:sz w:val="24"/>
        </w:rPr>
      </w:pPr>
    </w:p>
    <w:p w:rsidR="00354713" w:rsidRPr="00354713" w:rsidRDefault="00F87FFA" w:rsidP="00354713">
      <w:pPr>
        <w:ind w:firstLine="0"/>
        <w:rPr>
          <w:szCs w:val="28"/>
        </w:rPr>
      </w:pPr>
      <w:r>
        <w:rPr>
          <w:szCs w:val="28"/>
        </w:rPr>
        <w:t xml:space="preserve">  </w:t>
      </w:r>
      <w:r w:rsidR="00354713" w:rsidRPr="00354713">
        <w:rPr>
          <w:szCs w:val="28"/>
        </w:rPr>
        <w:t>Председ</w:t>
      </w:r>
      <w:r w:rsidR="00354713">
        <w:rPr>
          <w:szCs w:val="28"/>
        </w:rPr>
        <w:t xml:space="preserve">атель             </w:t>
      </w:r>
      <w:r>
        <w:rPr>
          <w:szCs w:val="28"/>
        </w:rPr>
        <w:t xml:space="preserve">     </w:t>
      </w:r>
      <w:r w:rsidR="00354713">
        <w:rPr>
          <w:szCs w:val="28"/>
        </w:rPr>
        <w:t xml:space="preserve">     </w:t>
      </w:r>
      <w:r>
        <w:rPr>
          <w:szCs w:val="28"/>
        </w:rPr>
        <w:t xml:space="preserve">     </w:t>
      </w:r>
      <w:r w:rsidR="00354713">
        <w:rPr>
          <w:szCs w:val="28"/>
        </w:rPr>
        <w:t xml:space="preserve"> </w:t>
      </w:r>
      <w:r w:rsidR="00354713" w:rsidRPr="00354713">
        <w:rPr>
          <w:szCs w:val="28"/>
        </w:rPr>
        <w:t xml:space="preserve"> __________________       </w:t>
      </w:r>
      <w:proofErr w:type="spellStart"/>
      <w:r w:rsidR="00354713">
        <w:rPr>
          <w:szCs w:val="28"/>
        </w:rPr>
        <w:t>М.Ю.Мурзина</w:t>
      </w:r>
      <w:proofErr w:type="spellEnd"/>
    </w:p>
    <w:p w:rsidR="00354713" w:rsidRPr="00354713" w:rsidRDefault="00354713" w:rsidP="00354713">
      <w:pPr>
        <w:rPr>
          <w:szCs w:val="28"/>
        </w:rPr>
      </w:pPr>
    </w:p>
    <w:p w:rsidR="00285274" w:rsidRDefault="00F87FFA" w:rsidP="009341AC">
      <w:pPr>
        <w:spacing w:line="240" w:lineRule="auto"/>
        <w:ind w:firstLine="0"/>
        <w:rPr>
          <w:b/>
          <w:bCs/>
          <w:sz w:val="24"/>
          <w:szCs w:val="24"/>
        </w:rPr>
      </w:pPr>
      <w:r>
        <w:rPr>
          <w:szCs w:val="28"/>
        </w:rPr>
        <w:t xml:space="preserve">  </w:t>
      </w:r>
    </w:p>
    <w:sectPr w:rsidR="00285274" w:rsidSect="00E473B9">
      <w:footerReference w:type="default" r:id="rId11"/>
      <w:pgSz w:w="11906" w:h="16838"/>
      <w:pgMar w:top="1134" w:right="850" w:bottom="1134" w:left="1701" w:header="360" w:footer="361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F9F" w:rsidRDefault="00051F9F" w:rsidP="00E473B9">
      <w:pPr>
        <w:spacing w:line="240" w:lineRule="auto"/>
      </w:pPr>
      <w:r>
        <w:separator/>
      </w:r>
    </w:p>
  </w:endnote>
  <w:endnote w:type="continuationSeparator" w:id="0">
    <w:p w:rsidR="00051F9F" w:rsidRDefault="00051F9F" w:rsidP="00E47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7034"/>
      <w:docPartObj>
        <w:docPartGallery w:val="Page Numbers (Bottom of Page)"/>
        <w:docPartUnique/>
      </w:docPartObj>
    </w:sdtPr>
    <w:sdtContent>
      <w:p w:rsidR="00967B09" w:rsidRDefault="00403371">
        <w:pPr>
          <w:pStyle w:val="ae"/>
          <w:jc w:val="right"/>
        </w:pPr>
        <w:fldSimple w:instr=" PAGE   \* MERGEFORMAT ">
          <w:r w:rsidR="00ED6A9D">
            <w:rPr>
              <w:noProof/>
            </w:rPr>
            <w:t>17</w:t>
          </w:r>
        </w:fldSimple>
      </w:p>
    </w:sdtContent>
  </w:sdt>
  <w:p w:rsidR="00967B09" w:rsidRDefault="00967B0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F9F" w:rsidRDefault="00051F9F" w:rsidP="00E473B9">
      <w:pPr>
        <w:spacing w:line="240" w:lineRule="auto"/>
      </w:pPr>
      <w:r>
        <w:separator/>
      </w:r>
    </w:p>
  </w:footnote>
  <w:footnote w:type="continuationSeparator" w:id="0">
    <w:p w:rsidR="00051F9F" w:rsidRDefault="00051F9F" w:rsidP="00E473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B49"/>
    <w:multiLevelType w:val="hybridMultilevel"/>
    <w:tmpl w:val="8E6E9E7E"/>
    <w:lvl w:ilvl="0" w:tplc="A16C18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9B09D0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A3E07"/>
    <w:multiLevelType w:val="hybridMultilevel"/>
    <w:tmpl w:val="AA8434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6031F"/>
    <w:multiLevelType w:val="hybridMultilevel"/>
    <w:tmpl w:val="23389EF0"/>
    <w:lvl w:ilvl="0" w:tplc="C6CAA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510902"/>
    <w:multiLevelType w:val="hybridMultilevel"/>
    <w:tmpl w:val="6A0E1FB6"/>
    <w:lvl w:ilvl="0" w:tplc="A8E4BA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C07057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89598D"/>
    <w:multiLevelType w:val="multilevel"/>
    <w:tmpl w:val="93245BD4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3"/>
      <w:numFmt w:val="decimal"/>
      <w:isLgl/>
      <w:lvlText w:val="%1.%2."/>
      <w:lvlJc w:val="left"/>
      <w:pPr>
        <w:ind w:left="2485" w:hanging="360"/>
      </w:pPr>
    </w:lvl>
    <w:lvl w:ilvl="2">
      <w:start w:val="1"/>
      <w:numFmt w:val="decimal"/>
      <w:isLgl/>
      <w:lvlText w:val="%1.%2.%3."/>
      <w:lvlJc w:val="left"/>
      <w:pPr>
        <w:ind w:left="3194" w:hanging="720"/>
      </w:pPr>
    </w:lvl>
    <w:lvl w:ilvl="3">
      <w:start w:val="1"/>
      <w:numFmt w:val="decimal"/>
      <w:isLgl/>
      <w:lvlText w:val="%1.%2.%3.%4."/>
      <w:lvlJc w:val="left"/>
      <w:pPr>
        <w:ind w:left="3543" w:hanging="720"/>
      </w:pPr>
    </w:lvl>
    <w:lvl w:ilvl="4">
      <w:start w:val="1"/>
      <w:numFmt w:val="decimal"/>
      <w:isLgl/>
      <w:lvlText w:val="%1.%2.%3.%4.%5."/>
      <w:lvlJc w:val="left"/>
      <w:pPr>
        <w:ind w:left="4252" w:hanging="1080"/>
      </w:pPr>
    </w:lvl>
    <w:lvl w:ilvl="5">
      <w:start w:val="1"/>
      <w:numFmt w:val="decimal"/>
      <w:isLgl/>
      <w:lvlText w:val="%1.%2.%3.%4.%5.%6."/>
      <w:lvlJc w:val="left"/>
      <w:pPr>
        <w:ind w:left="4601" w:hanging="1080"/>
      </w:pPr>
    </w:lvl>
    <w:lvl w:ilvl="6">
      <w:start w:val="1"/>
      <w:numFmt w:val="decimal"/>
      <w:isLgl/>
      <w:lvlText w:val="%1.%2.%3.%4.%5.%6.%7."/>
      <w:lvlJc w:val="left"/>
      <w:pPr>
        <w:ind w:left="5310" w:hanging="1440"/>
      </w:pPr>
    </w:lvl>
    <w:lvl w:ilvl="7">
      <w:start w:val="1"/>
      <w:numFmt w:val="decimal"/>
      <w:isLgl/>
      <w:lvlText w:val="%1.%2.%3.%4.%5.%6.%7.%8."/>
      <w:lvlJc w:val="left"/>
      <w:pPr>
        <w:ind w:left="5659" w:hanging="1440"/>
      </w:pPr>
    </w:lvl>
    <w:lvl w:ilvl="8">
      <w:start w:val="1"/>
      <w:numFmt w:val="decimal"/>
      <w:isLgl/>
      <w:lvlText w:val="%1.%2.%3.%4.%5.%6.%7.%8.%9."/>
      <w:lvlJc w:val="left"/>
      <w:pPr>
        <w:ind w:left="6368" w:hanging="1800"/>
      </w:pPr>
    </w:lvl>
  </w:abstractNum>
  <w:abstractNum w:abstractNumId="7">
    <w:nsid w:val="41092EBA"/>
    <w:multiLevelType w:val="hybridMultilevel"/>
    <w:tmpl w:val="DEAAD33C"/>
    <w:lvl w:ilvl="0" w:tplc="EDE88D72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5C43780"/>
    <w:multiLevelType w:val="hybridMultilevel"/>
    <w:tmpl w:val="AB52E7DE"/>
    <w:lvl w:ilvl="0" w:tplc="0736F12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B3454CC"/>
    <w:multiLevelType w:val="multilevel"/>
    <w:tmpl w:val="BEA0A8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18C41B2"/>
    <w:multiLevelType w:val="hybridMultilevel"/>
    <w:tmpl w:val="8FC4B41E"/>
    <w:lvl w:ilvl="0" w:tplc="0E9E4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0371F6"/>
    <w:multiLevelType w:val="hybridMultilevel"/>
    <w:tmpl w:val="ED22EEA6"/>
    <w:lvl w:ilvl="0" w:tplc="064CD5B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5E117AA6"/>
    <w:multiLevelType w:val="multilevel"/>
    <w:tmpl w:val="EADEE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3">
    <w:nsid w:val="63CA7899"/>
    <w:multiLevelType w:val="hybridMultilevel"/>
    <w:tmpl w:val="58A4FF86"/>
    <w:lvl w:ilvl="0" w:tplc="CA68B1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EB4D51"/>
    <w:multiLevelType w:val="hybridMultilevel"/>
    <w:tmpl w:val="89D41A86"/>
    <w:lvl w:ilvl="0" w:tplc="9E720E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A77042"/>
    <w:multiLevelType w:val="hybridMultilevel"/>
    <w:tmpl w:val="3662A720"/>
    <w:lvl w:ilvl="0" w:tplc="36EED1C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</w:num>
  <w:num w:numId="8">
    <w:abstractNumId w:val="12"/>
  </w:num>
  <w:num w:numId="9">
    <w:abstractNumId w:val="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11"/>
  </w:num>
  <w:num w:numId="15">
    <w:abstractNumId w:val="1"/>
  </w:num>
  <w:num w:numId="16">
    <w:abstractNumId w:val="15"/>
  </w:num>
  <w:num w:numId="17">
    <w:abstractNumId w:val="0"/>
  </w:num>
  <w:num w:numId="18">
    <w:abstractNumId w:val="5"/>
  </w:num>
  <w:num w:numId="19">
    <w:abstractNumId w:val="1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793"/>
    <w:rsid w:val="0000351A"/>
    <w:rsid w:val="00010AD4"/>
    <w:rsid w:val="00011F7D"/>
    <w:rsid w:val="00013871"/>
    <w:rsid w:val="000149FD"/>
    <w:rsid w:val="00017C23"/>
    <w:rsid w:val="000217A7"/>
    <w:rsid w:val="000250EB"/>
    <w:rsid w:val="000253AA"/>
    <w:rsid w:val="00031DDA"/>
    <w:rsid w:val="000356E2"/>
    <w:rsid w:val="00035E2D"/>
    <w:rsid w:val="00042CF8"/>
    <w:rsid w:val="00042E7D"/>
    <w:rsid w:val="00044514"/>
    <w:rsid w:val="00051F9F"/>
    <w:rsid w:val="000636DB"/>
    <w:rsid w:val="00065664"/>
    <w:rsid w:val="00065E7E"/>
    <w:rsid w:val="000731A3"/>
    <w:rsid w:val="00073D4A"/>
    <w:rsid w:val="00074A83"/>
    <w:rsid w:val="00085FDF"/>
    <w:rsid w:val="000B22AA"/>
    <w:rsid w:val="000C135D"/>
    <w:rsid w:val="000D4E5C"/>
    <w:rsid w:val="000E5C2E"/>
    <w:rsid w:val="000F0768"/>
    <w:rsid w:val="000F65BB"/>
    <w:rsid w:val="000F7F96"/>
    <w:rsid w:val="001007AF"/>
    <w:rsid w:val="00106FEC"/>
    <w:rsid w:val="001131E2"/>
    <w:rsid w:val="00114EC5"/>
    <w:rsid w:val="001310A8"/>
    <w:rsid w:val="0015257D"/>
    <w:rsid w:val="00155D87"/>
    <w:rsid w:val="00156A56"/>
    <w:rsid w:val="00163A00"/>
    <w:rsid w:val="00171265"/>
    <w:rsid w:val="00172007"/>
    <w:rsid w:val="00184770"/>
    <w:rsid w:val="001852B5"/>
    <w:rsid w:val="001917E0"/>
    <w:rsid w:val="00192A91"/>
    <w:rsid w:val="00194767"/>
    <w:rsid w:val="001977FB"/>
    <w:rsid w:val="001A4CE3"/>
    <w:rsid w:val="001A532E"/>
    <w:rsid w:val="001B274C"/>
    <w:rsid w:val="001B3F9B"/>
    <w:rsid w:val="001B49F1"/>
    <w:rsid w:val="001C17B4"/>
    <w:rsid w:val="001C433E"/>
    <w:rsid w:val="001C7816"/>
    <w:rsid w:val="001D204D"/>
    <w:rsid w:val="001E03F2"/>
    <w:rsid w:val="001E59B9"/>
    <w:rsid w:val="001E5D8D"/>
    <w:rsid w:val="001F0CC4"/>
    <w:rsid w:val="001F7830"/>
    <w:rsid w:val="0020044C"/>
    <w:rsid w:val="00200AD7"/>
    <w:rsid w:val="00202849"/>
    <w:rsid w:val="0020479F"/>
    <w:rsid w:val="002054D5"/>
    <w:rsid w:val="00210645"/>
    <w:rsid w:val="00211DC2"/>
    <w:rsid w:val="002207B1"/>
    <w:rsid w:val="0022373F"/>
    <w:rsid w:val="00247B8E"/>
    <w:rsid w:val="00251B5F"/>
    <w:rsid w:val="0025261F"/>
    <w:rsid w:val="0025410F"/>
    <w:rsid w:val="00256699"/>
    <w:rsid w:val="00265C3B"/>
    <w:rsid w:val="00265FDB"/>
    <w:rsid w:val="00270D01"/>
    <w:rsid w:val="00273115"/>
    <w:rsid w:val="00277A7C"/>
    <w:rsid w:val="00285274"/>
    <w:rsid w:val="00285518"/>
    <w:rsid w:val="0029614C"/>
    <w:rsid w:val="002A1354"/>
    <w:rsid w:val="002A2038"/>
    <w:rsid w:val="002A457E"/>
    <w:rsid w:val="002C0084"/>
    <w:rsid w:val="002C00EC"/>
    <w:rsid w:val="002C30F6"/>
    <w:rsid w:val="002C667E"/>
    <w:rsid w:val="002C7281"/>
    <w:rsid w:val="002D2260"/>
    <w:rsid w:val="002D44E4"/>
    <w:rsid w:val="002D57D7"/>
    <w:rsid w:val="002D5F12"/>
    <w:rsid w:val="002D7440"/>
    <w:rsid w:val="002E0A46"/>
    <w:rsid w:val="002E450F"/>
    <w:rsid w:val="002E48A0"/>
    <w:rsid w:val="002E58D4"/>
    <w:rsid w:val="002E64C1"/>
    <w:rsid w:val="002F03F5"/>
    <w:rsid w:val="002F09C8"/>
    <w:rsid w:val="0030680D"/>
    <w:rsid w:val="00306D34"/>
    <w:rsid w:val="0031355B"/>
    <w:rsid w:val="00316BFC"/>
    <w:rsid w:val="00317572"/>
    <w:rsid w:val="00321B72"/>
    <w:rsid w:val="00321B9B"/>
    <w:rsid w:val="00322A9E"/>
    <w:rsid w:val="00332B60"/>
    <w:rsid w:val="00344B32"/>
    <w:rsid w:val="00352AB1"/>
    <w:rsid w:val="00354713"/>
    <w:rsid w:val="003615C6"/>
    <w:rsid w:val="0037498B"/>
    <w:rsid w:val="00381D06"/>
    <w:rsid w:val="003876F4"/>
    <w:rsid w:val="00395457"/>
    <w:rsid w:val="003A3613"/>
    <w:rsid w:val="003B57C0"/>
    <w:rsid w:val="003B5D6C"/>
    <w:rsid w:val="003C108E"/>
    <w:rsid w:val="003C5760"/>
    <w:rsid w:val="003D07A7"/>
    <w:rsid w:val="003D0F93"/>
    <w:rsid w:val="003D142E"/>
    <w:rsid w:val="003D1940"/>
    <w:rsid w:val="003D2EE6"/>
    <w:rsid w:val="003D3A2D"/>
    <w:rsid w:val="003E4A4D"/>
    <w:rsid w:val="003F2F85"/>
    <w:rsid w:val="003F3DFD"/>
    <w:rsid w:val="003F4AFC"/>
    <w:rsid w:val="003F6183"/>
    <w:rsid w:val="003F6229"/>
    <w:rsid w:val="0040093D"/>
    <w:rsid w:val="00403371"/>
    <w:rsid w:val="004039BF"/>
    <w:rsid w:val="00403DF8"/>
    <w:rsid w:val="00405F92"/>
    <w:rsid w:val="00406BDE"/>
    <w:rsid w:val="00412A6C"/>
    <w:rsid w:val="00412F06"/>
    <w:rsid w:val="0043207F"/>
    <w:rsid w:val="00433EFE"/>
    <w:rsid w:val="00445A27"/>
    <w:rsid w:val="0045090C"/>
    <w:rsid w:val="00452E54"/>
    <w:rsid w:val="0046483C"/>
    <w:rsid w:val="0046507A"/>
    <w:rsid w:val="0046563C"/>
    <w:rsid w:val="00472EEA"/>
    <w:rsid w:val="004730E0"/>
    <w:rsid w:val="00473D49"/>
    <w:rsid w:val="0048106E"/>
    <w:rsid w:val="00483B2E"/>
    <w:rsid w:val="0048585B"/>
    <w:rsid w:val="004921B2"/>
    <w:rsid w:val="004A2E4E"/>
    <w:rsid w:val="004A3BFE"/>
    <w:rsid w:val="004A4FC8"/>
    <w:rsid w:val="004A5A3D"/>
    <w:rsid w:val="004B3161"/>
    <w:rsid w:val="004C1825"/>
    <w:rsid w:val="004C5464"/>
    <w:rsid w:val="004C5EA5"/>
    <w:rsid w:val="004C74CD"/>
    <w:rsid w:val="004D0A22"/>
    <w:rsid w:val="004D13C0"/>
    <w:rsid w:val="004D39E1"/>
    <w:rsid w:val="004D67A3"/>
    <w:rsid w:val="004F6591"/>
    <w:rsid w:val="00501CAB"/>
    <w:rsid w:val="0050485F"/>
    <w:rsid w:val="00512C6A"/>
    <w:rsid w:val="00514AC0"/>
    <w:rsid w:val="005200C4"/>
    <w:rsid w:val="00522136"/>
    <w:rsid w:val="00523039"/>
    <w:rsid w:val="0052565E"/>
    <w:rsid w:val="00536EDD"/>
    <w:rsid w:val="00544BB4"/>
    <w:rsid w:val="005522A8"/>
    <w:rsid w:val="005556D8"/>
    <w:rsid w:val="005565C2"/>
    <w:rsid w:val="00556F2D"/>
    <w:rsid w:val="00561D46"/>
    <w:rsid w:val="00565D7C"/>
    <w:rsid w:val="00576DC7"/>
    <w:rsid w:val="00594D5F"/>
    <w:rsid w:val="005A20F1"/>
    <w:rsid w:val="005A2DAF"/>
    <w:rsid w:val="005A4D19"/>
    <w:rsid w:val="005A60B5"/>
    <w:rsid w:val="005A6FB7"/>
    <w:rsid w:val="005B33B7"/>
    <w:rsid w:val="005B651A"/>
    <w:rsid w:val="005C249E"/>
    <w:rsid w:val="005D728B"/>
    <w:rsid w:val="005E3A4A"/>
    <w:rsid w:val="005F045A"/>
    <w:rsid w:val="005F16DC"/>
    <w:rsid w:val="0060038E"/>
    <w:rsid w:val="00606DE8"/>
    <w:rsid w:val="006168EF"/>
    <w:rsid w:val="00623D6A"/>
    <w:rsid w:val="00627021"/>
    <w:rsid w:val="00627865"/>
    <w:rsid w:val="0063002C"/>
    <w:rsid w:val="006311CD"/>
    <w:rsid w:val="0063548F"/>
    <w:rsid w:val="006458D9"/>
    <w:rsid w:val="00646E8D"/>
    <w:rsid w:val="00656647"/>
    <w:rsid w:val="0066445A"/>
    <w:rsid w:val="0067089C"/>
    <w:rsid w:val="00671880"/>
    <w:rsid w:val="006771EB"/>
    <w:rsid w:val="00677F7D"/>
    <w:rsid w:val="00681972"/>
    <w:rsid w:val="00684082"/>
    <w:rsid w:val="006A17E2"/>
    <w:rsid w:val="006A441E"/>
    <w:rsid w:val="006B0D1E"/>
    <w:rsid w:val="006B271F"/>
    <w:rsid w:val="006B5997"/>
    <w:rsid w:val="006B68D1"/>
    <w:rsid w:val="006C0C37"/>
    <w:rsid w:val="006C5AE6"/>
    <w:rsid w:val="006D0B83"/>
    <w:rsid w:val="006D7745"/>
    <w:rsid w:val="006E614F"/>
    <w:rsid w:val="006E670F"/>
    <w:rsid w:val="006E70C0"/>
    <w:rsid w:val="006F0CA2"/>
    <w:rsid w:val="00700737"/>
    <w:rsid w:val="00700A3A"/>
    <w:rsid w:val="007102AE"/>
    <w:rsid w:val="00711FB2"/>
    <w:rsid w:val="007125AB"/>
    <w:rsid w:val="00715B01"/>
    <w:rsid w:val="00720346"/>
    <w:rsid w:val="0072316B"/>
    <w:rsid w:val="0073035D"/>
    <w:rsid w:val="00743662"/>
    <w:rsid w:val="00745F8B"/>
    <w:rsid w:val="007514EA"/>
    <w:rsid w:val="0075524E"/>
    <w:rsid w:val="00755FCF"/>
    <w:rsid w:val="007569B9"/>
    <w:rsid w:val="007572A0"/>
    <w:rsid w:val="007575A8"/>
    <w:rsid w:val="00757E69"/>
    <w:rsid w:val="00772D9C"/>
    <w:rsid w:val="00783994"/>
    <w:rsid w:val="00786636"/>
    <w:rsid w:val="007876C6"/>
    <w:rsid w:val="00792948"/>
    <w:rsid w:val="007930C7"/>
    <w:rsid w:val="007A0B20"/>
    <w:rsid w:val="007A0C9F"/>
    <w:rsid w:val="007A790D"/>
    <w:rsid w:val="007C23D6"/>
    <w:rsid w:val="007D5189"/>
    <w:rsid w:val="007D69C4"/>
    <w:rsid w:val="007E133C"/>
    <w:rsid w:val="007E22A9"/>
    <w:rsid w:val="007E47D5"/>
    <w:rsid w:val="007E60DF"/>
    <w:rsid w:val="007F20A6"/>
    <w:rsid w:val="007F2FA9"/>
    <w:rsid w:val="007F4A73"/>
    <w:rsid w:val="007F680C"/>
    <w:rsid w:val="00801021"/>
    <w:rsid w:val="00801210"/>
    <w:rsid w:val="00806974"/>
    <w:rsid w:val="00811876"/>
    <w:rsid w:val="008273BA"/>
    <w:rsid w:val="00830556"/>
    <w:rsid w:val="008427B0"/>
    <w:rsid w:val="00847511"/>
    <w:rsid w:val="00847A87"/>
    <w:rsid w:val="0085084C"/>
    <w:rsid w:val="00856E87"/>
    <w:rsid w:val="008572F3"/>
    <w:rsid w:val="00864A82"/>
    <w:rsid w:val="00871192"/>
    <w:rsid w:val="00876671"/>
    <w:rsid w:val="00877279"/>
    <w:rsid w:val="0088784F"/>
    <w:rsid w:val="0089007E"/>
    <w:rsid w:val="00893781"/>
    <w:rsid w:val="0089526D"/>
    <w:rsid w:val="00897C03"/>
    <w:rsid w:val="008A5933"/>
    <w:rsid w:val="008A7731"/>
    <w:rsid w:val="008B6230"/>
    <w:rsid w:val="008C00F0"/>
    <w:rsid w:val="008C1AE3"/>
    <w:rsid w:val="008C22A0"/>
    <w:rsid w:val="008C3A56"/>
    <w:rsid w:val="008C4A63"/>
    <w:rsid w:val="008C53A1"/>
    <w:rsid w:val="008C61AF"/>
    <w:rsid w:val="008C67D7"/>
    <w:rsid w:val="008D0F9F"/>
    <w:rsid w:val="008D5E89"/>
    <w:rsid w:val="008D6C92"/>
    <w:rsid w:val="008D75F1"/>
    <w:rsid w:val="008E0F0C"/>
    <w:rsid w:val="008E216B"/>
    <w:rsid w:val="008E3CCA"/>
    <w:rsid w:val="008F07C1"/>
    <w:rsid w:val="008F6D65"/>
    <w:rsid w:val="008F78A9"/>
    <w:rsid w:val="00901419"/>
    <w:rsid w:val="00902273"/>
    <w:rsid w:val="00902E9C"/>
    <w:rsid w:val="00903297"/>
    <w:rsid w:val="00904623"/>
    <w:rsid w:val="00913A08"/>
    <w:rsid w:val="00913D27"/>
    <w:rsid w:val="00914A0A"/>
    <w:rsid w:val="009164A9"/>
    <w:rsid w:val="00916FD2"/>
    <w:rsid w:val="009236BD"/>
    <w:rsid w:val="00924C5E"/>
    <w:rsid w:val="00925D72"/>
    <w:rsid w:val="009341AC"/>
    <w:rsid w:val="00936DFD"/>
    <w:rsid w:val="0094110A"/>
    <w:rsid w:val="00956F7E"/>
    <w:rsid w:val="0095742B"/>
    <w:rsid w:val="009611B2"/>
    <w:rsid w:val="009646E4"/>
    <w:rsid w:val="00964DA6"/>
    <w:rsid w:val="00967B09"/>
    <w:rsid w:val="00971EE8"/>
    <w:rsid w:val="00973005"/>
    <w:rsid w:val="00973A79"/>
    <w:rsid w:val="00981998"/>
    <w:rsid w:val="00985B67"/>
    <w:rsid w:val="00987522"/>
    <w:rsid w:val="00997278"/>
    <w:rsid w:val="009A47C4"/>
    <w:rsid w:val="009A57FA"/>
    <w:rsid w:val="009B0836"/>
    <w:rsid w:val="009B08D9"/>
    <w:rsid w:val="009C1BDD"/>
    <w:rsid w:val="009D04DC"/>
    <w:rsid w:val="009D28BC"/>
    <w:rsid w:val="009F0278"/>
    <w:rsid w:val="009F7118"/>
    <w:rsid w:val="00A01CCE"/>
    <w:rsid w:val="00A01FBB"/>
    <w:rsid w:val="00A07131"/>
    <w:rsid w:val="00A0760D"/>
    <w:rsid w:val="00A13D0F"/>
    <w:rsid w:val="00A148F8"/>
    <w:rsid w:val="00A16A55"/>
    <w:rsid w:val="00A20B0F"/>
    <w:rsid w:val="00A239FD"/>
    <w:rsid w:val="00A2699F"/>
    <w:rsid w:val="00A3628B"/>
    <w:rsid w:val="00A36793"/>
    <w:rsid w:val="00A37F0A"/>
    <w:rsid w:val="00A45278"/>
    <w:rsid w:val="00A549D7"/>
    <w:rsid w:val="00A62116"/>
    <w:rsid w:val="00A84C3C"/>
    <w:rsid w:val="00A85D9A"/>
    <w:rsid w:val="00A97767"/>
    <w:rsid w:val="00AC2832"/>
    <w:rsid w:val="00AC2846"/>
    <w:rsid w:val="00AD4F63"/>
    <w:rsid w:val="00AD51C2"/>
    <w:rsid w:val="00AD561D"/>
    <w:rsid w:val="00AD78AE"/>
    <w:rsid w:val="00AE3F72"/>
    <w:rsid w:val="00AE4639"/>
    <w:rsid w:val="00AE710F"/>
    <w:rsid w:val="00AF0C7B"/>
    <w:rsid w:val="00AF2E1F"/>
    <w:rsid w:val="00AF78AD"/>
    <w:rsid w:val="00B0463D"/>
    <w:rsid w:val="00B05905"/>
    <w:rsid w:val="00B22A2B"/>
    <w:rsid w:val="00B33458"/>
    <w:rsid w:val="00B34617"/>
    <w:rsid w:val="00B3609D"/>
    <w:rsid w:val="00B36FCD"/>
    <w:rsid w:val="00B5637D"/>
    <w:rsid w:val="00B57058"/>
    <w:rsid w:val="00B571CD"/>
    <w:rsid w:val="00B60D80"/>
    <w:rsid w:val="00B64A27"/>
    <w:rsid w:val="00B65496"/>
    <w:rsid w:val="00B73FC9"/>
    <w:rsid w:val="00B81EC9"/>
    <w:rsid w:val="00B83A75"/>
    <w:rsid w:val="00B93FC9"/>
    <w:rsid w:val="00B95569"/>
    <w:rsid w:val="00B96E51"/>
    <w:rsid w:val="00BA272C"/>
    <w:rsid w:val="00BA54AA"/>
    <w:rsid w:val="00BA5EB5"/>
    <w:rsid w:val="00BC52BF"/>
    <w:rsid w:val="00BD1C10"/>
    <w:rsid w:val="00BE0380"/>
    <w:rsid w:val="00BE1A4A"/>
    <w:rsid w:val="00BE6A9C"/>
    <w:rsid w:val="00BF553B"/>
    <w:rsid w:val="00BF60CA"/>
    <w:rsid w:val="00C004A0"/>
    <w:rsid w:val="00C0082E"/>
    <w:rsid w:val="00C02777"/>
    <w:rsid w:val="00C06600"/>
    <w:rsid w:val="00C071D1"/>
    <w:rsid w:val="00C100D6"/>
    <w:rsid w:val="00C13AE6"/>
    <w:rsid w:val="00C15BB0"/>
    <w:rsid w:val="00C15E9D"/>
    <w:rsid w:val="00C16A5B"/>
    <w:rsid w:val="00C236C0"/>
    <w:rsid w:val="00C23E34"/>
    <w:rsid w:val="00C30F12"/>
    <w:rsid w:val="00C313E4"/>
    <w:rsid w:val="00C40D0D"/>
    <w:rsid w:val="00C42AF5"/>
    <w:rsid w:val="00C47EDA"/>
    <w:rsid w:val="00C61E5D"/>
    <w:rsid w:val="00C62322"/>
    <w:rsid w:val="00C629CA"/>
    <w:rsid w:val="00C670F1"/>
    <w:rsid w:val="00C706F3"/>
    <w:rsid w:val="00C70D56"/>
    <w:rsid w:val="00C72C5C"/>
    <w:rsid w:val="00C76354"/>
    <w:rsid w:val="00C8170B"/>
    <w:rsid w:val="00C876F9"/>
    <w:rsid w:val="00C93119"/>
    <w:rsid w:val="00C93D8C"/>
    <w:rsid w:val="00C96980"/>
    <w:rsid w:val="00CA2737"/>
    <w:rsid w:val="00CA377A"/>
    <w:rsid w:val="00CA56AB"/>
    <w:rsid w:val="00CB2485"/>
    <w:rsid w:val="00CB4006"/>
    <w:rsid w:val="00CB4BE4"/>
    <w:rsid w:val="00CB5410"/>
    <w:rsid w:val="00CB7103"/>
    <w:rsid w:val="00CC5296"/>
    <w:rsid w:val="00CD565D"/>
    <w:rsid w:val="00CE1EDA"/>
    <w:rsid w:val="00CE6264"/>
    <w:rsid w:val="00CE63CC"/>
    <w:rsid w:val="00CF116A"/>
    <w:rsid w:val="00CF47C3"/>
    <w:rsid w:val="00CF58C1"/>
    <w:rsid w:val="00CF77E2"/>
    <w:rsid w:val="00D27046"/>
    <w:rsid w:val="00D279AA"/>
    <w:rsid w:val="00D4251A"/>
    <w:rsid w:val="00D4336F"/>
    <w:rsid w:val="00D4627E"/>
    <w:rsid w:val="00D5559D"/>
    <w:rsid w:val="00D560C6"/>
    <w:rsid w:val="00D66252"/>
    <w:rsid w:val="00D72A0B"/>
    <w:rsid w:val="00D84360"/>
    <w:rsid w:val="00D848AB"/>
    <w:rsid w:val="00D85A42"/>
    <w:rsid w:val="00D87946"/>
    <w:rsid w:val="00D90754"/>
    <w:rsid w:val="00D90A9A"/>
    <w:rsid w:val="00D925FD"/>
    <w:rsid w:val="00D94E42"/>
    <w:rsid w:val="00D9782A"/>
    <w:rsid w:val="00DA0D5D"/>
    <w:rsid w:val="00DA1BF1"/>
    <w:rsid w:val="00DA3641"/>
    <w:rsid w:val="00DA5D39"/>
    <w:rsid w:val="00DB24D1"/>
    <w:rsid w:val="00DD6010"/>
    <w:rsid w:val="00DE03DF"/>
    <w:rsid w:val="00DE20AE"/>
    <w:rsid w:val="00DE74C4"/>
    <w:rsid w:val="00DE7DDC"/>
    <w:rsid w:val="00DF2EB7"/>
    <w:rsid w:val="00DF4750"/>
    <w:rsid w:val="00E00822"/>
    <w:rsid w:val="00E0100D"/>
    <w:rsid w:val="00E03078"/>
    <w:rsid w:val="00E051E0"/>
    <w:rsid w:val="00E22450"/>
    <w:rsid w:val="00E341E2"/>
    <w:rsid w:val="00E34B6F"/>
    <w:rsid w:val="00E35B49"/>
    <w:rsid w:val="00E35E24"/>
    <w:rsid w:val="00E473B9"/>
    <w:rsid w:val="00E57BBC"/>
    <w:rsid w:val="00E61841"/>
    <w:rsid w:val="00E61EC5"/>
    <w:rsid w:val="00E65C89"/>
    <w:rsid w:val="00E71875"/>
    <w:rsid w:val="00E764A7"/>
    <w:rsid w:val="00E94767"/>
    <w:rsid w:val="00E96F47"/>
    <w:rsid w:val="00EA219E"/>
    <w:rsid w:val="00EA4606"/>
    <w:rsid w:val="00EB39D0"/>
    <w:rsid w:val="00EB5FF1"/>
    <w:rsid w:val="00EC3974"/>
    <w:rsid w:val="00ED0770"/>
    <w:rsid w:val="00ED0D94"/>
    <w:rsid w:val="00ED3CCA"/>
    <w:rsid w:val="00ED6A9D"/>
    <w:rsid w:val="00EE462A"/>
    <w:rsid w:val="00EE5A26"/>
    <w:rsid w:val="00EF0C09"/>
    <w:rsid w:val="00EF3BF7"/>
    <w:rsid w:val="00EF574E"/>
    <w:rsid w:val="00F004F9"/>
    <w:rsid w:val="00F025EC"/>
    <w:rsid w:val="00F12A6F"/>
    <w:rsid w:val="00F158AD"/>
    <w:rsid w:val="00F17246"/>
    <w:rsid w:val="00F200F5"/>
    <w:rsid w:val="00F24FAD"/>
    <w:rsid w:val="00F25728"/>
    <w:rsid w:val="00F32DF0"/>
    <w:rsid w:val="00F33F15"/>
    <w:rsid w:val="00F521E7"/>
    <w:rsid w:val="00F54977"/>
    <w:rsid w:val="00F6508D"/>
    <w:rsid w:val="00F736B4"/>
    <w:rsid w:val="00F835E0"/>
    <w:rsid w:val="00F85001"/>
    <w:rsid w:val="00F87FFA"/>
    <w:rsid w:val="00F900F2"/>
    <w:rsid w:val="00F909E8"/>
    <w:rsid w:val="00F95EF0"/>
    <w:rsid w:val="00F96810"/>
    <w:rsid w:val="00FB24AD"/>
    <w:rsid w:val="00FB2792"/>
    <w:rsid w:val="00FB581C"/>
    <w:rsid w:val="00FB6C34"/>
    <w:rsid w:val="00FB728C"/>
    <w:rsid w:val="00FC0666"/>
    <w:rsid w:val="00FC0873"/>
    <w:rsid w:val="00FC3AFF"/>
    <w:rsid w:val="00FC5AAF"/>
    <w:rsid w:val="00FD3B17"/>
    <w:rsid w:val="00FE33E1"/>
    <w:rsid w:val="00FE3E3C"/>
    <w:rsid w:val="00FE4A7E"/>
    <w:rsid w:val="00FF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4713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54713"/>
    <w:pPr>
      <w:keepNext/>
      <w:spacing w:line="240" w:lineRule="auto"/>
      <w:ind w:firstLine="0"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uiPriority w:val="99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21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471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354713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3547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5471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354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semiHidden/>
    <w:rsid w:val="00354713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5471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354713"/>
    <w:pPr>
      <w:spacing w:line="240" w:lineRule="auto"/>
      <w:ind w:firstLine="0"/>
      <w:jc w:val="left"/>
    </w:pPr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354713"/>
    <w:pPr>
      <w:spacing w:after="200" w:line="240" w:lineRule="auto"/>
      <w:ind w:firstLine="0"/>
      <w:jc w:val="left"/>
    </w:pPr>
    <w:rPr>
      <w:b/>
      <w:bCs/>
      <w:color w:val="4F81BD"/>
      <w:sz w:val="18"/>
      <w:szCs w:val="18"/>
    </w:rPr>
  </w:style>
  <w:style w:type="paragraph" w:styleId="af1">
    <w:name w:val="Title"/>
    <w:basedOn w:val="a"/>
    <w:link w:val="af2"/>
    <w:qFormat/>
    <w:rsid w:val="00354713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азвание Знак"/>
    <w:basedOn w:val="a0"/>
    <w:link w:val="af1"/>
    <w:uiPriority w:val="99"/>
    <w:rsid w:val="003547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354713"/>
    <w:pPr>
      <w:suppressAutoHyphens/>
      <w:spacing w:after="120" w:line="240" w:lineRule="auto"/>
      <w:ind w:left="283" w:firstLine="0"/>
      <w:jc w:val="left"/>
    </w:pPr>
    <w:rPr>
      <w:sz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Subtitle"/>
    <w:basedOn w:val="a"/>
    <w:next w:val="a"/>
    <w:link w:val="af6"/>
    <w:uiPriority w:val="11"/>
    <w:qFormat/>
    <w:rsid w:val="00354713"/>
    <w:pPr>
      <w:spacing w:after="200" w:line="276" w:lineRule="auto"/>
      <w:ind w:firstLine="0"/>
      <w:jc w:val="left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3547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54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547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54713"/>
    <w:pPr>
      <w:spacing w:after="120" w:line="276" w:lineRule="auto"/>
      <w:ind w:firstLine="0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54713"/>
    <w:pPr>
      <w:spacing w:after="120" w:line="480" w:lineRule="auto"/>
      <w:ind w:left="283" w:firstLine="0"/>
      <w:jc w:val="left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54713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54713"/>
    <w:pPr>
      <w:spacing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54713"/>
    <w:pPr>
      <w:suppressAutoHyphens/>
      <w:spacing w:line="240" w:lineRule="auto"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354713"/>
    <w:rPr>
      <w:rFonts w:ascii="Tahoma" w:eastAsia="Times New Roman" w:hAnsi="Tahoma" w:cs="Tahoma"/>
      <w:sz w:val="16"/>
      <w:szCs w:val="16"/>
      <w:lang w:eastAsia="ar-SA"/>
    </w:rPr>
  </w:style>
  <w:style w:type="paragraph" w:styleId="af9">
    <w:name w:val="No Spacing"/>
    <w:uiPriority w:val="1"/>
    <w:qFormat/>
    <w:rsid w:val="003547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Прижатый влево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3547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210">
    <w:name w:val="Основной текст 21"/>
    <w:basedOn w:val="a"/>
    <w:uiPriority w:val="99"/>
    <w:rsid w:val="00354713"/>
    <w:pPr>
      <w:suppressAutoHyphens/>
      <w:spacing w:line="240" w:lineRule="auto"/>
      <w:ind w:firstLine="0"/>
    </w:pPr>
    <w:rPr>
      <w:rFonts w:ascii="Arial" w:hAnsi="Arial" w:cs="Arial"/>
      <w:sz w:val="16"/>
      <w:szCs w:val="24"/>
      <w:lang w:eastAsia="ar-SA"/>
    </w:rPr>
  </w:style>
  <w:style w:type="paragraph" w:customStyle="1" w:styleId="Style5">
    <w:name w:val="Style5"/>
    <w:basedOn w:val="a"/>
    <w:rsid w:val="00354713"/>
    <w:pPr>
      <w:widowControl w:val="0"/>
      <w:autoSpaceDE w:val="0"/>
      <w:autoSpaceDN w:val="0"/>
      <w:adjustRightInd w:val="0"/>
      <w:spacing w:line="413" w:lineRule="exact"/>
      <w:ind w:firstLine="706"/>
    </w:pPr>
    <w:rPr>
      <w:sz w:val="24"/>
      <w:szCs w:val="24"/>
    </w:rPr>
  </w:style>
  <w:style w:type="paragraph" w:customStyle="1" w:styleId="Report">
    <w:name w:val="Report"/>
    <w:basedOn w:val="a"/>
    <w:uiPriority w:val="99"/>
    <w:rsid w:val="00354713"/>
    <w:pPr>
      <w:ind w:firstLine="567"/>
    </w:pPr>
    <w:rPr>
      <w:sz w:val="24"/>
    </w:rPr>
  </w:style>
  <w:style w:type="paragraph" w:customStyle="1" w:styleId="Default">
    <w:name w:val="Default"/>
    <w:rsid w:val="00354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3547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3547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c">
    <w:name w:val="Гипертекстовая ссылка"/>
    <w:basedOn w:val="a0"/>
    <w:uiPriority w:val="99"/>
    <w:rsid w:val="00354713"/>
    <w:rPr>
      <w:color w:val="008000"/>
    </w:rPr>
  </w:style>
  <w:style w:type="character" w:customStyle="1" w:styleId="FontStyle11">
    <w:name w:val="Font Style11"/>
    <w:rsid w:val="003547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11F7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7046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line number"/>
    <w:basedOn w:val="a0"/>
    <w:uiPriority w:val="99"/>
    <w:semiHidden/>
    <w:unhideWhenUsed/>
    <w:rsid w:val="00E473B9"/>
  </w:style>
  <w:style w:type="character" w:customStyle="1" w:styleId="apple-converted-space">
    <w:name w:val="apple-converted-space"/>
    <w:basedOn w:val="a0"/>
    <w:rsid w:val="00EE5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21340.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garantF1://72175618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217561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9B171-C42C-4209-A5AB-FF415D43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3285</TotalTime>
  <Pages>1</Pages>
  <Words>5897</Words>
  <Characters>33618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Palata2</cp:lastModifiedBy>
  <cp:revision>228</cp:revision>
  <cp:lastPrinted>2019-11-29T07:39:00Z</cp:lastPrinted>
  <dcterms:created xsi:type="dcterms:W3CDTF">2019-11-01T02:53:00Z</dcterms:created>
  <dcterms:modified xsi:type="dcterms:W3CDTF">2019-11-29T09:24:00Z</dcterms:modified>
</cp:coreProperties>
</file>