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030F43" w:rsidRDefault="00030F43" w:rsidP="00260633">
            <w:pPr>
              <w:spacing w:line="276" w:lineRule="auto"/>
              <w:rPr>
                <w:sz w:val="24"/>
                <w:szCs w:val="24"/>
              </w:rPr>
            </w:pPr>
          </w:p>
          <w:p w:rsidR="00C50210" w:rsidRPr="00364562" w:rsidRDefault="00EA3417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EA3417">
              <w:rPr>
                <w:color w:val="000000" w:themeColor="text1"/>
                <w:sz w:val="24"/>
                <w:szCs w:val="24"/>
              </w:rPr>
              <w:t>23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 w:rsidR="004C3904">
              <w:rPr>
                <w:sz w:val="24"/>
                <w:szCs w:val="24"/>
              </w:rPr>
              <w:t>4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4231A3" w:rsidRPr="004231A3">
              <w:rPr>
                <w:color w:val="000000" w:themeColor="text1"/>
                <w:sz w:val="24"/>
                <w:szCs w:val="24"/>
              </w:rPr>
              <w:t>24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01-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27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-</w:t>
            </w:r>
            <w:r w:rsidR="00EA3417" w:rsidRPr="00EA3417">
              <w:rPr>
                <w:color w:val="000000" w:themeColor="text1"/>
                <w:sz w:val="24"/>
                <w:szCs w:val="24"/>
              </w:rPr>
              <w:t>45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A3417" w:rsidRPr="00EA3417">
              <w:rPr>
                <w:color w:val="000000" w:themeColor="text1"/>
                <w:sz w:val="24"/>
                <w:szCs w:val="24"/>
              </w:rPr>
              <w:t>21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.0</w:t>
            </w:r>
            <w:r w:rsidR="004C3904" w:rsidRPr="00EA3417">
              <w:rPr>
                <w:color w:val="000000" w:themeColor="text1"/>
                <w:sz w:val="24"/>
                <w:szCs w:val="24"/>
              </w:rPr>
              <w:t>4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030F43" w:rsidRDefault="00030F43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</w:p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044F86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044F86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 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810C1B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</w:t>
      </w:r>
      <w:proofErr w:type="gramEnd"/>
      <w:r w:rsidR="00810C1B">
        <w:rPr>
          <w:sz w:val="24"/>
          <w:szCs w:val="24"/>
        </w:rPr>
        <w:t xml:space="preserve">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 25.03.2020 № 34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proofErr w:type="gramStart"/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</w:t>
      </w:r>
      <w:proofErr w:type="gramEnd"/>
      <w:r w:rsidR="00DD4105" w:rsidRPr="00D702DE">
        <w:rPr>
          <w:sz w:val="24"/>
          <w:szCs w:val="24"/>
        </w:rPr>
        <w:t xml:space="preserve">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>- анализ 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r w:rsidR="00C22AAB">
        <w:rPr>
          <w:color w:val="000000" w:themeColor="text1"/>
          <w:sz w:val="24"/>
          <w:szCs w:val="24"/>
        </w:rPr>
        <w:t xml:space="preserve"> (имеется замечание</w:t>
      </w:r>
      <w:r w:rsidR="002D7B78">
        <w:rPr>
          <w:color w:val="000000" w:themeColor="text1"/>
          <w:sz w:val="24"/>
          <w:szCs w:val="24"/>
        </w:rPr>
        <w:t>)</w:t>
      </w:r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90"/>
        <w:gridCol w:w="1417"/>
        <w:gridCol w:w="1134"/>
        <w:gridCol w:w="1275"/>
        <w:gridCol w:w="1276"/>
        <w:gridCol w:w="851"/>
        <w:gridCol w:w="992"/>
        <w:gridCol w:w="851"/>
      </w:tblGrid>
      <w:tr w:rsidR="00353220" w:rsidRPr="00353220" w:rsidTr="00353220">
        <w:trPr>
          <w:trHeight w:val="857"/>
        </w:trPr>
        <w:tc>
          <w:tcPr>
            <w:tcW w:w="1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Решение от 25.11.2019 </w:t>
            </w:r>
          </w:p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№ 118 </w:t>
            </w: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(п</w:t>
            </w:r>
            <w:r w:rsidRPr="00353220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ервоначальный)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Решение от 25.03.2020 № 34 (последние изменения)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Проект решения</w:t>
            </w:r>
          </w:p>
        </w:tc>
        <w:tc>
          <w:tcPr>
            <w:tcW w:w="39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Корректировка</w:t>
            </w:r>
            <w:proofErr w:type="gramStart"/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(«+» - </w:t>
            </w:r>
            <w:proofErr w:type="gramEnd"/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увеличение; «-» -уменьшение)</w:t>
            </w:r>
          </w:p>
        </w:tc>
      </w:tr>
      <w:tr w:rsidR="00353220" w:rsidRPr="00353220" w:rsidTr="00353220">
        <w:trPr>
          <w:trHeight w:val="986"/>
        </w:trPr>
        <w:tc>
          <w:tcPr>
            <w:tcW w:w="1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от первоначального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с учетом последних изменений</w:t>
            </w:r>
          </w:p>
        </w:tc>
      </w:tr>
      <w:tr w:rsidR="00353220" w:rsidRPr="00353220" w:rsidTr="00353220">
        <w:trPr>
          <w:trHeight w:val="900"/>
        </w:trPr>
        <w:tc>
          <w:tcPr>
            <w:tcW w:w="1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тыс. 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темп </w:t>
            </w:r>
            <w:proofErr w:type="spellStart"/>
            <w:r w:rsidRPr="00353220">
              <w:rPr>
                <w:rFonts w:eastAsiaTheme="minorHAnsi"/>
                <w:b/>
                <w:bCs/>
                <w:color w:val="000000"/>
                <w:lang w:eastAsia="en-US"/>
              </w:rPr>
              <w:t>роста,%</w:t>
            </w:r>
            <w:proofErr w:type="spellEnd"/>
          </w:p>
        </w:tc>
      </w:tr>
      <w:tr w:rsidR="00353220" w:rsidRPr="00353220" w:rsidTr="00353220">
        <w:trPr>
          <w:trHeight w:val="595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664 998,0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1 831 947,7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1 852 417,80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1 166 949,7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101,1</w:t>
            </w:r>
          </w:p>
        </w:tc>
      </w:tr>
      <w:tr w:rsidR="00353220" w:rsidRPr="00353220" w:rsidTr="00353220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налоговые и неналоговые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302 187,90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</w:t>
            </w:r>
          </w:p>
        </w:tc>
      </w:tr>
      <w:tr w:rsidR="00353220" w:rsidRPr="00353220" w:rsidTr="00353220">
        <w:trPr>
          <w:trHeight w:val="929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362 810,1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1 529 759,8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1 550 229,90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1 166 949,7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421,6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101,3</w:t>
            </w:r>
          </w:p>
        </w:tc>
      </w:tr>
      <w:tr w:rsidR="00353220" w:rsidRPr="00353220" w:rsidTr="00353220">
        <w:trPr>
          <w:trHeight w:val="521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660 958,0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1 888 587,1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1 909 057,20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1 227 629,1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285,7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20 470,1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101,1</w:t>
            </w:r>
          </w:p>
        </w:tc>
      </w:tr>
      <w:tr w:rsidR="00353220" w:rsidRPr="00353220" w:rsidTr="00353220">
        <w:trPr>
          <w:trHeight w:val="710"/>
        </w:trPr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Профици</w:t>
            </w:r>
            <w:proofErr w:type="gramStart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</w:t>
            </w:r>
            <w:proofErr w:type="spellEnd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+), дефицит(-)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4 040,0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-56 639,40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-60 679,4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220" w:rsidRPr="00353220" w:rsidRDefault="00353220" w:rsidP="003532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5322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х</w:t>
            </w:r>
            <w:proofErr w:type="spellEnd"/>
          </w:p>
        </w:tc>
      </w:tr>
    </w:tbl>
    <w:p w:rsidR="00202E98" w:rsidRDefault="00202E98" w:rsidP="00D702DE">
      <w:pPr>
        <w:ind w:firstLine="709"/>
        <w:jc w:val="both"/>
        <w:rPr>
          <w:bCs/>
          <w:sz w:val="24"/>
          <w:szCs w:val="24"/>
        </w:rPr>
      </w:pPr>
    </w:p>
    <w:p w:rsidR="00EF54A4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увеличение доходной части бюджета района 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353220">
        <w:rPr>
          <w:bCs/>
          <w:color w:val="000000" w:themeColor="text1"/>
          <w:sz w:val="24"/>
          <w:szCs w:val="24"/>
        </w:rPr>
        <w:t xml:space="preserve">20 470,1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2DE">
        <w:rPr>
          <w:bCs/>
          <w:color w:val="000000" w:themeColor="text1"/>
          <w:sz w:val="24"/>
          <w:szCs w:val="24"/>
        </w:rPr>
        <w:t xml:space="preserve"> </w:t>
      </w:r>
      <w:r w:rsidR="00353220">
        <w:rPr>
          <w:bCs/>
          <w:color w:val="000000" w:themeColor="text1"/>
          <w:sz w:val="24"/>
          <w:szCs w:val="24"/>
        </w:rPr>
        <w:t>1 550 229,9</w:t>
      </w:r>
      <w:r w:rsidR="00FC663C" w:rsidRPr="00D702DE">
        <w:rPr>
          <w:bCs/>
          <w:color w:val="000000" w:themeColor="text1"/>
          <w:sz w:val="24"/>
          <w:szCs w:val="24"/>
        </w:rPr>
        <w:t xml:space="preserve"> тыс. рублей. </w:t>
      </w:r>
      <w:r w:rsidR="00DE3A4E">
        <w:rPr>
          <w:bCs/>
          <w:color w:val="000000" w:themeColor="text1"/>
          <w:sz w:val="24"/>
          <w:szCs w:val="24"/>
        </w:rPr>
        <w:t xml:space="preserve">Общий объем доходов бюджета составил </w:t>
      </w:r>
      <w:r w:rsidR="00353220">
        <w:rPr>
          <w:bCs/>
          <w:color w:val="000000" w:themeColor="text1"/>
          <w:sz w:val="24"/>
          <w:szCs w:val="24"/>
        </w:rPr>
        <w:t>1 852 417,8</w:t>
      </w:r>
      <w:r w:rsidR="00DE3A4E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>Расходная часть бюджета увелич</w:t>
      </w:r>
      <w:r w:rsidR="00F239D3" w:rsidRPr="00D702DE">
        <w:rPr>
          <w:bCs/>
          <w:color w:val="000000" w:themeColor="text1"/>
          <w:sz w:val="24"/>
          <w:szCs w:val="24"/>
        </w:rPr>
        <w:t xml:space="preserve">ена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353220">
        <w:rPr>
          <w:bCs/>
          <w:color w:val="000000" w:themeColor="text1"/>
          <w:sz w:val="24"/>
          <w:szCs w:val="24"/>
        </w:rPr>
        <w:t>20 470,1</w:t>
      </w:r>
      <w:r w:rsidR="003122B2" w:rsidRPr="00D702DE">
        <w:rPr>
          <w:bCs/>
          <w:color w:val="000000" w:themeColor="text1"/>
          <w:sz w:val="24"/>
          <w:szCs w:val="24"/>
        </w:rPr>
        <w:t xml:space="preserve"> 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</w:t>
      </w:r>
      <w:r w:rsidR="00353220">
        <w:rPr>
          <w:bCs/>
          <w:color w:val="000000" w:themeColor="text1"/>
          <w:sz w:val="24"/>
          <w:szCs w:val="24"/>
        </w:rPr>
        <w:t>1 909 057,2</w:t>
      </w:r>
      <w:r w:rsidR="00A150D1" w:rsidRPr="00D702DE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Default="003122B2" w:rsidP="00D702DE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увеличение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5B55EC" w:rsidRPr="00D702DE">
        <w:rPr>
          <w:bCs/>
          <w:sz w:val="24"/>
          <w:szCs w:val="24"/>
        </w:rPr>
        <w:t xml:space="preserve"> главным распорядителям:</w:t>
      </w:r>
    </w:p>
    <w:p w:rsidR="00F45A21" w:rsidRPr="00F45A21" w:rsidRDefault="00F45A21" w:rsidP="00F45A21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Думе </w:t>
      </w:r>
      <w:proofErr w:type="spellStart"/>
      <w:r>
        <w:rPr>
          <w:bCs/>
          <w:sz w:val="24"/>
          <w:szCs w:val="24"/>
        </w:rPr>
        <w:t>Колпашевского</w:t>
      </w:r>
      <w:proofErr w:type="spellEnd"/>
      <w:r>
        <w:rPr>
          <w:bCs/>
          <w:sz w:val="24"/>
          <w:szCs w:val="24"/>
        </w:rPr>
        <w:t xml:space="preserve"> района на сумму 270,0 тыс. рублей</w:t>
      </w:r>
      <w:r w:rsidRPr="00F45A21">
        <w:rPr>
          <w:bCs/>
          <w:sz w:val="24"/>
          <w:szCs w:val="24"/>
        </w:rPr>
        <w:t>;</w:t>
      </w:r>
    </w:p>
    <w:p w:rsidR="00F45A21" w:rsidRDefault="00A150D1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МКУ «Агентство» на сумму </w:t>
      </w:r>
      <w:r w:rsidR="00F45A21">
        <w:rPr>
          <w:bCs/>
          <w:sz w:val="24"/>
          <w:szCs w:val="24"/>
        </w:rPr>
        <w:t>802,8</w:t>
      </w:r>
      <w:r w:rsidRPr="00D702DE">
        <w:rPr>
          <w:bCs/>
          <w:sz w:val="24"/>
          <w:szCs w:val="24"/>
        </w:rPr>
        <w:t xml:space="preserve"> тыс. рублей;</w:t>
      </w:r>
      <w:r w:rsidR="00202E98">
        <w:rPr>
          <w:bCs/>
          <w:sz w:val="24"/>
          <w:szCs w:val="24"/>
        </w:rPr>
        <w:t xml:space="preserve">  </w:t>
      </w:r>
      <w:r w:rsidR="00F24668" w:rsidRPr="00D702DE">
        <w:rPr>
          <w:bCs/>
          <w:sz w:val="24"/>
          <w:szCs w:val="24"/>
        </w:rPr>
        <w:t xml:space="preserve">     </w:t>
      </w:r>
    </w:p>
    <w:p w:rsidR="00F24668" w:rsidRDefault="00F45A21" w:rsidP="00D702DE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20 853,1</w:t>
      </w:r>
      <w:r w:rsidRPr="00D702DE">
        <w:rPr>
          <w:bCs/>
          <w:sz w:val="24"/>
          <w:szCs w:val="24"/>
        </w:rPr>
        <w:t xml:space="preserve"> тыс. рублей;</w:t>
      </w:r>
    </w:p>
    <w:p w:rsidR="00F45A21" w:rsidRPr="00D702DE" w:rsidRDefault="00F45A21" w:rsidP="00D702DE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МКУ «Архив» </w:t>
      </w:r>
      <w:r w:rsidRPr="00D702DE">
        <w:rPr>
          <w:bCs/>
          <w:sz w:val="24"/>
          <w:szCs w:val="24"/>
        </w:rPr>
        <w:t xml:space="preserve">на сумму </w:t>
      </w:r>
      <w:r>
        <w:rPr>
          <w:bCs/>
          <w:sz w:val="24"/>
          <w:szCs w:val="24"/>
        </w:rPr>
        <w:t>968,1</w:t>
      </w:r>
      <w:r w:rsidRPr="00D702DE">
        <w:rPr>
          <w:bCs/>
          <w:sz w:val="24"/>
          <w:szCs w:val="24"/>
        </w:rPr>
        <w:t xml:space="preserve"> тыс. рублей;</w:t>
      </w:r>
      <w:r>
        <w:rPr>
          <w:bCs/>
          <w:sz w:val="24"/>
          <w:szCs w:val="24"/>
        </w:rPr>
        <w:t xml:space="preserve">  </w:t>
      </w:r>
      <w:r w:rsidRPr="00D702DE">
        <w:rPr>
          <w:bCs/>
          <w:sz w:val="24"/>
          <w:szCs w:val="24"/>
        </w:rPr>
        <w:t xml:space="preserve">     </w:t>
      </w:r>
    </w:p>
    <w:p w:rsidR="00202E98" w:rsidRDefault="00202E98" w:rsidP="00202E98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меньшение</w:t>
      </w:r>
      <w:r w:rsidRPr="00D702DE">
        <w:rPr>
          <w:bCs/>
          <w:sz w:val="24"/>
          <w:szCs w:val="24"/>
        </w:rPr>
        <w:t xml:space="preserve"> расходов произошло по главным распорядителям:</w:t>
      </w:r>
    </w:p>
    <w:p w:rsidR="00202E98" w:rsidRPr="00356CAB" w:rsidRDefault="00202E98" w:rsidP="00202E98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 w:rsidR="00F45A21" w:rsidRPr="00F45A21">
        <w:rPr>
          <w:bCs/>
          <w:sz w:val="24"/>
          <w:szCs w:val="24"/>
        </w:rPr>
        <w:t>535</w:t>
      </w:r>
      <w:r w:rsidR="00F45A21">
        <w:rPr>
          <w:bCs/>
          <w:sz w:val="24"/>
          <w:szCs w:val="24"/>
        </w:rPr>
        <w:t>,</w:t>
      </w:r>
      <w:r w:rsidR="00F45A21" w:rsidRPr="00F45A21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тыс. рублей</w:t>
      </w:r>
      <w:r w:rsidRPr="00356CAB">
        <w:rPr>
          <w:bCs/>
          <w:sz w:val="24"/>
          <w:szCs w:val="24"/>
        </w:rPr>
        <w:t>;</w:t>
      </w:r>
    </w:p>
    <w:p w:rsidR="00F24668" w:rsidRPr="00D702DE" w:rsidRDefault="00202E98" w:rsidP="00202E98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по культуре, спорту и молодежной политике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 w:rsidR="00F45A21">
        <w:rPr>
          <w:bCs/>
          <w:sz w:val="24"/>
          <w:szCs w:val="24"/>
        </w:rPr>
        <w:t>1 888,1</w:t>
      </w:r>
      <w:r w:rsidRPr="00D702DE">
        <w:rPr>
          <w:bCs/>
          <w:sz w:val="24"/>
          <w:szCs w:val="24"/>
        </w:rPr>
        <w:t xml:space="preserve"> тыс. рублей</w:t>
      </w:r>
      <w:r>
        <w:rPr>
          <w:bCs/>
          <w:sz w:val="24"/>
          <w:szCs w:val="24"/>
        </w:rPr>
        <w:t>.</w:t>
      </w:r>
    </w:p>
    <w:p w:rsidR="007070B3" w:rsidRPr="00356CAB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D263B2" w:rsidRPr="00D702DE">
        <w:rPr>
          <w:bCs/>
          <w:color w:val="000000" w:themeColor="text1"/>
          <w:sz w:val="24"/>
          <w:szCs w:val="24"/>
        </w:rPr>
        <w:t>56 639,4</w:t>
      </w:r>
      <w:r w:rsidRPr="00D702DE">
        <w:rPr>
          <w:bCs/>
          <w:sz w:val="24"/>
          <w:szCs w:val="24"/>
        </w:rPr>
        <w:t xml:space="preserve"> тыс. рублей.</w:t>
      </w:r>
      <w:r w:rsidR="00356CAB" w:rsidRPr="00356CAB">
        <w:rPr>
          <w:bCs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</w:p>
    <w:p w:rsidR="00F45A21" w:rsidRDefault="00F53698" w:rsidP="00D702DE">
      <w:pPr>
        <w:ind w:firstLine="709"/>
        <w:jc w:val="both"/>
        <w:rPr>
          <w:b/>
          <w:sz w:val="24"/>
          <w:szCs w:val="24"/>
        </w:rPr>
      </w:pPr>
      <w:r w:rsidRPr="00AB5EC1">
        <w:rPr>
          <w:b/>
          <w:sz w:val="24"/>
          <w:szCs w:val="24"/>
        </w:rPr>
        <w:t xml:space="preserve">В </w:t>
      </w:r>
      <w:r w:rsidR="00F45A21">
        <w:rPr>
          <w:b/>
          <w:sz w:val="24"/>
          <w:szCs w:val="24"/>
        </w:rPr>
        <w:t>представленном</w:t>
      </w:r>
      <w:r w:rsidR="004A33C6">
        <w:rPr>
          <w:b/>
          <w:sz w:val="24"/>
          <w:szCs w:val="24"/>
        </w:rPr>
        <w:t xml:space="preserve"> </w:t>
      </w:r>
      <w:r w:rsidR="00F45A21">
        <w:rPr>
          <w:b/>
          <w:sz w:val="24"/>
          <w:szCs w:val="24"/>
        </w:rPr>
        <w:t>Приложении</w:t>
      </w:r>
      <w:r w:rsidRPr="00AB5EC1">
        <w:rPr>
          <w:b/>
          <w:sz w:val="24"/>
          <w:szCs w:val="24"/>
        </w:rPr>
        <w:t xml:space="preserve"> 3 к проекту решения</w:t>
      </w:r>
      <w:r w:rsidR="004A33C6">
        <w:rPr>
          <w:b/>
          <w:sz w:val="24"/>
          <w:szCs w:val="24"/>
        </w:rPr>
        <w:t xml:space="preserve"> (на бумажном носителе)</w:t>
      </w:r>
      <w:r w:rsidRPr="00AB5EC1">
        <w:rPr>
          <w:b/>
          <w:sz w:val="24"/>
          <w:szCs w:val="24"/>
        </w:rPr>
        <w:t xml:space="preserve"> </w:t>
      </w:r>
      <w:r w:rsidR="00F45A21">
        <w:rPr>
          <w:b/>
          <w:sz w:val="24"/>
          <w:szCs w:val="24"/>
        </w:rPr>
        <w:t>по «Иным межбюджетным трансфертам» (Код 2 02 40000 00 0000 150) сумма 76 713,7 тыс. рублей не соответствует указанным иным межбюджетным трансфертам</w:t>
      </w:r>
      <w:r w:rsidR="004A33C6">
        <w:rPr>
          <w:b/>
          <w:sz w:val="24"/>
          <w:szCs w:val="24"/>
        </w:rPr>
        <w:t xml:space="preserve"> (отклонение 100 тыс. рублей)</w:t>
      </w:r>
      <w:r w:rsidR="00F45A21">
        <w:rPr>
          <w:b/>
          <w:sz w:val="24"/>
          <w:szCs w:val="24"/>
        </w:rPr>
        <w:t xml:space="preserve">. </w:t>
      </w:r>
    </w:p>
    <w:p w:rsidR="006B26B5" w:rsidRPr="00D702DE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Приложение 7 к </w:t>
      </w:r>
      <w:r w:rsidR="00AC4F5B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D702DE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D702DE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04A8E">
        <w:rPr>
          <w:rFonts w:ascii="Times New Roman" w:hAnsi="Times New Roman" w:cs="Times New Roman"/>
          <w:b w:val="0"/>
          <w:color w:val="000000" w:themeColor="text1"/>
        </w:rPr>
        <w:t>район» на 2020 год» сопоставлено</w:t>
      </w:r>
      <w:r w:rsidRPr="00D702DE">
        <w:rPr>
          <w:rFonts w:ascii="Times New Roman" w:hAnsi="Times New Roman" w:cs="Times New Roman"/>
          <w:b w:val="0"/>
          <w:color w:val="000000" w:themeColor="text1"/>
        </w:rPr>
        <w:t xml:space="preserve">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340BE0" w:rsidRPr="00BA7FC3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BA7FC3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BA7FC3">
        <w:rPr>
          <w:bCs/>
          <w:color w:val="000000" w:themeColor="text1"/>
          <w:sz w:val="24"/>
          <w:szCs w:val="24"/>
        </w:rPr>
        <w:t>первоначальным бюджетом</w:t>
      </w:r>
      <w:r w:rsidRPr="00BA7FC3">
        <w:rPr>
          <w:bCs/>
          <w:color w:val="000000" w:themeColor="text1"/>
          <w:sz w:val="24"/>
          <w:szCs w:val="24"/>
        </w:rPr>
        <w:t xml:space="preserve">, </w:t>
      </w:r>
      <w:r w:rsidRPr="00BA7FC3">
        <w:rPr>
          <w:color w:val="000000" w:themeColor="text1"/>
          <w:sz w:val="24"/>
          <w:szCs w:val="24"/>
        </w:rPr>
        <w:t xml:space="preserve">в </w:t>
      </w:r>
      <w:r w:rsidR="00340BE0" w:rsidRPr="00BA7FC3">
        <w:rPr>
          <w:color w:val="000000" w:themeColor="text1"/>
          <w:sz w:val="24"/>
          <w:szCs w:val="24"/>
        </w:rPr>
        <w:t xml:space="preserve">соответствии с </w:t>
      </w:r>
      <w:r w:rsidRPr="00BA7FC3">
        <w:rPr>
          <w:color w:val="000000" w:themeColor="text1"/>
          <w:sz w:val="24"/>
          <w:szCs w:val="24"/>
        </w:rPr>
        <w:t>решение</w:t>
      </w:r>
      <w:r w:rsidR="00340BE0" w:rsidRPr="00BA7FC3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BA7FC3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BA7FC3">
        <w:rPr>
          <w:color w:val="000000" w:themeColor="text1"/>
          <w:sz w:val="24"/>
          <w:szCs w:val="24"/>
        </w:rPr>
        <w:t xml:space="preserve"> района от 25.11.2019</w:t>
      </w:r>
      <w:r w:rsidRPr="00BA7FC3">
        <w:rPr>
          <w:color w:val="000000" w:themeColor="text1"/>
          <w:sz w:val="24"/>
          <w:szCs w:val="24"/>
        </w:rPr>
        <w:t xml:space="preserve"> № </w:t>
      </w:r>
      <w:r w:rsidR="00340BE0" w:rsidRPr="00BA7FC3">
        <w:rPr>
          <w:color w:val="000000" w:themeColor="text1"/>
          <w:sz w:val="24"/>
          <w:szCs w:val="24"/>
        </w:rPr>
        <w:t>118</w:t>
      </w:r>
      <w:r w:rsidRPr="00BA7FC3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BA7FC3">
        <w:rPr>
          <w:color w:val="000000" w:themeColor="text1"/>
          <w:sz w:val="24"/>
          <w:szCs w:val="24"/>
        </w:rPr>
        <w:t>Колпашевский</w:t>
      </w:r>
      <w:proofErr w:type="spellEnd"/>
      <w:r w:rsidRPr="00BA7FC3">
        <w:rPr>
          <w:color w:val="000000" w:themeColor="text1"/>
          <w:sz w:val="24"/>
          <w:szCs w:val="24"/>
        </w:rPr>
        <w:t xml:space="preserve"> район» на 20</w:t>
      </w:r>
      <w:r w:rsidR="00340BE0" w:rsidRPr="00BA7FC3">
        <w:rPr>
          <w:color w:val="000000" w:themeColor="text1"/>
          <w:sz w:val="24"/>
          <w:szCs w:val="24"/>
        </w:rPr>
        <w:t xml:space="preserve">20 год» </w:t>
      </w:r>
      <w:r w:rsidRPr="00BA7FC3">
        <w:rPr>
          <w:bCs/>
          <w:color w:val="000000" w:themeColor="text1"/>
          <w:sz w:val="24"/>
          <w:szCs w:val="24"/>
        </w:rPr>
        <w:t xml:space="preserve">на общую сумму </w:t>
      </w:r>
      <w:r w:rsidR="004231A3">
        <w:rPr>
          <w:bCs/>
          <w:color w:val="000000" w:themeColor="text1"/>
          <w:sz w:val="24"/>
          <w:szCs w:val="24"/>
        </w:rPr>
        <w:t>391 371,8</w:t>
      </w:r>
      <w:r w:rsidRPr="00BA7FC3">
        <w:rPr>
          <w:bCs/>
          <w:color w:val="000000" w:themeColor="text1"/>
          <w:sz w:val="24"/>
          <w:szCs w:val="24"/>
        </w:rPr>
        <w:t xml:space="preserve"> тыс. рублей</w:t>
      </w:r>
      <w:r w:rsidR="002322D7" w:rsidRPr="00BA7FC3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BA7FC3">
        <w:rPr>
          <w:bCs/>
          <w:color w:val="000000" w:themeColor="text1"/>
          <w:sz w:val="24"/>
          <w:szCs w:val="24"/>
        </w:rPr>
        <w:t>.</w:t>
      </w:r>
      <w:r w:rsidRPr="00BA7FC3">
        <w:rPr>
          <w:bCs/>
          <w:color w:val="000000" w:themeColor="text1"/>
          <w:sz w:val="24"/>
          <w:szCs w:val="24"/>
        </w:rPr>
        <w:t xml:space="preserve"> </w:t>
      </w:r>
    </w:p>
    <w:p w:rsidR="00352A19" w:rsidRPr="00D702DE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D702DE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D702DE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D702DE">
        <w:rPr>
          <w:color w:val="000000" w:themeColor="text1"/>
          <w:sz w:val="24"/>
          <w:szCs w:val="24"/>
        </w:rPr>
        <w:t>По результатам проведенной э</w:t>
      </w:r>
      <w:r w:rsidRPr="00D702DE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D702DE">
        <w:rPr>
          <w:color w:val="000000" w:themeColor="text1"/>
          <w:sz w:val="24"/>
          <w:szCs w:val="24"/>
        </w:rPr>
        <w:t xml:space="preserve">проект </w:t>
      </w:r>
      <w:r w:rsidRPr="00D702DE">
        <w:rPr>
          <w:bCs/>
          <w:color w:val="000000" w:themeColor="text1"/>
          <w:sz w:val="24"/>
          <w:szCs w:val="24"/>
        </w:rPr>
        <w:t xml:space="preserve">решения </w:t>
      </w:r>
      <w:r w:rsidRPr="00D702DE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D702DE">
        <w:rPr>
          <w:color w:val="000000" w:themeColor="text1"/>
          <w:sz w:val="24"/>
          <w:szCs w:val="24"/>
        </w:rPr>
        <w:t>Колпашевского</w:t>
      </w:r>
      <w:proofErr w:type="spellEnd"/>
      <w:r w:rsidRPr="00D702DE">
        <w:rPr>
          <w:color w:val="000000" w:themeColor="text1"/>
          <w:sz w:val="24"/>
          <w:szCs w:val="24"/>
        </w:rPr>
        <w:t xml:space="preserve"> района в объеди</w:t>
      </w:r>
      <w:r w:rsidR="00457472" w:rsidRPr="00D702DE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D702DE">
        <w:rPr>
          <w:color w:val="000000" w:themeColor="text1"/>
          <w:sz w:val="24"/>
          <w:szCs w:val="24"/>
        </w:rPr>
        <w:t xml:space="preserve"> </w:t>
      </w:r>
    </w:p>
    <w:p w:rsidR="00B56CDB" w:rsidRPr="00D702DE" w:rsidRDefault="00B56CDB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D08" w:rsidRDefault="00724D08" w:rsidP="006C2EA3">
      <w:r>
        <w:separator/>
      </w:r>
    </w:p>
  </w:endnote>
  <w:endnote w:type="continuationSeparator" w:id="0">
    <w:p w:rsidR="00724D08" w:rsidRDefault="00724D08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D67E21">
        <w:pPr>
          <w:pStyle w:val="a7"/>
          <w:jc w:val="right"/>
        </w:pPr>
        <w:fldSimple w:instr=" PAGE   \* MERGEFORMAT ">
          <w:r w:rsidR="004231A3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D08" w:rsidRDefault="00724D08" w:rsidP="006C2EA3">
      <w:r>
        <w:separator/>
      </w:r>
    </w:p>
  </w:footnote>
  <w:footnote w:type="continuationSeparator" w:id="0">
    <w:p w:rsidR="00724D08" w:rsidRDefault="00724D08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D04A8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6249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4512"/>
    <w:rsid w:val="00035E6A"/>
    <w:rsid w:val="000366EA"/>
    <w:rsid w:val="00041D2D"/>
    <w:rsid w:val="0004247E"/>
    <w:rsid w:val="00044F86"/>
    <w:rsid w:val="00053DD6"/>
    <w:rsid w:val="00054204"/>
    <w:rsid w:val="00054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A0232"/>
    <w:rsid w:val="000A1A26"/>
    <w:rsid w:val="000A24E9"/>
    <w:rsid w:val="000A5897"/>
    <w:rsid w:val="000A64DB"/>
    <w:rsid w:val="000B38B1"/>
    <w:rsid w:val="000B5349"/>
    <w:rsid w:val="000C10F7"/>
    <w:rsid w:val="000C1D87"/>
    <w:rsid w:val="000C2CA6"/>
    <w:rsid w:val="000C4A32"/>
    <w:rsid w:val="000C6D43"/>
    <w:rsid w:val="000D373C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221C"/>
    <w:rsid w:val="00202E98"/>
    <w:rsid w:val="002071CA"/>
    <w:rsid w:val="00210C7B"/>
    <w:rsid w:val="00211973"/>
    <w:rsid w:val="00213A45"/>
    <w:rsid w:val="002152F1"/>
    <w:rsid w:val="00216252"/>
    <w:rsid w:val="002227D1"/>
    <w:rsid w:val="00230247"/>
    <w:rsid w:val="00230D70"/>
    <w:rsid w:val="00231FFD"/>
    <w:rsid w:val="002322D7"/>
    <w:rsid w:val="00235338"/>
    <w:rsid w:val="002359EC"/>
    <w:rsid w:val="00235DBF"/>
    <w:rsid w:val="002403F2"/>
    <w:rsid w:val="002404DE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C69"/>
    <w:rsid w:val="002F1D66"/>
    <w:rsid w:val="002F35FB"/>
    <w:rsid w:val="002F7A22"/>
    <w:rsid w:val="00300407"/>
    <w:rsid w:val="00303474"/>
    <w:rsid w:val="00303CCB"/>
    <w:rsid w:val="003045B3"/>
    <w:rsid w:val="00311CEA"/>
    <w:rsid w:val="003122B2"/>
    <w:rsid w:val="003209F1"/>
    <w:rsid w:val="00323AAC"/>
    <w:rsid w:val="00326644"/>
    <w:rsid w:val="003272D2"/>
    <w:rsid w:val="0033057E"/>
    <w:rsid w:val="003324BB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3C0"/>
    <w:rsid w:val="003F41E2"/>
    <w:rsid w:val="00400788"/>
    <w:rsid w:val="0040160A"/>
    <w:rsid w:val="00406EB7"/>
    <w:rsid w:val="00407355"/>
    <w:rsid w:val="00410F70"/>
    <w:rsid w:val="004150A3"/>
    <w:rsid w:val="00420A57"/>
    <w:rsid w:val="004231A3"/>
    <w:rsid w:val="00424B91"/>
    <w:rsid w:val="00432773"/>
    <w:rsid w:val="00450C67"/>
    <w:rsid w:val="004515CA"/>
    <w:rsid w:val="004562FB"/>
    <w:rsid w:val="0045747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3C6"/>
    <w:rsid w:val="004A4205"/>
    <w:rsid w:val="004B2851"/>
    <w:rsid w:val="004B4D46"/>
    <w:rsid w:val="004C26CD"/>
    <w:rsid w:val="004C2932"/>
    <w:rsid w:val="004C3775"/>
    <w:rsid w:val="004C3904"/>
    <w:rsid w:val="004D22A3"/>
    <w:rsid w:val="004D2709"/>
    <w:rsid w:val="004D278E"/>
    <w:rsid w:val="004E0F65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65E73"/>
    <w:rsid w:val="00566230"/>
    <w:rsid w:val="00566670"/>
    <w:rsid w:val="00567D71"/>
    <w:rsid w:val="00567FF8"/>
    <w:rsid w:val="00573227"/>
    <w:rsid w:val="00577201"/>
    <w:rsid w:val="00583E74"/>
    <w:rsid w:val="0058628C"/>
    <w:rsid w:val="00590881"/>
    <w:rsid w:val="00597413"/>
    <w:rsid w:val="005A34FE"/>
    <w:rsid w:val="005A59CD"/>
    <w:rsid w:val="005B2A0B"/>
    <w:rsid w:val="005B55EC"/>
    <w:rsid w:val="005B5BEA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873D2"/>
    <w:rsid w:val="00695EBE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4D08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3927"/>
    <w:rsid w:val="008B4B8B"/>
    <w:rsid w:val="008C0474"/>
    <w:rsid w:val="008C22CE"/>
    <w:rsid w:val="008C29A4"/>
    <w:rsid w:val="008C354A"/>
    <w:rsid w:val="008C3607"/>
    <w:rsid w:val="008D0A2A"/>
    <w:rsid w:val="008D74AF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01F8"/>
    <w:rsid w:val="0091174A"/>
    <w:rsid w:val="00912DEA"/>
    <w:rsid w:val="009144B2"/>
    <w:rsid w:val="009171DD"/>
    <w:rsid w:val="009205E2"/>
    <w:rsid w:val="009243BA"/>
    <w:rsid w:val="009276DF"/>
    <w:rsid w:val="00933753"/>
    <w:rsid w:val="00935D92"/>
    <w:rsid w:val="00936279"/>
    <w:rsid w:val="00940ACF"/>
    <w:rsid w:val="00942033"/>
    <w:rsid w:val="00945782"/>
    <w:rsid w:val="00951E7F"/>
    <w:rsid w:val="0095380A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223E3"/>
    <w:rsid w:val="00A24DA1"/>
    <w:rsid w:val="00A2773C"/>
    <w:rsid w:val="00A27E25"/>
    <w:rsid w:val="00A319EC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5BE9"/>
    <w:rsid w:val="00A76994"/>
    <w:rsid w:val="00A81C88"/>
    <w:rsid w:val="00A829BD"/>
    <w:rsid w:val="00A834F3"/>
    <w:rsid w:val="00A834F5"/>
    <w:rsid w:val="00A84D1E"/>
    <w:rsid w:val="00A84FCC"/>
    <w:rsid w:val="00A861FF"/>
    <w:rsid w:val="00A908E8"/>
    <w:rsid w:val="00AA1368"/>
    <w:rsid w:val="00AA144D"/>
    <w:rsid w:val="00AA40CF"/>
    <w:rsid w:val="00AA70ED"/>
    <w:rsid w:val="00AB28B9"/>
    <w:rsid w:val="00AB5EC1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58F8"/>
    <w:rsid w:val="00CC5BF0"/>
    <w:rsid w:val="00CE0ABA"/>
    <w:rsid w:val="00CE2834"/>
    <w:rsid w:val="00CE464E"/>
    <w:rsid w:val="00CE7B9D"/>
    <w:rsid w:val="00CF020D"/>
    <w:rsid w:val="00CF0B61"/>
    <w:rsid w:val="00CF3119"/>
    <w:rsid w:val="00CF3481"/>
    <w:rsid w:val="00CF6C0D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49D2"/>
    <w:rsid w:val="00D55361"/>
    <w:rsid w:val="00D567AF"/>
    <w:rsid w:val="00D60B40"/>
    <w:rsid w:val="00D67E21"/>
    <w:rsid w:val="00D701E2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C437F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E25"/>
    <w:rsid w:val="00DF267F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8165A"/>
    <w:rsid w:val="00E8193C"/>
    <w:rsid w:val="00E91F72"/>
    <w:rsid w:val="00E93286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27E4"/>
    <w:rsid w:val="00ED303D"/>
    <w:rsid w:val="00ED51AB"/>
    <w:rsid w:val="00EE0B50"/>
    <w:rsid w:val="00EE3D48"/>
    <w:rsid w:val="00EE67A1"/>
    <w:rsid w:val="00EE7EA0"/>
    <w:rsid w:val="00EF0474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7E987-38CE-4624-8355-4369E09B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141</cp:revision>
  <cp:lastPrinted>2020-04-22T04:50:00Z</cp:lastPrinted>
  <dcterms:created xsi:type="dcterms:W3CDTF">2015-04-23T10:44:00Z</dcterms:created>
  <dcterms:modified xsi:type="dcterms:W3CDTF">2020-04-22T04:53:00Z</dcterms:modified>
</cp:coreProperties>
</file>