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F9" w:rsidRPr="008E0F87" w:rsidRDefault="003530F9" w:rsidP="00D032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3530F9" w:rsidRPr="008E0F87" w:rsidRDefault="003530F9" w:rsidP="0035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 xml:space="preserve">по результатам экспертизы проекта бюджета </w:t>
      </w:r>
    </w:p>
    <w:p w:rsidR="003530F9" w:rsidRPr="008E0F87" w:rsidRDefault="003530F9" w:rsidP="0035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Инкинское сельское поселение</w:t>
      </w:r>
      <w:r w:rsidRPr="008E0F87">
        <w:rPr>
          <w:rFonts w:ascii="Times New Roman" w:hAnsi="Times New Roman"/>
          <w:b/>
          <w:bCs/>
          <w:sz w:val="24"/>
          <w:szCs w:val="24"/>
        </w:rPr>
        <w:t>» на 201</w:t>
      </w:r>
      <w:r w:rsidR="005255DA">
        <w:rPr>
          <w:rFonts w:ascii="Times New Roman" w:hAnsi="Times New Roman"/>
          <w:b/>
          <w:bCs/>
          <w:sz w:val="24"/>
          <w:szCs w:val="24"/>
        </w:rPr>
        <w:t>5</w:t>
      </w:r>
      <w:r w:rsidRPr="008E0F8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530F9" w:rsidRDefault="003530F9" w:rsidP="00353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0F9" w:rsidRDefault="003530F9" w:rsidP="00353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87">
        <w:rPr>
          <w:rFonts w:ascii="Times New Roman" w:hAnsi="Times New Roman"/>
          <w:sz w:val="24"/>
          <w:szCs w:val="24"/>
        </w:rPr>
        <w:t xml:space="preserve">г. Колпашево                                                                             </w:t>
      </w:r>
      <w:r w:rsidR="00A465B7">
        <w:rPr>
          <w:rFonts w:ascii="Times New Roman" w:hAnsi="Times New Roman"/>
          <w:sz w:val="24"/>
          <w:szCs w:val="24"/>
        </w:rPr>
        <w:t xml:space="preserve">                    </w:t>
      </w:r>
      <w:r w:rsidR="00FF5C21">
        <w:rPr>
          <w:rFonts w:ascii="Times New Roman" w:hAnsi="Times New Roman"/>
          <w:sz w:val="24"/>
          <w:szCs w:val="24"/>
        </w:rPr>
        <w:t>25</w:t>
      </w:r>
      <w:r w:rsidR="00A465B7">
        <w:rPr>
          <w:rFonts w:ascii="Times New Roman" w:hAnsi="Times New Roman"/>
          <w:sz w:val="24"/>
          <w:szCs w:val="24"/>
        </w:rPr>
        <w:t xml:space="preserve"> </w:t>
      </w:r>
      <w:r w:rsidR="00FA67D7">
        <w:rPr>
          <w:rFonts w:ascii="Times New Roman" w:hAnsi="Times New Roman"/>
          <w:sz w:val="24"/>
          <w:szCs w:val="24"/>
        </w:rPr>
        <w:t>дека</w:t>
      </w:r>
      <w:r>
        <w:rPr>
          <w:rFonts w:ascii="Times New Roman" w:hAnsi="Times New Roman"/>
          <w:sz w:val="24"/>
          <w:szCs w:val="24"/>
        </w:rPr>
        <w:t>бря</w:t>
      </w:r>
      <w:r w:rsidRPr="008E0F87">
        <w:rPr>
          <w:rFonts w:ascii="Times New Roman" w:hAnsi="Times New Roman"/>
          <w:sz w:val="24"/>
          <w:szCs w:val="24"/>
        </w:rPr>
        <w:t xml:space="preserve"> 201</w:t>
      </w:r>
      <w:r w:rsidR="00FF5C21">
        <w:rPr>
          <w:rFonts w:ascii="Times New Roman" w:hAnsi="Times New Roman"/>
          <w:sz w:val="24"/>
          <w:szCs w:val="24"/>
        </w:rPr>
        <w:t>4</w:t>
      </w:r>
      <w:r w:rsidRPr="008E0F87">
        <w:rPr>
          <w:rFonts w:ascii="Times New Roman" w:hAnsi="Times New Roman"/>
          <w:sz w:val="24"/>
          <w:szCs w:val="24"/>
        </w:rPr>
        <w:t xml:space="preserve"> г.</w:t>
      </w:r>
    </w:p>
    <w:p w:rsidR="004E0F58" w:rsidRPr="008E0F87" w:rsidRDefault="004E0F58" w:rsidP="00353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30F9" w:rsidRPr="003537ED" w:rsidRDefault="003530F9" w:rsidP="006B25D9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B25D9">
        <w:rPr>
          <w:rFonts w:ascii="Times New Roman" w:hAnsi="Times New Roman"/>
          <w:sz w:val="24"/>
          <w:szCs w:val="24"/>
        </w:rPr>
        <w:t xml:space="preserve">Основание для проведения экспертно-аналитического мероприятия: пункт 2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D16FD" w:rsidRPr="006B25D9">
        <w:rPr>
          <w:rFonts w:ascii="Times New Roman" w:hAnsi="Times New Roman"/>
          <w:sz w:val="24"/>
          <w:szCs w:val="24"/>
        </w:rPr>
        <w:t xml:space="preserve">Соглашение о передаче Счетной палате Колпашевского района полномочий контрольно-счетного органа Инкинского сельского поселения по осуществлению внешнего муниципального финансового контроля от 31.05.2012 года, заключенное между Советом </w:t>
      </w:r>
      <w:r w:rsidR="001B0963" w:rsidRPr="006B25D9">
        <w:rPr>
          <w:rFonts w:ascii="Times New Roman" w:hAnsi="Times New Roman"/>
          <w:sz w:val="24"/>
          <w:szCs w:val="24"/>
        </w:rPr>
        <w:t>Инкинского сельского</w:t>
      </w:r>
      <w:r w:rsidR="002D16FD" w:rsidRPr="006B25D9">
        <w:rPr>
          <w:rFonts w:ascii="Times New Roman" w:hAnsi="Times New Roman"/>
          <w:sz w:val="24"/>
          <w:szCs w:val="24"/>
        </w:rPr>
        <w:t xml:space="preserve"> поселения и Думой Колпашевского района,</w:t>
      </w:r>
      <w:r w:rsidR="001B0963" w:rsidRPr="006B25D9">
        <w:rPr>
          <w:rFonts w:ascii="Times New Roman" w:hAnsi="Times New Roman"/>
          <w:sz w:val="24"/>
          <w:szCs w:val="24"/>
        </w:rPr>
        <w:t xml:space="preserve"> </w:t>
      </w:r>
      <w:r w:rsidRPr="006B25D9">
        <w:rPr>
          <w:rFonts w:ascii="Times New Roman" w:hAnsi="Times New Roman"/>
          <w:sz w:val="24"/>
          <w:szCs w:val="24"/>
        </w:rPr>
        <w:t xml:space="preserve">пункт </w:t>
      </w:r>
      <w:r w:rsidR="00865D92">
        <w:rPr>
          <w:rFonts w:ascii="Times New Roman" w:hAnsi="Times New Roman"/>
          <w:sz w:val="24"/>
          <w:szCs w:val="24"/>
        </w:rPr>
        <w:t>1</w:t>
      </w:r>
      <w:r w:rsidR="00D6568C">
        <w:rPr>
          <w:rFonts w:ascii="Times New Roman" w:hAnsi="Times New Roman"/>
          <w:sz w:val="24"/>
          <w:szCs w:val="24"/>
        </w:rPr>
        <w:t>6 раздела «Экспертно-аналитические мероприятия»</w:t>
      </w:r>
      <w:r w:rsidRPr="006B25D9">
        <w:rPr>
          <w:rFonts w:ascii="Times New Roman" w:hAnsi="Times New Roman"/>
          <w:sz w:val="24"/>
          <w:szCs w:val="24"/>
        </w:rPr>
        <w:t xml:space="preserve"> плана работы Счетной палаты Колпашевского района, утвержденного приказом Счетной палаты Колпашевского района </w:t>
      </w:r>
      <w:r w:rsidR="00D6568C" w:rsidRPr="00D6568C">
        <w:rPr>
          <w:rFonts w:ascii="Times New Roman" w:hAnsi="Times New Roman"/>
          <w:sz w:val="24"/>
          <w:szCs w:val="24"/>
        </w:rPr>
        <w:t xml:space="preserve">от </w:t>
      </w:r>
      <w:r w:rsidR="005255DA">
        <w:rPr>
          <w:rFonts w:ascii="Times New Roman" w:hAnsi="Times New Roman"/>
          <w:sz w:val="24"/>
          <w:szCs w:val="24"/>
        </w:rPr>
        <w:t>30</w:t>
      </w:r>
      <w:r w:rsidR="00D6568C" w:rsidRPr="00D6568C">
        <w:rPr>
          <w:rFonts w:ascii="Times New Roman" w:hAnsi="Times New Roman"/>
          <w:sz w:val="24"/>
          <w:szCs w:val="24"/>
        </w:rPr>
        <w:t>.12.201</w:t>
      </w:r>
      <w:r w:rsidR="005255DA">
        <w:rPr>
          <w:rFonts w:ascii="Times New Roman" w:hAnsi="Times New Roman"/>
          <w:sz w:val="24"/>
          <w:szCs w:val="24"/>
        </w:rPr>
        <w:t>3 № 7</w:t>
      </w:r>
      <w:r w:rsidR="00D6568C" w:rsidRPr="00D6568C">
        <w:rPr>
          <w:rFonts w:ascii="Times New Roman" w:hAnsi="Times New Roman"/>
          <w:sz w:val="24"/>
          <w:szCs w:val="24"/>
        </w:rPr>
        <w:t>7 (в редакции приказов  от 07.0</w:t>
      </w:r>
      <w:r w:rsidR="005255DA">
        <w:rPr>
          <w:rFonts w:ascii="Times New Roman" w:hAnsi="Times New Roman"/>
          <w:sz w:val="24"/>
          <w:szCs w:val="24"/>
        </w:rPr>
        <w:t>3</w:t>
      </w:r>
      <w:r w:rsidR="00D6568C" w:rsidRPr="00D6568C">
        <w:rPr>
          <w:rFonts w:ascii="Times New Roman" w:hAnsi="Times New Roman"/>
          <w:sz w:val="24"/>
          <w:szCs w:val="24"/>
        </w:rPr>
        <w:t>.201</w:t>
      </w:r>
      <w:r w:rsidR="005255DA">
        <w:rPr>
          <w:rFonts w:ascii="Times New Roman" w:hAnsi="Times New Roman"/>
          <w:sz w:val="24"/>
          <w:szCs w:val="24"/>
        </w:rPr>
        <w:t>4</w:t>
      </w:r>
      <w:r w:rsidR="00D6568C" w:rsidRPr="00D6568C">
        <w:rPr>
          <w:rFonts w:ascii="Times New Roman" w:hAnsi="Times New Roman"/>
          <w:sz w:val="24"/>
          <w:szCs w:val="24"/>
        </w:rPr>
        <w:t xml:space="preserve"> № </w:t>
      </w:r>
      <w:r w:rsidR="005255DA">
        <w:rPr>
          <w:rFonts w:ascii="Times New Roman" w:hAnsi="Times New Roman"/>
          <w:sz w:val="24"/>
          <w:szCs w:val="24"/>
        </w:rPr>
        <w:t>10</w:t>
      </w:r>
      <w:r w:rsidR="00D6568C" w:rsidRPr="00D6568C">
        <w:rPr>
          <w:rFonts w:ascii="Times New Roman" w:hAnsi="Times New Roman"/>
          <w:sz w:val="24"/>
          <w:szCs w:val="24"/>
        </w:rPr>
        <w:t xml:space="preserve">, от </w:t>
      </w:r>
      <w:r w:rsidR="005255DA">
        <w:rPr>
          <w:rFonts w:ascii="Times New Roman" w:hAnsi="Times New Roman"/>
          <w:sz w:val="24"/>
          <w:szCs w:val="24"/>
        </w:rPr>
        <w:t>3</w:t>
      </w:r>
      <w:r w:rsidR="00D6568C" w:rsidRPr="00D6568C">
        <w:rPr>
          <w:rFonts w:ascii="Times New Roman" w:hAnsi="Times New Roman"/>
          <w:sz w:val="24"/>
          <w:szCs w:val="24"/>
        </w:rPr>
        <w:t>0.06.201</w:t>
      </w:r>
      <w:r w:rsidR="005255DA">
        <w:rPr>
          <w:rFonts w:ascii="Times New Roman" w:hAnsi="Times New Roman"/>
          <w:sz w:val="24"/>
          <w:szCs w:val="24"/>
        </w:rPr>
        <w:t>4</w:t>
      </w:r>
      <w:r w:rsidR="00D6568C" w:rsidRPr="00D6568C">
        <w:rPr>
          <w:rFonts w:ascii="Times New Roman" w:hAnsi="Times New Roman"/>
          <w:sz w:val="24"/>
          <w:szCs w:val="24"/>
        </w:rPr>
        <w:t xml:space="preserve">  № 2</w:t>
      </w:r>
      <w:r w:rsidR="005255DA">
        <w:rPr>
          <w:rFonts w:ascii="Times New Roman" w:hAnsi="Times New Roman"/>
          <w:sz w:val="24"/>
          <w:szCs w:val="24"/>
        </w:rPr>
        <w:t>6</w:t>
      </w:r>
      <w:r w:rsidR="00B160B5">
        <w:rPr>
          <w:rFonts w:ascii="Times New Roman" w:hAnsi="Times New Roman"/>
          <w:sz w:val="24"/>
          <w:szCs w:val="24"/>
        </w:rPr>
        <w:t>, от 14.11.2014 № 49</w:t>
      </w:r>
      <w:r w:rsidR="00D6568C" w:rsidRPr="00D6568C">
        <w:rPr>
          <w:rFonts w:ascii="Times New Roman" w:hAnsi="Times New Roman"/>
          <w:sz w:val="24"/>
          <w:szCs w:val="24"/>
        </w:rPr>
        <w:t>)</w:t>
      </w:r>
      <w:r w:rsidR="00865D92">
        <w:rPr>
          <w:rFonts w:ascii="Times New Roman" w:hAnsi="Times New Roman"/>
          <w:sz w:val="24"/>
          <w:szCs w:val="24"/>
        </w:rPr>
        <w:t>.</w:t>
      </w:r>
    </w:p>
    <w:p w:rsidR="002116C8" w:rsidRDefault="002116C8" w:rsidP="006B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0F9" w:rsidRPr="00986805" w:rsidRDefault="003530F9" w:rsidP="006B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информации: </w:t>
      </w:r>
    </w:p>
    <w:p w:rsidR="003530F9" w:rsidRPr="005D2DE7" w:rsidRDefault="003530F9" w:rsidP="00353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2DE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Совета Инкинского сельского поселения</w:t>
      </w:r>
      <w:r w:rsidRPr="005D2DE7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r>
        <w:rPr>
          <w:rFonts w:ascii="Times New Roman" w:hAnsi="Times New Roman"/>
          <w:sz w:val="24"/>
          <w:szCs w:val="24"/>
        </w:rPr>
        <w:t>Инкинское сельское поселение</w:t>
      </w:r>
      <w:r w:rsidRPr="005D2DE7">
        <w:rPr>
          <w:rFonts w:ascii="Times New Roman" w:hAnsi="Times New Roman"/>
          <w:sz w:val="24"/>
          <w:szCs w:val="24"/>
        </w:rPr>
        <w:t>» на 201</w:t>
      </w:r>
      <w:r w:rsidR="007F3033">
        <w:rPr>
          <w:rFonts w:ascii="Times New Roman" w:hAnsi="Times New Roman"/>
          <w:sz w:val="24"/>
          <w:szCs w:val="24"/>
        </w:rPr>
        <w:t>5</w:t>
      </w:r>
      <w:r w:rsidRPr="005D2DE7">
        <w:rPr>
          <w:rFonts w:ascii="Times New Roman" w:hAnsi="Times New Roman"/>
          <w:sz w:val="24"/>
          <w:szCs w:val="24"/>
        </w:rPr>
        <w:t xml:space="preserve"> го</w:t>
      </w:r>
      <w:r>
        <w:rPr>
          <w:rFonts w:ascii="Times New Roman" w:hAnsi="Times New Roman"/>
          <w:sz w:val="24"/>
          <w:szCs w:val="24"/>
        </w:rPr>
        <w:t xml:space="preserve">д» с </w:t>
      </w:r>
      <w:r w:rsidR="007F3033">
        <w:rPr>
          <w:rFonts w:ascii="Times New Roman" w:hAnsi="Times New Roman"/>
          <w:sz w:val="24"/>
          <w:szCs w:val="24"/>
        </w:rPr>
        <w:t>восьм</w:t>
      </w:r>
      <w:r w:rsidR="006B25D9">
        <w:rPr>
          <w:rFonts w:ascii="Times New Roman" w:hAnsi="Times New Roman"/>
          <w:sz w:val="24"/>
          <w:szCs w:val="24"/>
        </w:rPr>
        <w:t>ь</w:t>
      </w:r>
      <w:r w:rsidR="004F482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приложениями</w:t>
      </w:r>
      <w:r w:rsidR="007F3033">
        <w:rPr>
          <w:rFonts w:ascii="Times New Roman" w:hAnsi="Times New Roman"/>
          <w:sz w:val="24"/>
          <w:szCs w:val="24"/>
        </w:rPr>
        <w:t xml:space="preserve"> (на 24 листах)</w:t>
      </w:r>
      <w:r>
        <w:rPr>
          <w:rFonts w:ascii="Times New Roman" w:hAnsi="Times New Roman"/>
          <w:sz w:val="24"/>
          <w:szCs w:val="24"/>
        </w:rPr>
        <w:t>.</w:t>
      </w:r>
    </w:p>
    <w:p w:rsidR="003530F9" w:rsidRPr="005D2DE7" w:rsidRDefault="003530F9" w:rsidP="00353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2DE7">
        <w:rPr>
          <w:rFonts w:ascii="Times New Roman" w:hAnsi="Times New Roman"/>
          <w:sz w:val="24"/>
          <w:szCs w:val="24"/>
        </w:rPr>
        <w:t>Материалы, составляемые одновременно с проектом бюджета муниципального образования «</w:t>
      </w:r>
      <w:r w:rsidR="004F4825">
        <w:rPr>
          <w:rFonts w:ascii="Times New Roman" w:hAnsi="Times New Roman"/>
          <w:sz w:val="24"/>
          <w:szCs w:val="24"/>
        </w:rPr>
        <w:t>Инкинское сельское поселение</w:t>
      </w:r>
      <w:r>
        <w:rPr>
          <w:rFonts w:ascii="Times New Roman" w:hAnsi="Times New Roman"/>
          <w:sz w:val="24"/>
          <w:szCs w:val="24"/>
        </w:rPr>
        <w:t>», на 201</w:t>
      </w:r>
      <w:r w:rsidR="007F30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(на </w:t>
      </w:r>
      <w:r w:rsidR="004F4825">
        <w:rPr>
          <w:rFonts w:ascii="Times New Roman" w:hAnsi="Times New Roman"/>
          <w:sz w:val="24"/>
          <w:szCs w:val="24"/>
        </w:rPr>
        <w:t>3</w:t>
      </w:r>
      <w:r w:rsidR="007F30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листах).</w:t>
      </w:r>
    </w:p>
    <w:p w:rsidR="003530F9" w:rsidRPr="005D2DE7" w:rsidRDefault="003530F9" w:rsidP="00353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2DE7">
        <w:rPr>
          <w:rFonts w:ascii="Times New Roman" w:hAnsi="Times New Roman"/>
          <w:sz w:val="24"/>
          <w:szCs w:val="24"/>
        </w:rPr>
        <w:t>Справочные материалы к проекту бюджета муниципального образования «</w:t>
      </w:r>
      <w:r w:rsidR="004F4825">
        <w:rPr>
          <w:rFonts w:ascii="Times New Roman" w:hAnsi="Times New Roman"/>
          <w:sz w:val="24"/>
          <w:szCs w:val="24"/>
        </w:rPr>
        <w:t>Инкинское сельское поселение</w:t>
      </w:r>
      <w:r>
        <w:rPr>
          <w:rFonts w:ascii="Times New Roman" w:hAnsi="Times New Roman"/>
          <w:sz w:val="24"/>
          <w:szCs w:val="24"/>
        </w:rPr>
        <w:t>» на 201</w:t>
      </w:r>
      <w:r w:rsidR="00D132C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(части 1 и 2</w:t>
      </w:r>
      <w:r w:rsidR="007F3033">
        <w:rPr>
          <w:rFonts w:ascii="Times New Roman" w:hAnsi="Times New Roman"/>
          <w:sz w:val="24"/>
          <w:szCs w:val="24"/>
        </w:rPr>
        <w:t xml:space="preserve"> на 34 листах</w:t>
      </w:r>
      <w:r>
        <w:rPr>
          <w:rFonts w:ascii="Times New Roman" w:hAnsi="Times New Roman"/>
          <w:sz w:val="24"/>
          <w:szCs w:val="24"/>
        </w:rPr>
        <w:t>).</w:t>
      </w:r>
    </w:p>
    <w:p w:rsidR="003530F9" w:rsidRPr="005D2DE7" w:rsidRDefault="003530F9" w:rsidP="003530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4B02" w:rsidRPr="00A84CB1">
        <w:rPr>
          <w:rFonts w:ascii="Times New Roman" w:hAnsi="Times New Roman" w:cs="Times New Roman"/>
          <w:sz w:val="24"/>
          <w:szCs w:val="24"/>
        </w:rPr>
        <w:t xml:space="preserve">Решение Думы Колпашевского района от </w:t>
      </w:r>
      <w:r w:rsidR="009F0D10" w:rsidRPr="009F0D10">
        <w:rPr>
          <w:rFonts w:ascii="Times New Roman" w:hAnsi="Times New Roman" w:cs="Times New Roman"/>
          <w:sz w:val="24"/>
          <w:szCs w:val="24"/>
        </w:rPr>
        <w:t>1</w:t>
      </w:r>
      <w:r w:rsidR="00865D92" w:rsidRPr="009F0D10">
        <w:rPr>
          <w:rFonts w:ascii="Times New Roman" w:hAnsi="Times New Roman" w:cs="Times New Roman"/>
          <w:sz w:val="24"/>
          <w:szCs w:val="24"/>
        </w:rPr>
        <w:t>5</w:t>
      </w:r>
      <w:r w:rsidR="00FC4B02" w:rsidRPr="009F0D10">
        <w:rPr>
          <w:rFonts w:ascii="Times New Roman" w:hAnsi="Times New Roman" w:cs="Times New Roman"/>
          <w:sz w:val="24"/>
          <w:szCs w:val="24"/>
        </w:rPr>
        <w:t>.1</w:t>
      </w:r>
      <w:r w:rsidR="009F0D10" w:rsidRPr="009F0D10">
        <w:rPr>
          <w:rFonts w:ascii="Times New Roman" w:hAnsi="Times New Roman" w:cs="Times New Roman"/>
          <w:sz w:val="24"/>
          <w:szCs w:val="24"/>
        </w:rPr>
        <w:t>2</w:t>
      </w:r>
      <w:r w:rsidR="00FC4B02" w:rsidRPr="009F0D10">
        <w:rPr>
          <w:rFonts w:ascii="Times New Roman" w:hAnsi="Times New Roman" w:cs="Times New Roman"/>
          <w:sz w:val="24"/>
          <w:szCs w:val="24"/>
        </w:rPr>
        <w:t>.201</w:t>
      </w:r>
      <w:r w:rsidR="009F0D10" w:rsidRPr="009F0D10">
        <w:rPr>
          <w:rFonts w:ascii="Times New Roman" w:hAnsi="Times New Roman" w:cs="Times New Roman"/>
          <w:sz w:val="24"/>
          <w:szCs w:val="24"/>
        </w:rPr>
        <w:t>4</w:t>
      </w:r>
      <w:r w:rsidR="00FC4B02" w:rsidRPr="009F0D10">
        <w:rPr>
          <w:rFonts w:ascii="Times New Roman" w:hAnsi="Times New Roman" w:cs="Times New Roman"/>
          <w:sz w:val="24"/>
          <w:szCs w:val="24"/>
        </w:rPr>
        <w:t xml:space="preserve"> № </w:t>
      </w:r>
      <w:r w:rsidR="009F0D10" w:rsidRPr="009F0D10">
        <w:rPr>
          <w:rFonts w:ascii="Times New Roman" w:hAnsi="Times New Roman" w:cs="Times New Roman"/>
          <w:sz w:val="24"/>
          <w:szCs w:val="24"/>
        </w:rPr>
        <w:t>131</w:t>
      </w:r>
      <w:r w:rsidR="00FC4B02" w:rsidRPr="00A84CB1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«Колпашевский район» на 201</w:t>
      </w:r>
      <w:r w:rsidR="007F3033">
        <w:rPr>
          <w:rFonts w:ascii="Times New Roman" w:hAnsi="Times New Roman" w:cs="Times New Roman"/>
          <w:sz w:val="24"/>
          <w:szCs w:val="24"/>
        </w:rPr>
        <w:t>5</w:t>
      </w:r>
      <w:r w:rsidR="00FC4B02" w:rsidRPr="00A84CB1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A84CB1">
        <w:rPr>
          <w:rFonts w:ascii="Times New Roman" w:hAnsi="Times New Roman" w:cs="Times New Roman"/>
          <w:sz w:val="24"/>
          <w:szCs w:val="24"/>
        </w:rPr>
        <w:t>.</w:t>
      </w:r>
    </w:p>
    <w:p w:rsidR="003530F9" w:rsidRDefault="003530F9" w:rsidP="003530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2DE7">
        <w:rPr>
          <w:rFonts w:ascii="Times New Roman" w:hAnsi="Times New Roman" w:cs="Times New Roman"/>
          <w:sz w:val="24"/>
          <w:szCs w:val="24"/>
        </w:rPr>
        <w:t>Отчеты об исполнении бюджета муниципального образования «</w:t>
      </w:r>
      <w:r w:rsidR="00E40848">
        <w:rPr>
          <w:rFonts w:ascii="Times New Roman" w:hAnsi="Times New Roman" w:cs="Times New Roman"/>
          <w:sz w:val="24"/>
          <w:szCs w:val="24"/>
        </w:rPr>
        <w:t>Инкинское сельское поселение</w:t>
      </w:r>
      <w:r w:rsidRPr="005D2DE7">
        <w:rPr>
          <w:rFonts w:ascii="Times New Roman" w:hAnsi="Times New Roman" w:cs="Times New Roman"/>
          <w:sz w:val="24"/>
          <w:szCs w:val="24"/>
        </w:rPr>
        <w:t>» за 2011</w:t>
      </w:r>
      <w:r w:rsidR="007F3033">
        <w:rPr>
          <w:rFonts w:ascii="Times New Roman" w:hAnsi="Times New Roman" w:cs="Times New Roman"/>
          <w:sz w:val="24"/>
          <w:szCs w:val="24"/>
        </w:rPr>
        <w:t>,</w:t>
      </w:r>
      <w:r w:rsidR="008565B7">
        <w:rPr>
          <w:rFonts w:ascii="Times New Roman" w:hAnsi="Times New Roman" w:cs="Times New Roman"/>
          <w:sz w:val="24"/>
          <w:szCs w:val="24"/>
        </w:rPr>
        <w:t xml:space="preserve"> 2012</w:t>
      </w:r>
      <w:r w:rsidR="007F3033">
        <w:rPr>
          <w:rFonts w:ascii="Times New Roman" w:hAnsi="Times New Roman" w:cs="Times New Roman"/>
          <w:sz w:val="24"/>
          <w:szCs w:val="24"/>
        </w:rPr>
        <w:t xml:space="preserve"> и 2013</w:t>
      </w:r>
      <w:r w:rsidR="008565B7">
        <w:rPr>
          <w:rFonts w:ascii="Times New Roman" w:hAnsi="Times New Roman" w:cs="Times New Roman"/>
          <w:sz w:val="24"/>
          <w:szCs w:val="24"/>
        </w:rPr>
        <w:t xml:space="preserve"> </w:t>
      </w:r>
      <w:r w:rsidRPr="005D2DE7">
        <w:rPr>
          <w:rFonts w:ascii="Times New Roman" w:hAnsi="Times New Roman" w:cs="Times New Roman"/>
          <w:sz w:val="24"/>
          <w:szCs w:val="24"/>
        </w:rPr>
        <w:t xml:space="preserve">годы, утвержденные решениями </w:t>
      </w:r>
      <w:r w:rsidR="004F4825">
        <w:rPr>
          <w:rFonts w:ascii="Times New Roman" w:hAnsi="Times New Roman" w:cs="Times New Roman"/>
          <w:sz w:val="24"/>
          <w:szCs w:val="24"/>
        </w:rPr>
        <w:t>Совета Инкинского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0F9" w:rsidRPr="00723826" w:rsidRDefault="003530F9" w:rsidP="003530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826">
        <w:rPr>
          <w:rFonts w:ascii="Times New Roman" w:hAnsi="Times New Roman" w:cs="Times New Roman"/>
          <w:sz w:val="24"/>
          <w:szCs w:val="24"/>
        </w:rPr>
        <w:t>Информация (документы, материалы), полученные по запросам Счетной палаты Колпашевского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0F9" w:rsidRDefault="003530F9" w:rsidP="003530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26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1F4A77" w:rsidRPr="00723826" w:rsidRDefault="001F4A77" w:rsidP="003530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A77" w:rsidRPr="00CE3098" w:rsidRDefault="001F4A77" w:rsidP="001F4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09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B66B4" w:rsidRPr="00604184" w:rsidRDefault="00BB66B4" w:rsidP="00BB66B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184">
        <w:rPr>
          <w:rFonts w:ascii="Times New Roman" w:hAnsi="Times New Roman"/>
          <w:sz w:val="24"/>
          <w:szCs w:val="24"/>
        </w:rPr>
        <w:t>В ходе проведения экспертно-аналитического мероприятия рассмотрены следующие вопросы:</w:t>
      </w:r>
    </w:p>
    <w:p w:rsidR="002C127F" w:rsidRPr="00604184" w:rsidRDefault="002C127F" w:rsidP="002C127F">
      <w:pPr>
        <w:pStyle w:val="a6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184">
        <w:rPr>
          <w:rFonts w:ascii="Times New Roman" w:hAnsi="Times New Roman"/>
          <w:bCs/>
          <w:sz w:val="24"/>
          <w:szCs w:val="24"/>
        </w:rPr>
        <w:t>- оценка обоснованности и достоверности основных макроэкономических параметров прогноза социально-экономического развития муниципального образования</w:t>
      </w:r>
      <w:r w:rsidR="000C5CEA" w:rsidRPr="00604184">
        <w:rPr>
          <w:rFonts w:ascii="Times New Roman" w:hAnsi="Times New Roman"/>
          <w:bCs/>
          <w:sz w:val="24"/>
          <w:szCs w:val="24"/>
        </w:rPr>
        <w:t>;</w:t>
      </w:r>
    </w:p>
    <w:p w:rsidR="002C127F" w:rsidRPr="00604184" w:rsidRDefault="002C127F" w:rsidP="002C127F">
      <w:pPr>
        <w:pStyle w:val="a6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184">
        <w:rPr>
          <w:rFonts w:ascii="Times New Roman" w:hAnsi="Times New Roman"/>
          <w:sz w:val="24"/>
          <w:szCs w:val="24"/>
        </w:rPr>
        <w:t xml:space="preserve">- оценка обоснованности </w:t>
      </w:r>
      <w:r w:rsidRPr="00604184">
        <w:rPr>
          <w:rFonts w:ascii="Times New Roman" w:hAnsi="Times New Roman"/>
          <w:bCs/>
          <w:sz w:val="24"/>
          <w:szCs w:val="24"/>
        </w:rPr>
        <w:t xml:space="preserve">основных характеристик </w:t>
      </w:r>
      <w:r w:rsidRPr="00604184">
        <w:rPr>
          <w:rFonts w:ascii="Times New Roman" w:hAnsi="Times New Roman"/>
          <w:sz w:val="24"/>
          <w:szCs w:val="24"/>
        </w:rPr>
        <w:t>проекта бюджета;</w:t>
      </w:r>
    </w:p>
    <w:p w:rsidR="002C127F" w:rsidRPr="00604184" w:rsidRDefault="002C127F" w:rsidP="002C127F">
      <w:pPr>
        <w:pStyle w:val="a6"/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4184">
        <w:rPr>
          <w:rFonts w:ascii="Times New Roman" w:hAnsi="Times New Roman"/>
          <w:sz w:val="24"/>
          <w:szCs w:val="24"/>
        </w:rPr>
        <w:t xml:space="preserve">- оценка соответствия положений проекта решения представительного органа </w:t>
      </w:r>
      <w:r w:rsidRPr="00604184">
        <w:rPr>
          <w:rFonts w:ascii="Times New Roman" w:hAnsi="Times New Roman"/>
          <w:bCs/>
          <w:sz w:val="24"/>
          <w:szCs w:val="24"/>
        </w:rPr>
        <w:t>муниципального образования о бюджете на очередной финансовый год Бюджетному кодексу Российской Федерации и иным нормативно-правовым актам, регламентирующим б</w:t>
      </w:r>
      <w:r w:rsidR="00604184">
        <w:rPr>
          <w:rFonts w:ascii="Times New Roman" w:hAnsi="Times New Roman"/>
          <w:bCs/>
          <w:sz w:val="24"/>
          <w:szCs w:val="24"/>
        </w:rPr>
        <w:t>юджетный процесс.</w:t>
      </w:r>
    </w:p>
    <w:p w:rsidR="002C127F" w:rsidRPr="00CE3098" w:rsidRDefault="002C127F" w:rsidP="002C127F">
      <w:pPr>
        <w:pStyle w:val="af2"/>
        <w:widowControl w:val="0"/>
        <w:ind w:firstLine="709"/>
        <w:jc w:val="both"/>
        <w:rPr>
          <w:sz w:val="24"/>
          <w:szCs w:val="24"/>
        </w:rPr>
      </w:pPr>
      <w:r w:rsidRPr="00CE3098">
        <w:rPr>
          <w:bCs/>
          <w:sz w:val="24"/>
          <w:szCs w:val="24"/>
        </w:rPr>
        <w:t>Также, в ходе проведения экспертизы проекта решения о бюджете на 201</w:t>
      </w:r>
      <w:r w:rsidR="000377EB">
        <w:rPr>
          <w:bCs/>
          <w:sz w:val="24"/>
          <w:szCs w:val="24"/>
        </w:rPr>
        <w:t>5</w:t>
      </w:r>
      <w:r w:rsidRPr="00CE3098">
        <w:rPr>
          <w:bCs/>
          <w:sz w:val="24"/>
          <w:szCs w:val="24"/>
        </w:rPr>
        <w:t xml:space="preserve"> год проведен анализ доходной и расходной частей проекта бюджета, включающих период 201</w:t>
      </w:r>
      <w:r w:rsidR="000377EB">
        <w:rPr>
          <w:bCs/>
          <w:sz w:val="24"/>
          <w:szCs w:val="24"/>
        </w:rPr>
        <w:t>1</w:t>
      </w:r>
      <w:r w:rsidRPr="00CE3098">
        <w:rPr>
          <w:bCs/>
          <w:sz w:val="24"/>
          <w:szCs w:val="24"/>
        </w:rPr>
        <w:t>-201</w:t>
      </w:r>
      <w:r w:rsidR="000377EB">
        <w:rPr>
          <w:bCs/>
          <w:sz w:val="24"/>
          <w:szCs w:val="24"/>
        </w:rPr>
        <w:t>5</w:t>
      </w:r>
      <w:r w:rsidRPr="00CE3098">
        <w:rPr>
          <w:bCs/>
          <w:sz w:val="24"/>
          <w:szCs w:val="24"/>
        </w:rPr>
        <w:t xml:space="preserve"> годы</w:t>
      </w:r>
      <w:r w:rsidR="00D850ED">
        <w:rPr>
          <w:bCs/>
          <w:sz w:val="24"/>
          <w:szCs w:val="24"/>
        </w:rPr>
        <w:t>.</w:t>
      </w:r>
    </w:p>
    <w:p w:rsidR="008717E0" w:rsidRPr="003F5CF1" w:rsidRDefault="008717E0" w:rsidP="008717E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 xml:space="preserve">Показатели проекта бюджета, перечень и содержание документов, представленных одновременно с проектом бюджета, соответствуют </w:t>
      </w:r>
      <w:r>
        <w:rPr>
          <w:rFonts w:ascii="Times New Roman" w:hAnsi="Times New Roman"/>
          <w:sz w:val="24"/>
          <w:szCs w:val="24"/>
        </w:rPr>
        <w:t xml:space="preserve">статье 184.2 </w:t>
      </w:r>
      <w:r w:rsidRPr="003537ED">
        <w:rPr>
          <w:rFonts w:ascii="Times New Roman" w:hAnsi="Times New Roman"/>
          <w:sz w:val="24"/>
          <w:szCs w:val="24"/>
        </w:rPr>
        <w:t>Бюджетно</w:t>
      </w:r>
      <w:r>
        <w:rPr>
          <w:rFonts w:ascii="Times New Roman" w:hAnsi="Times New Roman"/>
          <w:sz w:val="24"/>
          <w:szCs w:val="24"/>
        </w:rPr>
        <w:t>го</w:t>
      </w:r>
      <w:r w:rsidRPr="003537ED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а</w:t>
      </w:r>
      <w:r w:rsidRPr="003537ED">
        <w:rPr>
          <w:rFonts w:ascii="Times New Roman" w:hAnsi="Times New Roman"/>
          <w:sz w:val="24"/>
          <w:szCs w:val="24"/>
        </w:rPr>
        <w:t xml:space="preserve"> Российской Федерации и </w:t>
      </w:r>
      <w:r>
        <w:rPr>
          <w:rFonts w:ascii="Times New Roman" w:hAnsi="Times New Roman"/>
          <w:sz w:val="24"/>
          <w:szCs w:val="24"/>
        </w:rPr>
        <w:t xml:space="preserve">пункту 2 подраздела 2.1.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3F5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7ED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3537ED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</w:t>
      </w:r>
      <w:r>
        <w:rPr>
          <w:rFonts w:ascii="Times New Roman" w:hAnsi="Times New Roman"/>
          <w:sz w:val="24"/>
          <w:szCs w:val="24"/>
        </w:rPr>
        <w:t>Инкинское сельское поселение</w:t>
      </w:r>
      <w:r w:rsidRPr="003537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утвержденного решением Совета Инкинского сельского </w:t>
      </w:r>
      <w:r>
        <w:rPr>
          <w:rFonts w:ascii="Times New Roman" w:hAnsi="Times New Roman"/>
          <w:sz w:val="24"/>
          <w:szCs w:val="24"/>
        </w:rPr>
        <w:lastRenderedPageBreak/>
        <w:t xml:space="preserve">поселения от 26.08.2011 № 178 (в редакции </w:t>
      </w:r>
      <w:r w:rsidRPr="003F5CF1">
        <w:rPr>
          <w:rFonts w:ascii="Times New Roman" w:hAnsi="Times New Roman"/>
          <w:sz w:val="24"/>
          <w:szCs w:val="24"/>
        </w:rPr>
        <w:t>решений от 27.11.2012 № 8, от 22.05.2013 № 23,от 25.11.2013 № 51, от 14.03.2014 №69, от 11.04.2014 № 71, от 30.05.2014 № 79</w:t>
      </w:r>
      <w:r>
        <w:rPr>
          <w:rFonts w:ascii="Times New Roman" w:hAnsi="Times New Roman"/>
          <w:sz w:val="24"/>
          <w:szCs w:val="24"/>
        </w:rPr>
        <w:t>) (далее по тексту – Положение о бюджетном процессе).</w:t>
      </w:r>
    </w:p>
    <w:p w:rsidR="008717E0" w:rsidRPr="003537ED" w:rsidRDefault="008717E0" w:rsidP="00871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>В соответствии со статьей 172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353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пунктом 1 подраздела 2.1.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3F5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7ED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3537ED">
        <w:rPr>
          <w:rFonts w:ascii="Times New Roman" w:hAnsi="Times New Roman"/>
          <w:sz w:val="24"/>
          <w:szCs w:val="24"/>
        </w:rPr>
        <w:t xml:space="preserve"> о бюджетном процессе составление проекта местного бюджета основывалось на:</w:t>
      </w:r>
    </w:p>
    <w:p w:rsidR="008717E0" w:rsidRPr="003537ED" w:rsidRDefault="008717E0" w:rsidP="00871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5A8"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 w:rsidRPr="000D05A8">
          <w:rPr>
            <w:rFonts w:ascii="Times New Roman" w:hAnsi="Times New Roman"/>
            <w:sz w:val="24"/>
            <w:szCs w:val="24"/>
          </w:rPr>
          <w:t>Бюджетном послании</w:t>
        </w:r>
      </w:hyperlink>
      <w:r w:rsidRPr="000D05A8">
        <w:rPr>
          <w:rFonts w:ascii="Times New Roman" w:hAnsi="Times New Roman"/>
          <w:sz w:val="24"/>
          <w:szCs w:val="24"/>
        </w:rPr>
        <w:t xml:space="preserve"> Президента Российской Федерации от </w:t>
      </w:r>
      <w:r>
        <w:rPr>
          <w:rFonts w:ascii="Times New Roman" w:hAnsi="Times New Roman"/>
          <w:sz w:val="24"/>
          <w:szCs w:val="24"/>
        </w:rPr>
        <w:t>13.06.2013</w:t>
      </w:r>
      <w:r w:rsidRPr="000D05A8">
        <w:rPr>
          <w:rFonts w:ascii="Times New Roman" w:hAnsi="Times New Roman"/>
          <w:sz w:val="24"/>
          <w:szCs w:val="24"/>
        </w:rPr>
        <w:t xml:space="preserve"> «О бюджетной политике в 201</w:t>
      </w:r>
      <w:r>
        <w:rPr>
          <w:rFonts w:ascii="Times New Roman" w:hAnsi="Times New Roman"/>
          <w:sz w:val="24"/>
          <w:szCs w:val="24"/>
        </w:rPr>
        <w:t>4</w:t>
      </w:r>
      <w:r w:rsidRPr="000D05A8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0D05A8">
        <w:rPr>
          <w:rFonts w:ascii="Times New Roman" w:hAnsi="Times New Roman"/>
          <w:sz w:val="24"/>
          <w:szCs w:val="24"/>
        </w:rPr>
        <w:t xml:space="preserve"> годах»;</w:t>
      </w:r>
    </w:p>
    <w:p w:rsidR="008717E0" w:rsidRPr="003537ED" w:rsidRDefault="008717E0" w:rsidP="00871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 xml:space="preserve">- Прогнозе социально-экономического развития </w:t>
      </w:r>
      <w:r>
        <w:rPr>
          <w:rFonts w:ascii="Times New Roman" w:hAnsi="Times New Roman"/>
          <w:sz w:val="24"/>
          <w:szCs w:val="24"/>
        </w:rPr>
        <w:t xml:space="preserve">Инкинского сельского поселения </w:t>
      </w:r>
      <w:r w:rsidRPr="003537ED">
        <w:rPr>
          <w:rFonts w:ascii="Times New Roman" w:hAnsi="Times New Roman"/>
          <w:sz w:val="24"/>
          <w:szCs w:val="24"/>
        </w:rPr>
        <w:t>Колпашевского района Томской области на 201</w:t>
      </w:r>
      <w:r>
        <w:rPr>
          <w:rFonts w:ascii="Times New Roman" w:hAnsi="Times New Roman"/>
          <w:sz w:val="24"/>
          <w:szCs w:val="24"/>
        </w:rPr>
        <w:t>5</w:t>
      </w:r>
      <w:r w:rsidRPr="003537ED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3537ED">
        <w:rPr>
          <w:rFonts w:ascii="Times New Roman" w:hAnsi="Times New Roman"/>
          <w:sz w:val="24"/>
          <w:szCs w:val="24"/>
        </w:rPr>
        <w:t xml:space="preserve"> годы;</w:t>
      </w:r>
    </w:p>
    <w:p w:rsidR="008717E0" w:rsidRPr="003537ED" w:rsidRDefault="008717E0" w:rsidP="0087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537ED">
        <w:rPr>
          <w:rFonts w:ascii="Times New Roman" w:hAnsi="Times New Roman"/>
          <w:sz w:val="24"/>
          <w:szCs w:val="24"/>
        </w:rPr>
        <w:t>сновных направлениях бюджетной, налоговой и долговой политики муниципального образования «</w:t>
      </w:r>
      <w:r>
        <w:rPr>
          <w:rFonts w:ascii="Times New Roman" w:hAnsi="Times New Roman"/>
          <w:sz w:val="24"/>
          <w:szCs w:val="24"/>
        </w:rPr>
        <w:t>Инкинское сельское поселение</w:t>
      </w:r>
      <w:r w:rsidRPr="003537ED">
        <w:rPr>
          <w:rFonts w:ascii="Times New Roman" w:hAnsi="Times New Roman"/>
          <w:sz w:val="24"/>
          <w:szCs w:val="24"/>
        </w:rPr>
        <w:t>» на 201</w:t>
      </w:r>
      <w:r>
        <w:rPr>
          <w:rFonts w:ascii="Times New Roman" w:hAnsi="Times New Roman"/>
          <w:sz w:val="24"/>
          <w:szCs w:val="24"/>
        </w:rPr>
        <w:t>5</w:t>
      </w:r>
      <w:r w:rsidRPr="003537ED">
        <w:rPr>
          <w:rFonts w:ascii="Times New Roman" w:hAnsi="Times New Roman"/>
          <w:sz w:val="24"/>
          <w:szCs w:val="24"/>
        </w:rPr>
        <w:t xml:space="preserve"> год.</w:t>
      </w:r>
    </w:p>
    <w:p w:rsidR="008717E0" w:rsidRPr="00CE3098" w:rsidRDefault="008717E0" w:rsidP="008717E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</w:rPr>
        <w:t>Экспертиза проекта бюджета муниципального образования «</w:t>
      </w:r>
      <w:r>
        <w:rPr>
          <w:rFonts w:ascii="Times New Roman" w:hAnsi="Times New Roman"/>
          <w:sz w:val="24"/>
          <w:szCs w:val="24"/>
        </w:rPr>
        <w:t>Инкинское сельское поселение</w:t>
      </w:r>
      <w:r w:rsidRPr="00CE3098">
        <w:rPr>
          <w:rFonts w:ascii="Times New Roman" w:hAnsi="Times New Roman"/>
          <w:sz w:val="24"/>
          <w:szCs w:val="24"/>
        </w:rPr>
        <w:t>» на 201</w:t>
      </w:r>
      <w:r w:rsidR="00FF5C21">
        <w:rPr>
          <w:rFonts w:ascii="Times New Roman" w:hAnsi="Times New Roman"/>
          <w:sz w:val="24"/>
          <w:szCs w:val="24"/>
        </w:rPr>
        <w:t>5</w:t>
      </w:r>
      <w:r w:rsidRPr="00CE3098">
        <w:rPr>
          <w:rFonts w:ascii="Times New Roman" w:hAnsi="Times New Roman"/>
          <w:sz w:val="24"/>
          <w:szCs w:val="24"/>
        </w:rPr>
        <w:t xml:space="preserve"> год, формирование настоящего Заключения осуществлены в соответствии со Стандартом финансового контроля СФК (бюджет) «Экспертиза проекта бюджета на очередной финансовый год», утвержденного приказом Счетной палаты Колпашевского </w:t>
      </w:r>
      <w:r w:rsidRPr="00B56FD1">
        <w:rPr>
          <w:rFonts w:ascii="Times New Roman" w:hAnsi="Times New Roman"/>
          <w:sz w:val="24"/>
          <w:szCs w:val="24"/>
        </w:rPr>
        <w:t>района от 10.10.2013 № 59.</w:t>
      </w:r>
    </w:p>
    <w:p w:rsidR="002C127F" w:rsidRDefault="002C127F" w:rsidP="00BB66B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127F" w:rsidRPr="00CE3098" w:rsidRDefault="002C127F" w:rsidP="002C1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098">
        <w:rPr>
          <w:rFonts w:ascii="Times New Roman" w:hAnsi="Times New Roman"/>
          <w:b/>
          <w:sz w:val="24"/>
          <w:szCs w:val="24"/>
        </w:rPr>
        <w:t>2. Параметры прогноза исходных макроэкономических показателей для составления проекта бюджета</w:t>
      </w:r>
    </w:p>
    <w:p w:rsidR="00366A83" w:rsidRPr="00CE3098" w:rsidRDefault="00366A83" w:rsidP="00366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</w:rPr>
        <w:t>Одновременно с проектом решения о бюджете Счетной палате Колпашевского района представлены:</w:t>
      </w:r>
    </w:p>
    <w:p w:rsidR="00366A83" w:rsidRPr="00CE3098" w:rsidRDefault="00366A83" w:rsidP="00366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</w:rPr>
        <w:t xml:space="preserve">- показатели прогноза социально-экономического развития </w:t>
      </w:r>
      <w:r>
        <w:rPr>
          <w:rFonts w:ascii="Times New Roman" w:hAnsi="Times New Roman"/>
          <w:sz w:val="24"/>
          <w:szCs w:val="24"/>
        </w:rPr>
        <w:t xml:space="preserve">Инкинского сельского поселения </w:t>
      </w:r>
      <w:r w:rsidRPr="00CE3098">
        <w:rPr>
          <w:rFonts w:ascii="Times New Roman" w:hAnsi="Times New Roman"/>
          <w:sz w:val="24"/>
          <w:szCs w:val="24"/>
        </w:rPr>
        <w:t>Колпашевского района Томской области на 2014-2016 годы;</w:t>
      </w:r>
    </w:p>
    <w:p w:rsidR="00366A83" w:rsidRPr="00CE3098" w:rsidRDefault="00366A83" w:rsidP="00366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</w:rPr>
        <w:t xml:space="preserve">- пояснительная записка к прогнозу социально-экономического развития </w:t>
      </w:r>
      <w:r>
        <w:rPr>
          <w:rFonts w:ascii="Times New Roman" w:hAnsi="Times New Roman"/>
          <w:sz w:val="24"/>
          <w:szCs w:val="24"/>
        </w:rPr>
        <w:t>Инкинского сельского поселения</w:t>
      </w:r>
      <w:r w:rsidRPr="00CE3098">
        <w:rPr>
          <w:rFonts w:ascii="Times New Roman" w:hAnsi="Times New Roman"/>
          <w:sz w:val="24"/>
          <w:szCs w:val="24"/>
        </w:rPr>
        <w:t xml:space="preserve"> на 2014-2016 годы;</w:t>
      </w:r>
    </w:p>
    <w:p w:rsidR="00366A83" w:rsidRDefault="00366A83" w:rsidP="00366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</w:rPr>
        <w:t xml:space="preserve">- предварительные итоги социально-экономического развития </w:t>
      </w:r>
      <w:r w:rsidR="008266FF">
        <w:rPr>
          <w:rFonts w:ascii="Times New Roman" w:hAnsi="Times New Roman"/>
          <w:sz w:val="24"/>
          <w:szCs w:val="24"/>
        </w:rPr>
        <w:t>Инкинского сельского поселения</w:t>
      </w:r>
      <w:r w:rsidRPr="00CE3098">
        <w:rPr>
          <w:rFonts w:ascii="Times New Roman" w:hAnsi="Times New Roman"/>
          <w:sz w:val="24"/>
          <w:szCs w:val="24"/>
        </w:rPr>
        <w:t xml:space="preserve"> за 6 месяцев 2013 года и ожидаемые итоги за 2013 год (далее – Предварительные итоги СЭР).</w:t>
      </w:r>
    </w:p>
    <w:p w:rsidR="0059146A" w:rsidRDefault="0059146A" w:rsidP="00591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1AF4">
        <w:rPr>
          <w:rFonts w:ascii="Times New Roman" w:hAnsi="Times New Roman"/>
          <w:sz w:val="24"/>
          <w:szCs w:val="24"/>
        </w:rPr>
        <w:t>В ходе сравнительного анализа данных Оценки ожидаемого исполнения бюджета МО «</w:t>
      </w:r>
      <w:r>
        <w:rPr>
          <w:rFonts w:ascii="Times New Roman" w:hAnsi="Times New Roman"/>
          <w:sz w:val="24"/>
          <w:szCs w:val="24"/>
        </w:rPr>
        <w:t>Инкинское сельское поселение</w:t>
      </w:r>
      <w:r w:rsidRPr="008B1AF4">
        <w:rPr>
          <w:rFonts w:ascii="Times New Roman" w:hAnsi="Times New Roman"/>
          <w:sz w:val="24"/>
          <w:szCs w:val="24"/>
        </w:rPr>
        <w:t xml:space="preserve">» за 2014 год, представленной одновременно с проектом решения о бюджете, с данными Отчета о кассовом поступлении и выбытии бюджетных средств на 01.11.2014 года (формы 0503124) (далее по тексту – Отчет ф. 0503124) установлено, </w:t>
      </w:r>
      <w:r w:rsidRPr="008B1AF4">
        <w:rPr>
          <w:rFonts w:ascii="Times New Roman" w:hAnsi="Times New Roman"/>
          <w:b/>
          <w:sz w:val="24"/>
          <w:szCs w:val="24"/>
        </w:rPr>
        <w:t>что оценка ожидаемого исполнения 2014 года по доходам и расходам недостоверна,</w:t>
      </w:r>
      <w:r w:rsidRPr="008B1AF4">
        <w:rPr>
          <w:rFonts w:ascii="Times New Roman" w:hAnsi="Times New Roman"/>
          <w:sz w:val="24"/>
          <w:szCs w:val="24"/>
        </w:rPr>
        <w:t xml:space="preserve"> в связи с тем, что согласно данным Отчета ф. 0503124 исполнение доходов и расходов по состоянию на 01.11.2014 года по некоторым показателям превышает показатели Оценки ожидаемого </w:t>
      </w:r>
      <w:r w:rsidR="00682921">
        <w:rPr>
          <w:rFonts w:ascii="Times New Roman" w:hAnsi="Times New Roman"/>
          <w:sz w:val="24"/>
          <w:szCs w:val="24"/>
        </w:rPr>
        <w:t>исполнения за 2014 год, а также существуют риски неисполнения показателей Оценки ожидаемого исполнения за 2014 год:</w:t>
      </w:r>
    </w:p>
    <w:p w:rsidR="0059146A" w:rsidRPr="008B1AF4" w:rsidRDefault="00682921" w:rsidP="0068292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="00B160B5">
        <w:rPr>
          <w:rFonts w:ascii="Times New Roman" w:hAnsi="Times New Roman"/>
          <w:sz w:val="24"/>
          <w:szCs w:val="24"/>
        </w:rPr>
        <w:t xml:space="preserve"> № 1</w:t>
      </w:r>
    </w:p>
    <w:tbl>
      <w:tblPr>
        <w:tblW w:w="9478" w:type="dxa"/>
        <w:tblInd w:w="93" w:type="dxa"/>
        <w:tblLayout w:type="fixed"/>
        <w:tblLook w:val="04A0"/>
      </w:tblPr>
      <w:tblGrid>
        <w:gridCol w:w="2709"/>
        <w:gridCol w:w="141"/>
        <w:gridCol w:w="1985"/>
        <w:gridCol w:w="1276"/>
        <w:gridCol w:w="1275"/>
        <w:gridCol w:w="888"/>
        <w:gridCol w:w="1204"/>
      </w:tblGrid>
      <w:tr w:rsidR="00682921" w:rsidRPr="00376EB8" w:rsidTr="00640FCB">
        <w:trPr>
          <w:trHeight w:val="13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 данным отчета ф. 0503124 на 01.11.2014 г. руб.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 данным оценки ожидаемого исполнения за 2014 г., руб.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921" w:rsidRPr="00376EB8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76EB8">
              <w:rPr>
                <w:rFonts w:ascii="Times New Roman" w:hAnsi="Times New Roman"/>
                <w:b/>
                <w:bCs/>
                <w:sz w:val="16"/>
                <w:szCs w:val="16"/>
              </w:rPr>
              <w:t>Расхождения, руб.</w:t>
            </w:r>
          </w:p>
        </w:tc>
      </w:tr>
      <w:tr w:rsidR="00682921" w:rsidRPr="0066135C" w:rsidTr="00D855A9">
        <w:trPr>
          <w:trHeight w:val="694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A4C44" w:rsidRPr="002A4C44" w:rsidTr="00587A94">
        <w:trPr>
          <w:trHeight w:val="302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44" w:rsidRPr="002A4C44" w:rsidRDefault="002A4C44" w:rsidP="00D855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4C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</w:t>
            </w:r>
          </w:p>
        </w:tc>
      </w:tr>
      <w:tr w:rsidR="00682921" w:rsidRPr="0066135C" w:rsidTr="00587A94">
        <w:trPr>
          <w:trHeight w:val="155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Земельный налог, взимаемый по ста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вкам, установленным в соответствии с подпунктом 2 пункта 1 статьи 394 Налогового кодекса Российской Фе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1" w:rsidRPr="0066135C" w:rsidRDefault="00682921" w:rsidP="00D85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182 10606023101000 110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1" w:rsidRPr="0066135C" w:rsidRDefault="00682921" w:rsidP="00D855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12 500,00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1" w:rsidRPr="0066135C" w:rsidRDefault="00682921" w:rsidP="00D85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10 792,59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1" w:rsidRPr="0066135C" w:rsidRDefault="00682921" w:rsidP="00D85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921" w:rsidRDefault="00682921" w:rsidP="00D85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-6 525,97</w:t>
            </w:r>
          </w:p>
        </w:tc>
      </w:tr>
      <w:tr w:rsidR="00682921" w:rsidRPr="0066135C" w:rsidTr="00587A94">
        <w:trPr>
          <w:trHeight w:val="11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lastRenderedPageBreak/>
              <w:t>Земельный налог, взимаемый по ста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вкам, установленным в соответствии с подпунктом 2 пункта 1 статьи 394 Налогового кодекса Российской Фе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182 10606023102000 110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1 933,38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82921" w:rsidRPr="0066135C" w:rsidTr="00587A94">
        <w:trPr>
          <w:trHeight w:val="11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Земельный налог, взимаемый по ста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вкам, установленным в соответствии с подпунктом 2 пункта 1 статьи 394 Налогового кодекса Российской Фе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дерации и применяемым к объектам налогообложения, расположенным в границах поселений (взыскания)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182 10606023103000 110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-200,00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82921" w:rsidRPr="0066135C" w:rsidTr="00587A94">
        <w:trPr>
          <w:trHeight w:val="9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гонный бензин, производимый на тер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ритории Российской Федерации, за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числяемые в консолидированные бюджеты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100 10302260010000 110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-5 090,17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13 890,17</w:t>
            </w:r>
          </w:p>
        </w:tc>
      </w:tr>
      <w:tr w:rsidR="00682921" w:rsidRPr="0066135C" w:rsidTr="00587A94">
        <w:trPr>
          <w:trHeight w:val="11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Доходы, получаемые в виде аренд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ной платы, а также средства от про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дажи права на заключение договоров аренды за земли, находящиеся в соб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 xml:space="preserve">ственности поселений (за </w:t>
            </w:r>
            <w:r w:rsidR="00587A94">
              <w:rPr>
                <w:rFonts w:ascii="Times New Roman" w:hAnsi="Times New Roman"/>
                <w:sz w:val="16"/>
                <w:szCs w:val="16"/>
              </w:rPr>
              <w:t>исклюю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че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нием земельных участков муниципа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льных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901 11105025100000 120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613,20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4 386,80</w:t>
            </w:r>
          </w:p>
        </w:tc>
      </w:tr>
      <w:tr w:rsidR="00682921" w:rsidRPr="0066135C" w:rsidTr="00587A94">
        <w:trPr>
          <w:trHeight w:val="13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587A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ния имущества, находящегося в собс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 xml:space="preserve">твенности поселений (за </w:t>
            </w:r>
            <w:r w:rsidR="00587A94">
              <w:rPr>
                <w:rFonts w:ascii="Times New Roman" w:hAnsi="Times New Roman"/>
                <w:sz w:val="16"/>
                <w:szCs w:val="16"/>
              </w:rPr>
              <w:t>исклюю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че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нием имущества муници</w:t>
            </w:r>
            <w:r w:rsidR="00587A94">
              <w:rPr>
                <w:rFonts w:ascii="Times New Roman" w:hAnsi="Times New Roman"/>
                <w:sz w:val="16"/>
                <w:szCs w:val="16"/>
              </w:rPr>
              <w:t>п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льных бюд</w:t>
            </w:r>
            <w:r w:rsidR="00587A94">
              <w:rPr>
                <w:rFonts w:ascii="Times New Roman" w:hAnsi="Times New Roman"/>
                <w:sz w:val="16"/>
                <w:szCs w:val="16"/>
              </w:rPr>
              <w:t>-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жетных и автономных учреждений, а также имущества мун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ципальных унитарных предприятий, в том числе казённых)- доходы от использования объектов ЖКХ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901 11109045100007 120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27 463,84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30 536,16</w:t>
            </w:r>
          </w:p>
        </w:tc>
      </w:tr>
      <w:tr w:rsidR="002A4C44" w:rsidRPr="002A4C44" w:rsidTr="00FF4EB6">
        <w:trPr>
          <w:trHeight w:val="300"/>
        </w:trPr>
        <w:tc>
          <w:tcPr>
            <w:tcW w:w="94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44" w:rsidRPr="002A4C44" w:rsidRDefault="002A4C44" w:rsidP="00D855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4C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</w:t>
            </w:r>
          </w:p>
        </w:tc>
      </w:tr>
      <w:tr w:rsidR="00682921" w:rsidRPr="0066135C" w:rsidTr="00D855A9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правоохранительных деятельность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 xml:space="preserve">000 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  <w:r w:rsidRPr="0066135C">
              <w:rPr>
                <w:rFonts w:ascii="Times New Roman" w:hAnsi="Times New Roman"/>
                <w:sz w:val="16"/>
                <w:szCs w:val="16"/>
              </w:rPr>
              <w:t>000000000000 000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682921" w:rsidRPr="0066135C" w:rsidTr="00D855A9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000 10000000000000 000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1 610 000,00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35C">
              <w:rPr>
                <w:rFonts w:ascii="Times New Roman" w:hAnsi="Times New Roman"/>
                <w:sz w:val="16"/>
                <w:szCs w:val="16"/>
              </w:rPr>
              <w:t>1 190 000,00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1" w:rsidRPr="0066135C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921" w:rsidRDefault="00682921" w:rsidP="00D85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-1 190 000,00</w:t>
            </w:r>
          </w:p>
        </w:tc>
      </w:tr>
    </w:tbl>
    <w:p w:rsidR="0059146A" w:rsidRDefault="00682921" w:rsidP="00366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921">
        <w:rPr>
          <w:rFonts w:ascii="Times New Roman" w:hAnsi="Times New Roman"/>
          <w:sz w:val="24"/>
          <w:szCs w:val="24"/>
        </w:rPr>
        <w:t xml:space="preserve">Вышеуказанная ситуация обусловлена тем, что оценка доходов и расходов текущего года осуществлялась в августе, сентябре 2014 года в соответствии с утвержденным графиком разработки прогноза социально-экономического развития </w:t>
      </w:r>
      <w:r w:rsidR="00FF5C21">
        <w:rPr>
          <w:rFonts w:ascii="Times New Roman" w:hAnsi="Times New Roman"/>
          <w:sz w:val="24"/>
          <w:szCs w:val="24"/>
        </w:rPr>
        <w:t>Инкинского сельского поселения</w:t>
      </w:r>
      <w:r w:rsidRPr="00682921">
        <w:rPr>
          <w:rFonts w:ascii="Times New Roman" w:hAnsi="Times New Roman"/>
          <w:sz w:val="24"/>
          <w:szCs w:val="24"/>
        </w:rPr>
        <w:t xml:space="preserve"> на 2015 год.</w:t>
      </w:r>
    </w:p>
    <w:p w:rsidR="00682921" w:rsidRPr="00682921" w:rsidRDefault="00682921" w:rsidP="00366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185" w:rsidRPr="00CE3098" w:rsidRDefault="00CC0185" w:rsidP="00CC0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E3098">
        <w:rPr>
          <w:rFonts w:ascii="Times New Roman" w:hAnsi="Times New Roman"/>
          <w:sz w:val="24"/>
          <w:szCs w:val="24"/>
          <w:u w:val="single"/>
        </w:rPr>
        <w:t>Прогноз социально-экономического развития.</w:t>
      </w:r>
    </w:p>
    <w:p w:rsidR="00CC0185" w:rsidRPr="00CE3098" w:rsidRDefault="00CC0185" w:rsidP="00CC0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</w:rPr>
        <w:t xml:space="preserve">В соответствии со статьями 169 и 172 Бюджетного кодекса Российской Федерации </w:t>
      </w:r>
      <w:r>
        <w:rPr>
          <w:rFonts w:ascii="Times New Roman" w:hAnsi="Times New Roman"/>
          <w:sz w:val="24"/>
          <w:szCs w:val="24"/>
        </w:rPr>
        <w:t>П</w:t>
      </w:r>
      <w:r w:rsidRPr="00CE3098">
        <w:rPr>
          <w:rFonts w:ascii="Times New Roman" w:hAnsi="Times New Roman"/>
          <w:sz w:val="24"/>
          <w:szCs w:val="24"/>
        </w:rPr>
        <w:t>рогноз социально-экономического развития является основой для составления проекта бюджета.</w:t>
      </w:r>
    </w:p>
    <w:p w:rsidR="002B3089" w:rsidRPr="002B3089" w:rsidRDefault="002B3089" w:rsidP="002B308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 w:rsidRPr="002B3089">
        <w:rPr>
          <w:rFonts w:ascii="Times New Roman" w:hAnsi="Times New Roman"/>
          <w:sz w:val="24"/>
        </w:rPr>
        <w:t>Прогноз социально-экономического развития Инкинского сельского поселения на 2015 – 2017 годы разработан в соответствии с Бюджетным кодексом Российской Федерации, методическими рекомендациями Департамента экономики Томской области, Порядком разработки прогноза социально-экономического развития Инкинского сельского поселения, с учетом итогов социально-экономического развития поселения за первое полугодие 2014 года, а также с учетом социально - экономических процессов, происходящих и планируемых в поселении. Показатели прогноза сформированы на основе данных органов статистики, информации, полученной от предприятий, осуществляющих свою деятельность на территории поселения.</w:t>
      </w:r>
    </w:p>
    <w:p w:rsidR="00461A36" w:rsidRPr="002B3089" w:rsidRDefault="00461A36" w:rsidP="002B3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089">
        <w:rPr>
          <w:rFonts w:ascii="Times New Roman" w:hAnsi="Times New Roman"/>
          <w:sz w:val="24"/>
          <w:szCs w:val="24"/>
        </w:rPr>
        <w:t xml:space="preserve">Пояснительная записка к </w:t>
      </w:r>
      <w:r w:rsidR="00B160B5">
        <w:rPr>
          <w:rFonts w:ascii="Times New Roman" w:hAnsi="Times New Roman"/>
          <w:sz w:val="24"/>
          <w:szCs w:val="24"/>
        </w:rPr>
        <w:t>прогнозу социально-экономического развития</w:t>
      </w:r>
      <w:r w:rsidRPr="002B3089">
        <w:rPr>
          <w:rFonts w:ascii="Times New Roman" w:hAnsi="Times New Roman"/>
          <w:sz w:val="24"/>
          <w:szCs w:val="24"/>
        </w:rPr>
        <w:t xml:space="preserve"> </w:t>
      </w:r>
      <w:r w:rsidR="00B160B5">
        <w:rPr>
          <w:rFonts w:ascii="Times New Roman" w:hAnsi="Times New Roman"/>
          <w:sz w:val="24"/>
          <w:szCs w:val="24"/>
        </w:rPr>
        <w:t xml:space="preserve">(далее по тексту – ПСЭР) </w:t>
      </w:r>
      <w:r w:rsidRPr="002B3089">
        <w:rPr>
          <w:rFonts w:ascii="Times New Roman" w:hAnsi="Times New Roman"/>
          <w:sz w:val="24"/>
          <w:szCs w:val="24"/>
        </w:rPr>
        <w:t>сформирована в разрезе двух разделов:</w:t>
      </w:r>
    </w:p>
    <w:p w:rsidR="00461A36" w:rsidRPr="00CE3098" w:rsidRDefault="00461A36" w:rsidP="00461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  <w:lang w:val="en-US"/>
        </w:rPr>
        <w:t>I</w:t>
      </w:r>
      <w:r w:rsidRPr="00CE3098">
        <w:rPr>
          <w:rFonts w:ascii="Times New Roman" w:hAnsi="Times New Roman"/>
          <w:sz w:val="24"/>
          <w:szCs w:val="24"/>
        </w:rPr>
        <w:t xml:space="preserve">. Анализ показателей социально-экономического развития </w:t>
      </w:r>
      <w:r>
        <w:rPr>
          <w:rFonts w:ascii="Times New Roman" w:hAnsi="Times New Roman"/>
          <w:sz w:val="24"/>
          <w:szCs w:val="24"/>
        </w:rPr>
        <w:t>Инкинского сельского поселения</w:t>
      </w:r>
      <w:r w:rsidRPr="00CE3098">
        <w:rPr>
          <w:rFonts w:ascii="Times New Roman" w:hAnsi="Times New Roman"/>
          <w:sz w:val="24"/>
          <w:szCs w:val="24"/>
        </w:rPr>
        <w:t xml:space="preserve"> за 201</w:t>
      </w:r>
      <w:r w:rsidR="00B160B5">
        <w:rPr>
          <w:rFonts w:ascii="Times New Roman" w:hAnsi="Times New Roman"/>
          <w:sz w:val="24"/>
          <w:szCs w:val="24"/>
        </w:rPr>
        <w:t>4</w:t>
      </w:r>
      <w:r w:rsidRPr="00CE3098">
        <w:rPr>
          <w:rFonts w:ascii="Times New Roman" w:hAnsi="Times New Roman"/>
          <w:sz w:val="24"/>
          <w:szCs w:val="24"/>
        </w:rPr>
        <w:t xml:space="preserve"> год.</w:t>
      </w:r>
    </w:p>
    <w:p w:rsidR="00461A36" w:rsidRPr="00CE3098" w:rsidRDefault="00461A36" w:rsidP="00461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  <w:lang w:val="en-US"/>
        </w:rPr>
        <w:t>II</w:t>
      </w:r>
      <w:r w:rsidRPr="00CE3098">
        <w:rPr>
          <w:rFonts w:ascii="Times New Roman" w:hAnsi="Times New Roman"/>
          <w:sz w:val="24"/>
          <w:szCs w:val="24"/>
        </w:rPr>
        <w:t>. Прогнозный период.</w:t>
      </w:r>
    </w:p>
    <w:p w:rsidR="003F6BF4" w:rsidRDefault="00461A36" w:rsidP="00CC0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Согласно </w:t>
      </w:r>
      <w:r w:rsidRPr="00CE3098">
        <w:rPr>
          <w:rFonts w:ascii="Times New Roman" w:hAnsi="Times New Roman"/>
          <w:sz w:val="24"/>
          <w:szCs w:val="24"/>
        </w:rPr>
        <w:t>Прогноз</w:t>
      </w:r>
      <w:r>
        <w:rPr>
          <w:rFonts w:ascii="Times New Roman" w:hAnsi="Times New Roman"/>
          <w:sz w:val="24"/>
          <w:szCs w:val="24"/>
        </w:rPr>
        <w:t>у</w:t>
      </w:r>
      <w:r w:rsidRPr="00CE3098">
        <w:rPr>
          <w:rFonts w:ascii="Times New Roman" w:hAnsi="Times New Roman"/>
          <w:sz w:val="24"/>
          <w:szCs w:val="24"/>
        </w:rPr>
        <w:t xml:space="preserve"> социально-экономического развития </w:t>
      </w:r>
      <w:r w:rsidRPr="003F6BF4">
        <w:rPr>
          <w:rFonts w:ascii="Times New Roman" w:hAnsi="Times New Roman"/>
          <w:sz w:val="24"/>
        </w:rPr>
        <w:t>Инкинского сельского поселения на 201</w:t>
      </w:r>
      <w:r w:rsidR="00D855A9">
        <w:rPr>
          <w:rFonts w:ascii="Times New Roman" w:hAnsi="Times New Roman"/>
          <w:sz w:val="24"/>
        </w:rPr>
        <w:t>5</w:t>
      </w:r>
      <w:r w:rsidRPr="003F6BF4">
        <w:rPr>
          <w:rFonts w:ascii="Times New Roman" w:hAnsi="Times New Roman"/>
          <w:sz w:val="24"/>
        </w:rPr>
        <w:t xml:space="preserve"> – 201</w:t>
      </w:r>
      <w:r w:rsidR="00D855A9">
        <w:rPr>
          <w:rFonts w:ascii="Times New Roman" w:hAnsi="Times New Roman"/>
          <w:sz w:val="24"/>
        </w:rPr>
        <w:t>7</w:t>
      </w:r>
      <w:r w:rsidRPr="003F6BF4">
        <w:rPr>
          <w:rFonts w:ascii="Times New Roman" w:hAnsi="Times New Roman"/>
          <w:sz w:val="24"/>
        </w:rPr>
        <w:t xml:space="preserve"> годы</w:t>
      </w:r>
      <w:r w:rsidR="001A15ED">
        <w:rPr>
          <w:rFonts w:ascii="Times New Roman" w:hAnsi="Times New Roman"/>
          <w:sz w:val="24"/>
        </w:rPr>
        <w:t xml:space="preserve"> значительных скачков в развитии поселения не ожидается. На территории поселения крупные предприятия отсутствуют, а малый бизнес не может стать равнозначной заменой.</w:t>
      </w:r>
    </w:p>
    <w:p w:rsidR="000E56A8" w:rsidRDefault="000E56A8" w:rsidP="008533B8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данного мероприятия проведен а</w:t>
      </w:r>
      <w:r w:rsidR="008533B8">
        <w:rPr>
          <w:rFonts w:ascii="Times New Roman" w:hAnsi="Times New Roman" w:cs="Times New Roman"/>
          <w:sz w:val="24"/>
        </w:rPr>
        <w:t>нализ основных показателей ПСЭР</w:t>
      </w:r>
      <w:r>
        <w:rPr>
          <w:rFonts w:ascii="Times New Roman" w:hAnsi="Times New Roman" w:cs="Times New Roman"/>
          <w:sz w:val="24"/>
        </w:rPr>
        <w:t>:</w:t>
      </w:r>
    </w:p>
    <w:p w:rsidR="00701046" w:rsidRDefault="000E56A8" w:rsidP="008533B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 Производство промышленной продукции</w:t>
      </w:r>
      <w:r w:rsidR="00D855A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5305DF" w:rsidRPr="00FA3B52">
        <w:rPr>
          <w:rFonts w:ascii="Times New Roman" w:hAnsi="Times New Roman"/>
          <w:b/>
          <w:sz w:val="24"/>
          <w:szCs w:val="24"/>
        </w:rPr>
        <w:t xml:space="preserve">Индекс </w:t>
      </w:r>
      <w:r w:rsidR="00D855A9">
        <w:rPr>
          <w:rFonts w:ascii="Times New Roman" w:hAnsi="Times New Roman"/>
          <w:b/>
          <w:sz w:val="24"/>
          <w:szCs w:val="24"/>
        </w:rPr>
        <w:t>«П</w:t>
      </w:r>
      <w:r w:rsidR="005305DF" w:rsidRPr="00FA3B52">
        <w:rPr>
          <w:rFonts w:ascii="Times New Roman" w:hAnsi="Times New Roman"/>
          <w:b/>
          <w:sz w:val="24"/>
          <w:szCs w:val="24"/>
        </w:rPr>
        <w:t>роизводств</w:t>
      </w:r>
      <w:r w:rsidR="00701046">
        <w:rPr>
          <w:rFonts w:ascii="Times New Roman" w:hAnsi="Times New Roman"/>
          <w:b/>
          <w:sz w:val="24"/>
          <w:szCs w:val="24"/>
        </w:rPr>
        <w:t>о</w:t>
      </w:r>
      <w:r w:rsidR="005305DF" w:rsidRPr="00FA3B52">
        <w:rPr>
          <w:rFonts w:ascii="Times New Roman" w:hAnsi="Times New Roman"/>
          <w:b/>
          <w:sz w:val="24"/>
          <w:szCs w:val="24"/>
        </w:rPr>
        <w:t xml:space="preserve"> </w:t>
      </w:r>
      <w:r w:rsidR="00701046">
        <w:rPr>
          <w:rFonts w:ascii="Times New Roman" w:hAnsi="Times New Roman"/>
          <w:b/>
          <w:sz w:val="24"/>
          <w:szCs w:val="24"/>
        </w:rPr>
        <w:t>и распределение</w:t>
      </w:r>
      <w:r w:rsidR="00D855A9">
        <w:rPr>
          <w:rFonts w:ascii="Times New Roman" w:hAnsi="Times New Roman"/>
          <w:b/>
          <w:sz w:val="24"/>
          <w:szCs w:val="24"/>
        </w:rPr>
        <w:t xml:space="preserve"> электроэнергии, газа и воды» </w:t>
      </w:r>
      <w:r w:rsidR="00701046">
        <w:rPr>
          <w:rFonts w:ascii="Times New Roman" w:hAnsi="Times New Roman"/>
          <w:b/>
          <w:sz w:val="24"/>
          <w:szCs w:val="24"/>
        </w:rPr>
        <w:t>и «Производство, передача и распределение электроэнергии, газа и пара»</w:t>
      </w:r>
      <w:r w:rsidR="005305DF" w:rsidRPr="00FA3B52">
        <w:rPr>
          <w:rFonts w:ascii="Times New Roman" w:hAnsi="Times New Roman"/>
          <w:b/>
          <w:sz w:val="24"/>
          <w:szCs w:val="24"/>
        </w:rPr>
        <w:t xml:space="preserve"> поселении </w:t>
      </w:r>
      <w:r w:rsidR="00D855A9">
        <w:rPr>
          <w:rFonts w:ascii="Times New Roman" w:hAnsi="Times New Roman"/>
          <w:b/>
          <w:sz w:val="24"/>
          <w:szCs w:val="24"/>
        </w:rPr>
        <w:t>планируется</w:t>
      </w:r>
      <w:r w:rsidR="005305DF" w:rsidRPr="00FA3B52">
        <w:rPr>
          <w:rFonts w:ascii="Times New Roman" w:hAnsi="Times New Roman"/>
          <w:b/>
          <w:sz w:val="24"/>
          <w:szCs w:val="24"/>
        </w:rPr>
        <w:t xml:space="preserve"> на 201</w:t>
      </w:r>
      <w:r w:rsidR="00D855A9">
        <w:rPr>
          <w:rFonts w:ascii="Times New Roman" w:hAnsi="Times New Roman"/>
          <w:b/>
          <w:sz w:val="24"/>
          <w:szCs w:val="24"/>
        </w:rPr>
        <w:t xml:space="preserve">5 год в размере </w:t>
      </w:r>
      <w:r w:rsidR="00701046">
        <w:rPr>
          <w:rFonts w:ascii="Times New Roman" w:hAnsi="Times New Roman"/>
          <w:b/>
          <w:sz w:val="24"/>
          <w:szCs w:val="24"/>
        </w:rPr>
        <w:t xml:space="preserve">по </w:t>
      </w:r>
      <w:r w:rsidR="00D855A9">
        <w:rPr>
          <w:rFonts w:ascii="Times New Roman" w:hAnsi="Times New Roman"/>
          <w:b/>
          <w:sz w:val="24"/>
          <w:szCs w:val="24"/>
        </w:rPr>
        <w:t>106</w:t>
      </w:r>
      <w:r w:rsidR="00CD6CC2" w:rsidRPr="00FA3B52">
        <w:rPr>
          <w:rFonts w:ascii="Times New Roman" w:hAnsi="Times New Roman"/>
          <w:b/>
          <w:sz w:val="24"/>
          <w:szCs w:val="24"/>
        </w:rPr>
        <w:t>,</w:t>
      </w:r>
      <w:r w:rsidR="00D855A9">
        <w:rPr>
          <w:rFonts w:ascii="Times New Roman" w:hAnsi="Times New Roman"/>
          <w:b/>
          <w:sz w:val="24"/>
          <w:szCs w:val="24"/>
        </w:rPr>
        <w:t>6</w:t>
      </w:r>
      <w:r w:rsidR="00CD6CC2" w:rsidRPr="00FA3B52">
        <w:rPr>
          <w:rFonts w:ascii="Times New Roman" w:hAnsi="Times New Roman"/>
          <w:b/>
          <w:sz w:val="24"/>
          <w:szCs w:val="24"/>
        </w:rPr>
        <w:t xml:space="preserve">%, что превышает соответствующий показатель по </w:t>
      </w:r>
      <w:r w:rsidR="004D621D" w:rsidRPr="00FA3B52">
        <w:rPr>
          <w:rFonts w:ascii="Times New Roman" w:hAnsi="Times New Roman"/>
          <w:b/>
          <w:sz w:val="24"/>
          <w:szCs w:val="24"/>
        </w:rPr>
        <w:t>ПСЭР Колпашевского района (10</w:t>
      </w:r>
      <w:r w:rsidR="00D855A9">
        <w:rPr>
          <w:rFonts w:ascii="Times New Roman" w:hAnsi="Times New Roman"/>
          <w:b/>
          <w:sz w:val="24"/>
          <w:szCs w:val="24"/>
        </w:rPr>
        <w:t>2</w:t>
      </w:r>
      <w:r w:rsidR="004D621D" w:rsidRPr="00FA3B52">
        <w:rPr>
          <w:rFonts w:ascii="Times New Roman" w:hAnsi="Times New Roman"/>
          <w:b/>
          <w:sz w:val="24"/>
          <w:szCs w:val="24"/>
        </w:rPr>
        <w:t>,</w:t>
      </w:r>
      <w:r w:rsidR="00D855A9">
        <w:rPr>
          <w:rFonts w:ascii="Times New Roman" w:hAnsi="Times New Roman"/>
          <w:b/>
          <w:sz w:val="24"/>
          <w:szCs w:val="24"/>
        </w:rPr>
        <w:t>7</w:t>
      </w:r>
      <w:r w:rsidR="00701046">
        <w:rPr>
          <w:rFonts w:ascii="Times New Roman" w:hAnsi="Times New Roman"/>
          <w:b/>
          <w:sz w:val="24"/>
          <w:szCs w:val="24"/>
        </w:rPr>
        <w:t xml:space="preserve"> и 102,5, соответственно</w:t>
      </w:r>
      <w:r w:rsidR="00D855A9">
        <w:rPr>
          <w:rFonts w:ascii="Times New Roman" w:hAnsi="Times New Roman"/>
          <w:b/>
          <w:sz w:val="24"/>
          <w:szCs w:val="24"/>
        </w:rPr>
        <w:t>) на 3</w:t>
      </w:r>
      <w:r w:rsidR="004D621D" w:rsidRPr="00FA3B52">
        <w:rPr>
          <w:rFonts w:ascii="Times New Roman" w:hAnsi="Times New Roman"/>
          <w:b/>
          <w:sz w:val="24"/>
          <w:szCs w:val="24"/>
        </w:rPr>
        <w:t>,</w:t>
      </w:r>
      <w:r w:rsidR="00D855A9">
        <w:rPr>
          <w:rFonts w:ascii="Times New Roman" w:hAnsi="Times New Roman"/>
          <w:b/>
          <w:sz w:val="24"/>
          <w:szCs w:val="24"/>
        </w:rPr>
        <w:t>9</w:t>
      </w:r>
      <w:r w:rsidR="004D621D" w:rsidRPr="00FA3B52">
        <w:rPr>
          <w:rFonts w:ascii="Times New Roman" w:hAnsi="Times New Roman"/>
          <w:b/>
          <w:sz w:val="24"/>
          <w:szCs w:val="24"/>
        </w:rPr>
        <w:t xml:space="preserve"> </w:t>
      </w:r>
      <w:r w:rsidR="00701046">
        <w:rPr>
          <w:rFonts w:ascii="Times New Roman" w:hAnsi="Times New Roman"/>
          <w:b/>
          <w:sz w:val="24"/>
          <w:szCs w:val="24"/>
        </w:rPr>
        <w:t xml:space="preserve">и 4,1 </w:t>
      </w:r>
      <w:r w:rsidR="004D621D" w:rsidRPr="00FA3B52">
        <w:rPr>
          <w:rFonts w:ascii="Times New Roman" w:hAnsi="Times New Roman"/>
          <w:b/>
          <w:sz w:val="24"/>
          <w:szCs w:val="24"/>
        </w:rPr>
        <w:t>процентных пункта</w:t>
      </w:r>
      <w:r w:rsidR="00701046">
        <w:rPr>
          <w:rFonts w:ascii="Times New Roman" w:hAnsi="Times New Roman"/>
          <w:b/>
          <w:sz w:val="24"/>
          <w:szCs w:val="24"/>
        </w:rPr>
        <w:t>, соответственно.</w:t>
      </w:r>
    </w:p>
    <w:p w:rsidR="0082049E" w:rsidRPr="0082049E" w:rsidRDefault="0082049E" w:rsidP="0082049E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E3098">
        <w:rPr>
          <w:rFonts w:ascii="Times New Roman" w:hAnsi="Times New Roman"/>
          <w:sz w:val="24"/>
          <w:szCs w:val="24"/>
        </w:rPr>
        <w:t xml:space="preserve">Исходя из раздела </w:t>
      </w:r>
      <w:r w:rsidRPr="00CE3098">
        <w:rPr>
          <w:rFonts w:ascii="Times New Roman" w:hAnsi="Times New Roman"/>
          <w:sz w:val="24"/>
          <w:szCs w:val="24"/>
          <w:lang w:val="en-US"/>
        </w:rPr>
        <w:t>II</w:t>
      </w:r>
      <w:r w:rsidRPr="00CE3098">
        <w:rPr>
          <w:rFonts w:ascii="Times New Roman" w:hAnsi="Times New Roman"/>
          <w:sz w:val="24"/>
          <w:szCs w:val="24"/>
        </w:rPr>
        <w:t xml:space="preserve"> пояснительной записки к Прогнозу социально-экономического развития  следует, что </w:t>
      </w:r>
      <w:r>
        <w:rPr>
          <w:rFonts w:ascii="Times New Roman" w:hAnsi="Times New Roman"/>
          <w:sz w:val="24"/>
          <w:szCs w:val="24"/>
        </w:rPr>
        <w:t>о</w:t>
      </w:r>
      <w:r w:rsidRPr="0082049E">
        <w:rPr>
          <w:rFonts w:ascii="Times New Roman" w:hAnsi="Times New Roman" w:cs="Times New Roman"/>
          <w:sz w:val="24"/>
        </w:rPr>
        <w:t>бъём производства по виду деятельности «Производство, передача и распределение электроэнергии, газа и пара» в 2014-2016 годах запланирован с учётом реализации Федерального закона от 23</w:t>
      </w:r>
      <w:r>
        <w:rPr>
          <w:rFonts w:ascii="Times New Roman" w:hAnsi="Times New Roman" w:cs="Times New Roman"/>
          <w:sz w:val="24"/>
        </w:rPr>
        <w:t>.11.</w:t>
      </w:r>
      <w:r w:rsidRPr="0082049E">
        <w:rPr>
          <w:rFonts w:ascii="Times New Roman" w:hAnsi="Times New Roman" w:cs="Times New Roman"/>
          <w:sz w:val="24"/>
        </w:rPr>
        <w:t>2009 №</w:t>
      </w:r>
      <w:r w:rsidR="00916E7D">
        <w:rPr>
          <w:rFonts w:ascii="Times New Roman" w:hAnsi="Times New Roman" w:cs="Times New Roman"/>
          <w:sz w:val="24"/>
        </w:rPr>
        <w:t xml:space="preserve"> </w:t>
      </w:r>
      <w:r w:rsidRPr="0082049E">
        <w:rPr>
          <w:rFonts w:ascii="Times New Roman" w:hAnsi="Times New Roman" w:cs="Times New Roman"/>
          <w:sz w:val="24"/>
        </w:rPr>
        <w:t>261-ФЗ «Об энергосбережении и о повышении энергетической эффективности и о внесении изменений в отдельные законодательные акты Российской Федерации». Для экономии реализации и потребления энергетических ресурсов на территории поселения всеми организациями производится установка приборов учета. После проведения данных мероприятий ожидается замедление темпов роста объемов производства по данному виду деятельности относительно отчётного периода.</w:t>
      </w:r>
    </w:p>
    <w:p w:rsidR="00687933" w:rsidRPr="003537ED" w:rsidRDefault="00687933" w:rsidP="00687933">
      <w:pPr>
        <w:pStyle w:val="a7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402870" w:rsidRPr="008B41A0" w:rsidRDefault="008B41A0" w:rsidP="008B41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41A0">
        <w:rPr>
          <w:rFonts w:ascii="Times New Roman" w:hAnsi="Times New Roman"/>
          <w:b/>
          <w:sz w:val="24"/>
          <w:szCs w:val="24"/>
        </w:rPr>
        <w:t xml:space="preserve">3. </w:t>
      </w:r>
      <w:r w:rsidR="00402870" w:rsidRPr="008B41A0">
        <w:rPr>
          <w:rFonts w:ascii="Times New Roman" w:hAnsi="Times New Roman"/>
          <w:b/>
          <w:sz w:val="24"/>
          <w:szCs w:val="24"/>
        </w:rPr>
        <w:t>О</w:t>
      </w:r>
      <w:r w:rsidR="00FA3B52">
        <w:rPr>
          <w:rFonts w:ascii="Times New Roman" w:hAnsi="Times New Roman"/>
          <w:b/>
          <w:sz w:val="24"/>
          <w:szCs w:val="24"/>
        </w:rPr>
        <w:t>бщая</w:t>
      </w:r>
      <w:r w:rsidR="00402870" w:rsidRPr="008B41A0">
        <w:rPr>
          <w:rFonts w:ascii="Times New Roman" w:hAnsi="Times New Roman"/>
          <w:b/>
          <w:sz w:val="24"/>
          <w:szCs w:val="24"/>
        </w:rPr>
        <w:t xml:space="preserve"> характеристик</w:t>
      </w:r>
      <w:r w:rsidR="00FA3B52">
        <w:rPr>
          <w:rFonts w:ascii="Times New Roman" w:hAnsi="Times New Roman"/>
          <w:b/>
          <w:sz w:val="24"/>
          <w:szCs w:val="24"/>
        </w:rPr>
        <w:t>а</w:t>
      </w:r>
      <w:r w:rsidR="00402870" w:rsidRPr="008B41A0">
        <w:rPr>
          <w:rFonts w:ascii="Times New Roman" w:hAnsi="Times New Roman"/>
          <w:b/>
          <w:sz w:val="24"/>
          <w:szCs w:val="24"/>
        </w:rPr>
        <w:t xml:space="preserve"> проекта бюджета на 201</w:t>
      </w:r>
      <w:r w:rsidR="00FF5C2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402870" w:rsidRPr="003537ED" w:rsidRDefault="00402870" w:rsidP="00402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>Проектом решения о местном бюджете на 201</w:t>
      </w:r>
      <w:r w:rsidR="00916E7D">
        <w:rPr>
          <w:rFonts w:ascii="Times New Roman" w:hAnsi="Times New Roman"/>
          <w:sz w:val="24"/>
          <w:szCs w:val="24"/>
        </w:rPr>
        <w:t>5</w:t>
      </w:r>
      <w:r w:rsidRPr="003537ED">
        <w:rPr>
          <w:rFonts w:ascii="Times New Roman" w:hAnsi="Times New Roman"/>
          <w:sz w:val="24"/>
          <w:szCs w:val="24"/>
        </w:rPr>
        <w:t xml:space="preserve"> год предполагается утверждение сбалансированного (без дефицита и профицита) местного бюджета </w:t>
      </w:r>
      <w:r w:rsidR="002E7CEE">
        <w:rPr>
          <w:rFonts w:ascii="Times New Roman" w:hAnsi="Times New Roman"/>
          <w:sz w:val="24"/>
          <w:szCs w:val="24"/>
        </w:rPr>
        <w:t xml:space="preserve">по </w:t>
      </w:r>
      <w:r w:rsidRPr="003537ED">
        <w:rPr>
          <w:rFonts w:ascii="Times New Roman" w:hAnsi="Times New Roman"/>
          <w:sz w:val="24"/>
          <w:szCs w:val="24"/>
        </w:rPr>
        <w:t>доход</w:t>
      </w:r>
      <w:r w:rsidR="002E7CEE">
        <w:rPr>
          <w:rFonts w:ascii="Times New Roman" w:hAnsi="Times New Roman"/>
          <w:sz w:val="24"/>
          <w:szCs w:val="24"/>
        </w:rPr>
        <w:t>ам</w:t>
      </w:r>
      <w:r w:rsidRPr="003537ED">
        <w:rPr>
          <w:rFonts w:ascii="Times New Roman" w:hAnsi="Times New Roman"/>
          <w:sz w:val="24"/>
          <w:szCs w:val="24"/>
        </w:rPr>
        <w:t xml:space="preserve"> и расход</w:t>
      </w:r>
      <w:r w:rsidR="002E7CEE">
        <w:rPr>
          <w:rFonts w:ascii="Times New Roman" w:hAnsi="Times New Roman"/>
          <w:sz w:val="24"/>
          <w:szCs w:val="24"/>
        </w:rPr>
        <w:t>ам</w:t>
      </w:r>
      <w:r w:rsidRPr="003537ED">
        <w:rPr>
          <w:rFonts w:ascii="Times New Roman" w:hAnsi="Times New Roman"/>
          <w:sz w:val="24"/>
          <w:szCs w:val="24"/>
        </w:rPr>
        <w:t xml:space="preserve"> в сумме </w:t>
      </w:r>
      <w:r w:rsidR="00916E7D">
        <w:rPr>
          <w:rFonts w:ascii="Times New Roman" w:hAnsi="Times New Roman"/>
          <w:sz w:val="24"/>
          <w:szCs w:val="24"/>
        </w:rPr>
        <w:t>7 005,7</w:t>
      </w:r>
      <w:r w:rsidR="00FA3B52">
        <w:rPr>
          <w:rFonts w:ascii="Times New Roman" w:hAnsi="Times New Roman"/>
          <w:sz w:val="24"/>
          <w:szCs w:val="24"/>
        </w:rPr>
        <w:t xml:space="preserve"> тыс. рублей</w:t>
      </w:r>
      <w:r w:rsidR="00EF1FD6">
        <w:rPr>
          <w:rFonts w:ascii="Times New Roman" w:hAnsi="Times New Roman"/>
          <w:sz w:val="24"/>
          <w:szCs w:val="24"/>
        </w:rPr>
        <w:t>.</w:t>
      </w:r>
    </w:p>
    <w:p w:rsidR="002E7CEE" w:rsidRDefault="002E7CEE" w:rsidP="00402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>Следует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7ED">
        <w:rPr>
          <w:rFonts w:ascii="Times New Roman" w:hAnsi="Times New Roman"/>
          <w:sz w:val="24"/>
          <w:szCs w:val="24"/>
        </w:rPr>
        <w:t xml:space="preserve">отметить, что </w:t>
      </w:r>
      <w:r>
        <w:rPr>
          <w:rFonts w:ascii="Times New Roman" w:hAnsi="Times New Roman"/>
          <w:sz w:val="24"/>
          <w:szCs w:val="24"/>
        </w:rPr>
        <w:t>доходы и расходы в прогнозируемом 201</w:t>
      </w:r>
      <w:r w:rsidR="00916E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 в сравнении с ожидаемым исполнением бюджета в 201</w:t>
      </w:r>
      <w:r w:rsidR="00916E7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уменьшены на </w:t>
      </w:r>
      <w:r w:rsidR="00B56FD1">
        <w:rPr>
          <w:rFonts w:ascii="Times New Roman" w:hAnsi="Times New Roman"/>
          <w:sz w:val="24"/>
          <w:szCs w:val="24"/>
        </w:rPr>
        <w:t>31,4</w:t>
      </w:r>
      <w:r>
        <w:rPr>
          <w:rFonts w:ascii="Times New Roman" w:hAnsi="Times New Roman"/>
          <w:sz w:val="24"/>
          <w:szCs w:val="24"/>
        </w:rPr>
        <w:t xml:space="preserve">% или в абсолютном выражении на </w:t>
      </w:r>
      <w:r w:rsidR="00B56FD1">
        <w:rPr>
          <w:rFonts w:ascii="Times New Roman" w:hAnsi="Times New Roman"/>
          <w:sz w:val="24"/>
          <w:szCs w:val="24"/>
        </w:rPr>
        <w:t>3 202,4</w:t>
      </w:r>
      <w:r w:rsidRPr="00C65A3D">
        <w:rPr>
          <w:rFonts w:ascii="Times New Roman" w:hAnsi="Times New Roman"/>
          <w:sz w:val="24"/>
          <w:szCs w:val="24"/>
        </w:rPr>
        <w:t xml:space="preserve"> </w:t>
      </w:r>
      <w:r w:rsidRPr="003537ED">
        <w:rPr>
          <w:rFonts w:ascii="Times New Roman" w:hAnsi="Times New Roman"/>
          <w:sz w:val="24"/>
          <w:szCs w:val="24"/>
        </w:rPr>
        <w:t>тыс. рублей.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2870" w:rsidRDefault="00402870" w:rsidP="00402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 xml:space="preserve">Динамика основных характеристик местного бюджета представлена в таблице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B160B5">
        <w:rPr>
          <w:rFonts w:ascii="Times New Roman" w:hAnsi="Times New Roman"/>
          <w:sz w:val="24"/>
          <w:szCs w:val="24"/>
        </w:rPr>
        <w:t>2</w:t>
      </w:r>
      <w:r w:rsidRPr="003537ED">
        <w:rPr>
          <w:rFonts w:ascii="Times New Roman" w:hAnsi="Times New Roman"/>
          <w:sz w:val="24"/>
          <w:szCs w:val="24"/>
        </w:rPr>
        <w:t>.</w:t>
      </w:r>
    </w:p>
    <w:p w:rsidR="00402870" w:rsidRDefault="00402870" w:rsidP="00402870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b/>
        </w:rPr>
      </w:pPr>
      <w:r w:rsidRPr="00AE35FF">
        <w:rPr>
          <w:rFonts w:ascii="Times New Roman" w:hAnsi="Times New Roman"/>
          <w:b/>
        </w:rPr>
        <w:t>Динамика основных характеристик местного бюджета</w:t>
      </w:r>
    </w:p>
    <w:p w:rsidR="00AE35FF" w:rsidRPr="00AE35FF" w:rsidRDefault="00B160B5" w:rsidP="00B160B5">
      <w:pPr>
        <w:autoSpaceDE w:val="0"/>
        <w:autoSpaceDN w:val="0"/>
        <w:adjustRightInd w:val="0"/>
        <w:spacing w:after="0" w:line="240" w:lineRule="auto"/>
        <w:ind w:right="-426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 2, т</w:t>
      </w:r>
      <w:r w:rsidR="00AE35FF">
        <w:rPr>
          <w:rFonts w:ascii="Times New Roman" w:hAnsi="Times New Roman"/>
        </w:rPr>
        <w:t>ыс. рублей</w:t>
      </w:r>
    </w:p>
    <w:tbl>
      <w:tblPr>
        <w:tblStyle w:val="ad"/>
        <w:tblW w:w="9464" w:type="dxa"/>
        <w:tblLook w:val="04A0"/>
      </w:tblPr>
      <w:tblGrid>
        <w:gridCol w:w="3652"/>
        <w:gridCol w:w="1134"/>
        <w:gridCol w:w="1134"/>
        <w:gridCol w:w="1134"/>
        <w:gridCol w:w="1134"/>
        <w:gridCol w:w="1276"/>
      </w:tblGrid>
      <w:tr w:rsidR="00916E7D" w:rsidRPr="00AE35FF" w:rsidTr="00D56D89">
        <w:tc>
          <w:tcPr>
            <w:tcW w:w="3652" w:type="dxa"/>
            <w:vMerge w:val="restart"/>
            <w:vAlign w:val="center"/>
          </w:tcPr>
          <w:p w:rsidR="00916E7D" w:rsidRPr="00AE35FF" w:rsidRDefault="00916E7D" w:rsidP="00AE35FF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  <w:b/>
              </w:rPr>
            </w:pPr>
            <w:r w:rsidRPr="00AE35FF">
              <w:rPr>
                <w:rFonts w:ascii="Times New Roman" w:hAnsi="Times New Roman"/>
                <w:b/>
                <w:bCs/>
              </w:rPr>
              <w:t>Показатель</w:t>
            </w:r>
          </w:p>
        </w:tc>
        <w:tc>
          <w:tcPr>
            <w:tcW w:w="1134" w:type="dxa"/>
            <w:vMerge w:val="restart"/>
            <w:vAlign w:val="center"/>
          </w:tcPr>
          <w:p w:rsidR="00916E7D" w:rsidRPr="00AE35FF" w:rsidRDefault="00916E7D" w:rsidP="00CB68E7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/>
                <w:b/>
              </w:rPr>
            </w:pPr>
            <w:r w:rsidRPr="00AE35FF">
              <w:rPr>
                <w:rFonts w:ascii="Times New Roman" w:hAnsi="Times New Roman"/>
                <w:b/>
              </w:rPr>
              <w:t>2011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916E7D" w:rsidRPr="00AE35FF" w:rsidRDefault="00916E7D" w:rsidP="00CB68E7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/>
                <w:b/>
              </w:rPr>
            </w:pPr>
            <w:r w:rsidRPr="00AE35FF">
              <w:rPr>
                <w:rFonts w:ascii="Times New Roman" w:hAnsi="Times New Roman"/>
                <w:b/>
              </w:rPr>
              <w:t>2012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916E7D" w:rsidRPr="00AE35FF" w:rsidRDefault="00916E7D" w:rsidP="00AE35FF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/>
                <w:b/>
              </w:rPr>
            </w:pPr>
            <w:r w:rsidRPr="00AE35FF">
              <w:rPr>
                <w:rFonts w:ascii="Times New Roman" w:hAnsi="Times New Roman"/>
                <w:b/>
              </w:rPr>
              <w:t>2013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AE35FF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/>
                <w:b/>
              </w:rPr>
            </w:pPr>
            <w:r w:rsidRPr="00AE35FF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276" w:type="dxa"/>
            <w:vAlign w:val="center"/>
          </w:tcPr>
          <w:p w:rsidR="00916E7D" w:rsidRPr="00AE35FF" w:rsidRDefault="00916E7D" w:rsidP="00AE35FF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/>
                <w:b/>
              </w:rPr>
            </w:pPr>
            <w:r w:rsidRPr="00AE35FF">
              <w:rPr>
                <w:rFonts w:ascii="Times New Roman" w:hAnsi="Times New Roman"/>
                <w:b/>
              </w:rPr>
              <w:t>Проект</w:t>
            </w:r>
          </w:p>
        </w:tc>
      </w:tr>
      <w:tr w:rsidR="00916E7D" w:rsidRPr="00AE35FF" w:rsidTr="00D56D89">
        <w:tc>
          <w:tcPr>
            <w:tcW w:w="3652" w:type="dxa"/>
            <w:vMerge/>
            <w:vAlign w:val="center"/>
          </w:tcPr>
          <w:p w:rsidR="00916E7D" w:rsidRPr="00AE35FF" w:rsidRDefault="00916E7D" w:rsidP="00AE35FF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916E7D" w:rsidRPr="00AE35FF" w:rsidRDefault="00916E7D" w:rsidP="00AE35FF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16E7D" w:rsidRPr="00AE35FF" w:rsidRDefault="00916E7D" w:rsidP="00AE35FF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16E7D" w:rsidRPr="00AE35FF" w:rsidRDefault="00916E7D" w:rsidP="00AE35FF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16E7D" w:rsidRPr="00AE35FF" w:rsidRDefault="00916E7D" w:rsidP="00AE35FF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 год</w:t>
            </w:r>
          </w:p>
        </w:tc>
        <w:tc>
          <w:tcPr>
            <w:tcW w:w="1276" w:type="dxa"/>
            <w:vAlign w:val="center"/>
          </w:tcPr>
          <w:p w:rsidR="00916E7D" w:rsidRPr="00AE35FF" w:rsidRDefault="00916E7D" w:rsidP="00916E7D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/>
                <w:b/>
              </w:rPr>
            </w:pPr>
            <w:r w:rsidRPr="00AE35FF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5 год</w:t>
            </w:r>
          </w:p>
        </w:tc>
      </w:tr>
      <w:tr w:rsidR="00916E7D" w:rsidRPr="00AE35FF" w:rsidTr="00916E7D">
        <w:tc>
          <w:tcPr>
            <w:tcW w:w="3652" w:type="dxa"/>
            <w:vAlign w:val="center"/>
          </w:tcPr>
          <w:p w:rsidR="00916E7D" w:rsidRPr="00AE35FF" w:rsidRDefault="00916E7D" w:rsidP="003C1F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E35FF">
              <w:rPr>
                <w:rFonts w:ascii="Times New Roman" w:hAnsi="Times New Roman"/>
                <w:b/>
                <w:bCs/>
              </w:rPr>
              <w:t>Доходы, тыс. руб.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CB68E7">
            <w:pPr>
              <w:jc w:val="center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7 235,5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CB68E7">
            <w:pPr>
              <w:jc w:val="center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Pr="00AE35FF">
              <w:rPr>
                <w:rFonts w:ascii="Times New Roman" w:hAnsi="Times New Roman"/>
              </w:rPr>
              <w:t>030,0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3C1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9 212,2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916E7D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10 208,1</w:t>
            </w:r>
          </w:p>
        </w:tc>
        <w:tc>
          <w:tcPr>
            <w:tcW w:w="1276" w:type="dxa"/>
            <w:vAlign w:val="center"/>
          </w:tcPr>
          <w:p w:rsidR="00916E7D" w:rsidRPr="00AE35FF" w:rsidRDefault="00916E7D" w:rsidP="003C1FF6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7 005,7</w:t>
            </w:r>
          </w:p>
        </w:tc>
      </w:tr>
      <w:tr w:rsidR="00916E7D" w:rsidRPr="00AE35FF" w:rsidTr="00916E7D">
        <w:tc>
          <w:tcPr>
            <w:tcW w:w="3652" w:type="dxa"/>
            <w:vAlign w:val="center"/>
          </w:tcPr>
          <w:p w:rsidR="00916E7D" w:rsidRPr="00AE35FF" w:rsidRDefault="00916E7D" w:rsidP="003C1FF6">
            <w:pPr>
              <w:jc w:val="center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CB68E7">
            <w:pPr>
              <w:jc w:val="center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99,3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CB68E7">
            <w:pPr>
              <w:jc w:val="center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111,0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3C1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114,7</w:t>
            </w:r>
          </w:p>
        </w:tc>
        <w:tc>
          <w:tcPr>
            <w:tcW w:w="1134" w:type="dxa"/>
            <w:vAlign w:val="center"/>
          </w:tcPr>
          <w:p w:rsidR="00916E7D" w:rsidRPr="00AE35FF" w:rsidRDefault="00D90DF0" w:rsidP="00916E7D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110,8</w:t>
            </w:r>
          </w:p>
        </w:tc>
        <w:tc>
          <w:tcPr>
            <w:tcW w:w="1276" w:type="dxa"/>
            <w:vAlign w:val="center"/>
          </w:tcPr>
          <w:p w:rsidR="00916E7D" w:rsidRPr="00AE35FF" w:rsidRDefault="00D90DF0" w:rsidP="003C1FF6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</w:tr>
      <w:tr w:rsidR="00916E7D" w:rsidRPr="00AE35FF" w:rsidTr="00916E7D">
        <w:tc>
          <w:tcPr>
            <w:tcW w:w="3652" w:type="dxa"/>
            <w:vAlign w:val="center"/>
          </w:tcPr>
          <w:p w:rsidR="00916E7D" w:rsidRPr="00AE35FF" w:rsidRDefault="00916E7D" w:rsidP="003C1F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E35FF">
              <w:rPr>
                <w:rFonts w:ascii="Times New Roman" w:hAnsi="Times New Roman"/>
                <w:b/>
                <w:bCs/>
              </w:rPr>
              <w:t>Расходы, тыс. руб.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CB68E7">
            <w:pPr>
              <w:jc w:val="center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7 389,5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CB68E7">
            <w:pPr>
              <w:jc w:val="center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Pr="00AE35FF">
              <w:rPr>
                <w:rFonts w:ascii="Times New Roman" w:hAnsi="Times New Roman"/>
              </w:rPr>
              <w:t>994,9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3C1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9 201,8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916E7D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10 208,1</w:t>
            </w:r>
          </w:p>
        </w:tc>
        <w:tc>
          <w:tcPr>
            <w:tcW w:w="1276" w:type="dxa"/>
            <w:vAlign w:val="center"/>
          </w:tcPr>
          <w:p w:rsidR="00916E7D" w:rsidRPr="00AE35FF" w:rsidRDefault="00916E7D" w:rsidP="003C1FF6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7 005,7</w:t>
            </w:r>
          </w:p>
        </w:tc>
      </w:tr>
      <w:tr w:rsidR="00916E7D" w:rsidRPr="00AE35FF" w:rsidTr="00D56D89">
        <w:tc>
          <w:tcPr>
            <w:tcW w:w="3652" w:type="dxa"/>
            <w:vAlign w:val="center"/>
          </w:tcPr>
          <w:p w:rsidR="00916E7D" w:rsidRPr="00AE35FF" w:rsidRDefault="00916E7D" w:rsidP="003C1FF6">
            <w:pPr>
              <w:jc w:val="center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CB68E7">
            <w:pPr>
              <w:jc w:val="center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101,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CB68E7">
            <w:pPr>
              <w:jc w:val="center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108,2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3C1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115,1</w:t>
            </w:r>
          </w:p>
        </w:tc>
        <w:tc>
          <w:tcPr>
            <w:tcW w:w="1134" w:type="dxa"/>
            <w:vAlign w:val="center"/>
          </w:tcPr>
          <w:p w:rsidR="00916E7D" w:rsidRPr="00AE35FF" w:rsidRDefault="00D90DF0" w:rsidP="003C1FF6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276" w:type="dxa"/>
            <w:vAlign w:val="center"/>
          </w:tcPr>
          <w:p w:rsidR="00916E7D" w:rsidRPr="00AE35FF" w:rsidRDefault="00D90DF0" w:rsidP="003C1FF6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</w:tr>
      <w:tr w:rsidR="00916E7D" w:rsidRPr="00AE35FF" w:rsidTr="00D90DF0">
        <w:tc>
          <w:tcPr>
            <w:tcW w:w="3652" w:type="dxa"/>
            <w:vAlign w:val="center"/>
          </w:tcPr>
          <w:p w:rsidR="00916E7D" w:rsidRPr="00AE35FF" w:rsidRDefault="00916E7D" w:rsidP="003C1F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E35FF">
              <w:rPr>
                <w:rFonts w:ascii="Times New Roman" w:hAnsi="Times New Roman"/>
                <w:b/>
                <w:bCs/>
              </w:rPr>
              <w:t>Дефицит «-» ,</w:t>
            </w:r>
          </w:p>
          <w:p w:rsidR="00916E7D" w:rsidRPr="00AE35FF" w:rsidRDefault="00916E7D" w:rsidP="003C1F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E35FF">
              <w:rPr>
                <w:rFonts w:ascii="Times New Roman" w:hAnsi="Times New Roman"/>
                <w:b/>
                <w:bCs/>
              </w:rPr>
              <w:t>Профицит «+»,тыс. руб.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916E7D">
            <w:pPr>
              <w:jc w:val="right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-154,0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916E7D">
            <w:pPr>
              <w:jc w:val="right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35,1</w:t>
            </w:r>
          </w:p>
        </w:tc>
        <w:tc>
          <w:tcPr>
            <w:tcW w:w="1134" w:type="dxa"/>
            <w:vAlign w:val="center"/>
          </w:tcPr>
          <w:p w:rsidR="00916E7D" w:rsidRPr="00AE35FF" w:rsidRDefault="00916E7D" w:rsidP="00916E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134" w:type="dxa"/>
            <w:vAlign w:val="center"/>
          </w:tcPr>
          <w:p w:rsidR="00916E7D" w:rsidRPr="00AE35FF" w:rsidRDefault="00D90DF0" w:rsidP="00D90DF0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16E7D" w:rsidRPr="00AE35FF" w:rsidRDefault="00D90DF0" w:rsidP="00D90DF0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16E7D" w:rsidRPr="00AE35FF" w:rsidTr="00D56D89">
        <w:tc>
          <w:tcPr>
            <w:tcW w:w="9464" w:type="dxa"/>
            <w:gridSpan w:val="6"/>
          </w:tcPr>
          <w:p w:rsidR="00B160B5" w:rsidRDefault="00916E7D" w:rsidP="00B160B5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  <w:b/>
              </w:rPr>
            </w:pPr>
            <w:r w:rsidRPr="00AE35FF">
              <w:rPr>
                <w:rFonts w:ascii="Times New Roman" w:hAnsi="Times New Roman"/>
                <w:b/>
              </w:rPr>
              <w:t xml:space="preserve">Отклонение основных показателей бюджета </w:t>
            </w:r>
            <w:r w:rsidR="00B160B5">
              <w:rPr>
                <w:rFonts w:ascii="Times New Roman" w:hAnsi="Times New Roman"/>
                <w:b/>
              </w:rPr>
              <w:t>2015 года</w:t>
            </w:r>
          </w:p>
          <w:p w:rsidR="00916E7D" w:rsidRPr="00AE35FF" w:rsidRDefault="00916E7D" w:rsidP="00B160B5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  <w:b/>
              </w:rPr>
            </w:pPr>
            <w:r w:rsidRPr="00AE35FF">
              <w:rPr>
                <w:rFonts w:ascii="Times New Roman" w:hAnsi="Times New Roman"/>
                <w:b/>
              </w:rPr>
              <w:t>к уровню предыдущ</w:t>
            </w:r>
            <w:r w:rsidR="00D90DF0">
              <w:rPr>
                <w:rFonts w:ascii="Times New Roman" w:hAnsi="Times New Roman"/>
                <w:b/>
              </w:rPr>
              <w:t>их</w:t>
            </w:r>
            <w:r w:rsidRPr="00AE35FF">
              <w:rPr>
                <w:rFonts w:ascii="Times New Roman" w:hAnsi="Times New Roman"/>
                <w:b/>
              </w:rPr>
              <w:t xml:space="preserve"> </w:t>
            </w:r>
            <w:r w:rsidR="00B160B5">
              <w:rPr>
                <w:rFonts w:ascii="Times New Roman" w:hAnsi="Times New Roman"/>
                <w:b/>
              </w:rPr>
              <w:t>лет</w:t>
            </w:r>
            <w:r w:rsidRPr="00AE35FF">
              <w:rPr>
                <w:rFonts w:ascii="Times New Roman" w:hAnsi="Times New Roman"/>
                <w:b/>
              </w:rPr>
              <w:t>(тыс. руб.)</w:t>
            </w:r>
          </w:p>
        </w:tc>
      </w:tr>
      <w:tr w:rsidR="00916E7D" w:rsidRPr="00FA3B52" w:rsidTr="00D56D89">
        <w:tc>
          <w:tcPr>
            <w:tcW w:w="4786" w:type="dxa"/>
            <w:gridSpan w:val="2"/>
          </w:tcPr>
          <w:p w:rsidR="00916E7D" w:rsidRPr="00FA3B52" w:rsidRDefault="00916E7D" w:rsidP="00FA3B52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  <w:b/>
              </w:rPr>
            </w:pPr>
            <w:r w:rsidRPr="00FA3B52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134" w:type="dxa"/>
          </w:tcPr>
          <w:p w:rsidR="00916E7D" w:rsidRPr="00FA3B52" w:rsidRDefault="00916E7D" w:rsidP="008565B7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/>
                <w:b/>
              </w:rPr>
            </w:pPr>
            <w:r w:rsidRPr="00FA3B52">
              <w:rPr>
                <w:rFonts w:ascii="Times New Roman" w:hAnsi="Times New Roman"/>
                <w:b/>
              </w:rPr>
              <w:t>2011 год</w:t>
            </w:r>
          </w:p>
        </w:tc>
        <w:tc>
          <w:tcPr>
            <w:tcW w:w="1134" w:type="dxa"/>
          </w:tcPr>
          <w:p w:rsidR="00916E7D" w:rsidRPr="00FA3B52" w:rsidRDefault="00916E7D" w:rsidP="008565B7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/>
                <w:b/>
              </w:rPr>
            </w:pPr>
            <w:r w:rsidRPr="00FA3B52">
              <w:rPr>
                <w:rFonts w:ascii="Times New Roman" w:hAnsi="Times New Roman"/>
                <w:b/>
              </w:rPr>
              <w:t>2012 год</w:t>
            </w:r>
          </w:p>
        </w:tc>
        <w:tc>
          <w:tcPr>
            <w:tcW w:w="1134" w:type="dxa"/>
          </w:tcPr>
          <w:p w:rsidR="00916E7D" w:rsidRPr="00FA3B52" w:rsidRDefault="00916E7D" w:rsidP="008565B7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/>
                <w:b/>
              </w:rPr>
            </w:pPr>
            <w:r w:rsidRPr="00FA3B52">
              <w:rPr>
                <w:rFonts w:ascii="Times New Roman" w:hAnsi="Times New Roman"/>
                <w:b/>
              </w:rPr>
              <w:t>2013 год</w:t>
            </w:r>
          </w:p>
        </w:tc>
        <w:tc>
          <w:tcPr>
            <w:tcW w:w="1276" w:type="dxa"/>
          </w:tcPr>
          <w:p w:rsidR="00916E7D" w:rsidRPr="00FA3B52" w:rsidRDefault="00916E7D" w:rsidP="008565B7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/>
                <w:b/>
              </w:rPr>
            </w:pPr>
            <w:r w:rsidRPr="00FA3B52">
              <w:rPr>
                <w:rFonts w:ascii="Times New Roman" w:hAnsi="Times New Roman"/>
                <w:b/>
              </w:rPr>
              <w:t>2014 год</w:t>
            </w:r>
          </w:p>
        </w:tc>
      </w:tr>
      <w:tr w:rsidR="00916E7D" w:rsidRPr="00AE35FF" w:rsidTr="00D56D89">
        <w:tc>
          <w:tcPr>
            <w:tcW w:w="4786" w:type="dxa"/>
            <w:gridSpan w:val="2"/>
            <w:vAlign w:val="center"/>
          </w:tcPr>
          <w:p w:rsidR="00916E7D" w:rsidRPr="00AE35FF" w:rsidRDefault="00916E7D" w:rsidP="001B4B59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916E7D" w:rsidRPr="00AE35FF" w:rsidRDefault="00D90DF0" w:rsidP="001B4B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-229,8</w:t>
            </w:r>
          </w:p>
        </w:tc>
        <w:tc>
          <w:tcPr>
            <w:tcW w:w="1134" w:type="dxa"/>
            <w:vAlign w:val="center"/>
          </w:tcPr>
          <w:p w:rsidR="00916E7D" w:rsidRPr="00AE35FF" w:rsidRDefault="00D90DF0" w:rsidP="001B4B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B160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024,3</w:t>
            </w:r>
          </w:p>
        </w:tc>
        <w:tc>
          <w:tcPr>
            <w:tcW w:w="1134" w:type="dxa"/>
            <w:vAlign w:val="center"/>
          </w:tcPr>
          <w:p w:rsidR="00916E7D" w:rsidRPr="00AE35FF" w:rsidRDefault="00D90DF0" w:rsidP="001B4B59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  <w:r w:rsidR="00B160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206,5</w:t>
            </w:r>
          </w:p>
        </w:tc>
        <w:tc>
          <w:tcPr>
            <w:tcW w:w="1276" w:type="dxa"/>
            <w:vAlign w:val="center"/>
          </w:tcPr>
          <w:p w:rsidR="00916E7D" w:rsidRPr="00AE35FF" w:rsidRDefault="00D90DF0" w:rsidP="001B4B59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  <w:r w:rsidR="00B160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202,4</w:t>
            </w:r>
          </w:p>
        </w:tc>
      </w:tr>
      <w:tr w:rsidR="00916E7D" w:rsidRPr="00AE35FF" w:rsidTr="00D56D89">
        <w:tc>
          <w:tcPr>
            <w:tcW w:w="4786" w:type="dxa"/>
            <w:gridSpan w:val="2"/>
            <w:vAlign w:val="center"/>
          </w:tcPr>
          <w:p w:rsidR="00916E7D" w:rsidRPr="00AE35FF" w:rsidRDefault="00916E7D" w:rsidP="001B4B59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 w:rsidRPr="00AE35FF">
              <w:rPr>
                <w:rFonts w:ascii="Times New Roman" w:hAnsi="Times New Roman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916E7D" w:rsidRPr="00AE35FF" w:rsidRDefault="00D90DF0" w:rsidP="001B4B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-383,8</w:t>
            </w:r>
          </w:p>
        </w:tc>
        <w:tc>
          <w:tcPr>
            <w:tcW w:w="1134" w:type="dxa"/>
            <w:vAlign w:val="center"/>
          </w:tcPr>
          <w:p w:rsidR="00916E7D" w:rsidRPr="00AE35FF" w:rsidRDefault="00D90DF0" w:rsidP="001B4B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-989,2</w:t>
            </w:r>
          </w:p>
        </w:tc>
        <w:tc>
          <w:tcPr>
            <w:tcW w:w="1134" w:type="dxa"/>
            <w:vAlign w:val="center"/>
          </w:tcPr>
          <w:p w:rsidR="00916E7D" w:rsidRPr="00AE35FF" w:rsidRDefault="00D90DF0" w:rsidP="001B4B59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  <w:r w:rsidR="00B160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196,1</w:t>
            </w:r>
          </w:p>
        </w:tc>
        <w:tc>
          <w:tcPr>
            <w:tcW w:w="1276" w:type="dxa"/>
            <w:vAlign w:val="center"/>
          </w:tcPr>
          <w:p w:rsidR="00916E7D" w:rsidRPr="00AE35FF" w:rsidRDefault="00D90DF0" w:rsidP="001B4B59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  <w:r w:rsidR="00B160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202,4</w:t>
            </w:r>
          </w:p>
        </w:tc>
      </w:tr>
    </w:tbl>
    <w:p w:rsidR="004B5821" w:rsidRPr="00AE35FF" w:rsidRDefault="004B5821" w:rsidP="004B5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5FF">
        <w:rPr>
          <w:rFonts w:ascii="Times New Roman" w:hAnsi="Times New Roman"/>
          <w:sz w:val="24"/>
          <w:szCs w:val="24"/>
        </w:rPr>
        <w:t>По доходам бюджета на 201</w:t>
      </w:r>
      <w:r w:rsidR="00D90DF0">
        <w:rPr>
          <w:rFonts w:ascii="Times New Roman" w:hAnsi="Times New Roman"/>
          <w:sz w:val="24"/>
          <w:szCs w:val="24"/>
        </w:rPr>
        <w:t>5</w:t>
      </w:r>
      <w:r w:rsidRPr="00AE35FF">
        <w:rPr>
          <w:rFonts w:ascii="Times New Roman" w:hAnsi="Times New Roman"/>
          <w:sz w:val="24"/>
          <w:szCs w:val="24"/>
        </w:rPr>
        <w:t xml:space="preserve"> год темп роста к ожидаемому исполнению за 201</w:t>
      </w:r>
      <w:r w:rsidR="00D90DF0">
        <w:rPr>
          <w:rFonts w:ascii="Times New Roman" w:hAnsi="Times New Roman"/>
          <w:sz w:val="24"/>
          <w:szCs w:val="24"/>
        </w:rPr>
        <w:t>4</w:t>
      </w:r>
      <w:r w:rsidRPr="00AE35FF">
        <w:rPr>
          <w:rFonts w:ascii="Times New Roman" w:hAnsi="Times New Roman"/>
          <w:sz w:val="24"/>
          <w:szCs w:val="24"/>
        </w:rPr>
        <w:t xml:space="preserve"> год составляет </w:t>
      </w:r>
      <w:r w:rsidR="00D90DF0">
        <w:rPr>
          <w:rFonts w:ascii="Times New Roman" w:hAnsi="Times New Roman"/>
          <w:sz w:val="24"/>
          <w:szCs w:val="24"/>
        </w:rPr>
        <w:t>68,6</w:t>
      </w:r>
      <w:r w:rsidRPr="00AE35FF">
        <w:rPr>
          <w:rFonts w:ascii="Times New Roman" w:hAnsi="Times New Roman"/>
          <w:sz w:val="24"/>
          <w:szCs w:val="24"/>
        </w:rPr>
        <w:t>%.</w:t>
      </w:r>
    </w:p>
    <w:p w:rsidR="004B5821" w:rsidRPr="00AE35FF" w:rsidRDefault="004B5821" w:rsidP="004B5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5FF">
        <w:rPr>
          <w:rFonts w:ascii="Times New Roman" w:hAnsi="Times New Roman"/>
          <w:sz w:val="24"/>
          <w:szCs w:val="24"/>
        </w:rPr>
        <w:t>Снижение суммы доходов бюджета в 201</w:t>
      </w:r>
      <w:r w:rsidR="00D23DC5">
        <w:rPr>
          <w:rFonts w:ascii="Times New Roman" w:hAnsi="Times New Roman"/>
          <w:sz w:val="24"/>
          <w:szCs w:val="24"/>
        </w:rPr>
        <w:t>5</w:t>
      </w:r>
      <w:r w:rsidRPr="00AE35FF">
        <w:rPr>
          <w:rFonts w:ascii="Times New Roman" w:hAnsi="Times New Roman"/>
          <w:sz w:val="24"/>
          <w:szCs w:val="24"/>
        </w:rPr>
        <w:t xml:space="preserve"> году на </w:t>
      </w:r>
      <w:r w:rsidR="00D23DC5">
        <w:rPr>
          <w:rFonts w:ascii="Times New Roman" w:hAnsi="Times New Roman"/>
          <w:sz w:val="24"/>
          <w:szCs w:val="24"/>
        </w:rPr>
        <w:t>31,4</w:t>
      </w:r>
      <w:r w:rsidRPr="00AE35FF">
        <w:rPr>
          <w:rFonts w:ascii="Times New Roman" w:hAnsi="Times New Roman"/>
          <w:sz w:val="24"/>
          <w:szCs w:val="24"/>
        </w:rPr>
        <w:t xml:space="preserve">% (в абсолютном выражении на </w:t>
      </w:r>
      <w:r w:rsidR="00D23DC5">
        <w:rPr>
          <w:rFonts w:ascii="Times New Roman" w:hAnsi="Times New Roman"/>
          <w:sz w:val="24"/>
          <w:szCs w:val="24"/>
        </w:rPr>
        <w:t>3 202,4</w:t>
      </w:r>
      <w:r w:rsidRPr="00AE35FF">
        <w:rPr>
          <w:rFonts w:ascii="Times New Roman" w:hAnsi="Times New Roman"/>
          <w:sz w:val="24"/>
          <w:szCs w:val="24"/>
        </w:rPr>
        <w:t xml:space="preserve"> тыс. рублей) по сравнению с ожидаемым исполнением за 201</w:t>
      </w:r>
      <w:r w:rsidR="00D23DC5">
        <w:rPr>
          <w:rFonts w:ascii="Times New Roman" w:hAnsi="Times New Roman"/>
          <w:sz w:val="24"/>
          <w:szCs w:val="24"/>
        </w:rPr>
        <w:t>4</w:t>
      </w:r>
      <w:r w:rsidRPr="00AE35FF">
        <w:rPr>
          <w:rFonts w:ascii="Times New Roman" w:hAnsi="Times New Roman"/>
          <w:sz w:val="24"/>
          <w:szCs w:val="24"/>
        </w:rPr>
        <w:t xml:space="preserve"> год </w:t>
      </w:r>
      <w:r w:rsidRPr="002A4C44">
        <w:rPr>
          <w:rFonts w:ascii="Times New Roman" w:hAnsi="Times New Roman"/>
          <w:sz w:val="24"/>
          <w:szCs w:val="24"/>
        </w:rPr>
        <w:t xml:space="preserve">связано в основном с уменьшением планируемой суммы безвозмездных поступлений на </w:t>
      </w:r>
      <w:r w:rsidR="002A4C44" w:rsidRPr="002A4C44">
        <w:rPr>
          <w:rFonts w:ascii="Times New Roman" w:hAnsi="Times New Roman"/>
          <w:sz w:val="24"/>
          <w:szCs w:val="24"/>
        </w:rPr>
        <w:t>33,5</w:t>
      </w:r>
      <w:r w:rsidR="00B568D5" w:rsidRPr="002A4C44">
        <w:rPr>
          <w:rFonts w:ascii="Times New Roman" w:hAnsi="Times New Roman"/>
          <w:sz w:val="24"/>
          <w:szCs w:val="24"/>
        </w:rPr>
        <w:t xml:space="preserve"> </w:t>
      </w:r>
      <w:r w:rsidRPr="002A4C44">
        <w:rPr>
          <w:rFonts w:ascii="Times New Roman" w:hAnsi="Times New Roman"/>
          <w:sz w:val="24"/>
          <w:szCs w:val="24"/>
        </w:rPr>
        <w:t>%, что в</w:t>
      </w:r>
      <w:r w:rsidRPr="00AE35FF">
        <w:rPr>
          <w:rFonts w:ascii="Times New Roman" w:hAnsi="Times New Roman"/>
          <w:sz w:val="24"/>
          <w:szCs w:val="24"/>
        </w:rPr>
        <w:t xml:space="preserve"> абсолютном выражении составляет </w:t>
      </w:r>
      <w:r w:rsidR="002A4C44">
        <w:rPr>
          <w:rFonts w:ascii="Times New Roman" w:hAnsi="Times New Roman"/>
          <w:sz w:val="24"/>
          <w:szCs w:val="24"/>
        </w:rPr>
        <w:t>3 078,5</w:t>
      </w:r>
      <w:r w:rsidRPr="00AE35FF">
        <w:rPr>
          <w:rFonts w:ascii="Times New Roman" w:hAnsi="Times New Roman"/>
          <w:sz w:val="24"/>
          <w:szCs w:val="24"/>
        </w:rPr>
        <w:t xml:space="preserve"> тыс. рублей.</w:t>
      </w:r>
    </w:p>
    <w:p w:rsidR="008A1757" w:rsidRPr="00AE35FF" w:rsidRDefault="008A1757" w:rsidP="008A1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5FF">
        <w:rPr>
          <w:rFonts w:ascii="Times New Roman" w:hAnsi="Times New Roman"/>
          <w:sz w:val="24"/>
          <w:szCs w:val="24"/>
        </w:rPr>
        <w:t>По сравнению с исполнением местного бюджета по доходам за  2011</w:t>
      </w:r>
      <w:r w:rsidR="00D23DC5">
        <w:rPr>
          <w:rFonts w:ascii="Times New Roman" w:hAnsi="Times New Roman"/>
          <w:sz w:val="24"/>
          <w:szCs w:val="24"/>
        </w:rPr>
        <w:t>,</w:t>
      </w:r>
      <w:r w:rsidR="00AE35FF">
        <w:rPr>
          <w:rFonts w:ascii="Times New Roman" w:hAnsi="Times New Roman"/>
          <w:sz w:val="24"/>
          <w:szCs w:val="24"/>
        </w:rPr>
        <w:t xml:space="preserve"> 2012</w:t>
      </w:r>
      <w:r w:rsidRPr="00AE35FF">
        <w:rPr>
          <w:rFonts w:ascii="Times New Roman" w:hAnsi="Times New Roman"/>
          <w:sz w:val="24"/>
          <w:szCs w:val="24"/>
        </w:rPr>
        <w:t xml:space="preserve"> </w:t>
      </w:r>
      <w:r w:rsidR="00D23DC5">
        <w:rPr>
          <w:rFonts w:ascii="Times New Roman" w:hAnsi="Times New Roman"/>
          <w:sz w:val="24"/>
          <w:szCs w:val="24"/>
        </w:rPr>
        <w:t xml:space="preserve">и 2013 </w:t>
      </w:r>
      <w:r w:rsidRPr="00AE35FF">
        <w:rPr>
          <w:rFonts w:ascii="Times New Roman" w:hAnsi="Times New Roman"/>
          <w:sz w:val="24"/>
          <w:szCs w:val="24"/>
        </w:rPr>
        <w:t>годы</w:t>
      </w:r>
      <w:r w:rsidR="00AE35FF">
        <w:rPr>
          <w:rFonts w:ascii="Times New Roman" w:hAnsi="Times New Roman"/>
          <w:sz w:val="24"/>
          <w:szCs w:val="24"/>
        </w:rPr>
        <w:t xml:space="preserve">, а также </w:t>
      </w:r>
      <w:r w:rsidR="00D145F1">
        <w:rPr>
          <w:rFonts w:ascii="Times New Roman" w:hAnsi="Times New Roman"/>
          <w:sz w:val="24"/>
          <w:szCs w:val="24"/>
        </w:rPr>
        <w:t>ожидаем</w:t>
      </w:r>
      <w:r w:rsidR="00B160B5">
        <w:rPr>
          <w:rFonts w:ascii="Times New Roman" w:hAnsi="Times New Roman"/>
          <w:sz w:val="24"/>
          <w:szCs w:val="24"/>
        </w:rPr>
        <w:t>ым</w:t>
      </w:r>
      <w:r w:rsidR="00D145F1">
        <w:rPr>
          <w:rFonts w:ascii="Times New Roman" w:hAnsi="Times New Roman"/>
          <w:sz w:val="24"/>
          <w:szCs w:val="24"/>
        </w:rPr>
        <w:t xml:space="preserve"> испо</w:t>
      </w:r>
      <w:r w:rsidR="00D23DC5">
        <w:rPr>
          <w:rFonts w:ascii="Times New Roman" w:hAnsi="Times New Roman"/>
          <w:sz w:val="24"/>
          <w:szCs w:val="24"/>
        </w:rPr>
        <w:t>лнени</w:t>
      </w:r>
      <w:r w:rsidR="00B160B5">
        <w:rPr>
          <w:rFonts w:ascii="Times New Roman" w:hAnsi="Times New Roman"/>
          <w:sz w:val="24"/>
          <w:szCs w:val="24"/>
        </w:rPr>
        <w:t>ем</w:t>
      </w:r>
      <w:r w:rsidR="00D23DC5">
        <w:rPr>
          <w:rFonts w:ascii="Times New Roman" w:hAnsi="Times New Roman"/>
          <w:sz w:val="24"/>
          <w:szCs w:val="24"/>
        </w:rPr>
        <w:t xml:space="preserve"> в 2014</w:t>
      </w:r>
      <w:r w:rsidR="00D145F1">
        <w:rPr>
          <w:rFonts w:ascii="Times New Roman" w:hAnsi="Times New Roman"/>
          <w:sz w:val="24"/>
          <w:szCs w:val="24"/>
        </w:rPr>
        <w:t xml:space="preserve"> году</w:t>
      </w:r>
      <w:r w:rsidRPr="00AE35FF">
        <w:rPr>
          <w:rFonts w:ascii="Times New Roman" w:hAnsi="Times New Roman"/>
          <w:sz w:val="24"/>
          <w:szCs w:val="24"/>
        </w:rPr>
        <w:t xml:space="preserve"> сумма планируемых доходов </w:t>
      </w:r>
      <w:r w:rsidRPr="00AE35FF">
        <w:rPr>
          <w:rFonts w:ascii="Times New Roman" w:hAnsi="Times New Roman"/>
          <w:sz w:val="24"/>
          <w:szCs w:val="24"/>
        </w:rPr>
        <w:lastRenderedPageBreak/>
        <w:t>бюджета на 201</w:t>
      </w:r>
      <w:r w:rsidR="00D23DC5">
        <w:rPr>
          <w:rFonts w:ascii="Times New Roman" w:hAnsi="Times New Roman"/>
          <w:sz w:val="24"/>
          <w:szCs w:val="24"/>
        </w:rPr>
        <w:t>5</w:t>
      </w:r>
      <w:r w:rsidRPr="00AE35FF">
        <w:rPr>
          <w:rFonts w:ascii="Times New Roman" w:hAnsi="Times New Roman"/>
          <w:sz w:val="24"/>
          <w:szCs w:val="24"/>
        </w:rPr>
        <w:t xml:space="preserve"> год у</w:t>
      </w:r>
      <w:r w:rsidR="00D145F1">
        <w:rPr>
          <w:rFonts w:ascii="Times New Roman" w:hAnsi="Times New Roman"/>
          <w:sz w:val="24"/>
          <w:szCs w:val="24"/>
        </w:rPr>
        <w:t>меньш</w:t>
      </w:r>
      <w:r w:rsidRPr="00AE35FF">
        <w:rPr>
          <w:rFonts w:ascii="Times New Roman" w:hAnsi="Times New Roman"/>
          <w:sz w:val="24"/>
          <w:szCs w:val="24"/>
        </w:rPr>
        <w:t xml:space="preserve">ена на </w:t>
      </w:r>
      <w:r w:rsidR="00D23DC5">
        <w:rPr>
          <w:rFonts w:ascii="Times New Roman" w:hAnsi="Times New Roman"/>
          <w:sz w:val="24"/>
          <w:szCs w:val="24"/>
        </w:rPr>
        <w:t>229,8</w:t>
      </w:r>
      <w:r w:rsidRPr="00AE35FF">
        <w:rPr>
          <w:rFonts w:ascii="Times New Roman" w:hAnsi="Times New Roman"/>
          <w:sz w:val="24"/>
          <w:szCs w:val="24"/>
        </w:rPr>
        <w:t xml:space="preserve"> тыс. рублей, на </w:t>
      </w:r>
      <w:r w:rsidR="00D23DC5">
        <w:rPr>
          <w:rFonts w:ascii="Times New Roman" w:hAnsi="Times New Roman"/>
          <w:sz w:val="24"/>
          <w:szCs w:val="24"/>
        </w:rPr>
        <w:t>1</w:t>
      </w:r>
      <w:r w:rsidR="00B56FD1">
        <w:rPr>
          <w:rFonts w:ascii="Times New Roman" w:hAnsi="Times New Roman"/>
          <w:sz w:val="24"/>
          <w:szCs w:val="24"/>
        </w:rPr>
        <w:t xml:space="preserve"> </w:t>
      </w:r>
      <w:r w:rsidR="00D23DC5">
        <w:rPr>
          <w:rFonts w:ascii="Times New Roman" w:hAnsi="Times New Roman"/>
          <w:sz w:val="24"/>
          <w:szCs w:val="24"/>
        </w:rPr>
        <w:t>024,3</w:t>
      </w:r>
      <w:r w:rsidRPr="00AE35FF">
        <w:rPr>
          <w:rFonts w:ascii="Times New Roman" w:hAnsi="Times New Roman"/>
          <w:sz w:val="24"/>
          <w:szCs w:val="24"/>
        </w:rPr>
        <w:t xml:space="preserve"> тыс. рублей</w:t>
      </w:r>
      <w:r w:rsidR="00D145F1">
        <w:rPr>
          <w:rFonts w:ascii="Times New Roman" w:hAnsi="Times New Roman"/>
          <w:sz w:val="24"/>
          <w:szCs w:val="24"/>
        </w:rPr>
        <w:t xml:space="preserve">, на </w:t>
      </w:r>
      <w:r w:rsidR="00D23DC5">
        <w:rPr>
          <w:rFonts w:ascii="Times New Roman" w:hAnsi="Times New Roman"/>
          <w:sz w:val="24"/>
          <w:szCs w:val="24"/>
        </w:rPr>
        <w:t>2</w:t>
      </w:r>
      <w:r w:rsidR="00B56FD1">
        <w:rPr>
          <w:rFonts w:ascii="Times New Roman" w:hAnsi="Times New Roman"/>
          <w:sz w:val="24"/>
          <w:szCs w:val="24"/>
        </w:rPr>
        <w:t xml:space="preserve"> </w:t>
      </w:r>
      <w:r w:rsidR="00D23DC5">
        <w:rPr>
          <w:rFonts w:ascii="Times New Roman" w:hAnsi="Times New Roman"/>
          <w:sz w:val="24"/>
          <w:szCs w:val="24"/>
        </w:rPr>
        <w:t>206,5</w:t>
      </w:r>
      <w:r w:rsidR="00D145F1">
        <w:rPr>
          <w:rFonts w:ascii="Times New Roman" w:hAnsi="Times New Roman"/>
          <w:sz w:val="24"/>
          <w:szCs w:val="24"/>
        </w:rPr>
        <w:t xml:space="preserve"> тыс. рублей</w:t>
      </w:r>
      <w:r w:rsidRPr="00AE35FF">
        <w:rPr>
          <w:rFonts w:ascii="Times New Roman" w:hAnsi="Times New Roman"/>
          <w:sz w:val="24"/>
          <w:szCs w:val="24"/>
        </w:rPr>
        <w:t xml:space="preserve"> и </w:t>
      </w:r>
      <w:r w:rsidR="00D23DC5">
        <w:rPr>
          <w:rFonts w:ascii="Times New Roman" w:hAnsi="Times New Roman"/>
          <w:sz w:val="24"/>
          <w:szCs w:val="24"/>
        </w:rPr>
        <w:t>3</w:t>
      </w:r>
      <w:r w:rsidR="00B56FD1">
        <w:rPr>
          <w:rFonts w:ascii="Times New Roman" w:hAnsi="Times New Roman"/>
          <w:sz w:val="24"/>
          <w:szCs w:val="24"/>
        </w:rPr>
        <w:t xml:space="preserve"> </w:t>
      </w:r>
      <w:r w:rsidR="00D23DC5">
        <w:rPr>
          <w:rFonts w:ascii="Times New Roman" w:hAnsi="Times New Roman"/>
          <w:sz w:val="24"/>
          <w:szCs w:val="24"/>
        </w:rPr>
        <w:t>202,4</w:t>
      </w:r>
      <w:r w:rsidRPr="00AE35FF">
        <w:rPr>
          <w:rFonts w:ascii="Times New Roman" w:hAnsi="Times New Roman"/>
          <w:sz w:val="24"/>
          <w:szCs w:val="24"/>
        </w:rPr>
        <w:t xml:space="preserve"> тыс. рублей</w:t>
      </w:r>
      <w:r w:rsidR="00372AEF" w:rsidRPr="00AE35FF">
        <w:rPr>
          <w:rFonts w:ascii="Times New Roman" w:hAnsi="Times New Roman"/>
          <w:sz w:val="24"/>
          <w:szCs w:val="24"/>
        </w:rPr>
        <w:t>,</w:t>
      </w:r>
      <w:r w:rsidRPr="00AE35FF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8A1757" w:rsidRDefault="008A1757" w:rsidP="008A1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5FF">
        <w:rPr>
          <w:rFonts w:ascii="Times New Roman" w:hAnsi="Times New Roman"/>
          <w:sz w:val="24"/>
          <w:szCs w:val="24"/>
        </w:rPr>
        <w:t xml:space="preserve">Нестабильная динамика доходов бюджета объясняется, в первую очередь, планируемыми существенными колебаниями безвозмездных поступлений. </w:t>
      </w:r>
    </w:p>
    <w:p w:rsidR="008B41A0" w:rsidRPr="00AE35FF" w:rsidRDefault="008B41A0" w:rsidP="008A1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</w:rPr>
        <w:t xml:space="preserve">Следует отметить, что </w:t>
      </w:r>
      <w:r w:rsidRPr="00CE3098">
        <w:rPr>
          <w:rFonts w:ascii="Times New Roman" w:hAnsi="Times New Roman"/>
          <w:b/>
          <w:sz w:val="24"/>
          <w:szCs w:val="24"/>
        </w:rPr>
        <w:t>исходя из практики сложившихся межбюджетных отношений, в 201</w:t>
      </w:r>
      <w:r w:rsidR="00D23DC5">
        <w:rPr>
          <w:rFonts w:ascii="Times New Roman" w:hAnsi="Times New Roman"/>
          <w:b/>
          <w:sz w:val="24"/>
          <w:szCs w:val="24"/>
        </w:rPr>
        <w:t>5</w:t>
      </w:r>
      <w:r w:rsidRPr="00CE3098">
        <w:rPr>
          <w:rFonts w:ascii="Times New Roman" w:hAnsi="Times New Roman"/>
          <w:b/>
          <w:sz w:val="24"/>
          <w:szCs w:val="24"/>
        </w:rPr>
        <w:t xml:space="preserve"> году не исключается возможность получения в течение года из бюджета</w:t>
      </w:r>
      <w:r w:rsidR="0076314A">
        <w:rPr>
          <w:rFonts w:ascii="Times New Roman" w:hAnsi="Times New Roman"/>
          <w:b/>
          <w:sz w:val="24"/>
          <w:szCs w:val="24"/>
        </w:rPr>
        <w:t xml:space="preserve"> муниципального образования «Колпашевский район»</w:t>
      </w:r>
      <w:r w:rsidRPr="00CE3098">
        <w:rPr>
          <w:rFonts w:ascii="Times New Roman" w:hAnsi="Times New Roman"/>
          <w:b/>
          <w:sz w:val="24"/>
          <w:szCs w:val="24"/>
        </w:rPr>
        <w:t xml:space="preserve"> дополнительных объемов межбюджетных трансфертов.</w:t>
      </w:r>
    </w:p>
    <w:p w:rsidR="007260A0" w:rsidRPr="00AE35FF" w:rsidRDefault="008A1757" w:rsidP="008A1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5FF">
        <w:rPr>
          <w:rFonts w:ascii="Times New Roman" w:hAnsi="Times New Roman"/>
          <w:sz w:val="24"/>
          <w:szCs w:val="24"/>
        </w:rPr>
        <w:t>По расходам бюджета на 201</w:t>
      </w:r>
      <w:r w:rsidR="00D23DC5">
        <w:rPr>
          <w:rFonts w:ascii="Times New Roman" w:hAnsi="Times New Roman"/>
          <w:sz w:val="24"/>
          <w:szCs w:val="24"/>
        </w:rPr>
        <w:t>5</w:t>
      </w:r>
      <w:r w:rsidRPr="00AE35FF">
        <w:rPr>
          <w:rFonts w:ascii="Times New Roman" w:hAnsi="Times New Roman"/>
          <w:sz w:val="24"/>
          <w:szCs w:val="24"/>
        </w:rPr>
        <w:t xml:space="preserve"> год темп роста к ожидаемому исполнению за 201</w:t>
      </w:r>
      <w:r w:rsidR="00D23DC5">
        <w:rPr>
          <w:rFonts w:ascii="Times New Roman" w:hAnsi="Times New Roman"/>
          <w:sz w:val="24"/>
          <w:szCs w:val="24"/>
        </w:rPr>
        <w:t>4</w:t>
      </w:r>
      <w:r w:rsidRPr="00AE35FF">
        <w:rPr>
          <w:rFonts w:ascii="Times New Roman" w:hAnsi="Times New Roman"/>
          <w:sz w:val="24"/>
          <w:szCs w:val="24"/>
        </w:rPr>
        <w:t xml:space="preserve"> год </w:t>
      </w:r>
      <w:r w:rsidR="00FA3B52">
        <w:rPr>
          <w:rFonts w:ascii="Times New Roman" w:hAnsi="Times New Roman"/>
          <w:sz w:val="24"/>
          <w:szCs w:val="24"/>
        </w:rPr>
        <w:t xml:space="preserve">также </w:t>
      </w:r>
      <w:r w:rsidRPr="00AE35FF">
        <w:rPr>
          <w:rFonts w:ascii="Times New Roman" w:hAnsi="Times New Roman"/>
          <w:sz w:val="24"/>
          <w:szCs w:val="24"/>
        </w:rPr>
        <w:t xml:space="preserve">составляет </w:t>
      </w:r>
      <w:r w:rsidR="00D23DC5">
        <w:rPr>
          <w:rFonts w:ascii="Times New Roman" w:hAnsi="Times New Roman"/>
          <w:sz w:val="24"/>
          <w:szCs w:val="24"/>
        </w:rPr>
        <w:t>68,6</w:t>
      </w:r>
      <w:r w:rsidRPr="00AE35FF">
        <w:rPr>
          <w:rFonts w:ascii="Times New Roman" w:hAnsi="Times New Roman"/>
          <w:sz w:val="24"/>
          <w:szCs w:val="24"/>
        </w:rPr>
        <w:t>%. Снижение суммы расходов бюджета в 201</w:t>
      </w:r>
      <w:r w:rsidR="00D23DC5">
        <w:rPr>
          <w:rFonts w:ascii="Times New Roman" w:hAnsi="Times New Roman"/>
          <w:sz w:val="24"/>
          <w:szCs w:val="24"/>
        </w:rPr>
        <w:t>5</w:t>
      </w:r>
      <w:r w:rsidRPr="00AE35FF">
        <w:rPr>
          <w:rFonts w:ascii="Times New Roman" w:hAnsi="Times New Roman"/>
          <w:sz w:val="24"/>
          <w:szCs w:val="24"/>
        </w:rPr>
        <w:t xml:space="preserve"> году на </w:t>
      </w:r>
      <w:r w:rsidR="00D23DC5">
        <w:rPr>
          <w:rFonts w:ascii="Times New Roman" w:hAnsi="Times New Roman"/>
          <w:sz w:val="24"/>
          <w:szCs w:val="24"/>
        </w:rPr>
        <w:t>31,4</w:t>
      </w:r>
      <w:r w:rsidRPr="00AE35FF">
        <w:rPr>
          <w:rFonts w:ascii="Times New Roman" w:hAnsi="Times New Roman"/>
          <w:sz w:val="24"/>
          <w:szCs w:val="24"/>
        </w:rPr>
        <w:t xml:space="preserve">% (в абсолютном выражении на </w:t>
      </w:r>
      <w:r w:rsidR="00D23DC5">
        <w:rPr>
          <w:rFonts w:ascii="Times New Roman" w:hAnsi="Times New Roman"/>
          <w:sz w:val="24"/>
          <w:szCs w:val="24"/>
        </w:rPr>
        <w:t>3202,4</w:t>
      </w:r>
      <w:r w:rsidRPr="00AE35FF">
        <w:rPr>
          <w:rFonts w:ascii="Times New Roman" w:hAnsi="Times New Roman"/>
          <w:sz w:val="24"/>
          <w:szCs w:val="24"/>
        </w:rPr>
        <w:t xml:space="preserve"> тыс. рублей) по сравнению с ожидаемым исполнением за 201</w:t>
      </w:r>
      <w:r w:rsidR="00D23DC5">
        <w:rPr>
          <w:rFonts w:ascii="Times New Roman" w:hAnsi="Times New Roman"/>
          <w:sz w:val="24"/>
          <w:szCs w:val="24"/>
        </w:rPr>
        <w:t>4</w:t>
      </w:r>
      <w:r w:rsidRPr="00AE35FF">
        <w:rPr>
          <w:rFonts w:ascii="Times New Roman" w:hAnsi="Times New Roman"/>
          <w:sz w:val="24"/>
          <w:szCs w:val="24"/>
        </w:rPr>
        <w:t xml:space="preserve"> год</w:t>
      </w:r>
      <w:r w:rsidR="007260A0" w:rsidRPr="00AE35FF">
        <w:rPr>
          <w:rFonts w:ascii="Times New Roman" w:hAnsi="Times New Roman"/>
          <w:sz w:val="24"/>
          <w:szCs w:val="24"/>
        </w:rPr>
        <w:t xml:space="preserve">, </w:t>
      </w:r>
      <w:r w:rsidR="00B568D5" w:rsidRPr="00AE35FF">
        <w:rPr>
          <w:rFonts w:ascii="Times New Roman" w:hAnsi="Times New Roman"/>
          <w:sz w:val="24"/>
          <w:szCs w:val="24"/>
        </w:rPr>
        <w:t xml:space="preserve">произошло </w:t>
      </w:r>
      <w:r w:rsidR="007260A0" w:rsidRPr="00AE35FF">
        <w:rPr>
          <w:rFonts w:ascii="Times New Roman" w:hAnsi="Times New Roman"/>
          <w:sz w:val="24"/>
          <w:szCs w:val="24"/>
        </w:rPr>
        <w:t xml:space="preserve">в связи </w:t>
      </w:r>
      <w:r w:rsidRPr="00AE35FF">
        <w:rPr>
          <w:rFonts w:ascii="Times New Roman" w:hAnsi="Times New Roman"/>
          <w:sz w:val="24"/>
          <w:szCs w:val="24"/>
        </w:rPr>
        <w:t xml:space="preserve"> с уменьшением планируемой суммы доходов бюджета в 201</w:t>
      </w:r>
      <w:r w:rsidR="00D23DC5">
        <w:rPr>
          <w:rFonts w:ascii="Times New Roman" w:hAnsi="Times New Roman"/>
          <w:sz w:val="24"/>
          <w:szCs w:val="24"/>
        </w:rPr>
        <w:t>5</w:t>
      </w:r>
      <w:r w:rsidRPr="00AE35FF">
        <w:rPr>
          <w:rFonts w:ascii="Times New Roman" w:hAnsi="Times New Roman"/>
          <w:sz w:val="24"/>
          <w:szCs w:val="24"/>
        </w:rPr>
        <w:t xml:space="preserve"> году</w:t>
      </w:r>
      <w:r w:rsidR="007260A0" w:rsidRPr="00AE35FF">
        <w:rPr>
          <w:rFonts w:ascii="Times New Roman" w:hAnsi="Times New Roman"/>
          <w:sz w:val="24"/>
          <w:szCs w:val="24"/>
        </w:rPr>
        <w:t>.</w:t>
      </w:r>
    </w:p>
    <w:p w:rsidR="00D23DC5" w:rsidRDefault="008A1757" w:rsidP="00D23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5FF">
        <w:rPr>
          <w:rFonts w:ascii="Times New Roman" w:hAnsi="Times New Roman"/>
          <w:sz w:val="24"/>
          <w:szCs w:val="24"/>
        </w:rPr>
        <w:t>За период с 20</w:t>
      </w:r>
      <w:r w:rsidR="00D145F1">
        <w:rPr>
          <w:rFonts w:ascii="Times New Roman" w:hAnsi="Times New Roman"/>
          <w:sz w:val="24"/>
          <w:szCs w:val="24"/>
        </w:rPr>
        <w:t>1</w:t>
      </w:r>
      <w:r w:rsidR="00D23DC5">
        <w:rPr>
          <w:rFonts w:ascii="Times New Roman" w:hAnsi="Times New Roman"/>
          <w:sz w:val="24"/>
          <w:szCs w:val="24"/>
        </w:rPr>
        <w:t>1</w:t>
      </w:r>
      <w:r w:rsidRPr="00AE35FF">
        <w:rPr>
          <w:rFonts w:ascii="Times New Roman" w:hAnsi="Times New Roman"/>
          <w:sz w:val="24"/>
          <w:szCs w:val="24"/>
        </w:rPr>
        <w:t xml:space="preserve"> по 201</w:t>
      </w:r>
      <w:r w:rsidR="00D23DC5">
        <w:rPr>
          <w:rFonts w:ascii="Times New Roman" w:hAnsi="Times New Roman"/>
          <w:sz w:val="24"/>
          <w:szCs w:val="24"/>
        </w:rPr>
        <w:t>4</w:t>
      </w:r>
      <w:r w:rsidRPr="00AE35FF">
        <w:rPr>
          <w:rFonts w:ascii="Times New Roman" w:hAnsi="Times New Roman"/>
          <w:sz w:val="24"/>
          <w:szCs w:val="24"/>
        </w:rPr>
        <w:t xml:space="preserve"> годы наблюдается динамика роста, как объема доходов, так и объема расходов местного бюджета</w:t>
      </w:r>
      <w:r w:rsidR="00D23DC5">
        <w:rPr>
          <w:rFonts w:ascii="Times New Roman" w:hAnsi="Times New Roman"/>
          <w:sz w:val="24"/>
          <w:szCs w:val="24"/>
        </w:rPr>
        <w:t>. В</w:t>
      </w:r>
      <w:r w:rsidR="00D23DC5" w:rsidRPr="008B1AF4">
        <w:rPr>
          <w:rFonts w:ascii="Times New Roman" w:hAnsi="Times New Roman"/>
          <w:sz w:val="24"/>
          <w:szCs w:val="24"/>
        </w:rPr>
        <w:t xml:space="preserve"> 2014 году доходы и расходы </w:t>
      </w:r>
      <w:r w:rsidR="00D23DC5">
        <w:rPr>
          <w:rFonts w:ascii="Times New Roman" w:hAnsi="Times New Roman"/>
          <w:sz w:val="24"/>
          <w:szCs w:val="24"/>
        </w:rPr>
        <w:t>достигли своего максимума</w:t>
      </w:r>
      <w:r w:rsidR="0097021C">
        <w:rPr>
          <w:rFonts w:ascii="Times New Roman" w:hAnsi="Times New Roman"/>
          <w:sz w:val="24"/>
          <w:szCs w:val="24"/>
        </w:rPr>
        <w:t xml:space="preserve">, а </w:t>
      </w:r>
      <w:r w:rsidR="0097021C" w:rsidRPr="008B1AF4">
        <w:rPr>
          <w:rFonts w:ascii="Times New Roman" w:hAnsi="Times New Roman"/>
          <w:sz w:val="24"/>
          <w:szCs w:val="24"/>
        </w:rPr>
        <w:t>в 2015 году пошли на спад.</w:t>
      </w:r>
    </w:p>
    <w:p w:rsidR="00D23DC5" w:rsidRPr="008B1AF4" w:rsidRDefault="0097021C" w:rsidP="0097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важно отметить, что и доходы и расходы как по ожидаемой оценке 2014 года, так и в планируемом 2015 году сбалансированы, что соответствует о</w:t>
      </w:r>
      <w:r w:rsidR="00D23DC5" w:rsidRPr="008B1AF4">
        <w:rPr>
          <w:rFonts w:ascii="Times New Roman" w:hAnsi="Times New Roman"/>
          <w:sz w:val="24"/>
          <w:szCs w:val="24"/>
        </w:rPr>
        <w:t>дной из задач бюджетной политики РФ на 2014-2016 годы, установленной Бюджетным посланием Президента РФ от 13.06.2013 г</w:t>
      </w:r>
      <w:r>
        <w:rPr>
          <w:rFonts w:ascii="Times New Roman" w:hAnsi="Times New Roman"/>
          <w:sz w:val="24"/>
          <w:szCs w:val="24"/>
        </w:rPr>
        <w:t>ода</w:t>
      </w:r>
      <w:r w:rsidR="00D23DC5" w:rsidRPr="008B1A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согласно которому необходимо </w:t>
      </w:r>
      <w:r w:rsidR="00D23DC5" w:rsidRPr="008B1AF4">
        <w:rPr>
          <w:rFonts w:ascii="Times New Roman" w:hAnsi="Times New Roman"/>
          <w:sz w:val="24"/>
          <w:szCs w:val="24"/>
        </w:rPr>
        <w:t xml:space="preserve">«обеспечение долгосрочной сбалансированности и устойчивости бюджетной системы при безусловном исполнении всех обязательств государства и выполнении задач, поставленных в </w:t>
      </w:r>
      <w:r w:rsidR="00D23DC5">
        <w:rPr>
          <w:rFonts w:ascii="Times New Roman" w:hAnsi="Times New Roman"/>
          <w:sz w:val="24"/>
          <w:szCs w:val="24"/>
        </w:rPr>
        <w:t>У</w:t>
      </w:r>
      <w:r w:rsidR="00D23DC5" w:rsidRPr="008B1AF4">
        <w:rPr>
          <w:rFonts w:ascii="Times New Roman" w:hAnsi="Times New Roman"/>
          <w:sz w:val="24"/>
          <w:szCs w:val="24"/>
        </w:rPr>
        <w:t>казах Президента Российской Федерации от 7</w:t>
      </w:r>
      <w:r w:rsidR="00B56FD1">
        <w:rPr>
          <w:rFonts w:ascii="Times New Roman" w:hAnsi="Times New Roman"/>
          <w:sz w:val="24"/>
          <w:szCs w:val="24"/>
        </w:rPr>
        <w:t xml:space="preserve"> </w:t>
      </w:r>
      <w:r w:rsidR="00D23DC5" w:rsidRPr="008B1AF4">
        <w:rPr>
          <w:rFonts w:ascii="Times New Roman" w:hAnsi="Times New Roman"/>
          <w:sz w:val="24"/>
          <w:szCs w:val="24"/>
        </w:rPr>
        <w:t xml:space="preserve">мая </w:t>
      </w:r>
      <w:smartTag w:uri="urn:schemas-microsoft-com:office:smarttags" w:element="metricconverter">
        <w:smartTagPr>
          <w:attr w:name="ProductID" w:val="2012 г"/>
        </w:smartTagPr>
        <w:r w:rsidR="00D23DC5" w:rsidRPr="008B1AF4">
          <w:rPr>
            <w:rFonts w:ascii="Times New Roman" w:hAnsi="Times New Roman"/>
            <w:sz w:val="24"/>
            <w:szCs w:val="24"/>
          </w:rPr>
          <w:t>2012 г</w:t>
        </w:r>
      </w:smartTag>
      <w:r w:rsidR="00D23DC5" w:rsidRPr="008B1AF4">
        <w:rPr>
          <w:rFonts w:ascii="Times New Roman" w:hAnsi="Times New Roman"/>
          <w:sz w:val="24"/>
          <w:szCs w:val="24"/>
        </w:rPr>
        <w:t xml:space="preserve">.». </w:t>
      </w:r>
    </w:p>
    <w:p w:rsidR="00B03071" w:rsidRPr="00CE3098" w:rsidRDefault="0097021C" w:rsidP="00B0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C">
        <w:rPr>
          <w:rFonts w:ascii="Times New Roman" w:hAnsi="Times New Roman"/>
          <w:b/>
          <w:sz w:val="24"/>
          <w:szCs w:val="24"/>
        </w:rPr>
        <w:t>Однако,</w:t>
      </w:r>
      <w:r w:rsidR="00B03071" w:rsidRPr="00CE3098">
        <w:rPr>
          <w:rFonts w:ascii="Times New Roman" w:hAnsi="Times New Roman"/>
          <w:b/>
          <w:sz w:val="24"/>
          <w:szCs w:val="24"/>
        </w:rPr>
        <w:t xml:space="preserve"> низкий уровень бюджетной обеспеченности муниципального образования «</w:t>
      </w:r>
      <w:r w:rsidR="00B03071">
        <w:rPr>
          <w:rFonts w:ascii="Times New Roman" w:hAnsi="Times New Roman"/>
          <w:b/>
          <w:sz w:val="24"/>
          <w:szCs w:val="24"/>
        </w:rPr>
        <w:t>Инкинское сельское поселение</w:t>
      </w:r>
      <w:r w:rsidR="00B03071" w:rsidRPr="00CE3098">
        <w:rPr>
          <w:rFonts w:ascii="Times New Roman" w:hAnsi="Times New Roman"/>
          <w:b/>
          <w:sz w:val="24"/>
          <w:szCs w:val="24"/>
        </w:rPr>
        <w:t>» создает риски не соблюдения данного параметра</w:t>
      </w:r>
      <w:r w:rsidR="00B03071" w:rsidRPr="00CE3098">
        <w:rPr>
          <w:rFonts w:ascii="Times New Roman" w:hAnsi="Times New Roman"/>
          <w:sz w:val="24"/>
          <w:szCs w:val="24"/>
        </w:rPr>
        <w:t xml:space="preserve">. </w:t>
      </w:r>
    </w:p>
    <w:p w:rsidR="00CB68E7" w:rsidRDefault="00CB68E7" w:rsidP="007C0AF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C0AFD" w:rsidRPr="00CE3098" w:rsidRDefault="007C0AFD" w:rsidP="007C0AF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</w:rPr>
        <w:t>По результатам проверки соответствия текстовой части проекта решения о бюджете, приложений к проекту решения о бюджете бюджетному законодательству Счетная палата Колпашевского района отмечает:</w:t>
      </w:r>
    </w:p>
    <w:p w:rsidR="00912DC1" w:rsidRPr="00CE3098" w:rsidRDefault="00912DC1" w:rsidP="00912DC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</w:rPr>
        <w:t xml:space="preserve">1. </w:t>
      </w:r>
      <w:r w:rsidRPr="00CE3098">
        <w:rPr>
          <w:rFonts w:ascii="Times New Roman" w:hAnsi="Times New Roman"/>
          <w:b/>
          <w:sz w:val="24"/>
          <w:szCs w:val="24"/>
        </w:rPr>
        <w:t>В целях приве</w:t>
      </w:r>
      <w:r>
        <w:rPr>
          <w:rFonts w:ascii="Times New Roman" w:hAnsi="Times New Roman"/>
          <w:b/>
          <w:sz w:val="24"/>
          <w:szCs w:val="24"/>
        </w:rPr>
        <w:t xml:space="preserve">дения в соответствие с </w:t>
      </w:r>
      <w:r w:rsidR="00CB68E7" w:rsidRPr="00CE3098">
        <w:rPr>
          <w:rFonts w:ascii="Times New Roman" w:hAnsi="Times New Roman"/>
          <w:b/>
          <w:sz w:val="24"/>
          <w:szCs w:val="24"/>
        </w:rPr>
        <w:t>приложени</w:t>
      </w:r>
      <w:r w:rsidR="00CB68E7">
        <w:rPr>
          <w:rFonts w:ascii="Times New Roman" w:hAnsi="Times New Roman"/>
          <w:b/>
          <w:sz w:val="24"/>
          <w:szCs w:val="24"/>
        </w:rPr>
        <w:t xml:space="preserve">ем 8 </w:t>
      </w:r>
      <w:r w:rsidR="00CB68E7" w:rsidRPr="00CE3098">
        <w:rPr>
          <w:rFonts w:ascii="Times New Roman" w:hAnsi="Times New Roman"/>
          <w:b/>
          <w:sz w:val="24"/>
          <w:szCs w:val="24"/>
        </w:rPr>
        <w:t>к проекту решения о бюджете</w:t>
      </w:r>
      <w:r w:rsidR="00CB68E7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пункт</w:t>
      </w:r>
      <w:r w:rsidR="00CB68E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B68E7">
        <w:rPr>
          <w:rFonts w:ascii="Times New Roman" w:hAnsi="Times New Roman"/>
          <w:b/>
          <w:sz w:val="24"/>
          <w:szCs w:val="24"/>
        </w:rPr>
        <w:t>16</w:t>
      </w:r>
      <w:r w:rsidRPr="00CE3098">
        <w:rPr>
          <w:rFonts w:ascii="Times New Roman" w:hAnsi="Times New Roman"/>
          <w:b/>
          <w:sz w:val="24"/>
          <w:szCs w:val="24"/>
        </w:rPr>
        <w:t xml:space="preserve"> проекта решения </w:t>
      </w:r>
      <w:r>
        <w:rPr>
          <w:rFonts w:ascii="Times New Roman" w:hAnsi="Times New Roman"/>
          <w:b/>
          <w:sz w:val="24"/>
          <w:szCs w:val="24"/>
        </w:rPr>
        <w:t xml:space="preserve">о бюджете </w:t>
      </w:r>
      <w:r w:rsidR="00CB68E7">
        <w:rPr>
          <w:rFonts w:ascii="Times New Roman" w:hAnsi="Times New Roman"/>
          <w:b/>
          <w:sz w:val="24"/>
          <w:szCs w:val="24"/>
        </w:rPr>
        <w:t>следует отразить «Утвердить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согласно приложению 8 к настоящему решению.»</w:t>
      </w:r>
      <w:r w:rsidRPr="00CE3098">
        <w:rPr>
          <w:rFonts w:ascii="Times New Roman" w:hAnsi="Times New Roman"/>
          <w:b/>
          <w:sz w:val="24"/>
          <w:szCs w:val="24"/>
        </w:rPr>
        <w:t>.</w:t>
      </w:r>
    </w:p>
    <w:p w:rsidR="00CB68E7" w:rsidRPr="001E6079" w:rsidRDefault="00912DC1" w:rsidP="00912DC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1E6079">
        <w:rPr>
          <w:rFonts w:ascii="Times New Roman" w:hAnsi="Times New Roman"/>
          <w:b/>
          <w:sz w:val="24"/>
          <w:szCs w:val="24"/>
        </w:rPr>
        <w:t xml:space="preserve">2. </w:t>
      </w:r>
      <w:r w:rsidR="008A017B" w:rsidRPr="001E6079">
        <w:rPr>
          <w:rFonts w:ascii="Times New Roman" w:hAnsi="Times New Roman"/>
          <w:b/>
          <w:sz w:val="24"/>
          <w:szCs w:val="24"/>
        </w:rPr>
        <w:t>Кроме этого, приложением 7 к проекту решения о бюджете «Объем межбюджетных трансфертов бюджету муниципального образования «Колпашевский район» из бюджета МО «Инкинское сельское поселение» на 2015 год» предусмотрен объем межбюджетных трансфертов, передаваемые бюджетам муниципальных районов по соглашению б/н от 30.05.2012 по разделу, подразделу 0106, целевой статье 00204</w:t>
      </w:r>
      <w:r w:rsidR="008A017B" w:rsidRPr="001E6079">
        <w:rPr>
          <w:rFonts w:ascii="Times New Roman" w:hAnsi="Times New Roman"/>
          <w:b/>
          <w:sz w:val="24"/>
          <w:szCs w:val="24"/>
          <w:u w:val="single"/>
        </w:rPr>
        <w:t>1</w:t>
      </w:r>
      <w:r w:rsidR="008A017B" w:rsidRPr="001E6079">
        <w:rPr>
          <w:rFonts w:ascii="Times New Roman" w:hAnsi="Times New Roman"/>
          <w:b/>
          <w:sz w:val="24"/>
          <w:szCs w:val="24"/>
        </w:rPr>
        <w:t xml:space="preserve">5, виду расходов 540 в сумме </w:t>
      </w:r>
      <w:r w:rsidR="00752F9C">
        <w:rPr>
          <w:rFonts w:ascii="Times New Roman" w:hAnsi="Times New Roman"/>
          <w:b/>
          <w:sz w:val="24"/>
          <w:szCs w:val="24"/>
        </w:rPr>
        <w:t>18,</w:t>
      </w:r>
      <w:r w:rsidR="00E413B8" w:rsidRPr="001E6079">
        <w:rPr>
          <w:rFonts w:ascii="Times New Roman" w:hAnsi="Times New Roman"/>
          <w:b/>
          <w:sz w:val="24"/>
          <w:szCs w:val="24"/>
        </w:rPr>
        <w:t>0 тыс. руб. При этом, в приложении 6 к проекту решения о бюджете данный объем межбюджетных трансфертов предусмотрен по разделу, подразделу 0106, целевой статье 00204</w:t>
      </w:r>
      <w:r w:rsidR="00E413B8" w:rsidRPr="001E6079">
        <w:rPr>
          <w:rFonts w:ascii="Times New Roman" w:hAnsi="Times New Roman"/>
          <w:b/>
          <w:sz w:val="24"/>
          <w:szCs w:val="24"/>
          <w:u w:val="single"/>
        </w:rPr>
        <w:t>3</w:t>
      </w:r>
      <w:r w:rsidR="00E413B8" w:rsidRPr="001E6079">
        <w:rPr>
          <w:rFonts w:ascii="Times New Roman" w:hAnsi="Times New Roman"/>
          <w:b/>
          <w:sz w:val="24"/>
          <w:szCs w:val="24"/>
        </w:rPr>
        <w:t>5, виду расходов 540</w:t>
      </w:r>
      <w:r w:rsidR="00563407" w:rsidRPr="001E6079">
        <w:rPr>
          <w:rFonts w:ascii="Times New Roman" w:hAnsi="Times New Roman"/>
          <w:b/>
          <w:sz w:val="24"/>
          <w:szCs w:val="24"/>
        </w:rPr>
        <w:t xml:space="preserve"> на содержание Счетной палаты Колпашевского района. Указанная в приложении 7 к проекту решения о бюджете дата соглашения (30.05.2012) не соответствует дате заключенного между Советом Инкинского сельского поселения и Думой Колпашевского района соглашения о передаче Счетной палате Колпашевского района полномочий контрольно-счетного органа Инкинского сельского поселения по осуществлению внешнего муниципального финансового контроля от </w:t>
      </w:r>
      <w:r w:rsidR="00563407" w:rsidRPr="001E6079">
        <w:rPr>
          <w:rFonts w:ascii="Times New Roman" w:hAnsi="Times New Roman"/>
          <w:b/>
          <w:sz w:val="24"/>
          <w:szCs w:val="24"/>
          <w:u w:val="single"/>
        </w:rPr>
        <w:t>31.05.2012</w:t>
      </w:r>
      <w:r w:rsidR="00563407" w:rsidRPr="001E6079">
        <w:rPr>
          <w:rFonts w:ascii="Times New Roman" w:hAnsi="Times New Roman"/>
          <w:b/>
          <w:sz w:val="24"/>
          <w:szCs w:val="24"/>
        </w:rPr>
        <w:t xml:space="preserve"> года. Кроме этого, Счетная палата Колпашевского района отмечает, что бюджетом муниципального образования «Колпашевский район», утвержденным решением Думы Колпашевского района </w:t>
      </w:r>
      <w:r w:rsidR="00563407" w:rsidRPr="001E6079">
        <w:rPr>
          <w:rFonts w:ascii="Times New Roman" w:hAnsi="Times New Roman"/>
          <w:b/>
          <w:sz w:val="24"/>
          <w:szCs w:val="24"/>
        </w:rPr>
        <w:lastRenderedPageBreak/>
        <w:t>от 15.12.2014 № 131</w:t>
      </w:r>
      <w:r w:rsidR="001E6079" w:rsidRPr="001E6079">
        <w:rPr>
          <w:rFonts w:ascii="Times New Roman" w:hAnsi="Times New Roman"/>
          <w:b/>
          <w:sz w:val="24"/>
          <w:szCs w:val="24"/>
        </w:rPr>
        <w:t xml:space="preserve">, в доходной части не предусмотрены иные межбюджетные трансферты из бюджетов поселений. В связи с этим Счетная палата рекомендует исключить приложение 7 к проекту решения о бюджете, а также в приложении 6 расходы на содержание Счетной палаты Колпашевского района в объеме 18,0 тыс. руб. </w:t>
      </w:r>
    </w:p>
    <w:p w:rsidR="006A5513" w:rsidRPr="006A5513" w:rsidRDefault="006A5513" w:rsidP="006A5513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5513">
        <w:rPr>
          <w:rFonts w:ascii="Times New Roman" w:hAnsi="Times New Roman"/>
          <w:b/>
          <w:sz w:val="24"/>
          <w:szCs w:val="24"/>
        </w:rPr>
        <w:t>Кроме того, по приложени</w:t>
      </w:r>
      <w:r w:rsidR="00A166C4">
        <w:rPr>
          <w:rFonts w:ascii="Times New Roman" w:hAnsi="Times New Roman"/>
          <w:b/>
          <w:sz w:val="24"/>
          <w:szCs w:val="24"/>
        </w:rPr>
        <w:t>ю</w:t>
      </w:r>
      <w:r w:rsidR="00433FDF">
        <w:rPr>
          <w:rFonts w:ascii="Times New Roman" w:hAnsi="Times New Roman"/>
          <w:b/>
          <w:sz w:val="24"/>
          <w:szCs w:val="24"/>
        </w:rPr>
        <w:t xml:space="preserve"> </w:t>
      </w:r>
      <w:r w:rsidRPr="006A5513">
        <w:rPr>
          <w:rFonts w:ascii="Times New Roman" w:hAnsi="Times New Roman"/>
          <w:b/>
          <w:sz w:val="24"/>
          <w:szCs w:val="24"/>
        </w:rPr>
        <w:t>2 отмеча</w:t>
      </w:r>
      <w:r w:rsidR="00B160B5">
        <w:rPr>
          <w:rFonts w:ascii="Times New Roman" w:hAnsi="Times New Roman"/>
          <w:b/>
          <w:sz w:val="24"/>
          <w:szCs w:val="24"/>
        </w:rPr>
        <w:t>е</w:t>
      </w:r>
      <w:r w:rsidRPr="006A5513">
        <w:rPr>
          <w:rFonts w:ascii="Times New Roman" w:hAnsi="Times New Roman"/>
          <w:b/>
          <w:sz w:val="24"/>
          <w:szCs w:val="24"/>
        </w:rPr>
        <w:t>тся следующ</w:t>
      </w:r>
      <w:r w:rsidR="00B160B5">
        <w:rPr>
          <w:rFonts w:ascii="Times New Roman" w:hAnsi="Times New Roman"/>
          <w:b/>
          <w:sz w:val="24"/>
          <w:szCs w:val="24"/>
        </w:rPr>
        <w:t>е</w:t>
      </w:r>
      <w:r w:rsidRPr="006A5513">
        <w:rPr>
          <w:rFonts w:ascii="Times New Roman" w:hAnsi="Times New Roman"/>
          <w:b/>
          <w:sz w:val="24"/>
          <w:szCs w:val="24"/>
        </w:rPr>
        <w:t>е замечани</w:t>
      </w:r>
      <w:r w:rsidR="00B160B5">
        <w:rPr>
          <w:rFonts w:ascii="Times New Roman" w:hAnsi="Times New Roman"/>
          <w:b/>
          <w:sz w:val="24"/>
          <w:szCs w:val="24"/>
        </w:rPr>
        <w:t>е</w:t>
      </w:r>
      <w:r w:rsidRPr="006A5513">
        <w:rPr>
          <w:rFonts w:ascii="Times New Roman" w:hAnsi="Times New Roman"/>
          <w:sz w:val="24"/>
          <w:szCs w:val="24"/>
        </w:rPr>
        <w:t>:</w:t>
      </w:r>
    </w:p>
    <w:p w:rsidR="00CE01B7" w:rsidRPr="00CE3098" w:rsidRDefault="00CE01B7" w:rsidP="00CE01B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E01B7" w:rsidRPr="00CE3098" w:rsidRDefault="00CE01B7" w:rsidP="00CE0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</w:rPr>
        <w:t>- в части отражения наименований доходов бюджета МО «</w:t>
      </w:r>
      <w:r w:rsidR="004A62E2">
        <w:rPr>
          <w:rFonts w:ascii="Times New Roman" w:hAnsi="Times New Roman"/>
          <w:sz w:val="24"/>
          <w:szCs w:val="24"/>
        </w:rPr>
        <w:t>Инкинское сельское поселение</w:t>
      </w:r>
      <w:r w:rsidRPr="00CE3098">
        <w:rPr>
          <w:rFonts w:ascii="Times New Roman" w:hAnsi="Times New Roman"/>
          <w:sz w:val="24"/>
          <w:szCs w:val="24"/>
        </w:rPr>
        <w:t>»: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2268"/>
        <w:gridCol w:w="4395"/>
      </w:tblGrid>
      <w:tr w:rsidR="00CE01B7" w:rsidRPr="00CE3098" w:rsidTr="00A036EA">
        <w:trPr>
          <w:trHeight w:val="916"/>
        </w:trPr>
        <w:tc>
          <w:tcPr>
            <w:tcW w:w="2943" w:type="dxa"/>
            <w:tcBorders>
              <w:right w:val="single" w:sz="4" w:space="0" w:color="auto"/>
            </w:tcBorders>
          </w:tcPr>
          <w:p w:rsidR="00CE01B7" w:rsidRPr="00CE3098" w:rsidRDefault="00CE01B7" w:rsidP="00B56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t>Код классификации доходов бюджета МО «</w:t>
            </w:r>
            <w:r w:rsidR="00B56FD1">
              <w:rPr>
                <w:rFonts w:ascii="Times New Roman" w:hAnsi="Times New Roman"/>
                <w:b/>
                <w:bCs/>
              </w:rPr>
              <w:t>Инкинское сельское поселение</w:t>
            </w:r>
            <w:r w:rsidRPr="00CE3098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01B7" w:rsidRPr="00CE3098" w:rsidRDefault="00CE01B7" w:rsidP="00433F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t xml:space="preserve">Отражено </w:t>
            </w:r>
            <w:r w:rsidR="00B160B5" w:rsidRPr="00CE3098">
              <w:rPr>
                <w:rFonts w:ascii="Times New Roman" w:hAnsi="Times New Roman"/>
                <w:b/>
                <w:bCs/>
              </w:rPr>
              <w:t xml:space="preserve">в приложении  </w:t>
            </w:r>
            <w:r w:rsidR="00B160B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95" w:type="dxa"/>
          </w:tcPr>
          <w:p w:rsidR="00CE01B7" w:rsidRPr="00CE3098" w:rsidRDefault="00CE01B7" w:rsidP="00B16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t xml:space="preserve">Рекомендуется в соответствии с </w:t>
            </w:r>
            <w:r w:rsidR="00B160B5" w:rsidRPr="00CE3098">
              <w:rPr>
                <w:rFonts w:ascii="Times New Roman" w:hAnsi="Times New Roman"/>
                <w:b/>
                <w:bCs/>
              </w:rPr>
              <w:t xml:space="preserve">Указаниями </w:t>
            </w:r>
            <w:r w:rsidR="00B160B5" w:rsidRPr="00941CB9">
              <w:rPr>
                <w:rFonts w:ascii="Times New Roman" w:hAnsi="Times New Roman"/>
                <w:sz w:val="24"/>
                <w:szCs w:val="24"/>
              </w:rPr>
              <w:t xml:space="preserve">о порядке применения бюджетной классификации Российской Федерации, утвержденными приказом Минфина РФ от </w:t>
            </w:r>
            <w:r w:rsidR="00B160B5" w:rsidRPr="00CE3098">
              <w:rPr>
                <w:rFonts w:ascii="Times New Roman" w:hAnsi="Times New Roman"/>
                <w:sz w:val="24"/>
                <w:szCs w:val="24"/>
              </w:rPr>
              <w:t>01.07.2013 № 65н</w:t>
            </w:r>
          </w:p>
        </w:tc>
      </w:tr>
      <w:tr w:rsidR="00E9761B" w:rsidRPr="00E9761B" w:rsidTr="00A036EA">
        <w:trPr>
          <w:trHeight w:val="203"/>
        </w:trPr>
        <w:tc>
          <w:tcPr>
            <w:tcW w:w="2943" w:type="dxa"/>
            <w:tcBorders>
              <w:right w:val="single" w:sz="4" w:space="0" w:color="auto"/>
            </w:tcBorders>
          </w:tcPr>
          <w:p w:rsidR="00E9761B" w:rsidRPr="00E9761B" w:rsidRDefault="00E9761B" w:rsidP="00862D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9761B">
              <w:rPr>
                <w:rFonts w:ascii="Times New Roman" w:hAnsi="Times New Roman"/>
                <w:bCs/>
              </w:rPr>
              <w:t>992 1 17 01050 10 0000 180</w:t>
            </w:r>
          </w:p>
          <w:p w:rsidR="00E9761B" w:rsidRPr="00E9761B" w:rsidRDefault="00E9761B" w:rsidP="00862D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9761B" w:rsidRPr="00E9761B" w:rsidRDefault="00E9761B" w:rsidP="00862D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9761B" w:rsidRPr="00E9761B" w:rsidRDefault="00E9761B" w:rsidP="00A166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Перечисления из бюджетов поселений по решениям о взыскании, предоста</w:t>
            </w:r>
            <w:r w:rsidR="00A036EA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вленных из иных местных бюджетов</w:t>
            </w:r>
          </w:p>
        </w:tc>
        <w:tc>
          <w:tcPr>
            <w:tcW w:w="4395" w:type="dxa"/>
          </w:tcPr>
          <w:p w:rsidR="00E9761B" w:rsidRPr="00E9761B" w:rsidRDefault="00E9761B" w:rsidP="00E97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761B">
              <w:rPr>
                <w:rFonts w:ascii="Times New Roman" w:eastAsiaTheme="minorHAnsi" w:hAnsi="Times New Roman"/>
                <w:bCs/>
                <w:lang w:eastAsia="en-US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</w:tbl>
    <w:p w:rsidR="003025D3" w:rsidRDefault="003025D3" w:rsidP="003025D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A166C4">
        <w:rPr>
          <w:rFonts w:ascii="Times New Roman" w:hAnsi="Times New Roman"/>
          <w:b/>
          <w:sz w:val="24"/>
          <w:szCs w:val="24"/>
        </w:rPr>
        <w:t>3.</w:t>
      </w:r>
      <w:r w:rsidRPr="00CE3098">
        <w:rPr>
          <w:rFonts w:ascii="Times New Roman" w:hAnsi="Times New Roman"/>
          <w:sz w:val="24"/>
          <w:szCs w:val="24"/>
        </w:rPr>
        <w:t xml:space="preserve"> </w:t>
      </w:r>
      <w:r w:rsidRPr="00CE3098">
        <w:rPr>
          <w:rFonts w:ascii="Times New Roman" w:hAnsi="Times New Roman"/>
          <w:b/>
          <w:sz w:val="24"/>
          <w:szCs w:val="24"/>
        </w:rPr>
        <w:t>В целях приве</w:t>
      </w:r>
      <w:r>
        <w:rPr>
          <w:rFonts w:ascii="Times New Roman" w:hAnsi="Times New Roman"/>
          <w:b/>
          <w:sz w:val="24"/>
          <w:szCs w:val="24"/>
        </w:rPr>
        <w:t>дения в соответствие с пунктом 9</w:t>
      </w:r>
      <w:r w:rsidRPr="00CE3098">
        <w:rPr>
          <w:rFonts w:ascii="Times New Roman" w:hAnsi="Times New Roman"/>
          <w:b/>
          <w:sz w:val="24"/>
          <w:szCs w:val="24"/>
        </w:rPr>
        <w:t xml:space="preserve"> проекта решения</w:t>
      </w:r>
      <w:r>
        <w:rPr>
          <w:rFonts w:ascii="Times New Roman" w:hAnsi="Times New Roman"/>
          <w:b/>
          <w:sz w:val="24"/>
          <w:szCs w:val="24"/>
        </w:rPr>
        <w:t xml:space="preserve"> о бюджете</w:t>
      </w:r>
      <w:r w:rsidRPr="00CE3098">
        <w:rPr>
          <w:rFonts w:ascii="Times New Roman" w:hAnsi="Times New Roman"/>
          <w:b/>
          <w:sz w:val="24"/>
          <w:szCs w:val="24"/>
        </w:rPr>
        <w:t xml:space="preserve">, а также с пунктом 3 статьи 184.1 Бюджетного кодекса РФ в наименовании приложения </w:t>
      </w:r>
      <w:r>
        <w:rPr>
          <w:rFonts w:ascii="Times New Roman" w:hAnsi="Times New Roman"/>
          <w:b/>
          <w:sz w:val="24"/>
          <w:szCs w:val="24"/>
        </w:rPr>
        <w:t>4</w:t>
      </w:r>
      <w:r w:rsidRPr="00CE3098">
        <w:rPr>
          <w:rFonts w:ascii="Times New Roman" w:hAnsi="Times New Roman"/>
          <w:b/>
          <w:sz w:val="24"/>
          <w:szCs w:val="24"/>
        </w:rPr>
        <w:t xml:space="preserve"> исключить слова «(администраторов)».</w:t>
      </w:r>
    </w:p>
    <w:p w:rsidR="00040D75" w:rsidRDefault="00040D75" w:rsidP="005B1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462" w:rsidRPr="001B38D7" w:rsidRDefault="007D1BDE" w:rsidP="005B146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B1462" w:rsidRPr="003537ED">
        <w:rPr>
          <w:rFonts w:ascii="Times New Roman" w:hAnsi="Times New Roman"/>
          <w:b/>
          <w:sz w:val="24"/>
          <w:szCs w:val="24"/>
        </w:rPr>
        <w:t>. Доход</w:t>
      </w:r>
      <w:r w:rsidR="00040D75">
        <w:rPr>
          <w:rFonts w:ascii="Times New Roman" w:hAnsi="Times New Roman"/>
          <w:b/>
          <w:sz w:val="24"/>
          <w:szCs w:val="24"/>
        </w:rPr>
        <w:t xml:space="preserve">ная часть </w:t>
      </w:r>
      <w:r w:rsidR="005B1462" w:rsidRPr="003537ED">
        <w:rPr>
          <w:rFonts w:ascii="Times New Roman" w:hAnsi="Times New Roman"/>
          <w:b/>
          <w:sz w:val="24"/>
          <w:szCs w:val="24"/>
        </w:rPr>
        <w:t xml:space="preserve">проекта бюджета </w:t>
      </w:r>
      <w:r w:rsidR="005B1462">
        <w:rPr>
          <w:rFonts w:ascii="Times New Roman" w:hAnsi="Times New Roman"/>
          <w:b/>
          <w:sz w:val="24"/>
          <w:szCs w:val="24"/>
        </w:rPr>
        <w:t>на 201</w:t>
      </w:r>
      <w:r w:rsidR="00FF5C21">
        <w:rPr>
          <w:rFonts w:ascii="Times New Roman" w:hAnsi="Times New Roman"/>
          <w:b/>
          <w:sz w:val="24"/>
          <w:szCs w:val="24"/>
        </w:rPr>
        <w:t>5</w:t>
      </w:r>
      <w:r w:rsidR="005B146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B1462" w:rsidRPr="00FF5C21" w:rsidRDefault="005B1462" w:rsidP="005B1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C21">
        <w:rPr>
          <w:rFonts w:ascii="Times New Roman" w:hAnsi="Times New Roman"/>
          <w:sz w:val="24"/>
          <w:szCs w:val="24"/>
        </w:rPr>
        <w:t>Доходная часть местного бюджета на 201</w:t>
      </w:r>
      <w:r w:rsidR="00FF5C21" w:rsidRPr="00FF5C21">
        <w:rPr>
          <w:rFonts w:ascii="Times New Roman" w:hAnsi="Times New Roman"/>
          <w:sz w:val="24"/>
          <w:szCs w:val="24"/>
        </w:rPr>
        <w:t>5</w:t>
      </w:r>
      <w:r w:rsidRPr="00FF5C21">
        <w:rPr>
          <w:rFonts w:ascii="Times New Roman" w:hAnsi="Times New Roman"/>
          <w:sz w:val="24"/>
          <w:szCs w:val="24"/>
        </w:rPr>
        <w:t xml:space="preserve"> год сформирована в сумме </w:t>
      </w:r>
      <w:r w:rsidR="00FF5C21" w:rsidRPr="00FF5C21">
        <w:rPr>
          <w:rFonts w:ascii="Times New Roman" w:hAnsi="Times New Roman"/>
          <w:sz w:val="24"/>
          <w:szCs w:val="24"/>
        </w:rPr>
        <w:t>7 005,7</w:t>
      </w:r>
      <w:r w:rsidRPr="00FF5C21">
        <w:rPr>
          <w:rFonts w:ascii="Times New Roman" w:hAnsi="Times New Roman"/>
          <w:sz w:val="24"/>
          <w:szCs w:val="24"/>
        </w:rPr>
        <w:t xml:space="preserve"> тыс. рублей и состоит из налоговых и неналоговых доходов – в сумме </w:t>
      </w:r>
      <w:r w:rsidR="00FF5C21" w:rsidRPr="00FF5C21">
        <w:rPr>
          <w:rFonts w:ascii="Times New Roman" w:hAnsi="Times New Roman"/>
          <w:sz w:val="24"/>
          <w:szCs w:val="24"/>
        </w:rPr>
        <w:t>892,3</w:t>
      </w:r>
      <w:r w:rsidRPr="00FF5C21">
        <w:rPr>
          <w:rFonts w:ascii="Times New Roman" w:hAnsi="Times New Roman"/>
          <w:sz w:val="24"/>
          <w:szCs w:val="24"/>
        </w:rPr>
        <w:t xml:space="preserve"> тыс. рублей и безвозмездных поступлений – в сумме </w:t>
      </w:r>
      <w:r w:rsidR="00FF5C21" w:rsidRPr="00FF5C21">
        <w:rPr>
          <w:rFonts w:ascii="Times New Roman" w:hAnsi="Times New Roman"/>
          <w:sz w:val="24"/>
          <w:szCs w:val="24"/>
        </w:rPr>
        <w:t>6 113,4</w:t>
      </w:r>
      <w:r w:rsidRPr="00FF5C21">
        <w:rPr>
          <w:rFonts w:ascii="Times New Roman" w:hAnsi="Times New Roman"/>
          <w:sz w:val="24"/>
          <w:szCs w:val="24"/>
        </w:rPr>
        <w:t xml:space="preserve"> тыс. рублей. </w:t>
      </w:r>
    </w:p>
    <w:p w:rsidR="001F7B0A" w:rsidRDefault="00822434" w:rsidP="005B1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C21">
        <w:rPr>
          <w:rFonts w:ascii="Times New Roman" w:hAnsi="Times New Roman"/>
          <w:sz w:val="24"/>
          <w:szCs w:val="24"/>
        </w:rPr>
        <w:t>В структуре доходов бюджета налоговые и неналоговые доходы занимают 1</w:t>
      </w:r>
      <w:r w:rsidR="00FF5C21" w:rsidRPr="00FF5C21">
        <w:rPr>
          <w:rFonts w:ascii="Times New Roman" w:hAnsi="Times New Roman"/>
          <w:sz w:val="24"/>
          <w:szCs w:val="24"/>
        </w:rPr>
        <w:t>2</w:t>
      </w:r>
      <w:r w:rsidRPr="00FF5C21">
        <w:rPr>
          <w:rFonts w:ascii="Times New Roman" w:hAnsi="Times New Roman"/>
          <w:sz w:val="24"/>
          <w:szCs w:val="24"/>
        </w:rPr>
        <w:t>,</w:t>
      </w:r>
      <w:r w:rsidR="00FF5C21" w:rsidRPr="00FF5C21">
        <w:rPr>
          <w:rFonts w:ascii="Times New Roman" w:hAnsi="Times New Roman"/>
          <w:sz w:val="24"/>
          <w:szCs w:val="24"/>
        </w:rPr>
        <w:t>7</w:t>
      </w:r>
      <w:r w:rsidRPr="00FF5C21">
        <w:rPr>
          <w:rFonts w:ascii="Times New Roman" w:hAnsi="Times New Roman"/>
          <w:sz w:val="24"/>
          <w:szCs w:val="24"/>
        </w:rPr>
        <w:t>% от общей суммы доходов, доля безвозмездных поступлений в доходной части бюджета 201</w:t>
      </w:r>
      <w:r w:rsidR="00FF5C21" w:rsidRPr="00FF5C21">
        <w:rPr>
          <w:rFonts w:ascii="Times New Roman" w:hAnsi="Times New Roman"/>
          <w:sz w:val="24"/>
          <w:szCs w:val="24"/>
        </w:rPr>
        <w:t>5</w:t>
      </w:r>
      <w:r w:rsidRPr="00FF5C21">
        <w:rPr>
          <w:rFonts w:ascii="Times New Roman" w:hAnsi="Times New Roman"/>
          <w:sz w:val="24"/>
          <w:szCs w:val="24"/>
        </w:rPr>
        <w:t xml:space="preserve"> года составляет 8</w:t>
      </w:r>
      <w:r w:rsidR="00FF5C21" w:rsidRPr="00FF5C21">
        <w:rPr>
          <w:rFonts w:ascii="Times New Roman" w:hAnsi="Times New Roman"/>
          <w:sz w:val="24"/>
          <w:szCs w:val="24"/>
        </w:rPr>
        <w:t>7</w:t>
      </w:r>
      <w:r w:rsidRPr="00FF5C21">
        <w:rPr>
          <w:rFonts w:ascii="Times New Roman" w:hAnsi="Times New Roman"/>
          <w:sz w:val="24"/>
          <w:szCs w:val="24"/>
        </w:rPr>
        <w:t>,</w:t>
      </w:r>
      <w:r w:rsidR="00FF5C21" w:rsidRPr="00FF5C21">
        <w:rPr>
          <w:rFonts w:ascii="Times New Roman" w:hAnsi="Times New Roman"/>
          <w:sz w:val="24"/>
          <w:szCs w:val="24"/>
        </w:rPr>
        <w:t>3</w:t>
      </w:r>
      <w:r w:rsidRPr="00FF5C21">
        <w:rPr>
          <w:rFonts w:ascii="Times New Roman" w:hAnsi="Times New Roman"/>
          <w:sz w:val="24"/>
          <w:szCs w:val="24"/>
        </w:rPr>
        <w:t>% от общей суммы доходов.</w:t>
      </w:r>
    </w:p>
    <w:p w:rsidR="00A036EA" w:rsidRPr="001B4B59" w:rsidRDefault="005B1462" w:rsidP="00A036EA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</w:rPr>
        <w:t>Таблица № 2</w:t>
      </w:r>
      <w:r w:rsidR="00A036EA">
        <w:rPr>
          <w:rFonts w:ascii="Times New Roman" w:hAnsi="Times New Roman"/>
        </w:rPr>
        <w:t>,</w:t>
      </w:r>
      <w:r w:rsidR="00A036EA" w:rsidRPr="00A036EA">
        <w:rPr>
          <w:rFonts w:ascii="Times New Roman" w:hAnsi="Times New Roman"/>
          <w:sz w:val="24"/>
          <w:szCs w:val="24"/>
        </w:rPr>
        <w:t xml:space="preserve"> </w:t>
      </w:r>
      <w:r w:rsidR="00A036EA">
        <w:rPr>
          <w:rFonts w:ascii="Times New Roman" w:hAnsi="Times New Roman"/>
          <w:sz w:val="24"/>
          <w:szCs w:val="24"/>
        </w:rPr>
        <w:t>тыс. рублей</w:t>
      </w:r>
    </w:p>
    <w:p w:rsidR="00BC2010" w:rsidRPr="00822434" w:rsidRDefault="005B1462" w:rsidP="00BC2010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  <w:r w:rsidRPr="00822434">
        <w:rPr>
          <w:rFonts w:ascii="Times New Roman" w:hAnsi="Times New Roman"/>
          <w:b/>
        </w:rPr>
        <w:t>Струк</w:t>
      </w:r>
      <w:r w:rsidR="00BC2010" w:rsidRPr="00822434">
        <w:rPr>
          <w:rFonts w:ascii="Times New Roman" w:hAnsi="Times New Roman"/>
          <w:b/>
        </w:rPr>
        <w:t>тура и динамика доходов бюджета</w:t>
      </w:r>
    </w:p>
    <w:p w:rsidR="005B1462" w:rsidRPr="00822434" w:rsidRDefault="005B1462" w:rsidP="00BC2010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  <w:r w:rsidRPr="00822434">
        <w:rPr>
          <w:rFonts w:ascii="Times New Roman" w:hAnsi="Times New Roman"/>
          <w:b/>
        </w:rPr>
        <w:t>муниципального образования «</w:t>
      </w:r>
      <w:r w:rsidR="00BC2010" w:rsidRPr="00822434">
        <w:rPr>
          <w:rFonts w:ascii="Times New Roman" w:hAnsi="Times New Roman"/>
          <w:b/>
        </w:rPr>
        <w:t>Инкинское сельское поселение</w:t>
      </w:r>
      <w:r w:rsidRPr="00822434">
        <w:rPr>
          <w:rFonts w:ascii="Times New Roman" w:hAnsi="Times New Roman"/>
          <w:b/>
        </w:rPr>
        <w:t>»</w:t>
      </w:r>
    </w:p>
    <w:tbl>
      <w:tblPr>
        <w:tblStyle w:val="ad"/>
        <w:tblW w:w="0" w:type="auto"/>
        <w:tblLook w:val="04A0"/>
      </w:tblPr>
      <w:tblGrid>
        <w:gridCol w:w="3936"/>
        <w:gridCol w:w="992"/>
        <w:gridCol w:w="1134"/>
        <w:gridCol w:w="1134"/>
        <w:gridCol w:w="992"/>
        <w:gridCol w:w="992"/>
      </w:tblGrid>
      <w:tr w:rsidR="00F81AA9" w:rsidRPr="00822434" w:rsidTr="00822434">
        <w:tc>
          <w:tcPr>
            <w:tcW w:w="3936" w:type="dxa"/>
            <w:vMerge w:val="restart"/>
          </w:tcPr>
          <w:p w:rsidR="00F81AA9" w:rsidRPr="00822434" w:rsidRDefault="00F81AA9" w:rsidP="001B4B59">
            <w:pPr>
              <w:ind w:right="-284"/>
              <w:jc w:val="both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F81AA9" w:rsidRPr="00822434" w:rsidRDefault="00F81AA9" w:rsidP="00DB4C98">
            <w:pPr>
              <w:ind w:right="-284"/>
              <w:jc w:val="both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2011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F81AA9" w:rsidRPr="00822434" w:rsidRDefault="00F81AA9" w:rsidP="00DB4C98">
            <w:pPr>
              <w:ind w:right="-284"/>
              <w:jc w:val="both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2012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F81AA9" w:rsidRPr="00822434" w:rsidRDefault="00F81AA9" w:rsidP="001B4B59">
            <w:pPr>
              <w:ind w:right="-284"/>
              <w:jc w:val="both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2013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</w:tcPr>
          <w:p w:rsidR="00F81AA9" w:rsidRPr="00822434" w:rsidRDefault="00F81AA9" w:rsidP="001B4B59">
            <w:pPr>
              <w:ind w:right="-284"/>
              <w:jc w:val="both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992" w:type="dxa"/>
          </w:tcPr>
          <w:p w:rsidR="00F81AA9" w:rsidRPr="00822434" w:rsidRDefault="00F81AA9" w:rsidP="001B4B59">
            <w:pPr>
              <w:ind w:right="-284"/>
              <w:jc w:val="both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Проект</w:t>
            </w:r>
          </w:p>
        </w:tc>
      </w:tr>
      <w:tr w:rsidR="00F81AA9" w:rsidRPr="00822434" w:rsidTr="00822434">
        <w:tc>
          <w:tcPr>
            <w:tcW w:w="3936" w:type="dxa"/>
            <w:vMerge/>
          </w:tcPr>
          <w:p w:rsidR="00F81AA9" w:rsidRPr="00822434" w:rsidRDefault="00F81AA9" w:rsidP="001B4B59">
            <w:pPr>
              <w:ind w:right="-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F81AA9" w:rsidRPr="00822434" w:rsidRDefault="00F81AA9" w:rsidP="001B4B59">
            <w:pPr>
              <w:ind w:right="-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81AA9" w:rsidRPr="00822434" w:rsidRDefault="00F81AA9" w:rsidP="001B4B59">
            <w:pPr>
              <w:ind w:right="-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81AA9" w:rsidRPr="00822434" w:rsidRDefault="00F81AA9" w:rsidP="001B4B59">
            <w:pPr>
              <w:ind w:right="-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81AA9" w:rsidRPr="00822434" w:rsidRDefault="00F81AA9" w:rsidP="001B4B59">
            <w:pPr>
              <w:ind w:right="-284"/>
              <w:jc w:val="both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2014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</w:tcPr>
          <w:p w:rsidR="00F81AA9" w:rsidRPr="00822434" w:rsidRDefault="00F81AA9" w:rsidP="001B4B59">
            <w:pPr>
              <w:ind w:right="-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 год</w:t>
            </w:r>
          </w:p>
        </w:tc>
      </w:tr>
      <w:tr w:rsidR="00F81AA9" w:rsidRPr="00822434" w:rsidTr="00822434">
        <w:tc>
          <w:tcPr>
            <w:tcW w:w="3936" w:type="dxa"/>
            <w:vAlign w:val="bottom"/>
          </w:tcPr>
          <w:p w:rsidR="00F81AA9" w:rsidRPr="00822434" w:rsidRDefault="00F81AA9" w:rsidP="000D5AE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2434">
              <w:rPr>
                <w:rFonts w:ascii="Times New Roman" w:hAnsi="Times New Roman"/>
                <w:b/>
                <w:bCs/>
              </w:rPr>
              <w:t>Налоговые и неналоговые доходы, тыс. руб.</w:t>
            </w:r>
          </w:p>
        </w:tc>
        <w:tc>
          <w:tcPr>
            <w:tcW w:w="992" w:type="dxa"/>
            <w:vAlign w:val="center"/>
          </w:tcPr>
          <w:p w:rsidR="00F81AA9" w:rsidRPr="00822434" w:rsidRDefault="00F81AA9" w:rsidP="00B850EF">
            <w:pPr>
              <w:rPr>
                <w:rFonts w:ascii="Times New Roman" w:hAnsi="Times New Roman"/>
                <w:b/>
                <w:bCs/>
              </w:rPr>
            </w:pPr>
            <w:r w:rsidRPr="00822434">
              <w:rPr>
                <w:rFonts w:ascii="Times New Roman" w:hAnsi="Times New Roman"/>
                <w:b/>
                <w:bCs/>
              </w:rPr>
              <w:t>538,8</w:t>
            </w:r>
          </w:p>
        </w:tc>
        <w:tc>
          <w:tcPr>
            <w:tcW w:w="1134" w:type="dxa"/>
            <w:vAlign w:val="center"/>
          </w:tcPr>
          <w:p w:rsidR="00F81AA9" w:rsidRPr="00822434" w:rsidRDefault="00F81AA9" w:rsidP="00B850EF">
            <w:pPr>
              <w:ind w:right="-284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581,0</w:t>
            </w:r>
          </w:p>
        </w:tc>
        <w:tc>
          <w:tcPr>
            <w:tcW w:w="1134" w:type="dxa"/>
            <w:vAlign w:val="center"/>
          </w:tcPr>
          <w:p w:rsidR="00F81AA9" w:rsidRPr="00822434" w:rsidRDefault="00816049" w:rsidP="00B850EF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675,8</w:t>
            </w:r>
          </w:p>
        </w:tc>
        <w:tc>
          <w:tcPr>
            <w:tcW w:w="992" w:type="dxa"/>
            <w:vAlign w:val="center"/>
          </w:tcPr>
          <w:p w:rsidR="00F81AA9" w:rsidRPr="00822434" w:rsidRDefault="00816049" w:rsidP="00B850EF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A4C4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016,2</w:t>
            </w:r>
          </w:p>
        </w:tc>
        <w:tc>
          <w:tcPr>
            <w:tcW w:w="992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892,3</w:t>
            </w:r>
          </w:p>
        </w:tc>
      </w:tr>
      <w:tr w:rsidR="00F81AA9" w:rsidRPr="00822434" w:rsidTr="00822434">
        <w:tc>
          <w:tcPr>
            <w:tcW w:w="3936" w:type="dxa"/>
            <w:vAlign w:val="bottom"/>
          </w:tcPr>
          <w:p w:rsidR="00F81AA9" w:rsidRPr="00822434" w:rsidRDefault="00F81AA9" w:rsidP="000D5AE7">
            <w:pPr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992" w:type="dxa"/>
            <w:vAlign w:val="center"/>
          </w:tcPr>
          <w:p w:rsidR="00F81AA9" w:rsidRPr="00822434" w:rsidRDefault="00F81AA9" w:rsidP="00B850EF">
            <w:pPr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130,1</w:t>
            </w:r>
          </w:p>
        </w:tc>
        <w:tc>
          <w:tcPr>
            <w:tcW w:w="1134" w:type="dxa"/>
            <w:vAlign w:val="center"/>
          </w:tcPr>
          <w:p w:rsidR="00F81AA9" w:rsidRPr="00822434" w:rsidRDefault="00F81AA9" w:rsidP="00B850EF">
            <w:pPr>
              <w:ind w:right="-284"/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107,8</w:t>
            </w:r>
          </w:p>
        </w:tc>
        <w:tc>
          <w:tcPr>
            <w:tcW w:w="1134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116,3</w:t>
            </w:r>
          </w:p>
        </w:tc>
        <w:tc>
          <w:tcPr>
            <w:tcW w:w="992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150,4</w:t>
            </w:r>
          </w:p>
        </w:tc>
        <w:tc>
          <w:tcPr>
            <w:tcW w:w="992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87,8</w:t>
            </w:r>
          </w:p>
        </w:tc>
      </w:tr>
      <w:tr w:rsidR="00F81AA9" w:rsidRPr="00822434" w:rsidTr="00822434">
        <w:tc>
          <w:tcPr>
            <w:tcW w:w="3936" w:type="dxa"/>
            <w:vAlign w:val="bottom"/>
          </w:tcPr>
          <w:p w:rsidR="00F81AA9" w:rsidRPr="00822434" w:rsidRDefault="00F81AA9" w:rsidP="000D5AE7">
            <w:pPr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Удельный вес в общем объеме доходов, %</w:t>
            </w:r>
          </w:p>
        </w:tc>
        <w:tc>
          <w:tcPr>
            <w:tcW w:w="992" w:type="dxa"/>
            <w:vAlign w:val="center"/>
          </w:tcPr>
          <w:p w:rsidR="00F81AA9" w:rsidRPr="00822434" w:rsidRDefault="00F81AA9" w:rsidP="00B850EF">
            <w:pPr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7,4</w:t>
            </w:r>
          </w:p>
        </w:tc>
        <w:tc>
          <w:tcPr>
            <w:tcW w:w="1134" w:type="dxa"/>
            <w:vAlign w:val="center"/>
          </w:tcPr>
          <w:p w:rsidR="00F81AA9" w:rsidRPr="00822434" w:rsidRDefault="00F81AA9" w:rsidP="00B850EF">
            <w:pPr>
              <w:ind w:right="-284"/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7,2</w:t>
            </w:r>
          </w:p>
        </w:tc>
        <w:tc>
          <w:tcPr>
            <w:tcW w:w="1134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992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</w:tr>
      <w:tr w:rsidR="00F81AA9" w:rsidRPr="00822434" w:rsidTr="00822434">
        <w:tc>
          <w:tcPr>
            <w:tcW w:w="3936" w:type="dxa"/>
            <w:vAlign w:val="bottom"/>
          </w:tcPr>
          <w:p w:rsidR="00F81AA9" w:rsidRPr="00822434" w:rsidRDefault="00F81AA9" w:rsidP="000D5AE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2434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</w:p>
          <w:p w:rsidR="00F81AA9" w:rsidRPr="00822434" w:rsidRDefault="00F81AA9" w:rsidP="000D5AE7">
            <w:pPr>
              <w:rPr>
                <w:rFonts w:ascii="Times New Roman" w:hAnsi="Times New Roman"/>
                <w:b/>
                <w:bCs/>
              </w:rPr>
            </w:pPr>
            <w:r w:rsidRPr="00822434">
              <w:rPr>
                <w:rFonts w:ascii="Times New Roman" w:hAnsi="Times New Roman"/>
                <w:b/>
                <w:bCs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F81AA9" w:rsidRPr="00822434" w:rsidRDefault="00F81AA9" w:rsidP="00B850EF">
            <w:pPr>
              <w:rPr>
                <w:rFonts w:ascii="Times New Roman" w:hAnsi="Times New Roman"/>
                <w:b/>
                <w:bCs/>
              </w:rPr>
            </w:pPr>
            <w:r w:rsidRPr="00822434">
              <w:rPr>
                <w:rFonts w:ascii="Times New Roman" w:hAnsi="Times New Roman"/>
                <w:b/>
                <w:bCs/>
              </w:rPr>
              <w:t>6 696,7</w:t>
            </w:r>
          </w:p>
        </w:tc>
        <w:tc>
          <w:tcPr>
            <w:tcW w:w="1134" w:type="dxa"/>
            <w:vAlign w:val="center"/>
          </w:tcPr>
          <w:p w:rsidR="00F81AA9" w:rsidRPr="00822434" w:rsidRDefault="00F81AA9" w:rsidP="00B850EF">
            <w:pPr>
              <w:ind w:right="-284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7 449,0</w:t>
            </w:r>
          </w:p>
        </w:tc>
        <w:tc>
          <w:tcPr>
            <w:tcW w:w="1134" w:type="dxa"/>
            <w:vAlign w:val="center"/>
          </w:tcPr>
          <w:p w:rsidR="00F81AA9" w:rsidRPr="00822434" w:rsidRDefault="00816049" w:rsidP="00B850EF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2A4C4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536,4</w:t>
            </w:r>
          </w:p>
        </w:tc>
        <w:tc>
          <w:tcPr>
            <w:tcW w:w="992" w:type="dxa"/>
            <w:vAlign w:val="center"/>
          </w:tcPr>
          <w:p w:rsidR="00F81AA9" w:rsidRPr="00822434" w:rsidRDefault="00816049" w:rsidP="00B850EF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2A4C4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191,9</w:t>
            </w:r>
          </w:p>
        </w:tc>
        <w:tc>
          <w:tcPr>
            <w:tcW w:w="992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2A4C4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113,4</w:t>
            </w:r>
          </w:p>
        </w:tc>
      </w:tr>
      <w:tr w:rsidR="00F81AA9" w:rsidRPr="00822434" w:rsidTr="00822434">
        <w:tc>
          <w:tcPr>
            <w:tcW w:w="3936" w:type="dxa"/>
            <w:vAlign w:val="bottom"/>
          </w:tcPr>
          <w:p w:rsidR="00F81AA9" w:rsidRPr="00822434" w:rsidRDefault="00F81AA9" w:rsidP="000D5AE7">
            <w:pPr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992" w:type="dxa"/>
            <w:vAlign w:val="center"/>
          </w:tcPr>
          <w:p w:rsidR="00F81AA9" w:rsidRPr="00822434" w:rsidRDefault="00F81AA9" w:rsidP="00B850EF">
            <w:pPr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97,4</w:t>
            </w:r>
          </w:p>
        </w:tc>
        <w:tc>
          <w:tcPr>
            <w:tcW w:w="1134" w:type="dxa"/>
            <w:vAlign w:val="center"/>
          </w:tcPr>
          <w:p w:rsidR="00F81AA9" w:rsidRPr="00822434" w:rsidRDefault="00F81AA9" w:rsidP="00B850EF">
            <w:pPr>
              <w:ind w:right="-284"/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111,2</w:t>
            </w:r>
          </w:p>
        </w:tc>
        <w:tc>
          <w:tcPr>
            <w:tcW w:w="1134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114,6</w:t>
            </w:r>
          </w:p>
        </w:tc>
        <w:tc>
          <w:tcPr>
            <w:tcW w:w="992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107,7</w:t>
            </w:r>
          </w:p>
        </w:tc>
        <w:tc>
          <w:tcPr>
            <w:tcW w:w="992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</w:tr>
      <w:tr w:rsidR="00F81AA9" w:rsidRPr="00822434" w:rsidTr="00822434">
        <w:tc>
          <w:tcPr>
            <w:tcW w:w="3936" w:type="dxa"/>
            <w:vAlign w:val="bottom"/>
          </w:tcPr>
          <w:p w:rsidR="00F81AA9" w:rsidRPr="00822434" w:rsidRDefault="00F81AA9" w:rsidP="000D5AE7">
            <w:pPr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Удельный вес в общем объеме доходов, %</w:t>
            </w:r>
          </w:p>
        </w:tc>
        <w:tc>
          <w:tcPr>
            <w:tcW w:w="992" w:type="dxa"/>
            <w:vAlign w:val="center"/>
          </w:tcPr>
          <w:p w:rsidR="00F81AA9" w:rsidRPr="00822434" w:rsidRDefault="00F81AA9" w:rsidP="00B850EF">
            <w:pPr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92,6</w:t>
            </w:r>
          </w:p>
        </w:tc>
        <w:tc>
          <w:tcPr>
            <w:tcW w:w="1134" w:type="dxa"/>
            <w:vAlign w:val="center"/>
          </w:tcPr>
          <w:p w:rsidR="00F81AA9" w:rsidRPr="00822434" w:rsidRDefault="00F81AA9" w:rsidP="00B850EF">
            <w:pPr>
              <w:ind w:right="-284"/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92,8</w:t>
            </w:r>
          </w:p>
        </w:tc>
        <w:tc>
          <w:tcPr>
            <w:tcW w:w="1134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  <w:tc>
          <w:tcPr>
            <w:tcW w:w="992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992" w:type="dxa"/>
            <w:vAlign w:val="center"/>
          </w:tcPr>
          <w:p w:rsidR="00F81AA9" w:rsidRPr="00822434" w:rsidRDefault="00B850EF" w:rsidP="00B850EF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</w:tr>
      <w:tr w:rsidR="00816049" w:rsidRPr="00822434" w:rsidTr="00822434">
        <w:tc>
          <w:tcPr>
            <w:tcW w:w="3936" w:type="dxa"/>
            <w:vAlign w:val="bottom"/>
          </w:tcPr>
          <w:p w:rsidR="00816049" w:rsidRPr="00822434" w:rsidRDefault="00816049" w:rsidP="000D5AE7">
            <w:pPr>
              <w:rPr>
                <w:rFonts w:ascii="Times New Roman" w:hAnsi="Times New Roman"/>
                <w:b/>
                <w:bCs/>
              </w:rPr>
            </w:pPr>
            <w:r w:rsidRPr="00822434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992" w:type="dxa"/>
            <w:vAlign w:val="center"/>
          </w:tcPr>
          <w:p w:rsidR="00816049" w:rsidRPr="00822434" w:rsidRDefault="00816049" w:rsidP="00B850EF">
            <w:pPr>
              <w:rPr>
                <w:rFonts w:ascii="Times New Roman" w:hAnsi="Times New Roman"/>
                <w:b/>
                <w:bCs/>
              </w:rPr>
            </w:pPr>
            <w:r w:rsidRPr="00822434">
              <w:rPr>
                <w:rFonts w:ascii="Times New Roman" w:hAnsi="Times New Roman"/>
                <w:b/>
                <w:bCs/>
              </w:rPr>
              <w:t>7 235,5</w:t>
            </w:r>
          </w:p>
        </w:tc>
        <w:tc>
          <w:tcPr>
            <w:tcW w:w="1134" w:type="dxa"/>
            <w:vAlign w:val="center"/>
          </w:tcPr>
          <w:p w:rsidR="00816049" w:rsidRPr="00822434" w:rsidRDefault="00816049" w:rsidP="00B850EF">
            <w:pPr>
              <w:ind w:right="-284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8 030,0</w:t>
            </w:r>
          </w:p>
        </w:tc>
        <w:tc>
          <w:tcPr>
            <w:tcW w:w="1134" w:type="dxa"/>
            <w:vAlign w:val="center"/>
          </w:tcPr>
          <w:p w:rsidR="00816049" w:rsidRPr="00822434" w:rsidRDefault="00816049" w:rsidP="00B850EF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2A4C4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212,2</w:t>
            </w:r>
          </w:p>
        </w:tc>
        <w:tc>
          <w:tcPr>
            <w:tcW w:w="992" w:type="dxa"/>
            <w:vAlign w:val="center"/>
          </w:tcPr>
          <w:p w:rsidR="00816049" w:rsidRPr="00822434" w:rsidRDefault="00816049" w:rsidP="00B850EF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A4C4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208,1</w:t>
            </w:r>
          </w:p>
        </w:tc>
        <w:tc>
          <w:tcPr>
            <w:tcW w:w="992" w:type="dxa"/>
            <w:vAlign w:val="center"/>
          </w:tcPr>
          <w:p w:rsidR="00816049" w:rsidRPr="00822434" w:rsidRDefault="00B850EF" w:rsidP="00B850EF">
            <w:pPr>
              <w:ind w:right="-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A4C4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005,7</w:t>
            </w:r>
          </w:p>
        </w:tc>
      </w:tr>
      <w:tr w:rsidR="00816049" w:rsidRPr="00822434" w:rsidTr="000D5AE7">
        <w:tc>
          <w:tcPr>
            <w:tcW w:w="9180" w:type="dxa"/>
            <w:gridSpan w:val="6"/>
          </w:tcPr>
          <w:p w:rsidR="00B850EF" w:rsidRDefault="00816049" w:rsidP="00B850EF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 xml:space="preserve">Отклонение основных показателей бюджета </w:t>
            </w:r>
            <w:r w:rsidR="00B850EF">
              <w:rPr>
                <w:rFonts w:ascii="Times New Roman" w:hAnsi="Times New Roman"/>
                <w:b/>
              </w:rPr>
              <w:t xml:space="preserve">2015 года </w:t>
            </w:r>
            <w:r w:rsidRPr="00822434">
              <w:rPr>
                <w:rFonts w:ascii="Times New Roman" w:hAnsi="Times New Roman"/>
                <w:b/>
              </w:rPr>
              <w:t>к уровню предыдущ</w:t>
            </w:r>
            <w:r w:rsidR="00B850EF">
              <w:rPr>
                <w:rFonts w:ascii="Times New Roman" w:hAnsi="Times New Roman"/>
                <w:b/>
              </w:rPr>
              <w:t>их лет</w:t>
            </w:r>
          </w:p>
          <w:p w:rsidR="00816049" w:rsidRPr="00822434" w:rsidRDefault="00816049" w:rsidP="00B850EF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(тыс. руб.):</w:t>
            </w:r>
          </w:p>
        </w:tc>
      </w:tr>
      <w:tr w:rsidR="00816049" w:rsidRPr="00822434" w:rsidTr="00822434">
        <w:tc>
          <w:tcPr>
            <w:tcW w:w="4928" w:type="dxa"/>
            <w:gridSpan w:val="2"/>
          </w:tcPr>
          <w:p w:rsidR="00816049" w:rsidRPr="00822434" w:rsidRDefault="00816049" w:rsidP="003E583C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816049" w:rsidRPr="00822434" w:rsidRDefault="00816049" w:rsidP="003E583C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2011</w:t>
            </w:r>
          </w:p>
        </w:tc>
        <w:tc>
          <w:tcPr>
            <w:tcW w:w="1134" w:type="dxa"/>
            <w:vAlign w:val="center"/>
          </w:tcPr>
          <w:p w:rsidR="00816049" w:rsidRPr="00822434" w:rsidRDefault="00816049" w:rsidP="003E583C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992" w:type="dxa"/>
            <w:vAlign w:val="center"/>
          </w:tcPr>
          <w:p w:rsidR="00816049" w:rsidRPr="00822434" w:rsidRDefault="00816049" w:rsidP="003E583C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992" w:type="dxa"/>
            <w:vAlign w:val="center"/>
          </w:tcPr>
          <w:p w:rsidR="00816049" w:rsidRPr="00822434" w:rsidRDefault="00816049" w:rsidP="003E583C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2014</w:t>
            </w:r>
          </w:p>
        </w:tc>
      </w:tr>
      <w:tr w:rsidR="00816049" w:rsidRPr="00822434" w:rsidTr="00822434">
        <w:tc>
          <w:tcPr>
            <w:tcW w:w="4928" w:type="dxa"/>
            <w:gridSpan w:val="2"/>
            <w:vAlign w:val="bottom"/>
          </w:tcPr>
          <w:p w:rsidR="00816049" w:rsidRPr="00822434" w:rsidRDefault="00816049" w:rsidP="003E583C">
            <w:pPr>
              <w:ind w:right="-284"/>
              <w:jc w:val="center"/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816049" w:rsidRPr="00822434" w:rsidRDefault="00B850EF" w:rsidP="003E58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353,5</w:t>
            </w:r>
          </w:p>
        </w:tc>
        <w:tc>
          <w:tcPr>
            <w:tcW w:w="1134" w:type="dxa"/>
            <w:vAlign w:val="center"/>
          </w:tcPr>
          <w:p w:rsidR="00816049" w:rsidRPr="00822434" w:rsidRDefault="00B850EF" w:rsidP="003E583C">
            <w:pPr>
              <w:ind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311,3</w:t>
            </w:r>
          </w:p>
        </w:tc>
        <w:tc>
          <w:tcPr>
            <w:tcW w:w="992" w:type="dxa"/>
            <w:vAlign w:val="center"/>
          </w:tcPr>
          <w:p w:rsidR="00816049" w:rsidRPr="00822434" w:rsidRDefault="00B850EF" w:rsidP="003E583C">
            <w:pPr>
              <w:ind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216,5</w:t>
            </w:r>
          </w:p>
        </w:tc>
        <w:tc>
          <w:tcPr>
            <w:tcW w:w="992" w:type="dxa"/>
            <w:vAlign w:val="center"/>
          </w:tcPr>
          <w:p w:rsidR="00816049" w:rsidRPr="00822434" w:rsidRDefault="008775F5" w:rsidP="003E583C">
            <w:pPr>
              <w:ind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-123,9</w:t>
            </w:r>
          </w:p>
        </w:tc>
      </w:tr>
      <w:tr w:rsidR="00816049" w:rsidRPr="00822434" w:rsidTr="00822434">
        <w:tc>
          <w:tcPr>
            <w:tcW w:w="4928" w:type="dxa"/>
            <w:gridSpan w:val="2"/>
            <w:vAlign w:val="bottom"/>
          </w:tcPr>
          <w:p w:rsidR="00816049" w:rsidRPr="00822434" w:rsidRDefault="00816049" w:rsidP="003E583C">
            <w:pPr>
              <w:ind w:right="-284"/>
              <w:jc w:val="center"/>
              <w:rPr>
                <w:rFonts w:ascii="Times New Roman" w:hAnsi="Times New Roman"/>
              </w:rPr>
            </w:pPr>
            <w:r w:rsidRPr="00822434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816049" w:rsidRPr="00822434" w:rsidRDefault="00B850EF" w:rsidP="003E58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-583,3</w:t>
            </w:r>
          </w:p>
        </w:tc>
        <w:tc>
          <w:tcPr>
            <w:tcW w:w="1134" w:type="dxa"/>
            <w:vAlign w:val="center"/>
          </w:tcPr>
          <w:p w:rsidR="00816049" w:rsidRPr="00822434" w:rsidRDefault="00B850EF" w:rsidP="003E583C">
            <w:pPr>
              <w:ind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2A4C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335,6</w:t>
            </w:r>
          </w:p>
        </w:tc>
        <w:tc>
          <w:tcPr>
            <w:tcW w:w="992" w:type="dxa"/>
            <w:vAlign w:val="center"/>
          </w:tcPr>
          <w:p w:rsidR="00816049" w:rsidRPr="00822434" w:rsidRDefault="00B850EF" w:rsidP="003E583C">
            <w:pPr>
              <w:ind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  <w:r w:rsidR="002A4C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423,0</w:t>
            </w:r>
          </w:p>
        </w:tc>
        <w:tc>
          <w:tcPr>
            <w:tcW w:w="992" w:type="dxa"/>
            <w:vAlign w:val="center"/>
          </w:tcPr>
          <w:p w:rsidR="00816049" w:rsidRPr="00822434" w:rsidRDefault="008775F5" w:rsidP="003E583C">
            <w:pPr>
              <w:ind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  <w:r w:rsidR="00B56F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078,5</w:t>
            </w:r>
          </w:p>
        </w:tc>
      </w:tr>
      <w:tr w:rsidR="00816049" w:rsidRPr="00822434" w:rsidTr="00822434">
        <w:tc>
          <w:tcPr>
            <w:tcW w:w="4928" w:type="dxa"/>
            <w:gridSpan w:val="2"/>
            <w:vAlign w:val="bottom"/>
          </w:tcPr>
          <w:p w:rsidR="00816049" w:rsidRPr="00822434" w:rsidRDefault="00816049" w:rsidP="003E583C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 w:rsidRPr="00822434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816049" w:rsidRPr="00822434" w:rsidRDefault="00B850EF" w:rsidP="003E58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-229,8</w:t>
            </w:r>
          </w:p>
        </w:tc>
        <w:tc>
          <w:tcPr>
            <w:tcW w:w="1134" w:type="dxa"/>
            <w:vAlign w:val="center"/>
          </w:tcPr>
          <w:p w:rsidR="00816049" w:rsidRPr="00822434" w:rsidRDefault="00B850EF" w:rsidP="003E583C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</w:t>
            </w:r>
            <w:r w:rsidR="002A4C4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024,3</w:t>
            </w:r>
          </w:p>
        </w:tc>
        <w:tc>
          <w:tcPr>
            <w:tcW w:w="992" w:type="dxa"/>
            <w:vAlign w:val="center"/>
          </w:tcPr>
          <w:p w:rsidR="00816049" w:rsidRPr="00822434" w:rsidRDefault="008775F5" w:rsidP="003E583C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</w:t>
            </w:r>
            <w:r w:rsidR="002A4C4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206,5</w:t>
            </w:r>
          </w:p>
        </w:tc>
        <w:tc>
          <w:tcPr>
            <w:tcW w:w="992" w:type="dxa"/>
            <w:vAlign w:val="center"/>
          </w:tcPr>
          <w:p w:rsidR="00816049" w:rsidRPr="00822434" w:rsidRDefault="008775F5" w:rsidP="003E583C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</w:t>
            </w:r>
            <w:r w:rsidR="002A4C4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202,4</w:t>
            </w:r>
          </w:p>
        </w:tc>
      </w:tr>
    </w:tbl>
    <w:p w:rsidR="008775F5" w:rsidRDefault="00DC3097" w:rsidP="00F36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 xml:space="preserve">Из таблицы № 2 видно, что </w:t>
      </w:r>
      <w:r w:rsidR="00F36A70">
        <w:rPr>
          <w:rFonts w:ascii="Times New Roman" w:hAnsi="Times New Roman"/>
          <w:sz w:val="24"/>
          <w:szCs w:val="24"/>
        </w:rPr>
        <w:t>в период с 20</w:t>
      </w:r>
      <w:r w:rsidR="00822434">
        <w:rPr>
          <w:rFonts w:ascii="Times New Roman" w:hAnsi="Times New Roman"/>
          <w:sz w:val="24"/>
          <w:szCs w:val="24"/>
        </w:rPr>
        <w:t>1</w:t>
      </w:r>
      <w:r w:rsidR="008775F5">
        <w:rPr>
          <w:rFonts w:ascii="Times New Roman" w:hAnsi="Times New Roman"/>
          <w:sz w:val="24"/>
          <w:szCs w:val="24"/>
        </w:rPr>
        <w:t>1</w:t>
      </w:r>
      <w:r w:rsidR="00F36A70">
        <w:rPr>
          <w:rFonts w:ascii="Times New Roman" w:hAnsi="Times New Roman"/>
          <w:sz w:val="24"/>
          <w:szCs w:val="24"/>
        </w:rPr>
        <w:t xml:space="preserve"> по </w:t>
      </w:r>
      <w:r w:rsidRPr="003537ED">
        <w:rPr>
          <w:rFonts w:ascii="Times New Roman" w:hAnsi="Times New Roman"/>
          <w:sz w:val="24"/>
          <w:szCs w:val="24"/>
        </w:rPr>
        <w:t>201</w:t>
      </w:r>
      <w:r w:rsidR="008775F5">
        <w:rPr>
          <w:rFonts w:ascii="Times New Roman" w:hAnsi="Times New Roman"/>
          <w:sz w:val="24"/>
          <w:szCs w:val="24"/>
        </w:rPr>
        <w:t>4</w:t>
      </w:r>
      <w:r w:rsidRPr="003537E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="00F36A70" w:rsidRPr="00F36A70">
        <w:rPr>
          <w:rFonts w:ascii="Times New Roman" w:hAnsi="Times New Roman"/>
          <w:sz w:val="24"/>
          <w:szCs w:val="24"/>
        </w:rPr>
        <w:t xml:space="preserve"> </w:t>
      </w:r>
      <w:r w:rsidR="00F36A70" w:rsidRPr="003537ED">
        <w:rPr>
          <w:rFonts w:ascii="Times New Roman" w:hAnsi="Times New Roman"/>
          <w:sz w:val="24"/>
          <w:szCs w:val="24"/>
        </w:rPr>
        <w:t xml:space="preserve">доходы </w:t>
      </w:r>
      <w:r w:rsidR="00F36A70">
        <w:rPr>
          <w:rFonts w:ascii="Times New Roman" w:hAnsi="Times New Roman"/>
          <w:sz w:val="24"/>
          <w:szCs w:val="24"/>
        </w:rPr>
        <w:t xml:space="preserve">в целом </w:t>
      </w:r>
      <w:r w:rsidR="00F36A70" w:rsidRPr="003537ED">
        <w:rPr>
          <w:rFonts w:ascii="Times New Roman" w:hAnsi="Times New Roman"/>
          <w:sz w:val="24"/>
          <w:szCs w:val="24"/>
        </w:rPr>
        <w:t>увеличивались</w:t>
      </w:r>
      <w:r w:rsidR="008775F5">
        <w:rPr>
          <w:rFonts w:ascii="Times New Roman" w:hAnsi="Times New Roman"/>
          <w:sz w:val="24"/>
          <w:szCs w:val="24"/>
        </w:rPr>
        <w:t xml:space="preserve"> и к 2014 году достигли своего максимума. При этом, важно отметить, </w:t>
      </w:r>
      <w:r w:rsidR="008775F5">
        <w:rPr>
          <w:rFonts w:ascii="Times New Roman" w:hAnsi="Times New Roman"/>
          <w:sz w:val="24"/>
          <w:szCs w:val="24"/>
        </w:rPr>
        <w:lastRenderedPageBreak/>
        <w:t>что несмотря на то, что в планируемом 2015 году наблюдается снижение, как налоговых, так и неналоговых доходов, тем не менее удельный вес налоговых доходов к объему общих доходов увеличился на 2,7 процентных пункта.</w:t>
      </w:r>
    </w:p>
    <w:p w:rsidR="008775F5" w:rsidRDefault="008775F5" w:rsidP="00F36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доходов в 2015 году по отношению к 2014 году произошло в целом на 3</w:t>
      </w:r>
      <w:r w:rsidR="00B56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202,4 тыс. руб. и </w:t>
      </w:r>
      <w:r w:rsidRPr="003537ED">
        <w:rPr>
          <w:rFonts w:ascii="Times New Roman" w:hAnsi="Times New Roman"/>
          <w:sz w:val="24"/>
          <w:szCs w:val="24"/>
        </w:rPr>
        <w:t xml:space="preserve">в основном, </w:t>
      </w:r>
      <w:r>
        <w:rPr>
          <w:rFonts w:ascii="Times New Roman" w:hAnsi="Times New Roman"/>
          <w:sz w:val="24"/>
          <w:szCs w:val="24"/>
        </w:rPr>
        <w:t xml:space="preserve">это связано </w:t>
      </w:r>
      <w:r w:rsidRPr="003537ED">
        <w:rPr>
          <w:rFonts w:ascii="Times New Roman" w:hAnsi="Times New Roman"/>
          <w:sz w:val="24"/>
          <w:szCs w:val="24"/>
        </w:rPr>
        <w:t xml:space="preserve">с уменьшением безвозмездных поступлений на </w:t>
      </w:r>
      <w:r>
        <w:rPr>
          <w:rFonts w:ascii="Times New Roman" w:hAnsi="Times New Roman"/>
          <w:sz w:val="24"/>
          <w:szCs w:val="24"/>
        </w:rPr>
        <w:t>сумму 3</w:t>
      </w:r>
      <w:r w:rsidR="00B56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078,5 тыс. руб.</w:t>
      </w:r>
      <w:r w:rsidR="00DB4C98">
        <w:rPr>
          <w:rFonts w:ascii="Times New Roman" w:hAnsi="Times New Roman"/>
          <w:sz w:val="24"/>
          <w:szCs w:val="24"/>
        </w:rPr>
        <w:t xml:space="preserve"> или на 33,5 %.</w:t>
      </w:r>
    </w:p>
    <w:p w:rsidR="00DC3097" w:rsidRPr="003537ED" w:rsidRDefault="00FB2354" w:rsidP="00DC30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 не менее, о</w:t>
      </w:r>
      <w:r w:rsidR="00DC3097" w:rsidRPr="003537ED">
        <w:rPr>
          <w:rFonts w:ascii="Times New Roman" w:hAnsi="Times New Roman"/>
          <w:sz w:val="24"/>
          <w:szCs w:val="24"/>
        </w:rPr>
        <w:t>сновным доходным источником по величине наполнения бюджета муниципального образования «</w:t>
      </w:r>
      <w:r w:rsidR="00F36A70">
        <w:rPr>
          <w:rFonts w:ascii="Times New Roman" w:hAnsi="Times New Roman"/>
          <w:sz w:val="24"/>
          <w:szCs w:val="24"/>
        </w:rPr>
        <w:t>Инкинское сельское поселение</w:t>
      </w:r>
      <w:r w:rsidR="00DC3097" w:rsidRPr="003537ED">
        <w:rPr>
          <w:rFonts w:ascii="Times New Roman" w:hAnsi="Times New Roman"/>
          <w:sz w:val="24"/>
          <w:szCs w:val="24"/>
        </w:rPr>
        <w:t xml:space="preserve">» являются </w:t>
      </w:r>
      <w:r w:rsidR="00DC3097">
        <w:rPr>
          <w:rFonts w:ascii="Times New Roman" w:hAnsi="Times New Roman"/>
          <w:sz w:val="24"/>
          <w:szCs w:val="24"/>
        </w:rPr>
        <w:t xml:space="preserve">(и остаются) </w:t>
      </w:r>
      <w:r w:rsidR="00DC3097" w:rsidRPr="003537ED">
        <w:rPr>
          <w:rFonts w:ascii="Times New Roman" w:hAnsi="Times New Roman"/>
          <w:sz w:val="24"/>
          <w:szCs w:val="24"/>
        </w:rPr>
        <w:t>безвозмездные поступления.</w:t>
      </w:r>
    </w:p>
    <w:p w:rsidR="00DC3097" w:rsidRDefault="00E7640B" w:rsidP="00DC30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C3097" w:rsidRPr="003537ED">
        <w:rPr>
          <w:rFonts w:ascii="Times New Roman" w:hAnsi="Times New Roman"/>
          <w:sz w:val="24"/>
          <w:szCs w:val="24"/>
        </w:rPr>
        <w:t>ысокая доля безвозмездных поступлений из других бюджетов бюджетной системы Российской Федерации указывает на слабую финансовую самостоятельность муниципального образования «</w:t>
      </w:r>
      <w:r w:rsidR="007C4DA7">
        <w:rPr>
          <w:rFonts w:ascii="Times New Roman" w:hAnsi="Times New Roman"/>
          <w:sz w:val="24"/>
          <w:szCs w:val="24"/>
        </w:rPr>
        <w:t>Инкинское сельское поселение</w:t>
      </w:r>
      <w:r w:rsidR="00DC3097" w:rsidRPr="003537ED">
        <w:rPr>
          <w:rFonts w:ascii="Times New Roman" w:hAnsi="Times New Roman"/>
          <w:sz w:val="24"/>
          <w:szCs w:val="24"/>
        </w:rPr>
        <w:t>».</w:t>
      </w:r>
    </w:p>
    <w:p w:rsidR="00DB4C98" w:rsidRPr="00D5353E" w:rsidRDefault="00DB4C98" w:rsidP="00DC30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53E">
        <w:rPr>
          <w:rFonts w:ascii="Times New Roman" w:hAnsi="Times New Roman"/>
          <w:b/>
          <w:sz w:val="24"/>
          <w:szCs w:val="24"/>
        </w:rPr>
        <w:t>Следует отметить, что проект бюджета муниципального образования «Инкинское сельское поселение» представлен до утверждения бюджета муниципального образования «Колпашевский район». В представленном проекте бюджета безвозмездные поступления составляли 6</w:t>
      </w:r>
      <w:r w:rsidR="00B56FD1">
        <w:rPr>
          <w:rFonts w:ascii="Times New Roman" w:hAnsi="Times New Roman"/>
          <w:b/>
          <w:sz w:val="24"/>
          <w:szCs w:val="24"/>
        </w:rPr>
        <w:t xml:space="preserve"> </w:t>
      </w:r>
      <w:r w:rsidRPr="00D5353E">
        <w:rPr>
          <w:rFonts w:ascii="Times New Roman" w:hAnsi="Times New Roman"/>
          <w:b/>
          <w:sz w:val="24"/>
          <w:szCs w:val="24"/>
        </w:rPr>
        <w:t>113,4 тыс. руб. Согласно решению Думы Колпашевского района от 15.12.2014 № 131 «О бюджете муниципального образования «Колпашевский район» на 2015 год» муниципальному образованию «Инкинское сельское поселение» безвозмездных поступлений запланировано 6</w:t>
      </w:r>
      <w:r w:rsidR="00120E09">
        <w:rPr>
          <w:rFonts w:ascii="Times New Roman" w:hAnsi="Times New Roman"/>
          <w:b/>
          <w:sz w:val="24"/>
          <w:szCs w:val="24"/>
        </w:rPr>
        <w:t xml:space="preserve"> </w:t>
      </w:r>
      <w:r w:rsidRPr="00D5353E">
        <w:rPr>
          <w:rFonts w:ascii="Times New Roman" w:hAnsi="Times New Roman"/>
          <w:b/>
          <w:sz w:val="24"/>
          <w:szCs w:val="24"/>
        </w:rPr>
        <w:t xml:space="preserve">189,4 тыс. руб., предусмотренных приложениями 7 к решению Думы Колпашевского района о бюджете района </w:t>
      </w:r>
      <w:r w:rsidR="00D5353E" w:rsidRPr="00D5353E">
        <w:rPr>
          <w:rFonts w:ascii="Times New Roman" w:hAnsi="Times New Roman"/>
          <w:b/>
          <w:sz w:val="24"/>
          <w:szCs w:val="24"/>
        </w:rPr>
        <w:t>«</w:t>
      </w:r>
      <w:r w:rsidRPr="00D5353E">
        <w:rPr>
          <w:rFonts w:ascii="Times New Roman" w:hAnsi="Times New Roman"/>
          <w:b/>
          <w:sz w:val="24"/>
          <w:szCs w:val="24"/>
        </w:rPr>
        <w:t>Распределение дотаций поселениям Колпашевского района из бюджета</w:t>
      </w:r>
      <w:r w:rsidR="00D5353E" w:rsidRPr="00D5353E">
        <w:rPr>
          <w:rFonts w:ascii="Times New Roman" w:hAnsi="Times New Roman"/>
          <w:b/>
          <w:sz w:val="24"/>
          <w:szCs w:val="24"/>
        </w:rPr>
        <w:t xml:space="preserve"> МО «</w:t>
      </w:r>
      <w:r w:rsidRPr="00D5353E">
        <w:rPr>
          <w:rFonts w:ascii="Times New Roman" w:hAnsi="Times New Roman"/>
          <w:b/>
          <w:sz w:val="24"/>
          <w:szCs w:val="24"/>
        </w:rPr>
        <w:t>Колпашевский район</w:t>
      </w:r>
      <w:r w:rsidR="00D5353E" w:rsidRPr="00D5353E">
        <w:rPr>
          <w:rFonts w:ascii="Times New Roman" w:hAnsi="Times New Roman"/>
          <w:b/>
          <w:sz w:val="24"/>
          <w:szCs w:val="24"/>
        </w:rPr>
        <w:t>»</w:t>
      </w:r>
      <w:r w:rsidRPr="00D5353E">
        <w:rPr>
          <w:rFonts w:ascii="Times New Roman" w:hAnsi="Times New Roman"/>
          <w:b/>
          <w:sz w:val="24"/>
          <w:szCs w:val="24"/>
        </w:rPr>
        <w:t xml:space="preserve"> на 2015 год</w:t>
      </w:r>
      <w:r w:rsidR="00D5353E" w:rsidRPr="00D5353E">
        <w:rPr>
          <w:rFonts w:ascii="Times New Roman" w:hAnsi="Times New Roman"/>
          <w:b/>
          <w:sz w:val="24"/>
          <w:szCs w:val="24"/>
        </w:rPr>
        <w:t>» в объеме 2</w:t>
      </w:r>
      <w:r w:rsidR="00120E09">
        <w:rPr>
          <w:rFonts w:ascii="Times New Roman" w:hAnsi="Times New Roman"/>
          <w:b/>
          <w:sz w:val="24"/>
          <w:szCs w:val="24"/>
        </w:rPr>
        <w:t xml:space="preserve"> </w:t>
      </w:r>
      <w:r w:rsidR="00D5353E" w:rsidRPr="00D5353E">
        <w:rPr>
          <w:rFonts w:ascii="Times New Roman" w:hAnsi="Times New Roman"/>
          <w:b/>
          <w:sz w:val="24"/>
          <w:szCs w:val="24"/>
        </w:rPr>
        <w:t>183,4 тыс. руб., в том числе дотации на выравнивание бюджетной обеспеченности поселений из областного фонда финансовой поддержки поселений в сумме 853,8 тыс. руб. и дотации на выравнивание бюджетной обеспеченности из РФФПП в сумме 1</w:t>
      </w:r>
      <w:r w:rsidR="00120E09">
        <w:rPr>
          <w:rFonts w:ascii="Times New Roman" w:hAnsi="Times New Roman"/>
          <w:b/>
          <w:sz w:val="24"/>
          <w:szCs w:val="24"/>
        </w:rPr>
        <w:t xml:space="preserve"> </w:t>
      </w:r>
      <w:r w:rsidR="00D5353E" w:rsidRPr="00D5353E">
        <w:rPr>
          <w:rFonts w:ascii="Times New Roman" w:hAnsi="Times New Roman"/>
          <w:b/>
          <w:sz w:val="24"/>
          <w:szCs w:val="24"/>
        </w:rPr>
        <w:t xml:space="preserve">329,6 тыс. руб. и приложением 9  к решению Думы Колпашевского района о бюджете района «Объем межбюджетных трансфертов бюджетам поселений Колпашевского района из </w:t>
      </w:r>
      <w:r w:rsidR="00B56FD1">
        <w:rPr>
          <w:rFonts w:ascii="Times New Roman" w:hAnsi="Times New Roman"/>
          <w:b/>
          <w:sz w:val="24"/>
          <w:szCs w:val="24"/>
        </w:rPr>
        <w:t>бюджета МО «</w:t>
      </w:r>
      <w:r w:rsidR="00D5353E" w:rsidRPr="00D5353E">
        <w:rPr>
          <w:rFonts w:ascii="Times New Roman" w:hAnsi="Times New Roman"/>
          <w:b/>
          <w:sz w:val="24"/>
          <w:szCs w:val="24"/>
        </w:rPr>
        <w:t>Колпашевский район</w:t>
      </w:r>
      <w:r w:rsidR="00B56FD1">
        <w:rPr>
          <w:rFonts w:ascii="Times New Roman" w:hAnsi="Times New Roman"/>
          <w:b/>
          <w:sz w:val="24"/>
          <w:szCs w:val="24"/>
        </w:rPr>
        <w:t>»</w:t>
      </w:r>
      <w:r w:rsidR="00D5353E" w:rsidRPr="00D5353E">
        <w:rPr>
          <w:rFonts w:ascii="Times New Roman" w:hAnsi="Times New Roman"/>
          <w:b/>
          <w:sz w:val="24"/>
          <w:szCs w:val="24"/>
        </w:rPr>
        <w:t xml:space="preserve"> на 2015 год» в объеме 4</w:t>
      </w:r>
      <w:r w:rsidR="00120E09">
        <w:rPr>
          <w:rFonts w:ascii="Times New Roman" w:hAnsi="Times New Roman"/>
          <w:b/>
          <w:sz w:val="24"/>
          <w:szCs w:val="24"/>
        </w:rPr>
        <w:t xml:space="preserve"> </w:t>
      </w:r>
      <w:r w:rsidR="00D5353E" w:rsidRPr="00D5353E">
        <w:rPr>
          <w:rFonts w:ascii="Times New Roman" w:hAnsi="Times New Roman"/>
          <w:b/>
          <w:sz w:val="24"/>
          <w:szCs w:val="24"/>
        </w:rPr>
        <w:t xml:space="preserve">006,0 тыс. руб., в том числе </w:t>
      </w:r>
      <w:r w:rsidR="00A036EA">
        <w:rPr>
          <w:rFonts w:ascii="Times New Roman" w:hAnsi="Times New Roman"/>
          <w:b/>
          <w:sz w:val="24"/>
          <w:szCs w:val="24"/>
        </w:rPr>
        <w:t xml:space="preserve">иные межбюджетные трансферты (далее по тексту – ИМБТ) </w:t>
      </w:r>
      <w:r w:rsidR="00D5353E" w:rsidRPr="00D5353E">
        <w:rPr>
          <w:rFonts w:ascii="Times New Roman" w:hAnsi="Times New Roman"/>
          <w:b/>
          <w:sz w:val="24"/>
          <w:szCs w:val="24"/>
        </w:rPr>
        <w:t>на компенсацию разницы в тарифе на сбор и вывоз твердых бытовых отходов в сумме 521,0 тыс. руб. и ИМБТ на поддержку мер по обеспечению сбалансированности местных бюджетов в сумме 3</w:t>
      </w:r>
      <w:r w:rsidR="00120E09">
        <w:rPr>
          <w:rFonts w:ascii="Times New Roman" w:hAnsi="Times New Roman"/>
          <w:b/>
          <w:sz w:val="24"/>
          <w:szCs w:val="24"/>
        </w:rPr>
        <w:t xml:space="preserve"> </w:t>
      </w:r>
      <w:r w:rsidR="00D5353E" w:rsidRPr="00D5353E">
        <w:rPr>
          <w:rFonts w:ascii="Times New Roman" w:hAnsi="Times New Roman"/>
          <w:b/>
          <w:sz w:val="24"/>
          <w:szCs w:val="24"/>
        </w:rPr>
        <w:t>485,0 тыс. руб.</w:t>
      </w:r>
    </w:p>
    <w:p w:rsidR="00666B7B" w:rsidRPr="00343142" w:rsidRDefault="00666B7B" w:rsidP="00666B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142">
        <w:rPr>
          <w:rFonts w:ascii="Times New Roman" w:hAnsi="Times New Roman"/>
          <w:b/>
          <w:sz w:val="24"/>
          <w:szCs w:val="24"/>
        </w:rPr>
        <w:t>Таким образом, нарушен принцип достоверности</w:t>
      </w:r>
      <w:r>
        <w:rPr>
          <w:rFonts w:ascii="Times New Roman" w:hAnsi="Times New Roman"/>
          <w:b/>
          <w:sz w:val="24"/>
          <w:szCs w:val="24"/>
        </w:rPr>
        <w:t xml:space="preserve"> бюджета</w:t>
      </w:r>
      <w:r w:rsidRPr="00343142">
        <w:rPr>
          <w:rFonts w:ascii="Times New Roman" w:hAnsi="Times New Roman"/>
          <w:b/>
          <w:sz w:val="24"/>
          <w:szCs w:val="24"/>
        </w:rPr>
        <w:t>, предусмотренный статьей 37 Бюджетного кодекса Российской Федерации.</w:t>
      </w:r>
    </w:p>
    <w:p w:rsidR="00D5353E" w:rsidRPr="00D5353E" w:rsidRDefault="00D5353E" w:rsidP="00DC30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53E">
        <w:rPr>
          <w:rFonts w:ascii="Times New Roman" w:hAnsi="Times New Roman"/>
          <w:b/>
          <w:sz w:val="24"/>
          <w:szCs w:val="24"/>
        </w:rPr>
        <w:t>В связи с вышеизложенным, Счетная палата Колпашевского района рекомендует внести соответствующие изменения в приложение 3 к проекту решения Совета Инкинского сельского поселения «Объем межбюджетных трансфертов бюджету муниципального образования «Инкинское сельское поселение» из бюджета МО «Колпашевский район» на 2015 год».</w:t>
      </w:r>
    </w:p>
    <w:p w:rsidR="003A4A8D" w:rsidRPr="003A4A8D" w:rsidRDefault="003A4A8D" w:rsidP="0034621F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21F" w:rsidRPr="0034621F" w:rsidRDefault="007D1BDE" w:rsidP="0034621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4621F">
        <w:rPr>
          <w:rFonts w:ascii="Times New Roman" w:hAnsi="Times New Roman"/>
          <w:b/>
          <w:sz w:val="24"/>
          <w:szCs w:val="24"/>
        </w:rPr>
        <w:t xml:space="preserve">. </w:t>
      </w:r>
      <w:r w:rsidR="00343142">
        <w:rPr>
          <w:rFonts w:ascii="Times New Roman" w:hAnsi="Times New Roman"/>
          <w:b/>
          <w:sz w:val="24"/>
          <w:szCs w:val="24"/>
        </w:rPr>
        <w:t>Расходная часть проекта</w:t>
      </w:r>
      <w:r w:rsidR="0034621F" w:rsidRPr="0034621F">
        <w:rPr>
          <w:rFonts w:ascii="Times New Roman" w:hAnsi="Times New Roman"/>
          <w:b/>
          <w:sz w:val="24"/>
          <w:szCs w:val="24"/>
        </w:rPr>
        <w:t xml:space="preserve"> бюджета</w:t>
      </w:r>
      <w:r w:rsidR="00343142">
        <w:rPr>
          <w:rFonts w:ascii="Times New Roman" w:hAnsi="Times New Roman"/>
          <w:b/>
          <w:sz w:val="24"/>
          <w:szCs w:val="24"/>
        </w:rPr>
        <w:t xml:space="preserve"> </w:t>
      </w:r>
      <w:r w:rsidR="00460264">
        <w:rPr>
          <w:rFonts w:ascii="Times New Roman" w:hAnsi="Times New Roman"/>
          <w:b/>
          <w:sz w:val="24"/>
          <w:szCs w:val="24"/>
        </w:rPr>
        <w:t>на 201</w:t>
      </w:r>
      <w:r w:rsidR="0036219F">
        <w:rPr>
          <w:rFonts w:ascii="Times New Roman" w:hAnsi="Times New Roman"/>
          <w:b/>
          <w:sz w:val="24"/>
          <w:szCs w:val="24"/>
        </w:rPr>
        <w:t>5</w:t>
      </w:r>
      <w:r w:rsidR="0046026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71665" w:rsidRPr="00671665" w:rsidRDefault="0034621F" w:rsidP="0034621F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665">
        <w:rPr>
          <w:rFonts w:ascii="Times New Roman" w:hAnsi="Times New Roman"/>
          <w:sz w:val="24"/>
          <w:szCs w:val="24"/>
        </w:rPr>
        <w:t>Планирование расходов местного бюджета осуществлялось с применением соответствующих индексов-дефляторов</w:t>
      </w:r>
      <w:r w:rsidR="00671665" w:rsidRPr="00671665">
        <w:rPr>
          <w:rFonts w:ascii="Times New Roman" w:hAnsi="Times New Roman"/>
          <w:sz w:val="24"/>
          <w:szCs w:val="24"/>
        </w:rPr>
        <w:t>.</w:t>
      </w:r>
    </w:p>
    <w:p w:rsidR="0034621F" w:rsidRPr="00941CB9" w:rsidRDefault="0034621F" w:rsidP="003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CB9">
        <w:rPr>
          <w:rFonts w:ascii="Times New Roman" w:hAnsi="Times New Roman"/>
          <w:sz w:val="24"/>
          <w:szCs w:val="24"/>
        </w:rPr>
        <w:t xml:space="preserve">Расходы местного бюджета отражены в проекте бюджета по кодам бюджетной классификации в соответствии с действующими на момент проведения экспертизы Указаниями о порядке применения бюджетной классификации Российской Федерации, утвержденными приказом Минфина РФ от </w:t>
      </w:r>
      <w:r w:rsidR="006137FD" w:rsidRPr="00CE3098">
        <w:rPr>
          <w:rFonts w:ascii="Times New Roman" w:hAnsi="Times New Roman"/>
          <w:sz w:val="24"/>
          <w:szCs w:val="24"/>
        </w:rPr>
        <w:t>01.07.2013 № 65н</w:t>
      </w:r>
      <w:r w:rsidRPr="00941CB9">
        <w:rPr>
          <w:rFonts w:ascii="Times New Roman" w:hAnsi="Times New Roman"/>
          <w:sz w:val="24"/>
          <w:szCs w:val="24"/>
        </w:rPr>
        <w:t>.</w:t>
      </w:r>
    </w:p>
    <w:p w:rsidR="0034621F" w:rsidRDefault="0034621F" w:rsidP="0034621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Расходная </w:t>
      </w:r>
      <w:r w:rsidRPr="003537ED">
        <w:rPr>
          <w:rFonts w:ascii="Times New Roman" w:hAnsi="Times New Roman"/>
          <w:sz w:val="24"/>
          <w:szCs w:val="24"/>
        </w:rPr>
        <w:t>часть местного бюджета на 201</w:t>
      </w:r>
      <w:r w:rsidR="0036219F">
        <w:rPr>
          <w:rFonts w:ascii="Times New Roman" w:hAnsi="Times New Roman"/>
          <w:sz w:val="24"/>
          <w:szCs w:val="24"/>
        </w:rPr>
        <w:t>5</w:t>
      </w:r>
      <w:r w:rsidRPr="003537ED">
        <w:rPr>
          <w:rFonts w:ascii="Times New Roman" w:hAnsi="Times New Roman"/>
          <w:sz w:val="24"/>
          <w:szCs w:val="24"/>
        </w:rPr>
        <w:t xml:space="preserve"> год сформирована в сумме </w:t>
      </w:r>
      <w:r w:rsidR="0036219F">
        <w:rPr>
          <w:rFonts w:ascii="Times New Roman" w:hAnsi="Times New Roman"/>
          <w:sz w:val="24"/>
          <w:szCs w:val="24"/>
        </w:rPr>
        <w:t>7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="0036219F">
        <w:rPr>
          <w:rFonts w:ascii="Times New Roman" w:hAnsi="Times New Roman"/>
          <w:sz w:val="24"/>
          <w:szCs w:val="24"/>
        </w:rPr>
        <w:t>005,7</w:t>
      </w:r>
      <w:r w:rsidRPr="003537E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DA05B8" w:rsidRDefault="00DA05B8" w:rsidP="0034621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6137F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 проекту решения Совета Инкинского сельского поселения установлен перечень главных распорядителей (распорядителей) средств бюджета</w:t>
      </w:r>
      <w:r w:rsidRPr="00DA0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Инкинского сельского поселения, в том числе Администрация Инкинского </w:t>
      </w:r>
      <w:r>
        <w:rPr>
          <w:rFonts w:ascii="Times New Roman" w:hAnsi="Times New Roman"/>
          <w:sz w:val="24"/>
          <w:szCs w:val="24"/>
        </w:rPr>
        <w:lastRenderedPageBreak/>
        <w:t>сельского поселения (код 901) и МКУ «Инкинский сельский культурно-досуговый центр» (код 909).</w:t>
      </w:r>
    </w:p>
    <w:p w:rsidR="005B50DF" w:rsidRDefault="005B50DF" w:rsidP="0034621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B50DF" w:rsidRPr="00BF6AC9" w:rsidRDefault="007D1BDE" w:rsidP="005B50DF">
      <w:pPr>
        <w:pStyle w:val="a7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B50DF" w:rsidRPr="00BF6AC9">
        <w:rPr>
          <w:rFonts w:ascii="Times New Roman" w:hAnsi="Times New Roman"/>
          <w:b/>
          <w:sz w:val="24"/>
          <w:szCs w:val="24"/>
        </w:rPr>
        <w:t>.1. Ведомственная структура расхо</w:t>
      </w:r>
      <w:r w:rsidR="00460264">
        <w:rPr>
          <w:rFonts w:ascii="Times New Roman" w:hAnsi="Times New Roman"/>
          <w:b/>
          <w:sz w:val="24"/>
          <w:szCs w:val="24"/>
        </w:rPr>
        <w:t>дов проекта бюджета на 201</w:t>
      </w:r>
      <w:r w:rsidR="0036219F">
        <w:rPr>
          <w:rFonts w:ascii="Times New Roman" w:hAnsi="Times New Roman"/>
          <w:b/>
          <w:sz w:val="24"/>
          <w:szCs w:val="24"/>
        </w:rPr>
        <w:t>5</w:t>
      </w:r>
      <w:r w:rsidR="0046026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A05B8" w:rsidRDefault="00DA05B8" w:rsidP="0036219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объема бюджетных ассигнований по главным распорядителям средств местного бюджета на 201</w:t>
      </w:r>
      <w:r w:rsidR="003621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отражено в таблице № </w:t>
      </w:r>
      <w:r w:rsidR="00736F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DA05B8" w:rsidRDefault="00736F6F" w:rsidP="00DA05B8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 3</w:t>
      </w:r>
    </w:p>
    <w:p w:rsidR="00DA05B8" w:rsidRPr="009C4A49" w:rsidRDefault="00DA05B8" w:rsidP="00DA05B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C4A49">
        <w:rPr>
          <w:rFonts w:ascii="Times New Roman" w:hAnsi="Times New Roman"/>
          <w:b/>
          <w:sz w:val="24"/>
          <w:szCs w:val="24"/>
        </w:rPr>
        <w:t>Распределение бюджетных ассигнований на 201</w:t>
      </w:r>
      <w:r w:rsidR="00FF5C21">
        <w:rPr>
          <w:rFonts w:ascii="Times New Roman" w:hAnsi="Times New Roman"/>
          <w:b/>
          <w:sz w:val="24"/>
          <w:szCs w:val="24"/>
        </w:rPr>
        <w:t>5</w:t>
      </w:r>
      <w:r w:rsidRPr="009C4A49">
        <w:rPr>
          <w:rFonts w:ascii="Times New Roman" w:hAnsi="Times New Roman"/>
          <w:b/>
          <w:sz w:val="24"/>
          <w:szCs w:val="24"/>
        </w:rPr>
        <w:t xml:space="preserve"> год в ведомственной структуре расходов бюджета</w:t>
      </w:r>
    </w:p>
    <w:tbl>
      <w:tblPr>
        <w:tblStyle w:val="ad"/>
        <w:tblW w:w="0" w:type="auto"/>
        <w:tblLook w:val="04A0"/>
      </w:tblPr>
      <w:tblGrid>
        <w:gridCol w:w="6095"/>
        <w:gridCol w:w="1956"/>
        <w:gridCol w:w="1236"/>
      </w:tblGrid>
      <w:tr w:rsidR="00DA05B8" w:rsidRPr="00D03640" w:rsidTr="00D03640">
        <w:tc>
          <w:tcPr>
            <w:tcW w:w="6345" w:type="dxa"/>
            <w:vAlign w:val="center"/>
          </w:tcPr>
          <w:p w:rsidR="00DA05B8" w:rsidRPr="00D03640" w:rsidRDefault="004B7DAD" w:rsidP="00D03640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1985" w:type="dxa"/>
            <w:vAlign w:val="center"/>
          </w:tcPr>
          <w:p w:rsidR="00DA05B8" w:rsidRPr="00D03640" w:rsidRDefault="004B7DAD" w:rsidP="00736F6F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 на 201</w:t>
            </w:r>
            <w:r w:rsidR="00736F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 xml:space="preserve"> год, тыс. руб.</w:t>
            </w:r>
          </w:p>
        </w:tc>
        <w:tc>
          <w:tcPr>
            <w:tcW w:w="1241" w:type="dxa"/>
            <w:vAlign w:val="center"/>
          </w:tcPr>
          <w:p w:rsidR="00DA05B8" w:rsidRPr="00D03640" w:rsidRDefault="004B7DAD" w:rsidP="00D03640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Удельный вес, %</w:t>
            </w:r>
          </w:p>
        </w:tc>
      </w:tr>
      <w:tr w:rsidR="00DA05B8" w:rsidTr="004B7DAD">
        <w:tc>
          <w:tcPr>
            <w:tcW w:w="6345" w:type="dxa"/>
          </w:tcPr>
          <w:p w:rsidR="00DA05B8" w:rsidRDefault="004B7DAD" w:rsidP="0034621F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Инкинского сельского поселения</w:t>
            </w:r>
          </w:p>
        </w:tc>
        <w:tc>
          <w:tcPr>
            <w:tcW w:w="1985" w:type="dxa"/>
          </w:tcPr>
          <w:p w:rsidR="00DA05B8" w:rsidRDefault="0036219F" w:rsidP="0034621F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20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445,3</w:t>
            </w:r>
          </w:p>
        </w:tc>
        <w:tc>
          <w:tcPr>
            <w:tcW w:w="1241" w:type="dxa"/>
          </w:tcPr>
          <w:p w:rsidR="00DA05B8" w:rsidRDefault="0036219F" w:rsidP="0034621F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</w:tr>
      <w:tr w:rsidR="00DA05B8" w:rsidTr="004B7DAD">
        <w:tc>
          <w:tcPr>
            <w:tcW w:w="6345" w:type="dxa"/>
          </w:tcPr>
          <w:p w:rsidR="00DA05B8" w:rsidRDefault="004B7DAD" w:rsidP="0034621F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«Инкинский сельский культурно-досуговый центр»</w:t>
            </w:r>
          </w:p>
        </w:tc>
        <w:tc>
          <w:tcPr>
            <w:tcW w:w="1985" w:type="dxa"/>
          </w:tcPr>
          <w:p w:rsidR="00DA05B8" w:rsidRDefault="0036219F" w:rsidP="0034621F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0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560,4</w:t>
            </w:r>
          </w:p>
        </w:tc>
        <w:tc>
          <w:tcPr>
            <w:tcW w:w="1241" w:type="dxa"/>
          </w:tcPr>
          <w:p w:rsidR="00DA05B8" w:rsidRDefault="0036219F" w:rsidP="0034621F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DA05B8" w:rsidRPr="004B7DAD" w:rsidTr="004B7DAD">
        <w:tc>
          <w:tcPr>
            <w:tcW w:w="6345" w:type="dxa"/>
          </w:tcPr>
          <w:p w:rsidR="00DA05B8" w:rsidRPr="004B7DAD" w:rsidRDefault="004B7DAD" w:rsidP="0034621F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7DA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DA05B8" w:rsidRPr="004B7DAD" w:rsidRDefault="0036219F" w:rsidP="0034621F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20E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005,7</w:t>
            </w:r>
          </w:p>
        </w:tc>
        <w:tc>
          <w:tcPr>
            <w:tcW w:w="1241" w:type="dxa"/>
          </w:tcPr>
          <w:p w:rsidR="00DA05B8" w:rsidRPr="004B7DAD" w:rsidRDefault="004B7DAD" w:rsidP="0034621F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7DA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9C4A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266C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6031BC" w:rsidRDefault="009B5760" w:rsidP="009B5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общем объеме распределения бюджетных ассигнований </w:t>
      </w:r>
      <w:r w:rsidR="006031BC">
        <w:rPr>
          <w:rFonts w:ascii="Times New Roman" w:hAnsi="Times New Roman"/>
          <w:sz w:val="24"/>
          <w:szCs w:val="24"/>
        </w:rPr>
        <w:t xml:space="preserve">в ведомственной структуре расходов </w:t>
      </w:r>
      <w:r w:rsidR="00D03640">
        <w:rPr>
          <w:rFonts w:ascii="Times New Roman" w:hAnsi="Times New Roman"/>
          <w:sz w:val="24"/>
          <w:szCs w:val="24"/>
        </w:rPr>
        <w:t xml:space="preserve">доля </w:t>
      </w:r>
      <w:r w:rsidR="006031BC">
        <w:rPr>
          <w:rFonts w:ascii="Times New Roman" w:hAnsi="Times New Roman"/>
          <w:sz w:val="24"/>
          <w:szCs w:val="24"/>
        </w:rPr>
        <w:t>Администраци</w:t>
      </w:r>
      <w:r w:rsidR="00D03640">
        <w:rPr>
          <w:rFonts w:ascii="Times New Roman" w:hAnsi="Times New Roman"/>
          <w:sz w:val="24"/>
          <w:szCs w:val="24"/>
        </w:rPr>
        <w:t>и</w:t>
      </w:r>
      <w:r w:rsidR="006031BC">
        <w:rPr>
          <w:rFonts w:ascii="Times New Roman" w:hAnsi="Times New Roman"/>
          <w:sz w:val="24"/>
          <w:szCs w:val="24"/>
        </w:rPr>
        <w:t xml:space="preserve"> Инкинского сельского поселения составляет </w:t>
      </w:r>
      <w:r w:rsidR="0036219F">
        <w:rPr>
          <w:rFonts w:ascii="Times New Roman" w:hAnsi="Times New Roman"/>
          <w:sz w:val="24"/>
          <w:szCs w:val="24"/>
        </w:rPr>
        <w:t>77,7</w:t>
      </w:r>
      <w:r w:rsidR="006031BC">
        <w:rPr>
          <w:rFonts w:ascii="Times New Roman" w:hAnsi="Times New Roman"/>
          <w:sz w:val="24"/>
          <w:szCs w:val="24"/>
        </w:rPr>
        <w:t xml:space="preserve">%, что в абсолютном выражении </w:t>
      </w:r>
      <w:r w:rsidR="00D03640">
        <w:rPr>
          <w:rFonts w:ascii="Times New Roman" w:hAnsi="Times New Roman"/>
          <w:sz w:val="24"/>
          <w:szCs w:val="24"/>
        </w:rPr>
        <w:t xml:space="preserve">составляет </w:t>
      </w:r>
      <w:r w:rsidR="0036219F">
        <w:rPr>
          <w:rFonts w:ascii="Times New Roman" w:hAnsi="Times New Roman"/>
          <w:sz w:val="24"/>
          <w:szCs w:val="24"/>
        </w:rPr>
        <w:t>5 445,3</w:t>
      </w:r>
      <w:r w:rsidR="006031BC">
        <w:rPr>
          <w:rFonts w:ascii="Times New Roman" w:hAnsi="Times New Roman"/>
          <w:sz w:val="24"/>
          <w:szCs w:val="24"/>
        </w:rPr>
        <w:t xml:space="preserve"> тыс. руб., МКУ «Инкинский сельский культурно-досуговый центр» составляет </w:t>
      </w:r>
      <w:r w:rsidR="0036219F">
        <w:rPr>
          <w:rFonts w:ascii="Times New Roman" w:hAnsi="Times New Roman"/>
          <w:sz w:val="24"/>
          <w:szCs w:val="24"/>
        </w:rPr>
        <w:t>22,3</w:t>
      </w:r>
      <w:r w:rsidR="006031BC">
        <w:rPr>
          <w:rFonts w:ascii="Times New Roman" w:hAnsi="Times New Roman"/>
          <w:sz w:val="24"/>
          <w:szCs w:val="24"/>
        </w:rPr>
        <w:t xml:space="preserve"> % или </w:t>
      </w:r>
      <w:r w:rsidR="0036219F">
        <w:rPr>
          <w:rFonts w:ascii="Times New Roman" w:hAnsi="Times New Roman"/>
          <w:sz w:val="24"/>
          <w:szCs w:val="24"/>
        </w:rPr>
        <w:t>1 560,4</w:t>
      </w:r>
      <w:r w:rsidR="006031BC">
        <w:rPr>
          <w:rFonts w:ascii="Times New Roman" w:hAnsi="Times New Roman"/>
          <w:sz w:val="24"/>
          <w:szCs w:val="24"/>
        </w:rPr>
        <w:t xml:space="preserve"> тыс. руб.</w:t>
      </w:r>
    </w:p>
    <w:p w:rsidR="0036219F" w:rsidRDefault="0036219F" w:rsidP="005B50DF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B50DF" w:rsidRDefault="007D1BDE" w:rsidP="005B50DF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B50DF">
        <w:rPr>
          <w:rFonts w:ascii="Times New Roman" w:hAnsi="Times New Roman"/>
          <w:b/>
          <w:sz w:val="24"/>
          <w:szCs w:val="24"/>
        </w:rPr>
        <w:t>.2. Структура и динамика расходов местного бюджета</w:t>
      </w:r>
    </w:p>
    <w:p w:rsidR="0055338A" w:rsidRDefault="0055338A" w:rsidP="00553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B62">
        <w:rPr>
          <w:rFonts w:ascii="Times New Roman" w:hAnsi="Times New Roman"/>
          <w:sz w:val="24"/>
          <w:szCs w:val="24"/>
        </w:rPr>
        <w:t>Структура и динамика</w:t>
      </w:r>
      <w:r w:rsidRPr="00726B62">
        <w:rPr>
          <w:rFonts w:ascii="Times New Roman" w:hAnsi="Times New Roman"/>
        </w:rPr>
        <w:t xml:space="preserve"> </w:t>
      </w:r>
      <w:r w:rsidRPr="00726B62">
        <w:rPr>
          <w:rFonts w:ascii="Times New Roman" w:hAnsi="Times New Roman"/>
          <w:sz w:val="24"/>
          <w:szCs w:val="24"/>
        </w:rPr>
        <w:t>направлений финансовых ресурсов на выполнение основных функций муниципального обр</w:t>
      </w:r>
      <w:r>
        <w:rPr>
          <w:rFonts w:ascii="Times New Roman" w:hAnsi="Times New Roman"/>
          <w:sz w:val="24"/>
          <w:szCs w:val="24"/>
        </w:rPr>
        <w:t xml:space="preserve">азования приведены в таблице № </w:t>
      </w:r>
      <w:r w:rsidR="00736F6F">
        <w:rPr>
          <w:rFonts w:ascii="Times New Roman" w:hAnsi="Times New Roman"/>
          <w:sz w:val="24"/>
          <w:szCs w:val="24"/>
        </w:rPr>
        <w:t>4</w:t>
      </w:r>
      <w:r w:rsidRPr="00726B62">
        <w:rPr>
          <w:rFonts w:ascii="Times New Roman" w:hAnsi="Times New Roman"/>
          <w:sz w:val="24"/>
          <w:szCs w:val="24"/>
        </w:rPr>
        <w:t>.</w:t>
      </w:r>
    </w:p>
    <w:p w:rsidR="00447684" w:rsidRDefault="0055338A" w:rsidP="0055338A">
      <w:pPr>
        <w:spacing w:after="0" w:line="240" w:lineRule="auto"/>
        <w:ind w:firstLine="708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736F6F">
        <w:rPr>
          <w:rFonts w:ascii="Times New Roman" w:hAnsi="Times New Roman"/>
          <w:sz w:val="24"/>
          <w:szCs w:val="24"/>
        </w:rPr>
        <w:t>4</w:t>
      </w:r>
    </w:p>
    <w:p w:rsidR="009E71FF" w:rsidRPr="00E001CB" w:rsidRDefault="00E001CB" w:rsidP="00E001CB">
      <w:pPr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001CB">
        <w:rPr>
          <w:rFonts w:ascii="Times New Roman" w:hAnsi="Times New Roman"/>
          <w:b/>
          <w:sz w:val="24"/>
          <w:szCs w:val="24"/>
        </w:rPr>
        <w:t>Структура и динамика</w:t>
      </w:r>
      <w:r w:rsidRPr="00E001CB">
        <w:rPr>
          <w:rFonts w:ascii="Times New Roman" w:hAnsi="Times New Roman"/>
          <w:b/>
        </w:rPr>
        <w:t xml:space="preserve"> </w:t>
      </w:r>
      <w:r w:rsidRPr="00E001CB">
        <w:rPr>
          <w:rFonts w:ascii="Times New Roman" w:hAnsi="Times New Roman"/>
          <w:b/>
          <w:sz w:val="24"/>
          <w:szCs w:val="24"/>
        </w:rPr>
        <w:t>направлений финансовых ресурсов на выполнение основных функций</w:t>
      </w:r>
      <w:r w:rsidR="009C4A49" w:rsidRPr="009C4A49">
        <w:rPr>
          <w:rFonts w:ascii="Times New Roman" w:hAnsi="Times New Roman"/>
          <w:b/>
          <w:sz w:val="24"/>
          <w:szCs w:val="24"/>
        </w:rPr>
        <w:t>, тыс. руб.</w:t>
      </w:r>
    </w:p>
    <w:tbl>
      <w:tblPr>
        <w:tblStyle w:val="ad"/>
        <w:tblW w:w="0" w:type="auto"/>
        <w:tblLook w:val="04A0"/>
      </w:tblPr>
      <w:tblGrid>
        <w:gridCol w:w="3785"/>
        <w:gridCol w:w="1100"/>
        <w:gridCol w:w="1110"/>
        <w:gridCol w:w="1100"/>
        <w:gridCol w:w="1146"/>
        <w:gridCol w:w="1046"/>
      </w:tblGrid>
      <w:tr w:rsidR="0055338A" w:rsidRPr="00D03640" w:rsidTr="00D03640">
        <w:tc>
          <w:tcPr>
            <w:tcW w:w="3785" w:type="dxa"/>
            <w:vMerge w:val="restart"/>
            <w:vAlign w:val="center"/>
          </w:tcPr>
          <w:p w:rsidR="0055338A" w:rsidRPr="00D03640" w:rsidRDefault="0055338A" w:rsidP="00D03640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3310" w:type="dxa"/>
            <w:gridSpan w:val="3"/>
            <w:vAlign w:val="center"/>
          </w:tcPr>
          <w:p w:rsidR="0055338A" w:rsidRPr="00D03640" w:rsidRDefault="0055338A" w:rsidP="00D03640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1146" w:type="dxa"/>
            <w:vAlign w:val="center"/>
          </w:tcPr>
          <w:p w:rsidR="0055338A" w:rsidRPr="00D03640" w:rsidRDefault="0055338A" w:rsidP="00D03640">
            <w:pPr>
              <w:jc w:val="center"/>
              <w:outlineLvl w:val="2"/>
              <w:rPr>
                <w:rFonts w:ascii="Times New Roman" w:hAnsi="Times New Roman"/>
                <w:b/>
                <w:sz w:val="16"/>
                <w:szCs w:val="16"/>
              </w:rPr>
            </w:pPr>
            <w:r w:rsidRPr="00D03640">
              <w:rPr>
                <w:rFonts w:ascii="Times New Roman" w:hAnsi="Times New Roman"/>
                <w:b/>
                <w:sz w:val="16"/>
                <w:szCs w:val="16"/>
              </w:rPr>
              <w:t>Ожидаемое исполнение</w:t>
            </w:r>
          </w:p>
        </w:tc>
        <w:tc>
          <w:tcPr>
            <w:tcW w:w="1046" w:type="dxa"/>
            <w:vAlign w:val="center"/>
          </w:tcPr>
          <w:p w:rsidR="0055338A" w:rsidRPr="00D03640" w:rsidRDefault="0055338A" w:rsidP="00D03640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D03640" w:rsidRPr="00D03640">
              <w:rPr>
                <w:rFonts w:ascii="Times New Roman" w:hAnsi="Times New Roman"/>
                <w:b/>
                <w:sz w:val="20"/>
                <w:szCs w:val="20"/>
              </w:rPr>
              <w:t>роект</w:t>
            </w:r>
          </w:p>
        </w:tc>
      </w:tr>
      <w:tr w:rsidR="00F853CA" w:rsidRPr="00D03640" w:rsidTr="00D03640">
        <w:tc>
          <w:tcPr>
            <w:tcW w:w="3785" w:type="dxa"/>
            <w:vMerge/>
            <w:vAlign w:val="center"/>
          </w:tcPr>
          <w:p w:rsidR="00F853CA" w:rsidRPr="00D03640" w:rsidRDefault="00F853CA" w:rsidP="00D03640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853CA" w:rsidRPr="00D03640" w:rsidRDefault="00F853CA" w:rsidP="00F331E2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110" w:type="dxa"/>
            <w:vAlign w:val="center"/>
          </w:tcPr>
          <w:p w:rsidR="00F853CA" w:rsidRPr="00D03640" w:rsidRDefault="00F853CA" w:rsidP="00F331E2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100" w:type="dxa"/>
            <w:vAlign w:val="center"/>
          </w:tcPr>
          <w:p w:rsidR="00F853CA" w:rsidRPr="00D03640" w:rsidRDefault="00F853CA" w:rsidP="00D03640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146" w:type="dxa"/>
            <w:vAlign w:val="center"/>
          </w:tcPr>
          <w:p w:rsidR="00F853CA" w:rsidRPr="00D03640" w:rsidRDefault="00F853CA" w:rsidP="00D03640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046" w:type="dxa"/>
            <w:vAlign w:val="center"/>
          </w:tcPr>
          <w:p w:rsidR="00F853CA" w:rsidRPr="00D03640" w:rsidRDefault="00FF5C21" w:rsidP="00D03640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</w:tr>
      <w:tr w:rsidR="00F853CA" w:rsidRPr="00DE36A7" w:rsidTr="0084377A">
        <w:tc>
          <w:tcPr>
            <w:tcW w:w="3785" w:type="dxa"/>
          </w:tcPr>
          <w:p w:rsidR="00F853CA" w:rsidRPr="00DE36A7" w:rsidRDefault="00F853C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659,8</w:t>
            </w:r>
          </w:p>
        </w:tc>
        <w:tc>
          <w:tcPr>
            <w:tcW w:w="111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3 972,2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4 247,3</w:t>
            </w:r>
          </w:p>
        </w:tc>
        <w:tc>
          <w:tcPr>
            <w:tcW w:w="11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C80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143,6</w:t>
            </w:r>
          </w:p>
        </w:tc>
        <w:tc>
          <w:tcPr>
            <w:tcW w:w="10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C80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241,3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1146" w:type="dxa"/>
          </w:tcPr>
          <w:p w:rsidR="00F853CA" w:rsidRPr="0055338A" w:rsidRDefault="00C80F25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0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0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изменение ("+"-увеличение; "-"-уменьшение)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402,5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312,4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-3,2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-103,7</w:t>
            </w:r>
          </w:p>
        </w:tc>
        <w:tc>
          <w:tcPr>
            <w:tcW w:w="10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F853CA" w:rsidRPr="00DE36A7" w:rsidTr="0084377A">
        <w:tc>
          <w:tcPr>
            <w:tcW w:w="3785" w:type="dxa"/>
          </w:tcPr>
          <w:p w:rsidR="00F853CA" w:rsidRPr="00DE36A7" w:rsidRDefault="00F853C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94,7</w:t>
            </w:r>
          </w:p>
        </w:tc>
        <w:tc>
          <w:tcPr>
            <w:tcW w:w="111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97,5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11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122,3</w:t>
            </w:r>
          </w:p>
        </w:tc>
        <w:tc>
          <w:tcPr>
            <w:tcW w:w="1046" w:type="dxa"/>
          </w:tcPr>
          <w:p w:rsidR="00F853CA" w:rsidRPr="00DE36A7" w:rsidRDefault="00F331E2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0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10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изменение ("+"-увеличение; "-"-уменьшение)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10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-122,3</w:t>
            </w:r>
          </w:p>
        </w:tc>
      </w:tr>
      <w:tr w:rsidR="00F853CA" w:rsidRPr="00DE36A7" w:rsidTr="0084377A">
        <w:tc>
          <w:tcPr>
            <w:tcW w:w="3785" w:type="dxa"/>
          </w:tcPr>
          <w:p w:rsidR="00F853CA" w:rsidRPr="00DE36A7" w:rsidRDefault="00F853C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31,0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24,9</w:t>
            </w:r>
          </w:p>
        </w:tc>
        <w:tc>
          <w:tcPr>
            <w:tcW w:w="11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0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0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изменение ("+"-увеличение; "-"-уменьшение)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-75,5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-9,9</w:t>
            </w:r>
          </w:p>
        </w:tc>
        <w:tc>
          <w:tcPr>
            <w:tcW w:w="10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53CA" w:rsidRPr="00DE36A7" w:rsidTr="0084377A">
        <w:tc>
          <w:tcPr>
            <w:tcW w:w="3785" w:type="dxa"/>
          </w:tcPr>
          <w:p w:rsidR="00F853CA" w:rsidRPr="00DE36A7" w:rsidRDefault="00F853C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511,2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965,0</w:t>
            </w:r>
          </w:p>
        </w:tc>
        <w:tc>
          <w:tcPr>
            <w:tcW w:w="11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504,5</w:t>
            </w:r>
          </w:p>
        </w:tc>
        <w:tc>
          <w:tcPr>
            <w:tcW w:w="10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321,0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0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1046" w:type="dxa"/>
          </w:tcPr>
          <w:p w:rsidR="00F853CA" w:rsidRPr="0055338A" w:rsidRDefault="00611573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изменение ("+"-увеличение; "-"-уменьшение)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511,2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-0,6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-460,5</w:t>
            </w:r>
          </w:p>
        </w:tc>
        <w:tc>
          <w:tcPr>
            <w:tcW w:w="1046" w:type="dxa"/>
          </w:tcPr>
          <w:p w:rsidR="00F853CA" w:rsidRPr="0055338A" w:rsidRDefault="00611573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-183,5</w:t>
            </w:r>
          </w:p>
        </w:tc>
      </w:tr>
      <w:tr w:rsidR="00F853CA" w:rsidRPr="00DE36A7" w:rsidTr="0084377A">
        <w:tc>
          <w:tcPr>
            <w:tcW w:w="3785" w:type="dxa"/>
          </w:tcPr>
          <w:p w:rsidR="00F853CA" w:rsidRPr="00DE36A7" w:rsidRDefault="00F853C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286,4</w:t>
            </w:r>
          </w:p>
        </w:tc>
        <w:tc>
          <w:tcPr>
            <w:tcW w:w="111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876,5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985,8</w:t>
            </w:r>
          </w:p>
        </w:tc>
        <w:tc>
          <w:tcPr>
            <w:tcW w:w="11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80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260,6</w:t>
            </w:r>
          </w:p>
        </w:tc>
        <w:tc>
          <w:tcPr>
            <w:tcW w:w="10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868,0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046" w:type="dxa"/>
          </w:tcPr>
          <w:p w:rsidR="00F853CA" w:rsidRPr="0055338A" w:rsidRDefault="00611573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229,3</w:t>
            </w:r>
          </w:p>
        </w:tc>
        <w:tc>
          <w:tcPr>
            <w:tcW w:w="1046" w:type="dxa"/>
          </w:tcPr>
          <w:p w:rsidR="00F853CA" w:rsidRPr="0055338A" w:rsidRDefault="00611573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736F6F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изменение (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 w:rsidR="00736F6F"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-180,5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-409,9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-2,0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1274,8</w:t>
            </w:r>
          </w:p>
        </w:tc>
        <w:tc>
          <w:tcPr>
            <w:tcW w:w="1046" w:type="dxa"/>
          </w:tcPr>
          <w:p w:rsidR="00F853CA" w:rsidRPr="0055338A" w:rsidRDefault="00611573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-1392,6</w:t>
            </w:r>
          </w:p>
        </w:tc>
      </w:tr>
      <w:tr w:rsidR="00F853CA" w:rsidRPr="00DE36A7" w:rsidTr="0084377A">
        <w:tc>
          <w:tcPr>
            <w:tcW w:w="3785" w:type="dxa"/>
          </w:tcPr>
          <w:p w:rsidR="00F853CA" w:rsidRPr="00DE36A7" w:rsidRDefault="00F853CA" w:rsidP="0084377A">
            <w:pPr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Здравоохранение,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изическая культура и спорт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408,4</w:t>
            </w:r>
          </w:p>
        </w:tc>
        <w:tc>
          <w:tcPr>
            <w:tcW w:w="111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590,2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467,4</w:t>
            </w:r>
          </w:p>
        </w:tc>
        <w:tc>
          <w:tcPr>
            <w:tcW w:w="11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457,0</w:t>
            </w:r>
          </w:p>
        </w:tc>
        <w:tc>
          <w:tcPr>
            <w:tcW w:w="10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30,4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046" w:type="dxa"/>
          </w:tcPr>
          <w:p w:rsidR="00F853CA" w:rsidRPr="0055338A" w:rsidRDefault="00611573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046" w:type="dxa"/>
          </w:tcPr>
          <w:p w:rsidR="00F853CA" w:rsidRPr="0055338A" w:rsidRDefault="00611573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изменение ("+"-увеличение; "-"-уменьшение)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-201,9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181,8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-10,4</w:t>
            </w:r>
          </w:p>
        </w:tc>
        <w:tc>
          <w:tcPr>
            <w:tcW w:w="1046" w:type="dxa"/>
          </w:tcPr>
          <w:p w:rsidR="00F853CA" w:rsidRPr="0055338A" w:rsidRDefault="00611573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-426,6</w:t>
            </w:r>
          </w:p>
        </w:tc>
      </w:tr>
      <w:tr w:rsidR="00F853CA" w:rsidRPr="00DE36A7" w:rsidTr="0084377A">
        <w:tc>
          <w:tcPr>
            <w:tcW w:w="3785" w:type="dxa"/>
          </w:tcPr>
          <w:p w:rsidR="00F853CA" w:rsidRPr="00DE36A7" w:rsidRDefault="00F853C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940,2</w:t>
            </w:r>
          </w:p>
        </w:tc>
        <w:tc>
          <w:tcPr>
            <w:tcW w:w="111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1 916,3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2 412,0</w:t>
            </w:r>
          </w:p>
        </w:tc>
        <w:tc>
          <w:tcPr>
            <w:tcW w:w="11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80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705,1</w:t>
            </w:r>
          </w:p>
        </w:tc>
        <w:tc>
          <w:tcPr>
            <w:tcW w:w="10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80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530,0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1046" w:type="dxa"/>
          </w:tcPr>
          <w:p w:rsidR="00F853CA" w:rsidRPr="0055338A" w:rsidRDefault="00611573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046" w:type="dxa"/>
          </w:tcPr>
          <w:p w:rsidR="00F853CA" w:rsidRPr="0055338A" w:rsidRDefault="00611573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</w:tr>
      <w:tr w:rsidR="00F853CA" w:rsidRPr="0055338A" w:rsidTr="0084377A">
        <w:tc>
          <w:tcPr>
            <w:tcW w:w="3785" w:type="dxa"/>
            <w:vAlign w:val="bottom"/>
          </w:tcPr>
          <w:p w:rsidR="00F853CA" w:rsidRPr="003537ED" w:rsidRDefault="00F853CA" w:rsidP="00DE36A7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изменение ("+"-увеличение; "-"-уменьшение)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176,4</w:t>
            </w:r>
          </w:p>
        </w:tc>
        <w:tc>
          <w:tcPr>
            <w:tcW w:w="111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-23,9</w:t>
            </w:r>
          </w:p>
        </w:tc>
        <w:tc>
          <w:tcPr>
            <w:tcW w:w="1100" w:type="dxa"/>
          </w:tcPr>
          <w:p w:rsidR="00F853CA" w:rsidRPr="0055338A" w:rsidRDefault="00F853CA" w:rsidP="00F331E2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-5,8</w:t>
            </w:r>
          </w:p>
        </w:tc>
        <w:tc>
          <w:tcPr>
            <w:tcW w:w="1146" w:type="dxa"/>
          </w:tcPr>
          <w:p w:rsidR="00F853CA" w:rsidRPr="0055338A" w:rsidRDefault="00F331E2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293,1</w:t>
            </w:r>
          </w:p>
        </w:tc>
        <w:tc>
          <w:tcPr>
            <w:tcW w:w="1046" w:type="dxa"/>
          </w:tcPr>
          <w:p w:rsidR="00F853CA" w:rsidRPr="0055338A" w:rsidRDefault="00611573" w:rsidP="00B83B47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-1175,1</w:t>
            </w:r>
          </w:p>
        </w:tc>
      </w:tr>
      <w:tr w:rsidR="00F853CA" w:rsidRPr="00DE36A7" w:rsidTr="0084377A">
        <w:tc>
          <w:tcPr>
            <w:tcW w:w="3785" w:type="dxa"/>
          </w:tcPr>
          <w:p w:rsidR="00F853CA" w:rsidRPr="00DE36A7" w:rsidRDefault="00F853C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389,5</w:t>
            </w:r>
          </w:p>
        </w:tc>
        <w:tc>
          <w:tcPr>
            <w:tcW w:w="111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7 994,9</w:t>
            </w:r>
          </w:p>
        </w:tc>
        <w:tc>
          <w:tcPr>
            <w:tcW w:w="1100" w:type="dxa"/>
          </w:tcPr>
          <w:p w:rsidR="00F853CA" w:rsidRPr="00DE36A7" w:rsidRDefault="00F853CA" w:rsidP="00F331E2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9 201,8</w:t>
            </w:r>
          </w:p>
        </w:tc>
        <w:tc>
          <w:tcPr>
            <w:tcW w:w="1146" w:type="dxa"/>
          </w:tcPr>
          <w:p w:rsidR="00F853CA" w:rsidRPr="00DE36A7" w:rsidRDefault="006D0A4A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80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208,1</w:t>
            </w:r>
          </w:p>
        </w:tc>
        <w:tc>
          <w:tcPr>
            <w:tcW w:w="1046" w:type="dxa"/>
          </w:tcPr>
          <w:p w:rsidR="00F853CA" w:rsidRPr="00DE36A7" w:rsidRDefault="00C80F25" w:rsidP="00B83B4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7 005,7</w:t>
            </w:r>
          </w:p>
        </w:tc>
      </w:tr>
    </w:tbl>
    <w:p w:rsidR="00543807" w:rsidRDefault="00C1327D" w:rsidP="00C132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2B49">
        <w:rPr>
          <w:rFonts w:ascii="Times New Roman" w:hAnsi="Times New Roman"/>
          <w:sz w:val="24"/>
          <w:szCs w:val="24"/>
        </w:rPr>
        <w:t>Планируемый объем расходов на 201</w:t>
      </w:r>
      <w:r w:rsidR="00611573">
        <w:rPr>
          <w:rFonts w:ascii="Times New Roman" w:hAnsi="Times New Roman"/>
          <w:sz w:val="24"/>
          <w:szCs w:val="24"/>
        </w:rPr>
        <w:t>5</w:t>
      </w:r>
      <w:r w:rsidRPr="009F2B49">
        <w:rPr>
          <w:rFonts w:ascii="Times New Roman" w:hAnsi="Times New Roman"/>
          <w:sz w:val="24"/>
          <w:szCs w:val="24"/>
        </w:rPr>
        <w:t xml:space="preserve"> год в целом снизился по отношению к ожидаемому исполнению бюджета</w:t>
      </w:r>
      <w:r>
        <w:rPr>
          <w:rFonts w:ascii="Times New Roman" w:hAnsi="Times New Roman"/>
          <w:sz w:val="24"/>
          <w:szCs w:val="24"/>
        </w:rPr>
        <w:t xml:space="preserve"> по расходам 201</w:t>
      </w:r>
      <w:r w:rsidR="006115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на </w:t>
      </w:r>
      <w:r w:rsidR="00611573">
        <w:rPr>
          <w:rFonts w:ascii="Times New Roman" w:hAnsi="Times New Roman"/>
          <w:sz w:val="24"/>
          <w:szCs w:val="24"/>
        </w:rPr>
        <w:t>31,4</w:t>
      </w:r>
      <w:r w:rsidRPr="009F2B49">
        <w:rPr>
          <w:rFonts w:ascii="Times New Roman" w:hAnsi="Times New Roman"/>
          <w:sz w:val="24"/>
          <w:szCs w:val="24"/>
        </w:rPr>
        <w:t xml:space="preserve">% или на </w:t>
      </w:r>
      <w:r w:rsidR="00611573">
        <w:rPr>
          <w:rFonts w:ascii="Times New Roman" w:hAnsi="Times New Roman"/>
          <w:sz w:val="24"/>
          <w:szCs w:val="24"/>
        </w:rPr>
        <w:t>3 202,4</w:t>
      </w:r>
      <w:r w:rsidRPr="009F2B49">
        <w:rPr>
          <w:rFonts w:ascii="Times New Roman" w:hAnsi="Times New Roman"/>
          <w:sz w:val="24"/>
          <w:szCs w:val="24"/>
        </w:rPr>
        <w:t xml:space="preserve"> тыс. руб</w:t>
      </w:r>
      <w:r w:rsidR="00E64C6B">
        <w:rPr>
          <w:rFonts w:ascii="Times New Roman" w:hAnsi="Times New Roman"/>
          <w:sz w:val="24"/>
          <w:szCs w:val="24"/>
        </w:rPr>
        <w:t>лей</w:t>
      </w:r>
      <w:r w:rsidR="00543807">
        <w:rPr>
          <w:rFonts w:ascii="Times New Roman" w:hAnsi="Times New Roman"/>
          <w:sz w:val="24"/>
          <w:szCs w:val="24"/>
        </w:rPr>
        <w:t>.</w:t>
      </w:r>
    </w:p>
    <w:p w:rsidR="00BA4C93" w:rsidRDefault="00BA4C93" w:rsidP="00BA4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b/>
          <w:sz w:val="24"/>
          <w:szCs w:val="24"/>
        </w:rPr>
        <w:t xml:space="preserve">Планируемый объем </w:t>
      </w:r>
      <w:r>
        <w:rPr>
          <w:rFonts w:ascii="Times New Roman" w:hAnsi="Times New Roman"/>
          <w:b/>
          <w:sz w:val="24"/>
          <w:szCs w:val="24"/>
        </w:rPr>
        <w:t>расходов</w:t>
      </w:r>
      <w:r w:rsidR="00611573">
        <w:rPr>
          <w:rFonts w:ascii="Times New Roman" w:hAnsi="Times New Roman"/>
          <w:b/>
          <w:sz w:val="24"/>
          <w:szCs w:val="24"/>
        </w:rPr>
        <w:t xml:space="preserve"> на 2015</w:t>
      </w:r>
      <w:r w:rsidRPr="00CE3098">
        <w:rPr>
          <w:rFonts w:ascii="Times New Roman" w:hAnsi="Times New Roman"/>
          <w:b/>
          <w:sz w:val="24"/>
          <w:szCs w:val="24"/>
        </w:rPr>
        <w:t xml:space="preserve"> год достигает наименьшего значения за период 201</w:t>
      </w:r>
      <w:r w:rsidR="00611573">
        <w:rPr>
          <w:rFonts w:ascii="Times New Roman" w:hAnsi="Times New Roman"/>
          <w:b/>
          <w:sz w:val="24"/>
          <w:szCs w:val="24"/>
        </w:rPr>
        <w:t>1</w:t>
      </w:r>
      <w:r w:rsidRPr="00CE3098">
        <w:rPr>
          <w:rFonts w:ascii="Times New Roman" w:hAnsi="Times New Roman"/>
          <w:b/>
          <w:sz w:val="24"/>
          <w:szCs w:val="24"/>
        </w:rPr>
        <w:t>-201</w:t>
      </w:r>
      <w:r w:rsidR="00611573">
        <w:rPr>
          <w:rFonts w:ascii="Times New Roman" w:hAnsi="Times New Roman"/>
          <w:b/>
          <w:sz w:val="24"/>
          <w:szCs w:val="24"/>
        </w:rPr>
        <w:t>4</w:t>
      </w:r>
      <w:r w:rsidRPr="00CE3098">
        <w:rPr>
          <w:rFonts w:ascii="Times New Roman" w:hAnsi="Times New Roman"/>
          <w:b/>
          <w:sz w:val="24"/>
          <w:szCs w:val="24"/>
        </w:rPr>
        <w:t xml:space="preserve"> годы</w:t>
      </w:r>
      <w:r w:rsidRPr="00CE3098">
        <w:rPr>
          <w:rFonts w:ascii="Times New Roman" w:hAnsi="Times New Roman"/>
          <w:sz w:val="24"/>
          <w:szCs w:val="24"/>
        </w:rPr>
        <w:t xml:space="preserve"> (уменьшение составляет по сравнению с 201</w:t>
      </w:r>
      <w:r w:rsidR="00611573">
        <w:rPr>
          <w:rFonts w:ascii="Times New Roman" w:hAnsi="Times New Roman"/>
          <w:sz w:val="24"/>
          <w:szCs w:val="24"/>
        </w:rPr>
        <w:t>1</w:t>
      </w:r>
      <w:r w:rsidRPr="00CE3098">
        <w:rPr>
          <w:rFonts w:ascii="Times New Roman" w:hAnsi="Times New Roman"/>
          <w:sz w:val="24"/>
          <w:szCs w:val="24"/>
        </w:rPr>
        <w:t xml:space="preserve"> годом – </w:t>
      </w:r>
      <w:r>
        <w:rPr>
          <w:rFonts w:ascii="Times New Roman" w:hAnsi="Times New Roman"/>
          <w:sz w:val="24"/>
          <w:szCs w:val="24"/>
        </w:rPr>
        <w:t>3</w:t>
      </w:r>
      <w:r w:rsidR="00611573">
        <w:rPr>
          <w:rFonts w:ascii="Times New Roman" w:hAnsi="Times New Roman"/>
          <w:sz w:val="24"/>
          <w:szCs w:val="24"/>
        </w:rPr>
        <w:t>83,8</w:t>
      </w:r>
      <w:r w:rsidRPr="00CE3098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Pr="00CE3098">
        <w:rPr>
          <w:rFonts w:ascii="Times New Roman" w:hAnsi="Times New Roman"/>
          <w:sz w:val="24"/>
          <w:szCs w:val="24"/>
        </w:rPr>
        <w:t>, по сравнению с 201</w:t>
      </w:r>
      <w:r w:rsidR="00611573">
        <w:rPr>
          <w:rFonts w:ascii="Times New Roman" w:hAnsi="Times New Roman"/>
          <w:sz w:val="24"/>
          <w:szCs w:val="24"/>
        </w:rPr>
        <w:t>2</w:t>
      </w:r>
      <w:r w:rsidRPr="00CE3098">
        <w:rPr>
          <w:rFonts w:ascii="Times New Roman" w:hAnsi="Times New Roman"/>
          <w:sz w:val="24"/>
          <w:szCs w:val="24"/>
        </w:rPr>
        <w:t xml:space="preserve"> годом – </w:t>
      </w:r>
      <w:r w:rsidR="00611573">
        <w:rPr>
          <w:rFonts w:ascii="Times New Roman" w:hAnsi="Times New Roman"/>
          <w:sz w:val="24"/>
          <w:szCs w:val="24"/>
        </w:rPr>
        <w:t>989,2</w:t>
      </w:r>
      <w:r w:rsidRPr="00CE3098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Pr="00CE3098">
        <w:rPr>
          <w:rFonts w:ascii="Times New Roman" w:hAnsi="Times New Roman"/>
          <w:sz w:val="24"/>
          <w:szCs w:val="24"/>
        </w:rPr>
        <w:t>, с 201</w:t>
      </w:r>
      <w:r w:rsidR="00611573">
        <w:rPr>
          <w:rFonts w:ascii="Times New Roman" w:hAnsi="Times New Roman"/>
          <w:sz w:val="24"/>
          <w:szCs w:val="24"/>
        </w:rPr>
        <w:t>3</w:t>
      </w:r>
      <w:r w:rsidRPr="00CE3098">
        <w:rPr>
          <w:rFonts w:ascii="Times New Roman" w:hAnsi="Times New Roman"/>
          <w:sz w:val="24"/>
          <w:szCs w:val="24"/>
        </w:rPr>
        <w:t xml:space="preserve"> годом – </w:t>
      </w:r>
      <w:r w:rsidR="00611573">
        <w:rPr>
          <w:rFonts w:ascii="Times New Roman" w:hAnsi="Times New Roman"/>
          <w:sz w:val="24"/>
          <w:szCs w:val="24"/>
        </w:rPr>
        <w:t>2 196,1</w:t>
      </w:r>
      <w:r w:rsidRPr="00CE3098">
        <w:rPr>
          <w:rFonts w:ascii="Times New Roman" w:hAnsi="Times New Roman"/>
          <w:sz w:val="24"/>
          <w:szCs w:val="24"/>
        </w:rPr>
        <w:t xml:space="preserve"> тыс. руб.).</w:t>
      </w:r>
    </w:p>
    <w:p w:rsidR="006B7E96" w:rsidRPr="00CE3098" w:rsidRDefault="006B7E96" w:rsidP="00BA4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Пунктом 12 проекта решения о бюджете на планируемый 2015 год </w:t>
      </w:r>
      <w:r w:rsidR="009D59CF">
        <w:rPr>
          <w:rFonts w:ascii="Times New Roman" w:hAnsi="Times New Roman"/>
          <w:sz w:val="24"/>
          <w:szCs w:val="24"/>
        </w:rPr>
        <w:t>предусмотрено утвердить объем бюджетных ассигнований муниципального дорожного фонда МО «Инкинское сельское поселение» в сумме 321</w:t>
      </w:r>
      <w:r w:rsidR="00120E09">
        <w:rPr>
          <w:rFonts w:ascii="Times New Roman" w:hAnsi="Times New Roman"/>
          <w:sz w:val="24"/>
          <w:szCs w:val="24"/>
        </w:rPr>
        <w:t>,0</w:t>
      </w:r>
      <w:r w:rsidR="009D59CF">
        <w:rPr>
          <w:rFonts w:ascii="Times New Roman" w:hAnsi="Times New Roman"/>
          <w:sz w:val="24"/>
          <w:szCs w:val="24"/>
        </w:rPr>
        <w:t xml:space="preserve"> тыс. руб.</w:t>
      </w:r>
    </w:p>
    <w:p w:rsidR="009D59CF" w:rsidRPr="009D59CF" w:rsidRDefault="009D59CF" w:rsidP="009D59CF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59CF">
        <w:rPr>
          <w:rFonts w:ascii="Times New Roman" w:hAnsi="Times New Roman"/>
          <w:b/>
          <w:sz w:val="24"/>
          <w:szCs w:val="24"/>
        </w:rPr>
        <w:t>В целях обеспечения более полной открытости местного бюджета рекомендуется раскрывать информацию об источниках формирования и о направлениях расходов дорожного фонда в отдельном приложении к решению о бюджете.</w:t>
      </w:r>
    </w:p>
    <w:p w:rsidR="00A9246A" w:rsidRDefault="00A9246A" w:rsidP="009D5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приложению 6 к проекту решения о бюджете «Ведомственная структура расходов бюджета МО «Инкинское сельское поселение» на 2015 год» по МКУ «Инкинский ЦКД» предусмотрена реализация ведомственной целевой программы «Создание условий для обеспечения качественными услугами в организации досуга и удовлетворения духовно-нравственных потребностей различных групп населения на территории МО «Инкинское сельское поселение» в объеме 1 515,0 тыс. руб. Согласно паспорту ведомственной целевой программы, предоставленному одновременно с проектом решения о бюджете, целью </w:t>
      </w:r>
      <w:r w:rsidR="00736F6F">
        <w:rPr>
          <w:rFonts w:ascii="Times New Roman" w:hAnsi="Times New Roman"/>
          <w:sz w:val="24"/>
          <w:szCs w:val="24"/>
        </w:rPr>
        <w:t>ведомственной целевой программы</w:t>
      </w:r>
      <w:r>
        <w:rPr>
          <w:rFonts w:ascii="Times New Roman" w:hAnsi="Times New Roman"/>
          <w:sz w:val="24"/>
          <w:szCs w:val="24"/>
        </w:rPr>
        <w:t xml:space="preserve"> является организация активного отдыха, удовлетворения и развитие потребностей в художественном творчестве жителей Инкинского сельского поселения.</w:t>
      </w:r>
    </w:p>
    <w:p w:rsidR="00A9246A" w:rsidRPr="00E9399F" w:rsidRDefault="00A9246A" w:rsidP="009D5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99F">
        <w:rPr>
          <w:rFonts w:ascii="Times New Roman" w:hAnsi="Times New Roman"/>
          <w:sz w:val="24"/>
          <w:szCs w:val="24"/>
        </w:rPr>
        <w:t xml:space="preserve">При этом, в </w:t>
      </w:r>
      <w:r w:rsidR="00FF4EB6" w:rsidRPr="00E9399F">
        <w:rPr>
          <w:rFonts w:ascii="Times New Roman" w:hAnsi="Times New Roman"/>
          <w:sz w:val="24"/>
          <w:szCs w:val="24"/>
        </w:rPr>
        <w:t xml:space="preserve">2015 году отмечается снижение программного планирования бюджета по отношению к 2014 году на 1 ведомственную целевую программу </w:t>
      </w:r>
      <w:r w:rsidR="00736F6F" w:rsidRPr="00E9399F">
        <w:rPr>
          <w:rFonts w:ascii="Times New Roman" w:hAnsi="Times New Roman"/>
          <w:sz w:val="24"/>
          <w:szCs w:val="24"/>
        </w:rPr>
        <w:t>в</w:t>
      </w:r>
      <w:r w:rsidR="00FF4EB6" w:rsidRPr="00E9399F">
        <w:rPr>
          <w:rFonts w:ascii="Times New Roman" w:hAnsi="Times New Roman"/>
          <w:sz w:val="24"/>
          <w:szCs w:val="24"/>
        </w:rPr>
        <w:t xml:space="preserve"> объем</w:t>
      </w:r>
      <w:r w:rsidR="00736F6F" w:rsidRPr="00E9399F">
        <w:rPr>
          <w:rFonts w:ascii="Times New Roman" w:hAnsi="Times New Roman"/>
          <w:sz w:val="24"/>
          <w:szCs w:val="24"/>
        </w:rPr>
        <w:t>е</w:t>
      </w:r>
      <w:r w:rsidR="00FF4EB6" w:rsidRPr="00E9399F">
        <w:rPr>
          <w:rFonts w:ascii="Times New Roman" w:hAnsi="Times New Roman"/>
          <w:sz w:val="24"/>
          <w:szCs w:val="24"/>
        </w:rPr>
        <w:t xml:space="preserve"> 468,0 тыс. руб. или на 23,6 %.</w:t>
      </w:r>
    </w:p>
    <w:p w:rsidR="003F43D7" w:rsidRPr="003A4A8D" w:rsidRDefault="003F43D7" w:rsidP="00E47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9399F">
        <w:rPr>
          <w:rFonts w:ascii="Times New Roman" w:hAnsi="Times New Roman"/>
          <w:b/>
          <w:sz w:val="24"/>
          <w:szCs w:val="24"/>
        </w:rPr>
        <w:t xml:space="preserve">В нарушение пункта 2 статьи 172 Бюджетного кодекса Российской Федерации </w:t>
      </w:r>
      <w:r w:rsidR="003A4A8D" w:rsidRPr="00E9399F">
        <w:rPr>
          <w:rFonts w:ascii="Times New Roman" w:hAnsi="Times New Roman"/>
          <w:b/>
          <w:sz w:val="24"/>
          <w:szCs w:val="24"/>
        </w:rPr>
        <w:t xml:space="preserve">проект бюджета на 2015 год составлен без учета муниципальных программ, что не обеспечивает исполнение раздела </w:t>
      </w:r>
      <w:r w:rsidR="003A4A8D" w:rsidRPr="00E9399F">
        <w:rPr>
          <w:rFonts w:ascii="Times New Roman" w:hAnsi="Times New Roman"/>
          <w:b/>
          <w:sz w:val="24"/>
          <w:szCs w:val="24"/>
          <w:lang w:val="en-US"/>
        </w:rPr>
        <w:t>III</w:t>
      </w:r>
      <w:r w:rsidR="003A4A8D" w:rsidRPr="00E9399F">
        <w:rPr>
          <w:rFonts w:ascii="Times New Roman" w:hAnsi="Times New Roman"/>
          <w:b/>
          <w:sz w:val="24"/>
          <w:szCs w:val="24"/>
        </w:rPr>
        <w:t xml:space="preserve"> «Модернизация бюджетного</w:t>
      </w:r>
      <w:r w:rsidR="00E9399F">
        <w:rPr>
          <w:rFonts w:ascii="Times New Roman" w:hAnsi="Times New Roman"/>
          <w:b/>
          <w:sz w:val="24"/>
          <w:szCs w:val="24"/>
        </w:rPr>
        <w:t xml:space="preserve"> </w:t>
      </w:r>
      <w:r w:rsidR="003A4A8D" w:rsidRPr="00E9399F">
        <w:rPr>
          <w:rFonts w:ascii="Times New Roman" w:hAnsi="Times New Roman"/>
          <w:b/>
          <w:sz w:val="24"/>
          <w:szCs w:val="24"/>
        </w:rPr>
        <w:t xml:space="preserve">процесса в условиях внедрения программно-целевых методов управления», </w:t>
      </w:r>
      <w:r w:rsidR="00E9399F">
        <w:rPr>
          <w:rFonts w:ascii="Times New Roman" w:hAnsi="Times New Roman"/>
          <w:b/>
          <w:sz w:val="24"/>
          <w:szCs w:val="24"/>
        </w:rPr>
        <w:t xml:space="preserve"> </w:t>
      </w:r>
      <w:r w:rsidR="003A4A8D" w:rsidRPr="00E9399F">
        <w:rPr>
          <w:rFonts w:ascii="Times New Roman" w:hAnsi="Times New Roman"/>
          <w:b/>
          <w:sz w:val="24"/>
          <w:szCs w:val="24"/>
        </w:rPr>
        <w:t xml:space="preserve">утвержденного </w:t>
      </w:r>
      <w:r w:rsidR="00E9399F">
        <w:rPr>
          <w:rFonts w:ascii="Times New Roman" w:hAnsi="Times New Roman"/>
          <w:b/>
          <w:sz w:val="24"/>
          <w:szCs w:val="24"/>
        </w:rPr>
        <w:t xml:space="preserve"> </w:t>
      </w:r>
      <w:r w:rsidR="003A4A8D" w:rsidRPr="00E9399F">
        <w:rPr>
          <w:rFonts w:ascii="Times New Roman" w:hAnsi="Times New Roman"/>
          <w:b/>
          <w:sz w:val="24"/>
          <w:szCs w:val="24"/>
        </w:rPr>
        <w:t>распоряжением</w:t>
      </w:r>
      <w:r w:rsidR="00E9399F">
        <w:rPr>
          <w:rFonts w:ascii="Times New Roman" w:hAnsi="Times New Roman"/>
          <w:b/>
          <w:sz w:val="24"/>
          <w:szCs w:val="24"/>
        </w:rPr>
        <w:t xml:space="preserve"> </w:t>
      </w:r>
      <w:r w:rsidR="003A4A8D" w:rsidRPr="00E9399F">
        <w:rPr>
          <w:rFonts w:ascii="Times New Roman" w:hAnsi="Times New Roman"/>
          <w:b/>
          <w:sz w:val="24"/>
          <w:szCs w:val="24"/>
        </w:rPr>
        <w:t xml:space="preserve"> Правительства </w:t>
      </w:r>
      <w:r w:rsidR="00E9399F">
        <w:rPr>
          <w:rFonts w:ascii="Times New Roman" w:hAnsi="Times New Roman"/>
          <w:b/>
          <w:sz w:val="24"/>
          <w:szCs w:val="24"/>
        </w:rPr>
        <w:t xml:space="preserve"> </w:t>
      </w:r>
      <w:r w:rsidR="003A4A8D" w:rsidRPr="00E9399F">
        <w:rPr>
          <w:rFonts w:ascii="Times New Roman" w:hAnsi="Times New Roman"/>
          <w:b/>
          <w:sz w:val="24"/>
          <w:szCs w:val="24"/>
        </w:rPr>
        <w:t xml:space="preserve">РФ </w:t>
      </w:r>
      <w:r w:rsidR="00E9399F">
        <w:rPr>
          <w:rFonts w:ascii="Times New Roman" w:hAnsi="Times New Roman"/>
          <w:b/>
          <w:sz w:val="24"/>
          <w:szCs w:val="24"/>
        </w:rPr>
        <w:t xml:space="preserve"> </w:t>
      </w:r>
      <w:r w:rsidR="003A4A8D" w:rsidRPr="00E9399F">
        <w:rPr>
          <w:rFonts w:ascii="Times New Roman" w:hAnsi="Times New Roman"/>
          <w:b/>
          <w:sz w:val="24"/>
          <w:szCs w:val="24"/>
        </w:rPr>
        <w:t>от 30.12.2013 № 2593-р «</w:t>
      </w:r>
      <w:r w:rsidR="00E9399F" w:rsidRPr="00E9399F">
        <w:rPr>
          <w:rFonts w:ascii="Times New Roman" w:hAnsi="Times New Roman"/>
          <w:b/>
          <w:sz w:val="24"/>
          <w:szCs w:val="24"/>
        </w:rPr>
        <w:t>Программа повышения</w:t>
      </w:r>
      <w:r w:rsidR="00E9399F">
        <w:rPr>
          <w:rFonts w:ascii="Times New Roman" w:hAnsi="Times New Roman"/>
          <w:b/>
          <w:sz w:val="24"/>
          <w:szCs w:val="24"/>
        </w:rPr>
        <w:t xml:space="preserve"> эффективности управления общественными (государственными и муниципальными) финансами на период до 2018 года»</w:t>
      </w:r>
      <w:r w:rsidR="003A4A8D">
        <w:rPr>
          <w:rFonts w:ascii="Times New Roman" w:hAnsi="Times New Roman"/>
          <w:b/>
          <w:sz w:val="24"/>
          <w:szCs w:val="24"/>
        </w:rPr>
        <w:t>. Согласно пункту 2 статьи 172 Бюджетного кодекса РФ составление проекта бюджета основывается, в том числе на государственных (муниципальных) программах. Следует отметить, что Счетная палата Колпашевского района неоднократно заявляла о необходимости разработки муниципальных программ (начиная с 2012 года по результатам экспертизы проекта бюджета поселения на 2013 год)</w:t>
      </w:r>
      <w:r w:rsidR="00E9399F">
        <w:rPr>
          <w:rFonts w:ascii="Times New Roman" w:hAnsi="Times New Roman"/>
          <w:b/>
          <w:sz w:val="24"/>
          <w:szCs w:val="24"/>
        </w:rPr>
        <w:t>.</w:t>
      </w:r>
    </w:p>
    <w:p w:rsidR="00E47AB5" w:rsidRPr="00E47AB5" w:rsidRDefault="00FF4EB6" w:rsidP="00E47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7AB5">
        <w:rPr>
          <w:rFonts w:ascii="Times New Roman" w:hAnsi="Times New Roman"/>
          <w:b/>
          <w:sz w:val="24"/>
          <w:szCs w:val="24"/>
        </w:rPr>
        <w:t xml:space="preserve">Кроме этого, важно отметить, что </w:t>
      </w:r>
      <w:r w:rsidR="00E47AB5" w:rsidRPr="00E47AB5">
        <w:rPr>
          <w:rFonts w:ascii="Times New Roman" w:hAnsi="Times New Roman"/>
          <w:b/>
          <w:sz w:val="24"/>
          <w:szCs w:val="24"/>
        </w:rPr>
        <w:t xml:space="preserve">в нарушение пункта 1 статьи 11 Федерального закона от 24.07.2007 № 209-ФЗ «О развитии малого и среднего предпринимательства в Российской Федерации» в муниципальном образовании </w:t>
      </w:r>
      <w:r w:rsidR="00E47AB5" w:rsidRPr="00E47AB5">
        <w:rPr>
          <w:rFonts w:ascii="Times New Roman" w:hAnsi="Times New Roman"/>
          <w:b/>
          <w:sz w:val="24"/>
          <w:szCs w:val="24"/>
        </w:rPr>
        <w:lastRenderedPageBreak/>
        <w:t xml:space="preserve">«Инкинское сельское поселение» не разработана и не утверждена муниципальная программа </w:t>
      </w:r>
      <w:r w:rsidR="00E47AB5" w:rsidRPr="00E47AB5">
        <w:rPr>
          <w:rFonts w:ascii="Times New Roman" w:eastAsiaTheme="minorHAnsi" w:hAnsi="Times New Roman"/>
          <w:b/>
          <w:sz w:val="24"/>
          <w:szCs w:val="24"/>
          <w:lang w:eastAsia="en-US"/>
        </w:rPr>
        <w:t>развития субъектов малого и среднего предпринимательства.</w:t>
      </w:r>
    </w:p>
    <w:p w:rsidR="00E47AB5" w:rsidRDefault="00E47AB5" w:rsidP="009D5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приложением 8 к проекту решения о бюджете «Случаи предоставления субсидий юридическим лицам (за исключением</w:t>
      </w:r>
      <w:r w:rsidR="006F1893">
        <w:rPr>
          <w:rFonts w:ascii="Times New Roman" w:hAnsi="Times New Roman"/>
          <w:sz w:val="24"/>
          <w:szCs w:val="24"/>
        </w:rPr>
        <w:t xml:space="preserve"> субсидий государственным (муниципальным) учреждениям), индивидуальным предпринимателям, физическим лицам» предусмотрены случаи предоставления субсидии на финансовую поддержку деятельности субъектов малого и среднего предпринимательства – компенсация части расходов малого и среднего предпринимательства на сбор и вывоз твердых бытовых отходов.</w:t>
      </w:r>
    </w:p>
    <w:p w:rsidR="001E29B2" w:rsidRDefault="001E29B2" w:rsidP="009D5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9CF">
        <w:rPr>
          <w:rFonts w:ascii="Times New Roman" w:hAnsi="Times New Roman"/>
          <w:sz w:val="24"/>
          <w:szCs w:val="24"/>
        </w:rPr>
        <w:t>Планируемые расходы проекта бюджета на 201</w:t>
      </w:r>
      <w:r w:rsidR="006B7E96" w:rsidRPr="009D59CF">
        <w:rPr>
          <w:rFonts w:ascii="Times New Roman" w:hAnsi="Times New Roman"/>
          <w:sz w:val="24"/>
          <w:szCs w:val="24"/>
        </w:rPr>
        <w:t>5</w:t>
      </w:r>
      <w:r w:rsidRPr="009D59CF">
        <w:rPr>
          <w:rFonts w:ascii="Times New Roman" w:hAnsi="Times New Roman"/>
          <w:sz w:val="24"/>
          <w:szCs w:val="24"/>
        </w:rPr>
        <w:t xml:space="preserve"> год на душу населения Инкинского сельского поселения, исходя из численности постоянного населения по состоянию на 01.01.201</w:t>
      </w:r>
      <w:r w:rsidR="006B7E96" w:rsidRPr="009D59C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(по данным Томскстата), составляют </w:t>
      </w:r>
      <w:r w:rsidR="009D59CF">
        <w:rPr>
          <w:rFonts w:ascii="Times New Roman" w:hAnsi="Times New Roman"/>
          <w:sz w:val="24"/>
          <w:szCs w:val="24"/>
        </w:rPr>
        <w:t>10,0</w:t>
      </w:r>
      <w:r w:rsidR="00AE1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руб./чел. По сравнению с ожидаемым исполнением местного бюджета за 201</w:t>
      </w:r>
      <w:r w:rsidR="009D59C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планируемые расходы на 201</w:t>
      </w:r>
      <w:r w:rsidR="009D59C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на душу населения уменьшены на </w:t>
      </w:r>
      <w:r w:rsidR="009D59CF">
        <w:rPr>
          <w:rFonts w:ascii="Times New Roman" w:hAnsi="Times New Roman"/>
          <w:sz w:val="24"/>
          <w:szCs w:val="24"/>
        </w:rPr>
        <w:t>2,7</w:t>
      </w:r>
      <w:r>
        <w:rPr>
          <w:rFonts w:ascii="Times New Roman" w:hAnsi="Times New Roman"/>
          <w:sz w:val="24"/>
          <w:szCs w:val="24"/>
        </w:rPr>
        <w:t xml:space="preserve"> тыс. руб./чел., что связано с уменьшением общего объема планируемых расходов местного бюджета на </w:t>
      </w:r>
      <w:r w:rsidR="009D59CF">
        <w:rPr>
          <w:rFonts w:ascii="Times New Roman" w:hAnsi="Times New Roman"/>
          <w:sz w:val="24"/>
          <w:szCs w:val="24"/>
        </w:rPr>
        <w:t>3 202,4</w:t>
      </w:r>
      <w:r>
        <w:rPr>
          <w:rFonts w:ascii="Times New Roman" w:hAnsi="Times New Roman"/>
          <w:sz w:val="24"/>
          <w:szCs w:val="24"/>
        </w:rPr>
        <w:t xml:space="preserve"> тыс. рублей. </w:t>
      </w:r>
    </w:p>
    <w:p w:rsid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20</w:t>
      </w:r>
      <w:r w:rsidR="00D116B7">
        <w:rPr>
          <w:rFonts w:ascii="Times New Roman" w:hAnsi="Times New Roman"/>
          <w:sz w:val="24"/>
          <w:szCs w:val="24"/>
        </w:rPr>
        <w:t>1</w:t>
      </w:r>
      <w:r w:rsidR="00CB14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по 201</w:t>
      </w:r>
      <w:r w:rsidR="00CB149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 наблюдается динамика роста расходов местного бюджета на душу населения (таблица № </w:t>
      </w:r>
      <w:r w:rsidR="003F43D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).</w:t>
      </w:r>
    </w:p>
    <w:p w:rsidR="00AE13E4" w:rsidRDefault="003F43D7" w:rsidP="00AE13E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5</w:t>
      </w:r>
    </w:p>
    <w:p w:rsidR="00AE13E4" w:rsidRPr="00AE13E4" w:rsidRDefault="00AE13E4" w:rsidP="00AE13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13E4">
        <w:rPr>
          <w:rFonts w:ascii="Times New Roman" w:hAnsi="Times New Roman"/>
          <w:b/>
          <w:sz w:val="24"/>
          <w:szCs w:val="24"/>
        </w:rPr>
        <w:t>Динамика расходов местного бюджета на душу населения</w:t>
      </w:r>
    </w:p>
    <w:tbl>
      <w:tblPr>
        <w:tblStyle w:val="ad"/>
        <w:tblW w:w="0" w:type="auto"/>
        <w:tblLook w:val="04A0"/>
      </w:tblPr>
      <w:tblGrid>
        <w:gridCol w:w="2302"/>
        <w:gridCol w:w="2310"/>
        <w:gridCol w:w="2338"/>
        <w:gridCol w:w="2337"/>
      </w:tblGrid>
      <w:tr w:rsidR="00413580" w:rsidTr="00413580">
        <w:tc>
          <w:tcPr>
            <w:tcW w:w="2392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393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тыс. руб.</w:t>
            </w:r>
          </w:p>
        </w:tc>
        <w:tc>
          <w:tcPr>
            <w:tcW w:w="2393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населения, человек</w:t>
            </w:r>
          </w:p>
        </w:tc>
        <w:tc>
          <w:tcPr>
            <w:tcW w:w="2393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душу населения, тыс. руб./человек</w:t>
            </w:r>
          </w:p>
        </w:tc>
      </w:tr>
      <w:tr w:rsidR="00413580" w:rsidTr="00413580">
        <w:tc>
          <w:tcPr>
            <w:tcW w:w="2392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7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752</w:t>
            </w:r>
            <w:r w:rsidR="00030E35">
              <w:rPr>
                <w:rFonts w:ascii="Times New Roman" w:hAnsi="Times New Roman"/>
                <w:sz w:val="24"/>
                <w:szCs w:val="24"/>
              </w:rPr>
              <w:t>,0</w:t>
            </w:r>
            <w:r w:rsidR="00266C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2393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6,42</w:t>
            </w:r>
          </w:p>
        </w:tc>
      </w:tr>
      <w:tr w:rsidR="00413580" w:rsidTr="00413580">
        <w:tc>
          <w:tcPr>
            <w:tcW w:w="2392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17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266,8</w:t>
            </w:r>
            <w:r w:rsidR="00266C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393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8,07</w:t>
            </w:r>
          </w:p>
        </w:tc>
      </w:tr>
      <w:tr w:rsidR="00413580" w:rsidTr="00413580">
        <w:tc>
          <w:tcPr>
            <w:tcW w:w="2392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393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17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389,5</w:t>
            </w:r>
            <w:r w:rsidR="00266C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393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8,96</w:t>
            </w:r>
          </w:p>
        </w:tc>
      </w:tr>
      <w:tr w:rsidR="00413580" w:rsidTr="00413580">
        <w:tc>
          <w:tcPr>
            <w:tcW w:w="2392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93" w:type="dxa"/>
          </w:tcPr>
          <w:p w:rsidR="00413580" w:rsidRDefault="006B7E96" w:rsidP="00D116B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7 994,9</w:t>
            </w:r>
          </w:p>
        </w:tc>
        <w:tc>
          <w:tcPr>
            <w:tcW w:w="2393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393" w:type="dxa"/>
          </w:tcPr>
          <w:p w:rsidR="00413580" w:rsidRDefault="006B7E96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413580" w:rsidTr="00413580">
        <w:tc>
          <w:tcPr>
            <w:tcW w:w="2392" w:type="dxa"/>
          </w:tcPr>
          <w:p w:rsidR="00413580" w:rsidRDefault="00413580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93" w:type="dxa"/>
          </w:tcPr>
          <w:p w:rsidR="00413580" w:rsidRDefault="006B7E96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9 201,8</w:t>
            </w:r>
          </w:p>
        </w:tc>
        <w:tc>
          <w:tcPr>
            <w:tcW w:w="2393" w:type="dxa"/>
          </w:tcPr>
          <w:p w:rsidR="00413580" w:rsidRDefault="00D116B7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393" w:type="dxa"/>
          </w:tcPr>
          <w:p w:rsidR="00413580" w:rsidRDefault="006B7E96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D116B7" w:rsidTr="00413580">
        <w:tc>
          <w:tcPr>
            <w:tcW w:w="2392" w:type="dxa"/>
          </w:tcPr>
          <w:p w:rsidR="00D116B7" w:rsidRDefault="00D116B7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93" w:type="dxa"/>
          </w:tcPr>
          <w:p w:rsidR="00D116B7" w:rsidRDefault="006B7E96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10 208,1</w:t>
            </w:r>
          </w:p>
        </w:tc>
        <w:tc>
          <w:tcPr>
            <w:tcW w:w="2393" w:type="dxa"/>
          </w:tcPr>
          <w:p w:rsidR="00D116B7" w:rsidRDefault="00D116B7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393" w:type="dxa"/>
          </w:tcPr>
          <w:p w:rsidR="00D116B7" w:rsidRDefault="006B7E96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6B7E96" w:rsidTr="00413580">
        <w:tc>
          <w:tcPr>
            <w:tcW w:w="2392" w:type="dxa"/>
          </w:tcPr>
          <w:p w:rsidR="006B7E96" w:rsidRDefault="006B7E96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93" w:type="dxa"/>
          </w:tcPr>
          <w:p w:rsidR="006B7E96" w:rsidRDefault="006B7E96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7 005,7</w:t>
            </w:r>
          </w:p>
        </w:tc>
        <w:tc>
          <w:tcPr>
            <w:tcW w:w="2393" w:type="dxa"/>
          </w:tcPr>
          <w:p w:rsidR="006B7E96" w:rsidRDefault="006B7E96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2393" w:type="dxa"/>
          </w:tcPr>
          <w:p w:rsidR="006B7E96" w:rsidRDefault="006B7E96" w:rsidP="00B83B47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D116B7" w:rsidRDefault="00D116B7" w:rsidP="00B83B4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71DA1" w:rsidRDefault="00071DA1" w:rsidP="00B83B4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F11BB" w:rsidRDefault="00460264" w:rsidP="00FF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</w:p>
    <w:p w:rsidR="00967177" w:rsidRPr="00967177" w:rsidRDefault="00DF11BB" w:rsidP="003F4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 результатам проведенного экспертно-аналитического мероприятия «Экспертиза проекта бюджета муниципального образования «Инкинское сельское поселение» на 201</w:t>
      </w:r>
      <w:r w:rsidR="000A18EA">
        <w:rPr>
          <w:rFonts w:ascii="Times New Roman" w:hAnsi="Times New Roman"/>
          <w:sz w:val="24"/>
          <w:szCs w:val="24"/>
        </w:rPr>
        <w:t>5</w:t>
      </w:r>
      <w:r w:rsidR="003F43D7">
        <w:rPr>
          <w:rFonts w:ascii="Times New Roman" w:hAnsi="Times New Roman"/>
          <w:sz w:val="24"/>
          <w:szCs w:val="24"/>
        </w:rPr>
        <w:t xml:space="preserve"> год установлены следующие </w:t>
      </w:r>
      <w:r w:rsidR="003F43D7" w:rsidRPr="003F43D7">
        <w:rPr>
          <w:rFonts w:ascii="Times New Roman" w:hAnsi="Times New Roman"/>
          <w:sz w:val="24"/>
          <w:szCs w:val="24"/>
          <w:u w:val="single"/>
        </w:rPr>
        <w:t>нарушения</w:t>
      </w:r>
      <w:r w:rsidR="00473023">
        <w:rPr>
          <w:rFonts w:ascii="Times New Roman" w:hAnsi="Times New Roman"/>
          <w:sz w:val="24"/>
          <w:szCs w:val="24"/>
          <w:u w:val="single"/>
        </w:rPr>
        <w:t>,</w:t>
      </w:r>
      <w:r w:rsidR="003F43D7" w:rsidRPr="003F43D7">
        <w:rPr>
          <w:rFonts w:ascii="Times New Roman" w:hAnsi="Times New Roman"/>
          <w:sz w:val="24"/>
          <w:szCs w:val="24"/>
          <w:u w:val="single"/>
        </w:rPr>
        <w:t xml:space="preserve"> з</w:t>
      </w:r>
      <w:r w:rsidR="00967177" w:rsidRPr="003F43D7">
        <w:rPr>
          <w:rFonts w:ascii="Times New Roman" w:hAnsi="Times New Roman"/>
          <w:sz w:val="24"/>
          <w:szCs w:val="24"/>
          <w:u w:val="single"/>
        </w:rPr>
        <w:t>амечания</w:t>
      </w:r>
      <w:r w:rsidR="00473023" w:rsidRPr="0047302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73023" w:rsidRPr="003F43D7">
        <w:rPr>
          <w:rFonts w:ascii="Times New Roman" w:hAnsi="Times New Roman"/>
          <w:sz w:val="24"/>
          <w:szCs w:val="24"/>
          <w:u w:val="single"/>
        </w:rPr>
        <w:t>и</w:t>
      </w:r>
      <w:r w:rsidR="00473023">
        <w:rPr>
          <w:rFonts w:ascii="Times New Roman" w:hAnsi="Times New Roman"/>
          <w:sz w:val="24"/>
          <w:szCs w:val="24"/>
          <w:u w:val="single"/>
        </w:rPr>
        <w:t xml:space="preserve"> предложения</w:t>
      </w:r>
      <w:r w:rsidR="00967177">
        <w:rPr>
          <w:rFonts w:ascii="Times New Roman" w:hAnsi="Times New Roman"/>
          <w:sz w:val="24"/>
          <w:szCs w:val="24"/>
          <w:u w:val="single"/>
        </w:rPr>
        <w:t>:</w:t>
      </w:r>
    </w:p>
    <w:p w:rsidR="00A521A7" w:rsidRPr="00CD09B3" w:rsidRDefault="00A521A7" w:rsidP="00A521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>1. В ходе сравнительного анализа данных Оценки ожидаемого исполнения бюджета МО «Инкинское сельское поселение» за 2014 год, представленной одновременно с проектом решения о бюджете, с данными Отчета ф. 0503124 установлено, что оценка ожидаемого исполнения 2014 года по доходам и расходам недостоверна, в связи с тем, что согласно данным Отчета ф. 0503124 исполнение доходов и расходов по состоянию на 01.11.2014 года по некоторым показателям превышает показатели Оценки ожидаемого исполнения за 2014 год, а также существуют риски неисполнения показателей Оценки ожидаемого исполнения за 2014 год</w:t>
      </w:r>
      <w:r w:rsidR="00ED55DB">
        <w:rPr>
          <w:rFonts w:ascii="Times New Roman" w:hAnsi="Times New Roman"/>
          <w:sz w:val="24"/>
          <w:szCs w:val="24"/>
        </w:rPr>
        <w:t xml:space="preserve"> в связи с тем, что </w:t>
      </w:r>
      <w:r w:rsidR="00ED55DB" w:rsidRPr="00682921">
        <w:rPr>
          <w:rFonts w:ascii="Times New Roman" w:hAnsi="Times New Roman"/>
          <w:sz w:val="24"/>
          <w:szCs w:val="24"/>
        </w:rPr>
        <w:t xml:space="preserve">оценка доходов и расходов текущего года осуществлялась в августе, сентябре 2014 года в соответствии с утвержденным графиком разработки прогноза социально-экономического развития </w:t>
      </w:r>
      <w:r w:rsidR="00ED55DB">
        <w:rPr>
          <w:rFonts w:ascii="Times New Roman" w:hAnsi="Times New Roman"/>
          <w:sz w:val="24"/>
          <w:szCs w:val="24"/>
        </w:rPr>
        <w:t>Инкинского сельского поселения</w:t>
      </w:r>
      <w:r w:rsidR="00ED55DB" w:rsidRPr="00682921">
        <w:rPr>
          <w:rFonts w:ascii="Times New Roman" w:hAnsi="Times New Roman"/>
          <w:sz w:val="24"/>
          <w:szCs w:val="24"/>
        </w:rPr>
        <w:t xml:space="preserve"> на 2015 год</w:t>
      </w:r>
      <w:r w:rsidR="00786DF8">
        <w:rPr>
          <w:rFonts w:ascii="Times New Roman" w:hAnsi="Times New Roman"/>
          <w:sz w:val="24"/>
          <w:szCs w:val="24"/>
        </w:rPr>
        <w:t>.</w:t>
      </w:r>
    </w:p>
    <w:p w:rsidR="00A521A7" w:rsidRPr="00CD09B3" w:rsidRDefault="00A521A7" w:rsidP="00A521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 xml:space="preserve">2. Низкий уровень бюджетной обеспеченности муниципального образования «Инкинское сельское поселение» создает риски не соблюдения </w:t>
      </w:r>
      <w:r w:rsidR="00786DF8" w:rsidRPr="008B1AF4">
        <w:rPr>
          <w:rFonts w:ascii="Times New Roman" w:hAnsi="Times New Roman"/>
          <w:sz w:val="24"/>
          <w:szCs w:val="24"/>
        </w:rPr>
        <w:t xml:space="preserve">долгосрочной сбалансированности и устойчивости бюджетной системы при безусловном исполнении всех обязательств государства и выполнении задач, поставленных в </w:t>
      </w:r>
      <w:r w:rsidR="00786DF8">
        <w:rPr>
          <w:rFonts w:ascii="Times New Roman" w:hAnsi="Times New Roman"/>
          <w:sz w:val="24"/>
          <w:szCs w:val="24"/>
        </w:rPr>
        <w:t>У</w:t>
      </w:r>
      <w:r w:rsidR="00786DF8" w:rsidRPr="008B1AF4">
        <w:rPr>
          <w:rFonts w:ascii="Times New Roman" w:hAnsi="Times New Roman"/>
          <w:sz w:val="24"/>
          <w:szCs w:val="24"/>
        </w:rPr>
        <w:t>казах Президента Российской Федерации от 7</w:t>
      </w:r>
      <w:r w:rsidR="00786DF8">
        <w:rPr>
          <w:rFonts w:ascii="Times New Roman" w:hAnsi="Times New Roman"/>
          <w:sz w:val="24"/>
          <w:szCs w:val="24"/>
        </w:rPr>
        <w:t xml:space="preserve"> </w:t>
      </w:r>
      <w:r w:rsidR="00786DF8" w:rsidRPr="008B1AF4">
        <w:rPr>
          <w:rFonts w:ascii="Times New Roman" w:hAnsi="Times New Roman"/>
          <w:sz w:val="24"/>
          <w:szCs w:val="24"/>
        </w:rPr>
        <w:t xml:space="preserve">мая </w:t>
      </w:r>
      <w:smartTag w:uri="urn:schemas-microsoft-com:office:smarttags" w:element="metricconverter">
        <w:smartTagPr>
          <w:attr w:name="ProductID" w:val="2012 г"/>
        </w:smartTagPr>
        <w:r w:rsidR="00786DF8" w:rsidRPr="008B1AF4">
          <w:rPr>
            <w:rFonts w:ascii="Times New Roman" w:hAnsi="Times New Roman"/>
            <w:sz w:val="24"/>
            <w:szCs w:val="24"/>
          </w:rPr>
          <w:t>2012 г</w:t>
        </w:r>
      </w:smartTag>
      <w:r w:rsidR="00786DF8" w:rsidRPr="008B1AF4">
        <w:rPr>
          <w:rFonts w:ascii="Times New Roman" w:hAnsi="Times New Roman"/>
          <w:sz w:val="24"/>
          <w:szCs w:val="24"/>
        </w:rPr>
        <w:t>.</w:t>
      </w:r>
      <w:r w:rsidR="00786DF8">
        <w:rPr>
          <w:rFonts w:ascii="Times New Roman" w:hAnsi="Times New Roman"/>
          <w:sz w:val="24"/>
          <w:szCs w:val="24"/>
        </w:rPr>
        <w:t>.</w:t>
      </w:r>
    </w:p>
    <w:p w:rsidR="00A521A7" w:rsidRPr="00CD09B3" w:rsidRDefault="00A521A7" w:rsidP="00A521A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lastRenderedPageBreak/>
        <w:t>3. В целях приведения в соответствие с приложением 8 к проекту решения о бюджете в пункте 16 проекта решения о бюджете следует отразить «Утвердить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согласно приложению 8 к настоящему решению.».</w:t>
      </w:r>
    </w:p>
    <w:p w:rsidR="00A521A7" w:rsidRPr="00CD09B3" w:rsidRDefault="00A521A7" w:rsidP="006E26C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>4. Кроме этого, приложением 7 к проекту решения о бюджете «Объем межбюджетных трансфертов бюджету муниципального образования «Колпашевский район» из бюджета МО «Инкинское сельское поселение» на 2015 год» предусмотрен объем межбюджетных трансфертов, передаваемые бюджетам муниципальных районов по соглашению б/н от 30.05.2012 по разделу, подразделу 0106, целевой статье 00204</w:t>
      </w:r>
      <w:r w:rsidRPr="00CD09B3">
        <w:rPr>
          <w:rFonts w:ascii="Times New Roman" w:hAnsi="Times New Roman"/>
          <w:sz w:val="24"/>
          <w:szCs w:val="24"/>
          <w:u w:val="single"/>
        </w:rPr>
        <w:t>1</w:t>
      </w:r>
      <w:r w:rsidRPr="00CD09B3">
        <w:rPr>
          <w:rFonts w:ascii="Times New Roman" w:hAnsi="Times New Roman"/>
          <w:sz w:val="24"/>
          <w:szCs w:val="24"/>
        </w:rPr>
        <w:t>5, виду расходов 540 в сумме 18,0 тыс. руб. При этом, в приложении 6 к проекту решения о бюджете данный объем межбюджетных трансфертов предусмотрен по разделу, подразделу 0106, целевой статье 00204</w:t>
      </w:r>
      <w:r w:rsidRPr="00CD09B3">
        <w:rPr>
          <w:rFonts w:ascii="Times New Roman" w:hAnsi="Times New Roman"/>
          <w:sz w:val="24"/>
          <w:szCs w:val="24"/>
          <w:u w:val="single"/>
        </w:rPr>
        <w:t>3</w:t>
      </w:r>
      <w:r w:rsidRPr="00CD09B3">
        <w:rPr>
          <w:rFonts w:ascii="Times New Roman" w:hAnsi="Times New Roman"/>
          <w:sz w:val="24"/>
          <w:szCs w:val="24"/>
        </w:rPr>
        <w:t xml:space="preserve">5, виду расходов 540 на содержание Счетной палаты Колпашевского района. Указанная в приложении 7 к проекту решения о бюджете дата соглашения (30.05.2012) не соответствует дате заключенного между Советом Инкинского сельского поселения и Думой Колпашевского района соглашения о передаче Счетной палате Колпашевского района полномочий контрольно-счетного органа Инкинского сельского поселения по осуществлению внешнего муниципального финансового контроля от </w:t>
      </w:r>
      <w:r w:rsidRPr="00CD09B3">
        <w:rPr>
          <w:rFonts w:ascii="Times New Roman" w:hAnsi="Times New Roman"/>
          <w:sz w:val="24"/>
          <w:szCs w:val="24"/>
          <w:u w:val="single"/>
        </w:rPr>
        <w:t>31.05.2012</w:t>
      </w:r>
      <w:r w:rsidRPr="00CD09B3">
        <w:rPr>
          <w:rFonts w:ascii="Times New Roman" w:hAnsi="Times New Roman"/>
          <w:sz w:val="24"/>
          <w:szCs w:val="24"/>
        </w:rPr>
        <w:t xml:space="preserve"> года. Кроме этого, Счетная палата Колпашевского района отмечает, что бюджетом муниципального образования «Колпашевский район», утвержденным решением Думы Колпашевского района от 15.12.2014 № 131, в доходной части не предусмотрены иные межбюджетные трансферты из бюджетов поселений. В связи с этим Счетная палата рекомендует исключить приложение 7 к проекту решения о бюджете, а также в приложении 6 расходы на содержание Счетной палаты Колпашевского района в объеме 18,0 тыс. руб.</w:t>
      </w:r>
    </w:p>
    <w:p w:rsidR="00A521A7" w:rsidRPr="00CD09B3" w:rsidRDefault="00A521A7" w:rsidP="006E26C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>5. В приложении 2  наименовани</w:t>
      </w:r>
      <w:r w:rsidR="00786DF8">
        <w:rPr>
          <w:rFonts w:ascii="Times New Roman" w:hAnsi="Times New Roman"/>
          <w:sz w:val="24"/>
          <w:szCs w:val="24"/>
        </w:rPr>
        <w:t>е</w:t>
      </w:r>
      <w:r w:rsidRPr="00CD09B3">
        <w:rPr>
          <w:rFonts w:ascii="Times New Roman" w:hAnsi="Times New Roman"/>
          <w:sz w:val="24"/>
          <w:szCs w:val="24"/>
        </w:rPr>
        <w:t xml:space="preserve"> доход</w:t>
      </w:r>
      <w:r w:rsidR="00786DF8">
        <w:rPr>
          <w:rFonts w:ascii="Times New Roman" w:hAnsi="Times New Roman"/>
          <w:sz w:val="24"/>
          <w:szCs w:val="24"/>
        </w:rPr>
        <w:t>н</w:t>
      </w:r>
      <w:r w:rsidRPr="00CD09B3">
        <w:rPr>
          <w:rFonts w:ascii="Times New Roman" w:hAnsi="Times New Roman"/>
          <w:sz w:val="24"/>
          <w:szCs w:val="24"/>
        </w:rPr>
        <w:t>о</w:t>
      </w:r>
      <w:r w:rsidR="00786DF8">
        <w:rPr>
          <w:rFonts w:ascii="Times New Roman" w:hAnsi="Times New Roman"/>
          <w:sz w:val="24"/>
          <w:szCs w:val="24"/>
        </w:rPr>
        <w:t>го источника</w:t>
      </w:r>
      <w:r w:rsidRPr="00CD09B3">
        <w:rPr>
          <w:rFonts w:ascii="Times New Roman" w:hAnsi="Times New Roman"/>
          <w:sz w:val="24"/>
          <w:szCs w:val="24"/>
        </w:rPr>
        <w:t xml:space="preserve"> бюджета МО «Инкинское сельское поселение» не соответствуют наименовани</w:t>
      </w:r>
      <w:r w:rsidR="00786DF8">
        <w:rPr>
          <w:rFonts w:ascii="Times New Roman" w:hAnsi="Times New Roman"/>
          <w:sz w:val="24"/>
          <w:szCs w:val="24"/>
        </w:rPr>
        <w:t>ю</w:t>
      </w:r>
      <w:r w:rsidRPr="00CD09B3">
        <w:rPr>
          <w:rFonts w:ascii="Times New Roman" w:hAnsi="Times New Roman"/>
          <w:sz w:val="24"/>
          <w:szCs w:val="24"/>
        </w:rPr>
        <w:t xml:space="preserve"> установленн</w:t>
      </w:r>
      <w:r w:rsidR="00786DF8">
        <w:rPr>
          <w:rFonts w:ascii="Times New Roman" w:hAnsi="Times New Roman"/>
          <w:sz w:val="24"/>
          <w:szCs w:val="24"/>
        </w:rPr>
        <w:t>ому</w:t>
      </w:r>
      <w:r w:rsidRPr="00CD09B3">
        <w:rPr>
          <w:rFonts w:ascii="Times New Roman" w:hAnsi="Times New Roman"/>
          <w:sz w:val="24"/>
          <w:szCs w:val="24"/>
        </w:rPr>
        <w:t xml:space="preserve"> Указаниями по применению бюджетной классификации в Российской Федерации, утвержденными приказом Министерства финансов Российской Федерации от 01.07.2013 № 65н.</w:t>
      </w:r>
    </w:p>
    <w:p w:rsidR="00A521A7" w:rsidRPr="00CD09B3" w:rsidRDefault="00A521A7" w:rsidP="006E26C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>6. В целях приведения в соответствие с пунктом 9 проекта решения о бюджете, а также с пунктом 3 статьи 184.1 Бюджетного кодекса РФ в наименовании приложения 4 исключить слова «(администраторов)».</w:t>
      </w:r>
    </w:p>
    <w:p w:rsidR="00A521A7" w:rsidRPr="00CD09B3" w:rsidRDefault="00A521A7" w:rsidP="00A52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>7. В связи с тем, что проект бюджета муниципального образования «Инкинское сельское поселение» представлен до утверждения бюджета муниципального обр</w:t>
      </w:r>
      <w:r w:rsidR="00786DF8">
        <w:rPr>
          <w:rFonts w:ascii="Times New Roman" w:hAnsi="Times New Roman"/>
          <w:sz w:val="24"/>
          <w:szCs w:val="24"/>
        </w:rPr>
        <w:t>азования «Колпашевский район»</w:t>
      </w:r>
      <w:r w:rsidRPr="00CD09B3">
        <w:rPr>
          <w:rFonts w:ascii="Times New Roman" w:hAnsi="Times New Roman"/>
          <w:sz w:val="24"/>
          <w:szCs w:val="24"/>
        </w:rPr>
        <w:t xml:space="preserve"> </w:t>
      </w:r>
      <w:r w:rsidR="00786DF8">
        <w:rPr>
          <w:rFonts w:ascii="Times New Roman" w:hAnsi="Times New Roman"/>
          <w:sz w:val="24"/>
          <w:szCs w:val="24"/>
        </w:rPr>
        <w:t>в</w:t>
      </w:r>
      <w:r w:rsidRPr="00CD09B3">
        <w:rPr>
          <w:rFonts w:ascii="Times New Roman" w:hAnsi="Times New Roman"/>
          <w:sz w:val="24"/>
          <w:szCs w:val="24"/>
        </w:rPr>
        <w:t xml:space="preserve"> представленном проекте бюджета безвозмездные поступления составляли 6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>113,4 тыс. руб. Согласно решению Думы Колпашевского района от 15.12.2014 № 131 «О бюджете муниципального образования «Колпашевский район» на 2015 год» муниципальному образованию «Инкинское сельское поселение» безвозмездных поступлений запланировано 6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>189,4 тыс. руб., предусмотренных приложениями 7 к решению Думы Колпашевского района о бюджете района «Распределение дотаций поселениям Колпашевского района из бюджета МО «Колпашевский район» на 2015 год» в объеме 2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>183,4 тыс. руб., в том числе дотации на выравнивание бюджетной обеспеченности поселений из областного фонда финансовой поддержки поселений в сумме 853,8 тыс. руб. и дотации на выравнивание бюджетной обеспеченности из РФФПП в сумме 1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>329,6 тыс. руб. и приложением 9  к решению Думы Колпашевского района о бюджете района «Объем межбюджетных трансфертов бюджетам поселений Колп</w:t>
      </w:r>
      <w:r w:rsidR="00B56FD1">
        <w:rPr>
          <w:rFonts w:ascii="Times New Roman" w:hAnsi="Times New Roman"/>
          <w:sz w:val="24"/>
          <w:szCs w:val="24"/>
        </w:rPr>
        <w:t>ашевского района из бюджета МО «</w:t>
      </w:r>
      <w:r w:rsidRPr="00CD09B3">
        <w:rPr>
          <w:rFonts w:ascii="Times New Roman" w:hAnsi="Times New Roman"/>
          <w:sz w:val="24"/>
          <w:szCs w:val="24"/>
        </w:rPr>
        <w:t>Колпашевский район</w:t>
      </w:r>
      <w:r w:rsidR="00B56FD1">
        <w:rPr>
          <w:rFonts w:ascii="Times New Roman" w:hAnsi="Times New Roman"/>
          <w:sz w:val="24"/>
          <w:szCs w:val="24"/>
        </w:rPr>
        <w:t>»</w:t>
      </w:r>
      <w:r w:rsidRPr="00CD09B3">
        <w:rPr>
          <w:rFonts w:ascii="Times New Roman" w:hAnsi="Times New Roman"/>
          <w:sz w:val="24"/>
          <w:szCs w:val="24"/>
        </w:rPr>
        <w:t xml:space="preserve"> на 2015 год» в объеме 4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 xml:space="preserve">006,0 тыс. руб., в том числе ИМБТ на компенсацию разницы в тарифе на сбор и вывоз твердых бытовых отходов в сумме 521,0 тыс. руб. и ИМБТ на поддержку 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 xml:space="preserve">мер 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>по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 xml:space="preserve"> обеспечению 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>сбалансированности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 xml:space="preserve"> местных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 xml:space="preserve"> бюджетов 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 xml:space="preserve">в 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 xml:space="preserve">сумме </w:t>
      </w:r>
      <w:r w:rsidR="00120E09">
        <w:rPr>
          <w:rFonts w:ascii="Times New Roman" w:hAnsi="Times New Roman"/>
          <w:sz w:val="24"/>
          <w:szCs w:val="24"/>
        </w:rPr>
        <w:t xml:space="preserve">  </w:t>
      </w:r>
      <w:r w:rsidRPr="00CD09B3">
        <w:rPr>
          <w:rFonts w:ascii="Times New Roman" w:hAnsi="Times New Roman"/>
          <w:sz w:val="24"/>
          <w:szCs w:val="24"/>
        </w:rPr>
        <w:t>3</w:t>
      </w:r>
      <w:r w:rsidR="00120E09">
        <w:rPr>
          <w:rFonts w:ascii="Times New Roman" w:hAnsi="Times New Roman"/>
          <w:sz w:val="24"/>
          <w:szCs w:val="24"/>
        </w:rPr>
        <w:t xml:space="preserve"> </w:t>
      </w:r>
      <w:r w:rsidRPr="00CD09B3">
        <w:rPr>
          <w:rFonts w:ascii="Times New Roman" w:hAnsi="Times New Roman"/>
          <w:sz w:val="24"/>
          <w:szCs w:val="24"/>
        </w:rPr>
        <w:t>485,0 тыс. руб.</w:t>
      </w:r>
    </w:p>
    <w:p w:rsidR="00A521A7" w:rsidRPr="00CD09B3" w:rsidRDefault="00A521A7" w:rsidP="00A52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lastRenderedPageBreak/>
        <w:t>Таким образом, нарушен принцип достоверности бюджета, предусмотренный статьей 37 Бюджетного кодекса Российской Федерации.</w:t>
      </w:r>
    </w:p>
    <w:p w:rsidR="00A521A7" w:rsidRPr="00CD09B3" w:rsidRDefault="00A521A7" w:rsidP="00A52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>В связи с вышеизложенным, Счетная палата Колпашевского района рекомендует внести соответствующие изменения в приложение 3 к решени</w:t>
      </w:r>
      <w:r w:rsidR="00CE0C1E">
        <w:rPr>
          <w:rFonts w:ascii="Times New Roman" w:hAnsi="Times New Roman"/>
          <w:sz w:val="24"/>
          <w:szCs w:val="24"/>
        </w:rPr>
        <w:t>ю</w:t>
      </w:r>
      <w:r w:rsidRPr="00CD09B3">
        <w:rPr>
          <w:rFonts w:ascii="Times New Roman" w:hAnsi="Times New Roman"/>
          <w:sz w:val="24"/>
          <w:szCs w:val="24"/>
        </w:rPr>
        <w:t xml:space="preserve"> Совета Инкинского сельского поселения «Объем межбюджетных трансфертов бюджету муниципального образования «Инкинское сельское поселение» из бюджета МО «Колпашевский район» на 2015 год».</w:t>
      </w:r>
    </w:p>
    <w:p w:rsidR="00A521A7" w:rsidRPr="00CD09B3" w:rsidRDefault="00A521A7" w:rsidP="00A52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>8. Пунктом 12 проекта решения о бюджете на планируемый 2015 год предусмотрено утвердить объем бюджетных ассигнований муниципального дорожного фонда МО «Инкинское сельское поселение» в сумме 321</w:t>
      </w:r>
      <w:r w:rsidR="00120E09">
        <w:rPr>
          <w:rFonts w:ascii="Times New Roman" w:hAnsi="Times New Roman"/>
          <w:sz w:val="24"/>
          <w:szCs w:val="24"/>
        </w:rPr>
        <w:t>,0</w:t>
      </w:r>
      <w:r w:rsidRPr="00CD09B3">
        <w:rPr>
          <w:rFonts w:ascii="Times New Roman" w:hAnsi="Times New Roman"/>
          <w:sz w:val="24"/>
          <w:szCs w:val="24"/>
        </w:rPr>
        <w:t xml:space="preserve"> тыс. руб.</w:t>
      </w:r>
    </w:p>
    <w:p w:rsidR="00A521A7" w:rsidRPr="00CD09B3" w:rsidRDefault="00A521A7" w:rsidP="00A521A7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>В целях обеспечения более полной открытости местного бюджета рекомендуется раскрывать информацию об источниках формирования и о направлениях расходов дорожного фонда в отдельном приложении к решению о бюджете.</w:t>
      </w:r>
    </w:p>
    <w:p w:rsidR="00551E0F" w:rsidRPr="00551E0F" w:rsidRDefault="00CD09B3" w:rsidP="0055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 xml:space="preserve">9. </w:t>
      </w:r>
      <w:r w:rsidR="00551E0F" w:rsidRPr="00551E0F">
        <w:rPr>
          <w:rFonts w:ascii="Times New Roman" w:hAnsi="Times New Roman"/>
          <w:sz w:val="24"/>
          <w:szCs w:val="24"/>
        </w:rPr>
        <w:t xml:space="preserve">В нарушение пункта 2 статьи 172 Бюджетного кодекса Российской Федерации проект бюджета на 2015 год составлен без учета муниципальных программ, что не обеспечивает исполнение раздела </w:t>
      </w:r>
      <w:r w:rsidR="00551E0F" w:rsidRPr="00551E0F">
        <w:rPr>
          <w:rFonts w:ascii="Times New Roman" w:hAnsi="Times New Roman"/>
          <w:sz w:val="24"/>
          <w:szCs w:val="24"/>
          <w:lang w:val="en-US"/>
        </w:rPr>
        <w:t>III</w:t>
      </w:r>
      <w:r w:rsidR="00551E0F" w:rsidRPr="00551E0F">
        <w:rPr>
          <w:rFonts w:ascii="Times New Roman" w:hAnsi="Times New Roman"/>
          <w:sz w:val="24"/>
          <w:szCs w:val="24"/>
        </w:rPr>
        <w:t xml:space="preserve"> «Модернизация бюджетного процесса в условиях внедрения программно-целевых методов управления»,  утвержденного  распоряжением  Правительства  РФ  от 30.12.2013 № 2593-р «Программа повышения эффективности управления общественными (государственными и муниципальными) финансами на период до 2018 года». Согласно пункту 2 статьи 172 Бюджетного кодекса РФ составление проекта бюджета основывается, в том числе на государственных (муниципальных) программах. Следует отметить, что Счетная палата Колпашевского района неоднократно заявляла о необходимости разработки муниципальных программ (начиная с 2012 года по результатам экспертизы проекта бюджета поселения на 2013 год).</w:t>
      </w:r>
    </w:p>
    <w:p w:rsidR="00551E0F" w:rsidRPr="00551E0F" w:rsidRDefault="00551E0F" w:rsidP="00551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1E0F">
        <w:rPr>
          <w:rFonts w:ascii="Times New Roman" w:hAnsi="Times New Roman"/>
          <w:sz w:val="24"/>
          <w:szCs w:val="24"/>
        </w:rPr>
        <w:t xml:space="preserve">Кроме этого, важно отметить, что в нарушение пункта 1 статьи 11 Федерального закона от 24.07.2007 № 209-ФЗ «О развитии малого и среднего предпринимательства в Российской Федерации» в муниципальном образовании «Инкинское сельское поселение» не разработана и не утверждена муниципальная программа </w:t>
      </w:r>
      <w:r w:rsidRPr="00551E0F">
        <w:rPr>
          <w:rFonts w:ascii="Times New Roman" w:eastAsiaTheme="minorHAnsi" w:hAnsi="Times New Roman"/>
          <w:sz w:val="24"/>
          <w:szCs w:val="24"/>
          <w:lang w:eastAsia="en-US"/>
        </w:rPr>
        <w:t>развития субъектов малого и среднего предпринимательства.</w:t>
      </w:r>
    </w:p>
    <w:p w:rsidR="007833A3" w:rsidRPr="00CD09B3" w:rsidRDefault="007833A3" w:rsidP="00B83B4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24FEB" w:rsidRPr="00CD09B3" w:rsidRDefault="00C24FEB" w:rsidP="00C24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>По результатам экспертизы проекта бюджета муниципального образования «</w:t>
      </w:r>
      <w:r w:rsidR="00DA70EA" w:rsidRPr="00CD09B3">
        <w:rPr>
          <w:rFonts w:ascii="Times New Roman" w:hAnsi="Times New Roman"/>
          <w:sz w:val="24"/>
          <w:szCs w:val="24"/>
        </w:rPr>
        <w:t>Инкинское сельское поселение</w:t>
      </w:r>
      <w:r w:rsidRPr="00CD09B3">
        <w:rPr>
          <w:rFonts w:ascii="Times New Roman" w:hAnsi="Times New Roman"/>
          <w:sz w:val="24"/>
          <w:szCs w:val="24"/>
        </w:rPr>
        <w:t>» на 201</w:t>
      </w:r>
      <w:r w:rsidR="002C4D2E">
        <w:rPr>
          <w:rFonts w:ascii="Times New Roman" w:hAnsi="Times New Roman"/>
          <w:sz w:val="24"/>
          <w:szCs w:val="24"/>
        </w:rPr>
        <w:t>5</w:t>
      </w:r>
      <w:r w:rsidRPr="00CD09B3">
        <w:rPr>
          <w:rFonts w:ascii="Times New Roman" w:hAnsi="Times New Roman"/>
          <w:sz w:val="24"/>
          <w:szCs w:val="24"/>
        </w:rPr>
        <w:t xml:space="preserve"> год Счетной палатой Колпашевского района дано заключение:</w:t>
      </w:r>
    </w:p>
    <w:p w:rsidR="00771FFF" w:rsidRPr="00CD09B3" w:rsidRDefault="00771FFF" w:rsidP="00C24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 xml:space="preserve">В связи с </w:t>
      </w:r>
      <w:r w:rsidRPr="007D2489">
        <w:rPr>
          <w:rFonts w:ascii="Times New Roman" w:hAnsi="Times New Roman"/>
          <w:sz w:val="24"/>
          <w:szCs w:val="24"/>
        </w:rPr>
        <w:t>тем, что бюджет на 201</w:t>
      </w:r>
      <w:r w:rsidR="00FF5C21" w:rsidRPr="007D2489">
        <w:rPr>
          <w:rFonts w:ascii="Times New Roman" w:hAnsi="Times New Roman"/>
          <w:sz w:val="24"/>
          <w:szCs w:val="24"/>
        </w:rPr>
        <w:t>5</w:t>
      </w:r>
      <w:r w:rsidRPr="007D2489">
        <w:rPr>
          <w:rFonts w:ascii="Times New Roman" w:hAnsi="Times New Roman"/>
          <w:sz w:val="24"/>
          <w:szCs w:val="24"/>
        </w:rPr>
        <w:t xml:space="preserve"> год утвержден решением Совета Инкинского сельского поселения от </w:t>
      </w:r>
      <w:r w:rsidR="007D2489" w:rsidRPr="007D2489">
        <w:rPr>
          <w:rFonts w:ascii="Times New Roman" w:hAnsi="Times New Roman"/>
          <w:sz w:val="24"/>
          <w:szCs w:val="24"/>
        </w:rPr>
        <w:t>15</w:t>
      </w:r>
      <w:r w:rsidRPr="007D2489">
        <w:rPr>
          <w:rFonts w:ascii="Times New Roman" w:hAnsi="Times New Roman"/>
          <w:sz w:val="24"/>
          <w:szCs w:val="24"/>
        </w:rPr>
        <w:t>.12.201</w:t>
      </w:r>
      <w:r w:rsidR="007D2489" w:rsidRPr="007D2489">
        <w:rPr>
          <w:rFonts w:ascii="Times New Roman" w:hAnsi="Times New Roman"/>
          <w:sz w:val="24"/>
          <w:szCs w:val="24"/>
        </w:rPr>
        <w:t>4</w:t>
      </w:r>
      <w:r w:rsidRPr="007D2489">
        <w:rPr>
          <w:rFonts w:ascii="Times New Roman" w:hAnsi="Times New Roman"/>
          <w:sz w:val="24"/>
          <w:szCs w:val="24"/>
        </w:rPr>
        <w:t xml:space="preserve"> № </w:t>
      </w:r>
      <w:r w:rsidR="007D2489" w:rsidRPr="007D2489">
        <w:rPr>
          <w:rFonts w:ascii="Times New Roman" w:hAnsi="Times New Roman"/>
          <w:sz w:val="24"/>
          <w:szCs w:val="24"/>
        </w:rPr>
        <w:t>100</w:t>
      </w:r>
      <w:r w:rsidRPr="007D2489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«Инкинское сельское поселение» на 201</w:t>
      </w:r>
      <w:r w:rsidR="002C4D2E" w:rsidRPr="007D2489">
        <w:rPr>
          <w:rFonts w:ascii="Times New Roman" w:hAnsi="Times New Roman"/>
          <w:sz w:val="24"/>
          <w:szCs w:val="24"/>
        </w:rPr>
        <w:t>5</w:t>
      </w:r>
      <w:r w:rsidRPr="007D2489">
        <w:rPr>
          <w:rFonts w:ascii="Times New Roman" w:hAnsi="Times New Roman"/>
          <w:sz w:val="24"/>
          <w:szCs w:val="24"/>
        </w:rPr>
        <w:t xml:space="preserve"> год», при внесении изменений в решение Совета Инкинского сельского поселения от </w:t>
      </w:r>
      <w:r w:rsidR="007D2489" w:rsidRPr="007D2489">
        <w:rPr>
          <w:rFonts w:ascii="Times New Roman" w:hAnsi="Times New Roman"/>
          <w:sz w:val="24"/>
          <w:szCs w:val="24"/>
        </w:rPr>
        <w:t>15</w:t>
      </w:r>
      <w:r w:rsidRPr="007D2489">
        <w:rPr>
          <w:rFonts w:ascii="Times New Roman" w:hAnsi="Times New Roman"/>
          <w:sz w:val="24"/>
          <w:szCs w:val="24"/>
        </w:rPr>
        <w:t>.12.201</w:t>
      </w:r>
      <w:r w:rsidR="007D2489" w:rsidRPr="007D2489">
        <w:rPr>
          <w:rFonts w:ascii="Times New Roman" w:hAnsi="Times New Roman"/>
          <w:sz w:val="24"/>
          <w:szCs w:val="24"/>
        </w:rPr>
        <w:t>4</w:t>
      </w:r>
      <w:r w:rsidRPr="007D2489">
        <w:rPr>
          <w:rFonts w:ascii="Times New Roman" w:hAnsi="Times New Roman"/>
          <w:sz w:val="24"/>
          <w:szCs w:val="24"/>
        </w:rPr>
        <w:t xml:space="preserve"> № </w:t>
      </w:r>
      <w:r w:rsidR="007D2489" w:rsidRPr="007D2489">
        <w:rPr>
          <w:rFonts w:ascii="Times New Roman" w:hAnsi="Times New Roman"/>
          <w:sz w:val="24"/>
          <w:szCs w:val="24"/>
        </w:rPr>
        <w:t>100</w:t>
      </w:r>
      <w:r w:rsidRPr="007D2489">
        <w:rPr>
          <w:rFonts w:ascii="Times New Roman" w:hAnsi="Times New Roman"/>
          <w:sz w:val="24"/>
          <w:szCs w:val="24"/>
        </w:rPr>
        <w:t xml:space="preserve"> учесть замечания</w:t>
      </w:r>
      <w:r w:rsidR="00CE0C1E">
        <w:rPr>
          <w:rFonts w:ascii="Times New Roman" w:hAnsi="Times New Roman"/>
          <w:sz w:val="24"/>
          <w:szCs w:val="24"/>
        </w:rPr>
        <w:t xml:space="preserve"> и предложения</w:t>
      </w:r>
      <w:r w:rsidRPr="007D2489">
        <w:rPr>
          <w:rFonts w:ascii="Times New Roman" w:hAnsi="Times New Roman"/>
          <w:sz w:val="24"/>
          <w:szCs w:val="24"/>
        </w:rPr>
        <w:t>, отраженные в данном заключении.</w:t>
      </w:r>
    </w:p>
    <w:p w:rsidR="006F54A3" w:rsidRDefault="006F54A3" w:rsidP="00B83B4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F54A3" w:rsidRDefault="006F54A3" w:rsidP="00B83B4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A19F6" w:rsidRPr="004035D2" w:rsidRDefault="009A19F6" w:rsidP="009A19F6">
      <w:pPr>
        <w:pStyle w:val="21"/>
        <w:rPr>
          <w:rFonts w:ascii="Times New Roman" w:hAnsi="Times New Roman" w:cs="Times New Roman"/>
          <w:sz w:val="24"/>
          <w:u w:val="single"/>
        </w:rPr>
      </w:pPr>
      <w:r w:rsidRPr="004035D2">
        <w:rPr>
          <w:rFonts w:ascii="Times New Roman" w:hAnsi="Times New Roman" w:cs="Times New Roman"/>
          <w:sz w:val="24"/>
        </w:rPr>
        <w:t xml:space="preserve">Ответственный исполнитель </w:t>
      </w:r>
      <w:r w:rsidRPr="004035D2">
        <w:rPr>
          <w:rFonts w:ascii="Times New Roman" w:hAnsi="Times New Roman" w:cs="Times New Roman"/>
          <w:sz w:val="24"/>
        </w:rPr>
        <w:tab/>
        <w:t>______________</w:t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  <w:u w:val="single"/>
        </w:rPr>
        <w:t>О.В.Мерзлякова</w:t>
      </w:r>
    </w:p>
    <w:p w:rsidR="00193ECB" w:rsidRPr="007D2489" w:rsidRDefault="009A19F6" w:rsidP="00193ECB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16"/>
          <w:szCs w:val="16"/>
        </w:rPr>
        <w:t xml:space="preserve">        (подпись)</w:t>
      </w:r>
      <w:r w:rsidRPr="007D2489">
        <w:rPr>
          <w:rFonts w:ascii="Times New Roman" w:hAnsi="Times New Roman"/>
          <w:sz w:val="16"/>
          <w:szCs w:val="16"/>
        </w:rPr>
        <w:tab/>
      </w:r>
      <w:r w:rsidRPr="007D2489">
        <w:rPr>
          <w:rFonts w:ascii="Times New Roman" w:hAnsi="Times New Roman"/>
          <w:sz w:val="16"/>
          <w:szCs w:val="16"/>
        </w:rPr>
        <w:tab/>
      </w:r>
      <w:r w:rsidRPr="007D2489">
        <w:rPr>
          <w:rFonts w:ascii="Times New Roman" w:hAnsi="Times New Roman"/>
          <w:sz w:val="16"/>
          <w:szCs w:val="16"/>
        </w:rPr>
        <w:tab/>
      </w:r>
      <w:r w:rsidRPr="007D2489">
        <w:rPr>
          <w:rFonts w:ascii="Times New Roman" w:hAnsi="Times New Roman"/>
          <w:sz w:val="16"/>
          <w:szCs w:val="16"/>
        </w:rPr>
        <w:tab/>
        <w:t xml:space="preserve"> (инициалы и фамилия)</w:t>
      </w:r>
      <w:r w:rsidR="00193ECB" w:rsidRPr="007D2489">
        <w:rPr>
          <w:rFonts w:ascii="Times New Roman" w:hAnsi="Times New Roman"/>
          <w:sz w:val="24"/>
          <w:szCs w:val="24"/>
        </w:rPr>
        <w:t xml:space="preserve"> </w:t>
      </w:r>
    </w:p>
    <w:p w:rsidR="00193ECB" w:rsidRDefault="00193ECB" w:rsidP="00193ECB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93ECB" w:rsidRDefault="00193ECB" w:rsidP="00193ECB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2489">
        <w:rPr>
          <w:rFonts w:ascii="Times New Roman" w:hAnsi="Times New Roman"/>
          <w:sz w:val="24"/>
          <w:szCs w:val="24"/>
        </w:rPr>
        <w:t>__</w:t>
      </w:r>
      <w:r w:rsidRPr="00193ECB">
        <w:rPr>
          <w:rFonts w:ascii="Times New Roman" w:hAnsi="Times New Roman"/>
          <w:sz w:val="24"/>
          <w:szCs w:val="24"/>
          <w:u w:val="single"/>
        </w:rPr>
        <w:t>А.В.Муратов</w:t>
      </w:r>
      <w:r w:rsidR="007D2489">
        <w:rPr>
          <w:rFonts w:ascii="Times New Roman" w:hAnsi="Times New Roman"/>
          <w:sz w:val="24"/>
          <w:szCs w:val="24"/>
          <w:u w:val="single"/>
        </w:rPr>
        <w:t>_</w:t>
      </w:r>
    </w:p>
    <w:p w:rsidR="00193ECB" w:rsidRPr="007D2489" w:rsidRDefault="00193ECB" w:rsidP="00193ECB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16"/>
          <w:szCs w:val="16"/>
        </w:rPr>
        <w:t xml:space="preserve">        (подпись)</w:t>
      </w:r>
      <w:r w:rsidRPr="007D2489">
        <w:rPr>
          <w:rFonts w:ascii="Times New Roman" w:hAnsi="Times New Roman"/>
          <w:sz w:val="16"/>
          <w:szCs w:val="16"/>
        </w:rPr>
        <w:tab/>
      </w:r>
      <w:r w:rsidRPr="007D2489">
        <w:rPr>
          <w:rFonts w:ascii="Times New Roman" w:hAnsi="Times New Roman"/>
          <w:sz w:val="16"/>
          <w:szCs w:val="16"/>
        </w:rPr>
        <w:tab/>
      </w:r>
      <w:r w:rsidRPr="007D2489">
        <w:rPr>
          <w:rFonts w:ascii="Times New Roman" w:hAnsi="Times New Roman"/>
          <w:sz w:val="16"/>
          <w:szCs w:val="16"/>
        </w:rPr>
        <w:tab/>
      </w:r>
      <w:r w:rsidRPr="007D2489">
        <w:rPr>
          <w:rFonts w:ascii="Times New Roman" w:hAnsi="Times New Roman"/>
          <w:sz w:val="16"/>
          <w:szCs w:val="16"/>
        </w:rPr>
        <w:tab/>
        <w:t xml:space="preserve"> (инициалы и фамилия)</w:t>
      </w:r>
      <w:r w:rsidRPr="007D2489">
        <w:rPr>
          <w:rFonts w:ascii="Times New Roman" w:hAnsi="Times New Roman"/>
          <w:sz w:val="24"/>
          <w:szCs w:val="24"/>
        </w:rPr>
        <w:t xml:space="preserve"> </w:t>
      </w:r>
    </w:p>
    <w:sectPr w:rsidR="00193ECB" w:rsidRPr="007D2489" w:rsidSect="0089554B">
      <w:footerReference w:type="default" r:id="rId9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EE" w:rsidRDefault="00E174EE" w:rsidP="0089554B">
      <w:pPr>
        <w:spacing w:after="0" w:line="240" w:lineRule="auto"/>
      </w:pPr>
      <w:r>
        <w:separator/>
      </w:r>
    </w:p>
  </w:endnote>
  <w:endnote w:type="continuationSeparator" w:id="0">
    <w:p w:rsidR="00E174EE" w:rsidRDefault="00E174EE" w:rsidP="0089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5813"/>
      <w:docPartObj>
        <w:docPartGallery w:val="Page Numbers (Bottom of Page)"/>
        <w:docPartUnique/>
      </w:docPartObj>
    </w:sdtPr>
    <w:sdtContent>
      <w:p w:rsidR="003A4A8D" w:rsidRDefault="003A4A8D">
        <w:pPr>
          <w:pStyle w:val="af0"/>
          <w:jc w:val="right"/>
        </w:pPr>
        <w:fldSimple w:instr=" PAGE   \* MERGEFORMAT ">
          <w:r w:rsidR="00551E0F">
            <w:rPr>
              <w:noProof/>
            </w:rPr>
            <w:t>2</w:t>
          </w:r>
        </w:fldSimple>
      </w:p>
    </w:sdtContent>
  </w:sdt>
  <w:p w:rsidR="003A4A8D" w:rsidRDefault="003A4A8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EE" w:rsidRDefault="00E174EE" w:rsidP="0089554B">
      <w:pPr>
        <w:spacing w:after="0" w:line="240" w:lineRule="auto"/>
      </w:pPr>
      <w:r>
        <w:separator/>
      </w:r>
    </w:p>
  </w:footnote>
  <w:footnote w:type="continuationSeparator" w:id="0">
    <w:p w:rsidR="00E174EE" w:rsidRDefault="00E174EE" w:rsidP="0089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D3A"/>
    <w:multiLevelType w:val="multilevel"/>
    <w:tmpl w:val="389C2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i/>
      </w:rPr>
    </w:lvl>
  </w:abstractNum>
  <w:abstractNum w:abstractNumId="1">
    <w:nsid w:val="026C1206"/>
    <w:multiLevelType w:val="hybridMultilevel"/>
    <w:tmpl w:val="4AC4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207C"/>
    <w:multiLevelType w:val="hybridMultilevel"/>
    <w:tmpl w:val="F7C4E6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A218D2"/>
    <w:multiLevelType w:val="hybridMultilevel"/>
    <w:tmpl w:val="E494B08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C00579A"/>
    <w:multiLevelType w:val="hybridMultilevel"/>
    <w:tmpl w:val="D458C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F6BED"/>
    <w:multiLevelType w:val="hybridMultilevel"/>
    <w:tmpl w:val="C8589462"/>
    <w:lvl w:ilvl="0" w:tplc="B0A2AA0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CC539F"/>
    <w:multiLevelType w:val="hybridMultilevel"/>
    <w:tmpl w:val="213A2D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2174B9"/>
    <w:multiLevelType w:val="hybridMultilevel"/>
    <w:tmpl w:val="24842664"/>
    <w:lvl w:ilvl="0" w:tplc="0772E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39446E"/>
    <w:multiLevelType w:val="hybridMultilevel"/>
    <w:tmpl w:val="823466F4"/>
    <w:lvl w:ilvl="0" w:tplc="341A4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A363AA"/>
    <w:multiLevelType w:val="multilevel"/>
    <w:tmpl w:val="D96EC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59E577F"/>
    <w:multiLevelType w:val="hybridMultilevel"/>
    <w:tmpl w:val="F208D4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BF2C8E"/>
    <w:multiLevelType w:val="hybridMultilevel"/>
    <w:tmpl w:val="B132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15289"/>
    <w:multiLevelType w:val="hybridMultilevel"/>
    <w:tmpl w:val="90E4EA36"/>
    <w:lvl w:ilvl="0" w:tplc="7A9AF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CB2881"/>
    <w:multiLevelType w:val="hybridMultilevel"/>
    <w:tmpl w:val="3A309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336984"/>
    <w:multiLevelType w:val="hybridMultilevel"/>
    <w:tmpl w:val="6FFA3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0F9"/>
    <w:rsid w:val="000033F2"/>
    <w:rsid w:val="00004D67"/>
    <w:rsid w:val="000055EE"/>
    <w:rsid w:val="0000627B"/>
    <w:rsid w:val="00016007"/>
    <w:rsid w:val="00020CCF"/>
    <w:rsid w:val="00023EC3"/>
    <w:rsid w:val="0002660F"/>
    <w:rsid w:val="00027084"/>
    <w:rsid w:val="00030E35"/>
    <w:rsid w:val="000377EB"/>
    <w:rsid w:val="00037A41"/>
    <w:rsid w:val="00040D75"/>
    <w:rsid w:val="00044936"/>
    <w:rsid w:val="00045DED"/>
    <w:rsid w:val="0004624C"/>
    <w:rsid w:val="00056739"/>
    <w:rsid w:val="00060315"/>
    <w:rsid w:val="00061BBC"/>
    <w:rsid w:val="00061E4A"/>
    <w:rsid w:val="0006430C"/>
    <w:rsid w:val="0006665A"/>
    <w:rsid w:val="00071383"/>
    <w:rsid w:val="00071DA1"/>
    <w:rsid w:val="00072A7D"/>
    <w:rsid w:val="000734E6"/>
    <w:rsid w:val="00081ED6"/>
    <w:rsid w:val="000841ED"/>
    <w:rsid w:val="000850BB"/>
    <w:rsid w:val="0008624E"/>
    <w:rsid w:val="00087FF1"/>
    <w:rsid w:val="0009054B"/>
    <w:rsid w:val="00091AAE"/>
    <w:rsid w:val="000A18EA"/>
    <w:rsid w:val="000A33E2"/>
    <w:rsid w:val="000A68A2"/>
    <w:rsid w:val="000A6F17"/>
    <w:rsid w:val="000B7962"/>
    <w:rsid w:val="000C5CEA"/>
    <w:rsid w:val="000C5EFE"/>
    <w:rsid w:val="000C784C"/>
    <w:rsid w:val="000D05A8"/>
    <w:rsid w:val="000D1F56"/>
    <w:rsid w:val="000D5AE7"/>
    <w:rsid w:val="000E19DF"/>
    <w:rsid w:val="000E56A8"/>
    <w:rsid w:val="000E6344"/>
    <w:rsid w:val="000F1E77"/>
    <w:rsid w:val="000F3DB0"/>
    <w:rsid w:val="000F4539"/>
    <w:rsid w:val="00113CCA"/>
    <w:rsid w:val="00114685"/>
    <w:rsid w:val="00120669"/>
    <w:rsid w:val="00120E09"/>
    <w:rsid w:val="00121B56"/>
    <w:rsid w:val="00127F21"/>
    <w:rsid w:val="0013073D"/>
    <w:rsid w:val="001325C2"/>
    <w:rsid w:val="00133986"/>
    <w:rsid w:val="00134C32"/>
    <w:rsid w:val="00137017"/>
    <w:rsid w:val="00142007"/>
    <w:rsid w:val="0014297E"/>
    <w:rsid w:val="0014439F"/>
    <w:rsid w:val="00152525"/>
    <w:rsid w:val="00152867"/>
    <w:rsid w:val="00153B3C"/>
    <w:rsid w:val="001750F1"/>
    <w:rsid w:val="00180138"/>
    <w:rsid w:val="0019014A"/>
    <w:rsid w:val="00193ECB"/>
    <w:rsid w:val="001A128F"/>
    <w:rsid w:val="001A12D8"/>
    <w:rsid w:val="001A15ED"/>
    <w:rsid w:val="001A1FF0"/>
    <w:rsid w:val="001A4A1E"/>
    <w:rsid w:val="001A5ECF"/>
    <w:rsid w:val="001B0963"/>
    <w:rsid w:val="001B1633"/>
    <w:rsid w:val="001B374E"/>
    <w:rsid w:val="001B4B59"/>
    <w:rsid w:val="001B5E85"/>
    <w:rsid w:val="001B68C2"/>
    <w:rsid w:val="001B6DCA"/>
    <w:rsid w:val="001C274C"/>
    <w:rsid w:val="001D1857"/>
    <w:rsid w:val="001D31DF"/>
    <w:rsid w:val="001D603C"/>
    <w:rsid w:val="001E29B2"/>
    <w:rsid w:val="001E3FE8"/>
    <w:rsid w:val="001E6079"/>
    <w:rsid w:val="001F4A77"/>
    <w:rsid w:val="001F7B0A"/>
    <w:rsid w:val="0020200D"/>
    <w:rsid w:val="002116C8"/>
    <w:rsid w:val="0021722E"/>
    <w:rsid w:val="00231995"/>
    <w:rsid w:val="002360A0"/>
    <w:rsid w:val="0023663E"/>
    <w:rsid w:val="00236C67"/>
    <w:rsid w:val="002465E2"/>
    <w:rsid w:val="00256FA2"/>
    <w:rsid w:val="00261BAE"/>
    <w:rsid w:val="00266C13"/>
    <w:rsid w:val="00267452"/>
    <w:rsid w:val="0027276C"/>
    <w:rsid w:val="002740DD"/>
    <w:rsid w:val="0028282E"/>
    <w:rsid w:val="0028359F"/>
    <w:rsid w:val="00286690"/>
    <w:rsid w:val="00291664"/>
    <w:rsid w:val="00297CF3"/>
    <w:rsid w:val="002A39C3"/>
    <w:rsid w:val="002A4C44"/>
    <w:rsid w:val="002A6BE3"/>
    <w:rsid w:val="002B3089"/>
    <w:rsid w:val="002B476A"/>
    <w:rsid w:val="002C0BDD"/>
    <w:rsid w:val="002C127F"/>
    <w:rsid w:val="002C3500"/>
    <w:rsid w:val="002C44DD"/>
    <w:rsid w:val="002C4D2E"/>
    <w:rsid w:val="002C4D54"/>
    <w:rsid w:val="002D0469"/>
    <w:rsid w:val="002D16FD"/>
    <w:rsid w:val="002D3808"/>
    <w:rsid w:val="002D4272"/>
    <w:rsid w:val="002D509E"/>
    <w:rsid w:val="002E22B6"/>
    <w:rsid w:val="002E4ADB"/>
    <w:rsid w:val="002E7CEE"/>
    <w:rsid w:val="003025D3"/>
    <w:rsid w:val="003051CE"/>
    <w:rsid w:val="00306FF1"/>
    <w:rsid w:val="003229C8"/>
    <w:rsid w:val="003231E6"/>
    <w:rsid w:val="00331827"/>
    <w:rsid w:val="0033195C"/>
    <w:rsid w:val="00340519"/>
    <w:rsid w:val="00343142"/>
    <w:rsid w:val="00345C68"/>
    <w:rsid w:val="0034621F"/>
    <w:rsid w:val="003530F9"/>
    <w:rsid w:val="00355516"/>
    <w:rsid w:val="00355B03"/>
    <w:rsid w:val="00357C04"/>
    <w:rsid w:val="0036219F"/>
    <w:rsid w:val="00362D50"/>
    <w:rsid w:val="003661D4"/>
    <w:rsid w:val="00366A83"/>
    <w:rsid w:val="00372AEF"/>
    <w:rsid w:val="0037704B"/>
    <w:rsid w:val="003816B6"/>
    <w:rsid w:val="00382456"/>
    <w:rsid w:val="00386C13"/>
    <w:rsid w:val="00396F08"/>
    <w:rsid w:val="00397985"/>
    <w:rsid w:val="003A02B5"/>
    <w:rsid w:val="003A11B4"/>
    <w:rsid w:val="003A4A8D"/>
    <w:rsid w:val="003A5EC7"/>
    <w:rsid w:val="003A67AE"/>
    <w:rsid w:val="003B17EF"/>
    <w:rsid w:val="003B656C"/>
    <w:rsid w:val="003C1FF6"/>
    <w:rsid w:val="003C43BB"/>
    <w:rsid w:val="003C49D6"/>
    <w:rsid w:val="003D4279"/>
    <w:rsid w:val="003D567C"/>
    <w:rsid w:val="003D64ED"/>
    <w:rsid w:val="003E0C18"/>
    <w:rsid w:val="003E2A59"/>
    <w:rsid w:val="003E5730"/>
    <w:rsid w:val="003E583C"/>
    <w:rsid w:val="003F41BF"/>
    <w:rsid w:val="003F43D7"/>
    <w:rsid w:val="003F5CF1"/>
    <w:rsid w:val="003F6BF4"/>
    <w:rsid w:val="00402870"/>
    <w:rsid w:val="00412052"/>
    <w:rsid w:val="00412B4E"/>
    <w:rsid w:val="00413580"/>
    <w:rsid w:val="00420C53"/>
    <w:rsid w:val="0042732B"/>
    <w:rsid w:val="00433FDF"/>
    <w:rsid w:val="00441E0E"/>
    <w:rsid w:val="00447684"/>
    <w:rsid w:val="00455118"/>
    <w:rsid w:val="0045726A"/>
    <w:rsid w:val="00460264"/>
    <w:rsid w:val="00460F4A"/>
    <w:rsid w:val="00461A36"/>
    <w:rsid w:val="00472E18"/>
    <w:rsid w:val="00473023"/>
    <w:rsid w:val="0048004E"/>
    <w:rsid w:val="0049205B"/>
    <w:rsid w:val="00495147"/>
    <w:rsid w:val="00496CE2"/>
    <w:rsid w:val="004A1755"/>
    <w:rsid w:val="004A62E2"/>
    <w:rsid w:val="004B1A52"/>
    <w:rsid w:val="004B210C"/>
    <w:rsid w:val="004B370C"/>
    <w:rsid w:val="004B4E83"/>
    <w:rsid w:val="004B5003"/>
    <w:rsid w:val="004B5821"/>
    <w:rsid w:val="004B7DAD"/>
    <w:rsid w:val="004C7F36"/>
    <w:rsid w:val="004D621D"/>
    <w:rsid w:val="004D73BD"/>
    <w:rsid w:val="004E0F58"/>
    <w:rsid w:val="004E4B85"/>
    <w:rsid w:val="004F4825"/>
    <w:rsid w:val="004F6804"/>
    <w:rsid w:val="005003C6"/>
    <w:rsid w:val="00505509"/>
    <w:rsid w:val="005128C2"/>
    <w:rsid w:val="005164C8"/>
    <w:rsid w:val="00517728"/>
    <w:rsid w:val="00522EA1"/>
    <w:rsid w:val="00523BCD"/>
    <w:rsid w:val="005255DA"/>
    <w:rsid w:val="005305DF"/>
    <w:rsid w:val="00532676"/>
    <w:rsid w:val="00533DD0"/>
    <w:rsid w:val="00535FEA"/>
    <w:rsid w:val="00536830"/>
    <w:rsid w:val="005409DD"/>
    <w:rsid w:val="00543807"/>
    <w:rsid w:val="005469BE"/>
    <w:rsid w:val="00547A9C"/>
    <w:rsid w:val="00550051"/>
    <w:rsid w:val="00551E0F"/>
    <w:rsid w:val="0055338A"/>
    <w:rsid w:val="00553888"/>
    <w:rsid w:val="00563407"/>
    <w:rsid w:val="00563B83"/>
    <w:rsid w:val="00565A35"/>
    <w:rsid w:val="005708E4"/>
    <w:rsid w:val="0057413B"/>
    <w:rsid w:val="00575938"/>
    <w:rsid w:val="00587A94"/>
    <w:rsid w:val="005903E0"/>
    <w:rsid w:val="0059146A"/>
    <w:rsid w:val="0059463C"/>
    <w:rsid w:val="00595474"/>
    <w:rsid w:val="00596D36"/>
    <w:rsid w:val="005A61E1"/>
    <w:rsid w:val="005B12F7"/>
    <w:rsid w:val="005B1462"/>
    <w:rsid w:val="005B277E"/>
    <w:rsid w:val="005B50DF"/>
    <w:rsid w:val="005B5E7C"/>
    <w:rsid w:val="005C74FE"/>
    <w:rsid w:val="005C7DE5"/>
    <w:rsid w:val="005D5EEA"/>
    <w:rsid w:val="005E498C"/>
    <w:rsid w:val="005E59C0"/>
    <w:rsid w:val="005F099B"/>
    <w:rsid w:val="00600BCE"/>
    <w:rsid w:val="006031BC"/>
    <w:rsid w:val="00604184"/>
    <w:rsid w:val="006061D6"/>
    <w:rsid w:val="006068E2"/>
    <w:rsid w:val="006074C3"/>
    <w:rsid w:val="00611573"/>
    <w:rsid w:val="006137FD"/>
    <w:rsid w:val="00613F99"/>
    <w:rsid w:val="00617FF0"/>
    <w:rsid w:val="00621D86"/>
    <w:rsid w:val="00626CCA"/>
    <w:rsid w:val="0062737A"/>
    <w:rsid w:val="00631DFC"/>
    <w:rsid w:val="006331CB"/>
    <w:rsid w:val="006348B3"/>
    <w:rsid w:val="006356CB"/>
    <w:rsid w:val="0063624C"/>
    <w:rsid w:val="00640FCB"/>
    <w:rsid w:val="0064299B"/>
    <w:rsid w:val="00642B2D"/>
    <w:rsid w:val="006436C2"/>
    <w:rsid w:val="0065368A"/>
    <w:rsid w:val="00654138"/>
    <w:rsid w:val="006544F1"/>
    <w:rsid w:val="006549A0"/>
    <w:rsid w:val="00660618"/>
    <w:rsid w:val="00665C77"/>
    <w:rsid w:val="00666B7B"/>
    <w:rsid w:val="00667F08"/>
    <w:rsid w:val="00671665"/>
    <w:rsid w:val="00671B68"/>
    <w:rsid w:val="00682921"/>
    <w:rsid w:val="00683EFA"/>
    <w:rsid w:val="006841D2"/>
    <w:rsid w:val="00687933"/>
    <w:rsid w:val="00690F33"/>
    <w:rsid w:val="00691744"/>
    <w:rsid w:val="00693777"/>
    <w:rsid w:val="006947F2"/>
    <w:rsid w:val="006A146A"/>
    <w:rsid w:val="006A2B78"/>
    <w:rsid w:val="006A5513"/>
    <w:rsid w:val="006A5C00"/>
    <w:rsid w:val="006A7D80"/>
    <w:rsid w:val="006B25D9"/>
    <w:rsid w:val="006B7E96"/>
    <w:rsid w:val="006C07BD"/>
    <w:rsid w:val="006C3C5C"/>
    <w:rsid w:val="006C471F"/>
    <w:rsid w:val="006D0A4A"/>
    <w:rsid w:val="006D36CC"/>
    <w:rsid w:val="006E007A"/>
    <w:rsid w:val="006E0D13"/>
    <w:rsid w:val="006E26C6"/>
    <w:rsid w:val="006E3281"/>
    <w:rsid w:val="006F1893"/>
    <w:rsid w:val="006F356A"/>
    <w:rsid w:val="006F4F0F"/>
    <w:rsid w:val="006F54A3"/>
    <w:rsid w:val="00701046"/>
    <w:rsid w:val="007106A4"/>
    <w:rsid w:val="007124BE"/>
    <w:rsid w:val="00712D8B"/>
    <w:rsid w:val="007140B7"/>
    <w:rsid w:val="00716E01"/>
    <w:rsid w:val="00725C1E"/>
    <w:rsid w:val="007260A0"/>
    <w:rsid w:val="00734C7E"/>
    <w:rsid w:val="00736F6F"/>
    <w:rsid w:val="00740FB3"/>
    <w:rsid w:val="00741880"/>
    <w:rsid w:val="00741B7A"/>
    <w:rsid w:val="00752F9C"/>
    <w:rsid w:val="007547C8"/>
    <w:rsid w:val="0076314A"/>
    <w:rsid w:val="0076335C"/>
    <w:rsid w:val="00771FFF"/>
    <w:rsid w:val="007753DC"/>
    <w:rsid w:val="007811C8"/>
    <w:rsid w:val="00782008"/>
    <w:rsid w:val="007833A3"/>
    <w:rsid w:val="00786DF8"/>
    <w:rsid w:val="00792565"/>
    <w:rsid w:val="00796CC0"/>
    <w:rsid w:val="007972DC"/>
    <w:rsid w:val="007A25F4"/>
    <w:rsid w:val="007A3A35"/>
    <w:rsid w:val="007A75AF"/>
    <w:rsid w:val="007B1468"/>
    <w:rsid w:val="007B3345"/>
    <w:rsid w:val="007C0845"/>
    <w:rsid w:val="007C0AA7"/>
    <w:rsid w:val="007C0AFD"/>
    <w:rsid w:val="007C16BB"/>
    <w:rsid w:val="007C4DA7"/>
    <w:rsid w:val="007C5640"/>
    <w:rsid w:val="007C56AC"/>
    <w:rsid w:val="007D11AC"/>
    <w:rsid w:val="007D128E"/>
    <w:rsid w:val="007D1BDE"/>
    <w:rsid w:val="007D2489"/>
    <w:rsid w:val="007D2D52"/>
    <w:rsid w:val="007E5073"/>
    <w:rsid w:val="007E69AA"/>
    <w:rsid w:val="007F0952"/>
    <w:rsid w:val="007F3033"/>
    <w:rsid w:val="00804361"/>
    <w:rsid w:val="00805C75"/>
    <w:rsid w:val="00816049"/>
    <w:rsid w:val="0082049E"/>
    <w:rsid w:val="00820CDA"/>
    <w:rsid w:val="00821DEF"/>
    <w:rsid w:val="00822434"/>
    <w:rsid w:val="008244B7"/>
    <w:rsid w:val="008266FF"/>
    <w:rsid w:val="0083155D"/>
    <w:rsid w:val="00831655"/>
    <w:rsid w:val="0084377A"/>
    <w:rsid w:val="00846043"/>
    <w:rsid w:val="00847DE5"/>
    <w:rsid w:val="00850286"/>
    <w:rsid w:val="008533B8"/>
    <w:rsid w:val="008550A5"/>
    <w:rsid w:val="008565B7"/>
    <w:rsid w:val="00856651"/>
    <w:rsid w:val="0085676F"/>
    <w:rsid w:val="00857040"/>
    <w:rsid w:val="00860502"/>
    <w:rsid w:val="00860614"/>
    <w:rsid w:val="00862DD4"/>
    <w:rsid w:val="00865D86"/>
    <w:rsid w:val="00865D92"/>
    <w:rsid w:val="00867F0F"/>
    <w:rsid w:val="008717E0"/>
    <w:rsid w:val="00872422"/>
    <w:rsid w:val="00874581"/>
    <w:rsid w:val="00875639"/>
    <w:rsid w:val="008775F5"/>
    <w:rsid w:val="00882663"/>
    <w:rsid w:val="00887B6A"/>
    <w:rsid w:val="00891E5E"/>
    <w:rsid w:val="0089554B"/>
    <w:rsid w:val="00895DFC"/>
    <w:rsid w:val="00896B55"/>
    <w:rsid w:val="00897916"/>
    <w:rsid w:val="008A017B"/>
    <w:rsid w:val="008A1757"/>
    <w:rsid w:val="008B2095"/>
    <w:rsid w:val="008B41A0"/>
    <w:rsid w:val="008C0DBF"/>
    <w:rsid w:val="008C4507"/>
    <w:rsid w:val="008D02F9"/>
    <w:rsid w:val="008D6090"/>
    <w:rsid w:val="008E7831"/>
    <w:rsid w:val="008F02A1"/>
    <w:rsid w:val="008F1491"/>
    <w:rsid w:val="0090707D"/>
    <w:rsid w:val="009126FA"/>
    <w:rsid w:val="00912DC1"/>
    <w:rsid w:val="00916E7D"/>
    <w:rsid w:val="00923779"/>
    <w:rsid w:val="0092674F"/>
    <w:rsid w:val="00930731"/>
    <w:rsid w:val="0093221B"/>
    <w:rsid w:val="00933E6B"/>
    <w:rsid w:val="00935004"/>
    <w:rsid w:val="00935A54"/>
    <w:rsid w:val="00943B1C"/>
    <w:rsid w:val="00944929"/>
    <w:rsid w:val="00946F12"/>
    <w:rsid w:val="0095103D"/>
    <w:rsid w:val="0095434E"/>
    <w:rsid w:val="009549E8"/>
    <w:rsid w:val="009612A9"/>
    <w:rsid w:val="00963E0A"/>
    <w:rsid w:val="00963FE0"/>
    <w:rsid w:val="00967177"/>
    <w:rsid w:val="0097021C"/>
    <w:rsid w:val="00971850"/>
    <w:rsid w:val="00973F07"/>
    <w:rsid w:val="009900A0"/>
    <w:rsid w:val="00990712"/>
    <w:rsid w:val="009A19F6"/>
    <w:rsid w:val="009A6836"/>
    <w:rsid w:val="009B5760"/>
    <w:rsid w:val="009C4A49"/>
    <w:rsid w:val="009D59CF"/>
    <w:rsid w:val="009D79D4"/>
    <w:rsid w:val="009D7B66"/>
    <w:rsid w:val="009E057A"/>
    <w:rsid w:val="009E2729"/>
    <w:rsid w:val="009E2C2D"/>
    <w:rsid w:val="009E44BF"/>
    <w:rsid w:val="009E71FF"/>
    <w:rsid w:val="009F0D10"/>
    <w:rsid w:val="00A017D8"/>
    <w:rsid w:val="00A0337A"/>
    <w:rsid w:val="00A036EA"/>
    <w:rsid w:val="00A12875"/>
    <w:rsid w:val="00A130AE"/>
    <w:rsid w:val="00A1548E"/>
    <w:rsid w:val="00A166C4"/>
    <w:rsid w:val="00A202F4"/>
    <w:rsid w:val="00A231DD"/>
    <w:rsid w:val="00A24361"/>
    <w:rsid w:val="00A246A8"/>
    <w:rsid w:val="00A33CD8"/>
    <w:rsid w:val="00A34ED7"/>
    <w:rsid w:val="00A4634D"/>
    <w:rsid w:val="00A465B7"/>
    <w:rsid w:val="00A479B5"/>
    <w:rsid w:val="00A47D27"/>
    <w:rsid w:val="00A521A7"/>
    <w:rsid w:val="00A6725E"/>
    <w:rsid w:val="00A67C21"/>
    <w:rsid w:val="00A7263A"/>
    <w:rsid w:val="00A74D4F"/>
    <w:rsid w:val="00A84CB1"/>
    <w:rsid w:val="00A87B69"/>
    <w:rsid w:val="00A90C0B"/>
    <w:rsid w:val="00A9246A"/>
    <w:rsid w:val="00A937A4"/>
    <w:rsid w:val="00A941D5"/>
    <w:rsid w:val="00AA0343"/>
    <w:rsid w:val="00AA1F6B"/>
    <w:rsid w:val="00AA3A66"/>
    <w:rsid w:val="00AB034D"/>
    <w:rsid w:val="00AB2570"/>
    <w:rsid w:val="00AB2FCA"/>
    <w:rsid w:val="00AC13F8"/>
    <w:rsid w:val="00AC360B"/>
    <w:rsid w:val="00AC4501"/>
    <w:rsid w:val="00AC6E32"/>
    <w:rsid w:val="00AD2339"/>
    <w:rsid w:val="00AE13E4"/>
    <w:rsid w:val="00AE35FF"/>
    <w:rsid w:val="00AE57B5"/>
    <w:rsid w:val="00AE58F4"/>
    <w:rsid w:val="00B00F53"/>
    <w:rsid w:val="00B03071"/>
    <w:rsid w:val="00B03AF4"/>
    <w:rsid w:val="00B04C03"/>
    <w:rsid w:val="00B10DB0"/>
    <w:rsid w:val="00B15B55"/>
    <w:rsid w:val="00B160B5"/>
    <w:rsid w:val="00B21EB8"/>
    <w:rsid w:val="00B23AEB"/>
    <w:rsid w:val="00B23C35"/>
    <w:rsid w:val="00B263E9"/>
    <w:rsid w:val="00B27D40"/>
    <w:rsid w:val="00B3213E"/>
    <w:rsid w:val="00B37C7E"/>
    <w:rsid w:val="00B51F11"/>
    <w:rsid w:val="00B568D5"/>
    <w:rsid w:val="00B56CC7"/>
    <w:rsid w:val="00B56FD1"/>
    <w:rsid w:val="00B73FAD"/>
    <w:rsid w:val="00B76DB7"/>
    <w:rsid w:val="00B83A1C"/>
    <w:rsid w:val="00B83B47"/>
    <w:rsid w:val="00B850EF"/>
    <w:rsid w:val="00B86038"/>
    <w:rsid w:val="00B86CC1"/>
    <w:rsid w:val="00B9273B"/>
    <w:rsid w:val="00B94BD4"/>
    <w:rsid w:val="00BA4C93"/>
    <w:rsid w:val="00BA6B0E"/>
    <w:rsid w:val="00BB17E6"/>
    <w:rsid w:val="00BB66B4"/>
    <w:rsid w:val="00BB6E1E"/>
    <w:rsid w:val="00BC2010"/>
    <w:rsid w:val="00BC6FEA"/>
    <w:rsid w:val="00BD28CB"/>
    <w:rsid w:val="00BD2FA7"/>
    <w:rsid w:val="00BD5201"/>
    <w:rsid w:val="00BE7699"/>
    <w:rsid w:val="00BF1714"/>
    <w:rsid w:val="00BF176D"/>
    <w:rsid w:val="00BF185C"/>
    <w:rsid w:val="00C01D79"/>
    <w:rsid w:val="00C03A61"/>
    <w:rsid w:val="00C05680"/>
    <w:rsid w:val="00C06246"/>
    <w:rsid w:val="00C1327D"/>
    <w:rsid w:val="00C165D6"/>
    <w:rsid w:val="00C21CE0"/>
    <w:rsid w:val="00C2244B"/>
    <w:rsid w:val="00C23940"/>
    <w:rsid w:val="00C24FEB"/>
    <w:rsid w:val="00C3176E"/>
    <w:rsid w:val="00C41854"/>
    <w:rsid w:val="00C44EB1"/>
    <w:rsid w:val="00C467BC"/>
    <w:rsid w:val="00C47CF7"/>
    <w:rsid w:val="00C5303B"/>
    <w:rsid w:val="00C5711C"/>
    <w:rsid w:val="00C57D2B"/>
    <w:rsid w:val="00C64988"/>
    <w:rsid w:val="00C74ADA"/>
    <w:rsid w:val="00C77CB5"/>
    <w:rsid w:val="00C80F25"/>
    <w:rsid w:val="00C85DFA"/>
    <w:rsid w:val="00CA29DE"/>
    <w:rsid w:val="00CA764D"/>
    <w:rsid w:val="00CA76EB"/>
    <w:rsid w:val="00CB1497"/>
    <w:rsid w:val="00CB68E7"/>
    <w:rsid w:val="00CB6ED4"/>
    <w:rsid w:val="00CC0185"/>
    <w:rsid w:val="00CC077D"/>
    <w:rsid w:val="00CC1C35"/>
    <w:rsid w:val="00CC2064"/>
    <w:rsid w:val="00CD09B3"/>
    <w:rsid w:val="00CD2E97"/>
    <w:rsid w:val="00CD6CC2"/>
    <w:rsid w:val="00CE01B7"/>
    <w:rsid w:val="00CE0C1E"/>
    <w:rsid w:val="00CE1F25"/>
    <w:rsid w:val="00CE4E43"/>
    <w:rsid w:val="00CF2266"/>
    <w:rsid w:val="00CF4833"/>
    <w:rsid w:val="00D00015"/>
    <w:rsid w:val="00D01D28"/>
    <w:rsid w:val="00D03231"/>
    <w:rsid w:val="00D03640"/>
    <w:rsid w:val="00D04790"/>
    <w:rsid w:val="00D116B7"/>
    <w:rsid w:val="00D11B98"/>
    <w:rsid w:val="00D132BD"/>
    <w:rsid w:val="00D132C8"/>
    <w:rsid w:val="00D145F1"/>
    <w:rsid w:val="00D1575A"/>
    <w:rsid w:val="00D167FC"/>
    <w:rsid w:val="00D20232"/>
    <w:rsid w:val="00D21B1C"/>
    <w:rsid w:val="00D23DC5"/>
    <w:rsid w:val="00D27EF3"/>
    <w:rsid w:val="00D335FE"/>
    <w:rsid w:val="00D34361"/>
    <w:rsid w:val="00D3789C"/>
    <w:rsid w:val="00D45353"/>
    <w:rsid w:val="00D5287A"/>
    <w:rsid w:val="00D52E77"/>
    <w:rsid w:val="00D5353E"/>
    <w:rsid w:val="00D55325"/>
    <w:rsid w:val="00D56D89"/>
    <w:rsid w:val="00D63982"/>
    <w:rsid w:val="00D6568C"/>
    <w:rsid w:val="00D70831"/>
    <w:rsid w:val="00D75E57"/>
    <w:rsid w:val="00D827A5"/>
    <w:rsid w:val="00D850ED"/>
    <w:rsid w:val="00D855A9"/>
    <w:rsid w:val="00D90DF0"/>
    <w:rsid w:val="00D964E8"/>
    <w:rsid w:val="00DA05B8"/>
    <w:rsid w:val="00DA70EA"/>
    <w:rsid w:val="00DB2117"/>
    <w:rsid w:val="00DB3320"/>
    <w:rsid w:val="00DB3658"/>
    <w:rsid w:val="00DB4C98"/>
    <w:rsid w:val="00DC3097"/>
    <w:rsid w:val="00DC6A9A"/>
    <w:rsid w:val="00DD7FED"/>
    <w:rsid w:val="00DE36A7"/>
    <w:rsid w:val="00DE4A84"/>
    <w:rsid w:val="00DE5005"/>
    <w:rsid w:val="00DE6C08"/>
    <w:rsid w:val="00DF11BB"/>
    <w:rsid w:val="00DF525A"/>
    <w:rsid w:val="00E001CB"/>
    <w:rsid w:val="00E00AB0"/>
    <w:rsid w:val="00E02159"/>
    <w:rsid w:val="00E03E9F"/>
    <w:rsid w:val="00E062A1"/>
    <w:rsid w:val="00E07116"/>
    <w:rsid w:val="00E11795"/>
    <w:rsid w:val="00E174EE"/>
    <w:rsid w:val="00E216CF"/>
    <w:rsid w:val="00E3498C"/>
    <w:rsid w:val="00E36989"/>
    <w:rsid w:val="00E37133"/>
    <w:rsid w:val="00E40848"/>
    <w:rsid w:val="00E413B8"/>
    <w:rsid w:val="00E4267C"/>
    <w:rsid w:val="00E44620"/>
    <w:rsid w:val="00E47AB5"/>
    <w:rsid w:val="00E51B98"/>
    <w:rsid w:val="00E530C0"/>
    <w:rsid w:val="00E54587"/>
    <w:rsid w:val="00E57B1F"/>
    <w:rsid w:val="00E64C6B"/>
    <w:rsid w:val="00E72C26"/>
    <w:rsid w:val="00E7640B"/>
    <w:rsid w:val="00E85756"/>
    <w:rsid w:val="00E90B8D"/>
    <w:rsid w:val="00E90DDB"/>
    <w:rsid w:val="00E9399F"/>
    <w:rsid w:val="00E95C40"/>
    <w:rsid w:val="00E9761B"/>
    <w:rsid w:val="00E97FBC"/>
    <w:rsid w:val="00EA0F65"/>
    <w:rsid w:val="00EB2E91"/>
    <w:rsid w:val="00EB6322"/>
    <w:rsid w:val="00EC0537"/>
    <w:rsid w:val="00EC582D"/>
    <w:rsid w:val="00ED1F7A"/>
    <w:rsid w:val="00ED55DB"/>
    <w:rsid w:val="00EE7F18"/>
    <w:rsid w:val="00EF1FD6"/>
    <w:rsid w:val="00EF304A"/>
    <w:rsid w:val="00EF5E76"/>
    <w:rsid w:val="00EF7A72"/>
    <w:rsid w:val="00F024C0"/>
    <w:rsid w:val="00F0721E"/>
    <w:rsid w:val="00F16C68"/>
    <w:rsid w:val="00F17294"/>
    <w:rsid w:val="00F20B64"/>
    <w:rsid w:val="00F21879"/>
    <w:rsid w:val="00F223F1"/>
    <w:rsid w:val="00F27FA9"/>
    <w:rsid w:val="00F3076F"/>
    <w:rsid w:val="00F3090C"/>
    <w:rsid w:val="00F3113B"/>
    <w:rsid w:val="00F331E2"/>
    <w:rsid w:val="00F36A70"/>
    <w:rsid w:val="00F6400B"/>
    <w:rsid w:val="00F65901"/>
    <w:rsid w:val="00F7119C"/>
    <w:rsid w:val="00F7199E"/>
    <w:rsid w:val="00F74A98"/>
    <w:rsid w:val="00F81889"/>
    <w:rsid w:val="00F81AA9"/>
    <w:rsid w:val="00F853CA"/>
    <w:rsid w:val="00F86A25"/>
    <w:rsid w:val="00F90EA9"/>
    <w:rsid w:val="00F9231F"/>
    <w:rsid w:val="00F94FC1"/>
    <w:rsid w:val="00F961CD"/>
    <w:rsid w:val="00F9646C"/>
    <w:rsid w:val="00FA3B52"/>
    <w:rsid w:val="00FA67D7"/>
    <w:rsid w:val="00FB1968"/>
    <w:rsid w:val="00FB2354"/>
    <w:rsid w:val="00FC3B15"/>
    <w:rsid w:val="00FC4B02"/>
    <w:rsid w:val="00FC7954"/>
    <w:rsid w:val="00FD076A"/>
    <w:rsid w:val="00FD6610"/>
    <w:rsid w:val="00FD71F1"/>
    <w:rsid w:val="00FE762A"/>
    <w:rsid w:val="00FF3A1E"/>
    <w:rsid w:val="00FF4EB6"/>
    <w:rsid w:val="00FF5C21"/>
    <w:rsid w:val="00FF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530F9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3530F9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530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BB66B4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BB66B4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BB66B4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BB6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B66B4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83B47"/>
    <w:pPr>
      <w:ind w:left="720"/>
      <w:contextualSpacing/>
    </w:pPr>
  </w:style>
  <w:style w:type="paragraph" w:customStyle="1" w:styleId="Report">
    <w:name w:val="Report"/>
    <w:basedOn w:val="a"/>
    <w:uiPriority w:val="99"/>
    <w:rsid w:val="004D73BD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2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C1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9449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03A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EB2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E19DF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941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472E18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9A19F6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A19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A19F6"/>
    <w:pPr>
      <w:suppressAutoHyphens/>
      <w:spacing w:after="0" w:line="240" w:lineRule="auto"/>
      <w:jc w:val="both"/>
    </w:pPr>
    <w:rPr>
      <w:rFonts w:ascii="Arial" w:hAnsi="Arial" w:cs="Arial"/>
      <w:sz w:val="16"/>
      <w:szCs w:val="24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89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554B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89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554B"/>
    <w:rPr>
      <w:rFonts w:ascii="Calibri" w:eastAsia="Times New Roman" w:hAnsi="Calibri" w:cs="Times New Roman"/>
      <w:lang w:eastAsia="ru-RU"/>
    </w:rPr>
  </w:style>
  <w:style w:type="paragraph" w:styleId="af2">
    <w:name w:val="footnote text"/>
    <w:basedOn w:val="a"/>
    <w:link w:val="af3"/>
    <w:semiHidden/>
    <w:rsid w:val="002C127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C1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18013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605F5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12299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2142-B4D2-4AD8-8BC4-ABE93FA6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9385</TotalTime>
  <Pages>12</Pages>
  <Words>5570</Words>
  <Characters>31753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Merzlyakova</cp:lastModifiedBy>
  <cp:revision>125</cp:revision>
  <cp:lastPrinted>2013-12-20T08:14:00Z</cp:lastPrinted>
  <dcterms:created xsi:type="dcterms:W3CDTF">2012-11-15T03:46:00Z</dcterms:created>
  <dcterms:modified xsi:type="dcterms:W3CDTF">2014-12-30T06:05:00Z</dcterms:modified>
</cp:coreProperties>
</file>