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0D6" w:rsidRPr="002E7C87" w:rsidRDefault="00C610D6" w:rsidP="00C610D6">
      <w:pPr>
        <w:spacing w:after="0" w:line="240" w:lineRule="auto"/>
        <w:jc w:val="center"/>
        <w:rPr>
          <w:rFonts w:ascii="Times New Roman" w:eastAsia="Calibri" w:hAnsi="Times New Roman"/>
          <w:b/>
          <w:sz w:val="28"/>
          <w:szCs w:val="28"/>
          <w:lang w:eastAsia="en-US"/>
        </w:rPr>
      </w:pPr>
      <w:r w:rsidRPr="002E7C87">
        <w:rPr>
          <w:rFonts w:ascii="Times New Roman" w:eastAsia="Calibri" w:hAnsi="Times New Roman"/>
          <w:b/>
          <w:sz w:val="28"/>
          <w:szCs w:val="28"/>
          <w:lang w:eastAsia="en-US"/>
        </w:rPr>
        <w:t>ЗАКЛЮЧЕНИЕ</w:t>
      </w:r>
    </w:p>
    <w:p w:rsidR="00C610D6" w:rsidRPr="002E7C87" w:rsidRDefault="00C610D6" w:rsidP="00C610D6">
      <w:pPr>
        <w:spacing w:after="0" w:line="240" w:lineRule="auto"/>
        <w:jc w:val="center"/>
        <w:rPr>
          <w:rFonts w:ascii="Times New Roman" w:eastAsia="Calibri" w:hAnsi="Times New Roman"/>
          <w:b/>
          <w:sz w:val="28"/>
          <w:szCs w:val="28"/>
          <w:lang w:eastAsia="en-US"/>
        </w:rPr>
      </w:pPr>
      <w:r w:rsidRPr="002E7C87">
        <w:rPr>
          <w:rFonts w:ascii="Times New Roman" w:eastAsia="Calibri" w:hAnsi="Times New Roman"/>
          <w:b/>
          <w:sz w:val="28"/>
          <w:szCs w:val="28"/>
          <w:lang w:eastAsia="en-US"/>
        </w:rPr>
        <w:t>по результатам внешней проверки отчета об исполнении бюджета муниципального образования «</w:t>
      </w:r>
      <w:r w:rsidR="005361C3" w:rsidRPr="002E7C87">
        <w:rPr>
          <w:rFonts w:ascii="Times New Roman" w:eastAsia="Calibri" w:hAnsi="Times New Roman"/>
          <w:b/>
          <w:sz w:val="28"/>
          <w:szCs w:val="28"/>
          <w:lang w:eastAsia="en-US"/>
        </w:rPr>
        <w:t>Новоселовское</w:t>
      </w:r>
      <w:r w:rsidRPr="002E7C87">
        <w:rPr>
          <w:rFonts w:ascii="Times New Roman" w:eastAsia="Calibri" w:hAnsi="Times New Roman"/>
          <w:b/>
          <w:sz w:val="28"/>
          <w:szCs w:val="28"/>
          <w:lang w:eastAsia="en-US"/>
        </w:rPr>
        <w:t xml:space="preserve"> сельское поселение» за 201</w:t>
      </w:r>
      <w:r w:rsidR="00A56512" w:rsidRPr="002E7C87">
        <w:rPr>
          <w:rFonts w:ascii="Times New Roman" w:eastAsia="Calibri" w:hAnsi="Times New Roman"/>
          <w:b/>
          <w:sz w:val="28"/>
          <w:szCs w:val="28"/>
          <w:lang w:eastAsia="en-US"/>
        </w:rPr>
        <w:t>6</w:t>
      </w:r>
      <w:r w:rsidRPr="002E7C87">
        <w:rPr>
          <w:rFonts w:ascii="Times New Roman" w:eastAsia="Calibri" w:hAnsi="Times New Roman"/>
          <w:b/>
          <w:sz w:val="28"/>
          <w:szCs w:val="28"/>
          <w:lang w:eastAsia="en-US"/>
        </w:rPr>
        <w:t xml:space="preserve"> год </w:t>
      </w:r>
    </w:p>
    <w:p w:rsidR="006067C4" w:rsidRPr="002E7C87" w:rsidRDefault="006067C4" w:rsidP="00164244">
      <w:pPr>
        <w:spacing w:after="0" w:line="240" w:lineRule="auto"/>
        <w:jc w:val="both"/>
        <w:rPr>
          <w:rFonts w:ascii="Times New Roman" w:eastAsia="Calibri" w:hAnsi="Times New Roman"/>
          <w:b/>
          <w:sz w:val="28"/>
          <w:szCs w:val="28"/>
          <w:lang w:eastAsia="en-US"/>
        </w:rPr>
      </w:pPr>
    </w:p>
    <w:p w:rsidR="00C610D6" w:rsidRPr="002E7C87" w:rsidRDefault="00C610D6" w:rsidP="00164244">
      <w:pPr>
        <w:spacing w:after="0" w:line="240" w:lineRule="auto"/>
        <w:jc w:val="both"/>
        <w:rPr>
          <w:rFonts w:ascii="Times New Roman" w:eastAsia="Calibri" w:hAnsi="Times New Roman"/>
          <w:sz w:val="28"/>
          <w:szCs w:val="28"/>
          <w:lang w:eastAsia="en-US"/>
        </w:rPr>
      </w:pPr>
      <w:r w:rsidRPr="002E7C87">
        <w:rPr>
          <w:rFonts w:ascii="Times New Roman" w:eastAsia="Calibri" w:hAnsi="Times New Roman"/>
          <w:sz w:val="28"/>
          <w:szCs w:val="28"/>
          <w:lang w:eastAsia="en-US"/>
        </w:rPr>
        <w:t xml:space="preserve">г. Колпашево                                                         </w:t>
      </w:r>
      <w:r w:rsidR="0098374B">
        <w:rPr>
          <w:rFonts w:ascii="Times New Roman" w:eastAsia="Calibri" w:hAnsi="Times New Roman"/>
          <w:sz w:val="28"/>
          <w:szCs w:val="28"/>
          <w:lang w:eastAsia="en-US"/>
        </w:rPr>
        <w:t xml:space="preserve">      </w:t>
      </w:r>
      <w:r w:rsidRPr="002E7C87">
        <w:rPr>
          <w:rFonts w:ascii="Times New Roman" w:eastAsia="Calibri" w:hAnsi="Times New Roman"/>
          <w:sz w:val="28"/>
          <w:szCs w:val="28"/>
          <w:lang w:eastAsia="en-US"/>
        </w:rPr>
        <w:t xml:space="preserve">           </w:t>
      </w:r>
      <w:r w:rsidR="00D71C06" w:rsidRPr="002E7C87">
        <w:rPr>
          <w:rFonts w:ascii="Times New Roman" w:eastAsia="Calibri" w:hAnsi="Times New Roman"/>
          <w:sz w:val="28"/>
          <w:szCs w:val="28"/>
          <w:lang w:eastAsia="en-US"/>
        </w:rPr>
        <w:t xml:space="preserve">            </w:t>
      </w:r>
      <w:r w:rsidR="002E7C87" w:rsidRPr="002E7C87">
        <w:rPr>
          <w:rFonts w:ascii="Times New Roman" w:eastAsia="Calibri" w:hAnsi="Times New Roman"/>
          <w:sz w:val="28"/>
          <w:szCs w:val="28"/>
          <w:lang w:eastAsia="en-US"/>
        </w:rPr>
        <w:t>31</w:t>
      </w:r>
      <w:r w:rsidR="00616B64" w:rsidRPr="002E7C87">
        <w:rPr>
          <w:rFonts w:ascii="Times New Roman" w:eastAsia="Calibri" w:hAnsi="Times New Roman"/>
          <w:sz w:val="28"/>
          <w:szCs w:val="28"/>
          <w:lang w:eastAsia="en-US"/>
        </w:rPr>
        <w:t xml:space="preserve"> </w:t>
      </w:r>
      <w:r w:rsidR="00D71C06" w:rsidRPr="002E7C87">
        <w:rPr>
          <w:rFonts w:ascii="Times New Roman" w:eastAsia="Calibri" w:hAnsi="Times New Roman"/>
          <w:sz w:val="28"/>
          <w:szCs w:val="28"/>
          <w:lang w:eastAsia="en-US"/>
        </w:rPr>
        <w:t>мая</w:t>
      </w:r>
      <w:r w:rsidRPr="002E7C87">
        <w:rPr>
          <w:rFonts w:ascii="Times New Roman" w:eastAsia="Calibri" w:hAnsi="Times New Roman"/>
          <w:sz w:val="28"/>
          <w:szCs w:val="28"/>
          <w:lang w:eastAsia="en-US"/>
        </w:rPr>
        <w:t xml:space="preserve"> 201</w:t>
      </w:r>
      <w:r w:rsidR="00A56512" w:rsidRPr="002E7C87">
        <w:rPr>
          <w:rFonts w:ascii="Times New Roman" w:eastAsia="Calibri" w:hAnsi="Times New Roman"/>
          <w:sz w:val="28"/>
          <w:szCs w:val="28"/>
          <w:lang w:eastAsia="en-US"/>
        </w:rPr>
        <w:t>7</w:t>
      </w:r>
      <w:r w:rsidRPr="002E7C87">
        <w:rPr>
          <w:rFonts w:ascii="Times New Roman" w:eastAsia="Calibri" w:hAnsi="Times New Roman"/>
          <w:sz w:val="28"/>
          <w:szCs w:val="28"/>
          <w:lang w:eastAsia="en-US"/>
        </w:rPr>
        <w:t xml:space="preserve"> г.</w:t>
      </w:r>
    </w:p>
    <w:p w:rsidR="00C610D6" w:rsidRPr="002E7C87" w:rsidRDefault="00C610D6" w:rsidP="00164244">
      <w:pPr>
        <w:spacing w:after="0" w:line="240" w:lineRule="auto"/>
        <w:jc w:val="both"/>
        <w:rPr>
          <w:rFonts w:ascii="Times New Roman" w:eastAsia="Calibri" w:hAnsi="Times New Roman"/>
          <w:sz w:val="28"/>
          <w:szCs w:val="28"/>
          <w:lang w:eastAsia="en-US"/>
        </w:rPr>
      </w:pPr>
    </w:p>
    <w:p w:rsidR="00A73BC4" w:rsidRPr="002E7C87" w:rsidRDefault="006067C4" w:rsidP="006E2B8B">
      <w:pPr>
        <w:spacing w:after="0" w:line="240" w:lineRule="auto"/>
        <w:ind w:firstLine="709"/>
        <w:jc w:val="both"/>
        <w:rPr>
          <w:rFonts w:ascii="Times New Roman" w:eastAsia="Calibri" w:hAnsi="Times New Roman"/>
          <w:sz w:val="28"/>
          <w:szCs w:val="28"/>
          <w:lang w:eastAsia="en-US"/>
        </w:rPr>
      </w:pPr>
      <w:proofErr w:type="gramStart"/>
      <w:r w:rsidRPr="002E7C87">
        <w:rPr>
          <w:rFonts w:ascii="Times New Roman" w:eastAsia="Calibri" w:hAnsi="Times New Roman"/>
          <w:sz w:val="28"/>
          <w:szCs w:val="28"/>
          <w:lang w:eastAsia="en-US"/>
        </w:rPr>
        <w:t>Основание</w:t>
      </w:r>
      <w:r w:rsidR="00C610D6" w:rsidRPr="002E7C87">
        <w:rPr>
          <w:rFonts w:ascii="Times New Roman" w:eastAsia="Calibri" w:hAnsi="Times New Roman"/>
          <w:sz w:val="28"/>
          <w:szCs w:val="28"/>
          <w:lang w:eastAsia="en-US"/>
        </w:rPr>
        <w:t xml:space="preserve"> для проведения экспертно-аналитического мероприятия</w:t>
      </w:r>
      <w:r w:rsidRPr="002E7C87">
        <w:rPr>
          <w:rFonts w:ascii="Times New Roman" w:eastAsia="Calibri" w:hAnsi="Times New Roman"/>
          <w:sz w:val="28"/>
          <w:szCs w:val="28"/>
          <w:lang w:eastAsia="en-US"/>
        </w:rPr>
        <w:t>:</w:t>
      </w:r>
      <w:r w:rsidR="00C610D6" w:rsidRPr="002E7C87">
        <w:rPr>
          <w:rFonts w:ascii="Times New Roman" w:eastAsia="Calibri" w:hAnsi="Times New Roman"/>
          <w:sz w:val="28"/>
          <w:szCs w:val="28"/>
          <w:lang w:eastAsia="en-US"/>
        </w:rPr>
        <w:t xml:space="preserve"> пункты 1 и 2 статьи 264.4 Бюджетного кодекса Российской Федерации, пункт 3 части 2 статьи 9 Федерального закона от 07.02.2011 № 6-ФЗ «Об общих принципах организации и деятельности контрольно-счетных органов субъектов Российской Федерации и муни</w:t>
      </w:r>
      <w:r w:rsidR="008B7014" w:rsidRPr="002E7C87">
        <w:rPr>
          <w:rFonts w:ascii="Times New Roman" w:eastAsia="Calibri" w:hAnsi="Times New Roman"/>
          <w:sz w:val="28"/>
          <w:szCs w:val="28"/>
          <w:lang w:eastAsia="en-US"/>
        </w:rPr>
        <w:t xml:space="preserve">ципальных образований», </w:t>
      </w:r>
      <w:r w:rsidR="00C610D6" w:rsidRPr="002E7C87">
        <w:rPr>
          <w:rFonts w:ascii="Times New Roman" w:eastAsia="Calibri" w:hAnsi="Times New Roman"/>
          <w:sz w:val="28"/>
          <w:szCs w:val="28"/>
          <w:lang w:eastAsia="en-US"/>
        </w:rPr>
        <w:t>Положени</w:t>
      </w:r>
      <w:r w:rsidR="003456EE" w:rsidRPr="002E7C87">
        <w:rPr>
          <w:rFonts w:ascii="Times New Roman" w:eastAsia="Calibri" w:hAnsi="Times New Roman"/>
          <w:sz w:val="28"/>
          <w:szCs w:val="28"/>
          <w:lang w:eastAsia="en-US"/>
        </w:rPr>
        <w:t>е</w:t>
      </w:r>
      <w:r w:rsidR="00C610D6" w:rsidRPr="002E7C87">
        <w:rPr>
          <w:rFonts w:ascii="Times New Roman" w:eastAsia="Calibri" w:hAnsi="Times New Roman"/>
          <w:sz w:val="28"/>
          <w:szCs w:val="28"/>
          <w:lang w:eastAsia="en-US"/>
        </w:rPr>
        <w:t xml:space="preserve"> о бюджетном процессе в муниц</w:t>
      </w:r>
      <w:r w:rsidR="00A73BC4" w:rsidRPr="002E7C87">
        <w:rPr>
          <w:rFonts w:ascii="Times New Roman" w:eastAsia="Calibri" w:hAnsi="Times New Roman"/>
          <w:sz w:val="28"/>
          <w:szCs w:val="28"/>
          <w:lang w:eastAsia="en-US"/>
        </w:rPr>
        <w:t>ипальном образовании «</w:t>
      </w:r>
      <w:r w:rsidR="005361C3" w:rsidRPr="002E7C87">
        <w:rPr>
          <w:rFonts w:ascii="Times New Roman" w:eastAsia="Calibri" w:hAnsi="Times New Roman"/>
          <w:sz w:val="28"/>
          <w:szCs w:val="28"/>
          <w:lang w:eastAsia="en-US"/>
        </w:rPr>
        <w:t>Новоселовское</w:t>
      </w:r>
      <w:r w:rsidR="00A73BC4" w:rsidRPr="002E7C87">
        <w:rPr>
          <w:rFonts w:ascii="Times New Roman" w:eastAsia="Calibri" w:hAnsi="Times New Roman"/>
          <w:sz w:val="28"/>
          <w:szCs w:val="28"/>
          <w:lang w:eastAsia="en-US"/>
        </w:rPr>
        <w:t xml:space="preserve"> сельское поселение», утвержденно</w:t>
      </w:r>
      <w:r w:rsidR="003456EE" w:rsidRPr="002E7C87">
        <w:rPr>
          <w:rFonts w:ascii="Times New Roman" w:eastAsia="Calibri" w:hAnsi="Times New Roman"/>
          <w:sz w:val="28"/>
          <w:szCs w:val="28"/>
          <w:lang w:eastAsia="en-US"/>
        </w:rPr>
        <w:t>е</w:t>
      </w:r>
      <w:r w:rsidR="00A73BC4" w:rsidRPr="002E7C87">
        <w:rPr>
          <w:rFonts w:ascii="Times New Roman" w:eastAsia="Calibri" w:hAnsi="Times New Roman"/>
          <w:sz w:val="28"/>
          <w:szCs w:val="28"/>
          <w:lang w:eastAsia="en-US"/>
        </w:rPr>
        <w:t xml:space="preserve"> решением Совета </w:t>
      </w:r>
      <w:r w:rsidR="00A322ED" w:rsidRPr="002E7C87">
        <w:rPr>
          <w:rFonts w:ascii="Times New Roman" w:eastAsia="Calibri" w:hAnsi="Times New Roman"/>
          <w:sz w:val="28"/>
          <w:szCs w:val="28"/>
          <w:lang w:eastAsia="en-US"/>
        </w:rPr>
        <w:t>Новоселовского</w:t>
      </w:r>
      <w:r w:rsidR="00A73BC4" w:rsidRPr="002E7C87">
        <w:rPr>
          <w:rFonts w:ascii="Times New Roman" w:eastAsia="Calibri" w:hAnsi="Times New Roman"/>
          <w:sz w:val="28"/>
          <w:szCs w:val="28"/>
          <w:lang w:eastAsia="en-US"/>
        </w:rPr>
        <w:t xml:space="preserve"> сельского поселения от </w:t>
      </w:r>
      <w:r w:rsidR="005361C3" w:rsidRPr="002E7C87">
        <w:rPr>
          <w:rFonts w:ascii="Times New Roman" w:eastAsia="Calibri" w:hAnsi="Times New Roman"/>
          <w:sz w:val="28"/>
          <w:szCs w:val="28"/>
          <w:lang w:eastAsia="en-US"/>
        </w:rPr>
        <w:t>15.07.2015 № 10</w:t>
      </w:r>
      <w:r w:rsidR="003456EE" w:rsidRPr="002E7C87">
        <w:rPr>
          <w:rFonts w:ascii="Times New Roman" w:eastAsia="Calibri" w:hAnsi="Times New Roman"/>
          <w:sz w:val="28"/>
          <w:szCs w:val="28"/>
          <w:lang w:eastAsia="en-US"/>
        </w:rPr>
        <w:t xml:space="preserve"> (в</w:t>
      </w:r>
      <w:proofErr w:type="gramEnd"/>
      <w:r w:rsidR="003456EE" w:rsidRPr="002E7C87">
        <w:rPr>
          <w:rFonts w:ascii="Times New Roman" w:eastAsia="Calibri" w:hAnsi="Times New Roman"/>
          <w:sz w:val="28"/>
          <w:szCs w:val="28"/>
          <w:lang w:eastAsia="en-US"/>
        </w:rPr>
        <w:t xml:space="preserve"> </w:t>
      </w:r>
      <w:proofErr w:type="gramStart"/>
      <w:r w:rsidR="003456EE" w:rsidRPr="002E7C87">
        <w:rPr>
          <w:rFonts w:ascii="Times New Roman" w:eastAsia="Calibri" w:hAnsi="Times New Roman"/>
          <w:sz w:val="28"/>
          <w:szCs w:val="28"/>
          <w:lang w:eastAsia="en-US"/>
        </w:rPr>
        <w:t>редакци</w:t>
      </w:r>
      <w:r w:rsidR="00A322ED" w:rsidRPr="002E7C87">
        <w:rPr>
          <w:rFonts w:ascii="Times New Roman" w:eastAsia="Calibri" w:hAnsi="Times New Roman"/>
          <w:sz w:val="28"/>
          <w:szCs w:val="28"/>
          <w:lang w:eastAsia="en-US"/>
        </w:rPr>
        <w:t>ях</w:t>
      </w:r>
      <w:r w:rsidR="003456EE" w:rsidRPr="002E7C87">
        <w:rPr>
          <w:rFonts w:ascii="Times New Roman" w:eastAsia="Calibri" w:hAnsi="Times New Roman"/>
          <w:sz w:val="28"/>
          <w:szCs w:val="28"/>
          <w:lang w:eastAsia="en-US"/>
        </w:rPr>
        <w:t xml:space="preserve"> от </w:t>
      </w:r>
      <w:r w:rsidR="005361C3" w:rsidRPr="002E7C87">
        <w:rPr>
          <w:rFonts w:ascii="Times New Roman" w:eastAsia="Calibri" w:hAnsi="Times New Roman"/>
          <w:sz w:val="28"/>
          <w:szCs w:val="28"/>
          <w:lang w:eastAsia="en-US"/>
        </w:rPr>
        <w:t>17</w:t>
      </w:r>
      <w:r w:rsidR="003456EE" w:rsidRPr="002E7C87">
        <w:rPr>
          <w:rFonts w:ascii="Times New Roman" w:eastAsia="Calibri" w:hAnsi="Times New Roman"/>
          <w:sz w:val="28"/>
          <w:szCs w:val="28"/>
          <w:lang w:eastAsia="en-US"/>
        </w:rPr>
        <w:t>.04.2015</w:t>
      </w:r>
      <w:r w:rsidR="00A322ED" w:rsidRPr="002E7C87">
        <w:rPr>
          <w:rFonts w:ascii="Times New Roman" w:eastAsia="Calibri" w:hAnsi="Times New Roman"/>
          <w:sz w:val="28"/>
          <w:szCs w:val="28"/>
          <w:lang w:eastAsia="en-US"/>
        </w:rPr>
        <w:t xml:space="preserve"> </w:t>
      </w:r>
      <w:r w:rsidR="0098374B">
        <w:rPr>
          <w:rFonts w:ascii="Times New Roman" w:eastAsia="Calibri" w:hAnsi="Times New Roman"/>
          <w:sz w:val="28"/>
          <w:szCs w:val="28"/>
          <w:lang w:eastAsia="en-US"/>
        </w:rPr>
        <w:t>№ 7,</w:t>
      </w:r>
      <w:r w:rsidR="005361C3" w:rsidRPr="002E7C87">
        <w:rPr>
          <w:rFonts w:ascii="Times New Roman" w:eastAsia="Calibri" w:hAnsi="Times New Roman"/>
          <w:sz w:val="28"/>
          <w:szCs w:val="28"/>
          <w:lang w:eastAsia="en-US"/>
        </w:rPr>
        <w:t xml:space="preserve"> от 04.02.2016 № 1</w:t>
      </w:r>
      <w:r w:rsidR="00A56512" w:rsidRPr="002E7C87">
        <w:rPr>
          <w:rFonts w:ascii="Times New Roman" w:eastAsia="Calibri" w:hAnsi="Times New Roman"/>
          <w:sz w:val="28"/>
          <w:szCs w:val="28"/>
          <w:lang w:eastAsia="en-US"/>
        </w:rPr>
        <w:t xml:space="preserve">, от 16.09.2016 </w:t>
      </w:r>
      <w:r w:rsidR="0098374B">
        <w:rPr>
          <w:rFonts w:ascii="Times New Roman" w:eastAsia="Calibri" w:hAnsi="Times New Roman"/>
          <w:sz w:val="28"/>
          <w:szCs w:val="28"/>
          <w:lang w:eastAsia="en-US"/>
        </w:rPr>
        <w:t xml:space="preserve">№ </w:t>
      </w:r>
      <w:r w:rsidR="00A56512" w:rsidRPr="002E7C87">
        <w:rPr>
          <w:rFonts w:ascii="Times New Roman" w:eastAsia="Calibri" w:hAnsi="Times New Roman"/>
          <w:sz w:val="28"/>
          <w:szCs w:val="28"/>
          <w:lang w:eastAsia="en-US"/>
        </w:rPr>
        <w:t>22</w:t>
      </w:r>
      <w:r w:rsidR="003456EE" w:rsidRPr="002E7C87">
        <w:rPr>
          <w:rFonts w:ascii="Times New Roman" w:eastAsia="Calibri" w:hAnsi="Times New Roman"/>
          <w:sz w:val="28"/>
          <w:szCs w:val="28"/>
          <w:lang w:eastAsia="en-US"/>
        </w:rPr>
        <w:t>)</w:t>
      </w:r>
      <w:r w:rsidR="007E3F08" w:rsidRPr="002E7C87">
        <w:rPr>
          <w:rFonts w:ascii="Times New Roman" w:eastAsia="Calibri" w:hAnsi="Times New Roman"/>
          <w:sz w:val="28"/>
          <w:szCs w:val="28"/>
          <w:lang w:eastAsia="en-US"/>
        </w:rPr>
        <w:t xml:space="preserve"> (далее – Положение о бюджетном процессе)</w:t>
      </w:r>
      <w:r w:rsidR="00A73BC4" w:rsidRPr="002E7C87">
        <w:rPr>
          <w:rFonts w:ascii="Times New Roman" w:eastAsia="Calibri" w:hAnsi="Times New Roman"/>
          <w:sz w:val="28"/>
          <w:szCs w:val="28"/>
          <w:lang w:eastAsia="en-US"/>
        </w:rPr>
        <w:t xml:space="preserve">, Соглашение о передаче Счетной палате </w:t>
      </w:r>
      <w:proofErr w:type="spellStart"/>
      <w:r w:rsidR="00A73BC4" w:rsidRPr="002E7C87">
        <w:rPr>
          <w:rFonts w:ascii="Times New Roman" w:eastAsia="Calibri" w:hAnsi="Times New Roman"/>
          <w:sz w:val="28"/>
          <w:szCs w:val="28"/>
          <w:lang w:eastAsia="en-US"/>
        </w:rPr>
        <w:t>Колпашевского</w:t>
      </w:r>
      <w:proofErr w:type="spellEnd"/>
      <w:r w:rsidR="00A73BC4" w:rsidRPr="002E7C87">
        <w:rPr>
          <w:rFonts w:ascii="Times New Roman" w:eastAsia="Calibri" w:hAnsi="Times New Roman"/>
          <w:sz w:val="28"/>
          <w:szCs w:val="28"/>
          <w:lang w:eastAsia="en-US"/>
        </w:rPr>
        <w:t xml:space="preserve"> района полномочий контрольно-счетного органа </w:t>
      </w:r>
      <w:r w:rsidR="000539E6" w:rsidRPr="002E7C87">
        <w:rPr>
          <w:rFonts w:ascii="Times New Roman" w:eastAsia="Calibri" w:hAnsi="Times New Roman"/>
          <w:sz w:val="28"/>
          <w:szCs w:val="28"/>
          <w:lang w:eastAsia="en-US"/>
        </w:rPr>
        <w:t>Новоселовского</w:t>
      </w:r>
      <w:r w:rsidR="00A73BC4" w:rsidRPr="002E7C87">
        <w:rPr>
          <w:rFonts w:ascii="Times New Roman" w:eastAsia="Calibri" w:hAnsi="Times New Roman"/>
          <w:sz w:val="28"/>
          <w:szCs w:val="28"/>
          <w:lang w:eastAsia="en-US"/>
        </w:rPr>
        <w:t xml:space="preserve"> сельского поселения по осуществлению внешнего муниципального финансового контроля от </w:t>
      </w:r>
      <w:r w:rsidR="005361C3" w:rsidRPr="002E7C87">
        <w:rPr>
          <w:rFonts w:ascii="Times New Roman" w:eastAsia="Calibri" w:hAnsi="Times New Roman"/>
          <w:sz w:val="28"/>
          <w:szCs w:val="28"/>
          <w:lang w:eastAsia="en-US"/>
        </w:rPr>
        <w:t>02</w:t>
      </w:r>
      <w:r w:rsidR="007E3F08" w:rsidRPr="002E7C87">
        <w:rPr>
          <w:rFonts w:ascii="Times New Roman" w:eastAsia="Calibri" w:hAnsi="Times New Roman"/>
          <w:sz w:val="28"/>
          <w:szCs w:val="28"/>
          <w:lang w:eastAsia="en-US"/>
        </w:rPr>
        <w:t>.0</w:t>
      </w:r>
      <w:r w:rsidR="005361C3" w:rsidRPr="002E7C87">
        <w:rPr>
          <w:rFonts w:ascii="Times New Roman" w:eastAsia="Calibri" w:hAnsi="Times New Roman"/>
          <w:sz w:val="28"/>
          <w:szCs w:val="28"/>
          <w:lang w:eastAsia="en-US"/>
        </w:rPr>
        <w:t>7</w:t>
      </w:r>
      <w:r w:rsidR="00A73BC4" w:rsidRPr="002E7C87">
        <w:rPr>
          <w:rFonts w:ascii="Times New Roman" w:eastAsia="Calibri" w:hAnsi="Times New Roman"/>
          <w:sz w:val="28"/>
          <w:szCs w:val="28"/>
          <w:lang w:eastAsia="en-US"/>
        </w:rPr>
        <w:t xml:space="preserve">.2012 года, заключенное между Советом </w:t>
      </w:r>
      <w:r w:rsidR="000539E6" w:rsidRPr="002E7C87">
        <w:rPr>
          <w:rFonts w:ascii="Times New Roman" w:eastAsia="Calibri" w:hAnsi="Times New Roman"/>
          <w:sz w:val="28"/>
          <w:szCs w:val="28"/>
          <w:lang w:eastAsia="en-US"/>
        </w:rPr>
        <w:t>Новоселовского</w:t>
      </w:r>
      <w:r w:rsidR="00A73BC4" w:rsidRPr="002E7C87">
        <w:rPr>
          <w:rFonts w:ascii="Times New Roman" w:eastAsia="Calibri" w:hAnsi="Times New Roman"/>
          <w:sz w:val="28"/>
          <w:szCs w:val="28"/>
          <w:lang w:eastAsia="en-US"/>
        </w:rPr>
        <w:t xml:space="preserve"> сельского поселения и Думой </w:t>
      </w:r>
      <w:proofErr w:type="spellStart"/>
      <w:r w:rsidR="00A73BC4" w:rsidRPr="002E7C87">
        <w:rPr>
          <w:rFonts w:ascii="Times New Roman" w:eastAsia="Calibri" w:hAnsi="Times New Roman"/>
          <w:sz w:val="28"/>
          <w:szCs w:val="28"/>
          <w:lang w:eastAsia="en-US"/>
        </w:rPr>
        <w:t>Колпашевского</w:t>
      </w:r>
      <w:proofErr w:type="spellEnd"/>
      <w:r w:rsidR="00A73BC4" w:rsidRPr="002E7C87">
        <w:rPr>
          <w:rFonts w:ascii="Times New Roman" w:eastAsia="Calibri" w:hAnsi="Times New Roman"/>
          <w:sz w:val="28"/>
          <w:szCs w:val="28"/>
          <w:lang w:eastAsia="en-US"/>
        </w:rPr>
        <w:t xml:space="preserve"> района, пункт </w:t>
      </w:r>
      <w:r w:rsidR="005E3398" w:rsidRPr="002E7C87">
        <w:rPr>
          <w:rFonts w:ascii="Times New Roman" w:eastAsia="Calibri" w:hAnsi="Times New Roman"/>
          <w:sz w:val="28"/>
          <w:szCs w:val="28"/>
          <w:lang w:eastAsia="en-US"/>
        </w:rPr>
        <w:t>7</w:t>
      </w:r>
      <w:r w:rsidR="00A73BC4" w:rsidRPr="002E7C87">
        <w:rPr>
          <w:rFonts w:ascii="Times New Roman" w:eastAsia="Calibri" w:hAnsi="Times New Roman"/>
          <w:sz w:val="28"/>
          <w:szCs w:val="28"/>
          <w:lang w:eastAsia="en-US"/>
        </w:rPr>
        <w:t xml:space="preserve"> раздела </w:t>
      </w:r>
      <w:r w:rsidR="00A73BC4" w:rsidRPr="002E7C87">
        <w:rPr>
          <w:rFonts w:ascii="Times New Roman" w:eastAsia="Calibri" w:hAnsi="Times New Roman"/>
          <w:sz w:val="28"/>
          <w:szCs w:val="28"/>
          <w:lang w:val="en-US" w:eastAsia="en-US"/>
        </w:rPr>
        <w:t>II</w:t>
      </w:r>
      <w:r w:rsidR="00A73BC4" w:rsidRPr="002E7C87">
        <w:rPr>
          <w:rFonts w:ascii="Times New Roman" w:eastAsia="Calibri" w:hAnsi="Times New Roman"/>
          <w:sz w:val="28"/>
          <w:szCs w:val="28"/>
          <w:lang w:eastAsia="en-US"/>
        </w:rPr>
        <w:t xml:space="preserve"> «Экспертно-аналитические мероприятия» Плана работы Счетной палаты </w:t>
      </w:r>
      <w:proofErr w:type="spellStart"/>
      <w:r w:rsidR="00A73BC4" w:rsidRPr="002E7C87">
        <w:rPr>
          <w:rFonts w:ascii="Times New Roman" w:eastAsia="Calibri" w:hAnsi="Times New Roman"/>
          <w:sz w:val="28"/>
          <w:szCs w:val="28"/>
          <w:lang w:eastAsia="en-US"/>
        </w:rPr>
        <w:t>Колпашевского</w:t>
      </w:r>
      <w:proofErr w:type="spellEnd"/>
      <w:r w:rsidR="00A73BC4" w:rsidRPr="002E7C87">
        <w:rPr>
          <w:rFonts w:ascii="Times New Roman" w:eastAsia="Calibri" w:hAnsi="Times New Roman"/>
          <w:sz w:val="28"/>
          <w:szCs w:val="28"/>
          <w:lang w:eastAsia="en-US"/>
        </w:rPr>
        <w:t xml:space="preserve"> района</w:t>
      </w:r>
      <w:r w:rsidR="00AA7457" w:rsidRPr="002E7C87">
        <w:rPr>
          <w:rFonts w:ascii="Times New Roman" w:eastAsia="Calibri" w:hAnsi="Times New Roman"/>
          <w:sz w:val="28"/>
          <w:szCs w:val="28"/>
          <w:lang w:eastAsia="en-US"/>
        </w:rPr>
        <w:t xml:space="preserve"> на</w:t>
      </w:r>
      <w:proofErr w:type="gramEnd"/>
      <w:r w:rsidR="00AA7457" w:rsidRPr="002E7C87">
        <w:rPr>
          <w:rFonts w:ascii="Times New Roman" w:eastAsia="Calibri" w:hAnsi="Times New Roman"/>
          <w:sz w:val="28"/>
          <w:szCs w:val="28"/>
          <w:lang w:eastAsia="en-US"/>
        </w:rPr>
        <w:t xml:space="preserve"> 201</w:t>
      </w:r>
      <w:r w:rsidR="005E3398" w:rsidRPr="002E7C87">
        <w:rPr>
          <w:rFonts w:ascii="Times New Roman" w:eastAsia="Calibri" w:hAnsi="Times New Roman"/>
          <w:sz w:val="28"/>
          <w:szCs w:val="28"/>
          <w:lang w:eastAsia="en-US"/>
        </w:rPr>
        <w:t>7</w:t>
      </w:r>
      <w:r w:rsidR="00AA7457" w:rsidRPr="002E7C87">
        <w:rPr>
          <w:rFonts w:ascii="Times New Roman" w:eastAsia="Calibri" w:hAnsi="Times New Roman"/>
          <w:sz w:val="28"/>
          <w:szCs w:val="28"/>
          <w:lang w:eastAsia="en-US"/>
        </w:rPr>
        <w:t xml:space="preserve"> год</w:t>
      </w:r>
      <w:r w:rsidR="007E3F08" w:rsidRPr="002E7C87">
        <w:rPr>
          <w:rFonts w:ascii="Times New Roman" w:eastAsia="Calibri" w:hAnsi="Times New Roman"/>
          <w:sz w:val="28"/>
          <w:szCs w:val="28"/>
          <w:lang w:eastAsia="en-US"/>
        </w:rPr>
        <w:t>, утвержденного приказом Счетной палаты</w:t>
      </w:r>
      <w:r w:rsidR="00A73BC4" w:rsidRPr="002E7C87">
        <w:rPr>
          <w:rFonts w:ascii="Times New Roman" w:eastAsia="Calibri" w:hAnsi="Times New Roman"/>
          <w:sz w:val="28"/>
          <w:szCs w:val="28"/>
          <w:lang w:eastAsia="en-US"/>
        </w:rPr>
        <w:t xml:space="preserve"> </w:t>
      </w:r>
      <w:proofErr w:type="spellStart"/>
      <w:r w:rsidR="00A322ED" w:rsidRPr="002E7C87">
        <w:rPr>
          <w:rFonts w:ascii="Times New Roman" w:eastAsia="Calibri" w:hAnsi="Times New Roman"/>
          <w:sz w:val="28"/>
          <w:szCs w:val="28"/>
          <w:lang w:eastAsia="en-US"/>
        </w:rPr>
        <w:t>Колпашевского</w:t>
      </w:r>
      <w:proofErr w:type="spellEnd"/>
      <w:r w:rsidR="00A322ED" w:rsidRPr="002E7C87">
        <w:rPr>
          <w:rFonts w:ascii="Times New Roman" w:eastAsia="Calibri" w:hAnsi="Times New Roman"/>
          <w:sz w:val="28"/>
          <w:szCs w:val="28"/>
          <w:lang w:eastAsia="en-US"/>
        </w:rPr>
        <w:t xml:space="preserve"> района </w:t>
      </w:r>
      <w:r w:rsidR="00A73BC4" w:rsidRPr="002E7C87">
        <w:rPr>
          <w:rFonts w:ascii="Times New Roman" w:eastAsia="Calibri" w:hAnsi="Times New Roman"/>
          <w:sz w:val="28"/>
          <w:szCs w:val="28"/>
          <w:lang w:eastAsia="en-US"/>
        </w:rPr>
        <w:t>от</w:t>
      </w:r>
      <w:r w:rsidR="00A54FC4" w:rsidRPr="002E7C87">
        <w:rPr>
          <w:rFonts w:ascii="Times New Roman" w:eastAsia="Calibri" w:hAnsi="Times New Roman"/>
          <w:sz w:val="28"/>
          <w:szCs w:val="28"/>
          <w:lang w:eastAsia="en-US"/>
        </w:rPr>
        <w:t xml:space="preserve"> </w:t>
      </w:r>
      <w:r w:rsidR="005E3398" w:rsidRPr="002E7C87">
        <w:rPr>
          <w:rFonts w:ascii="Times New Roman" w:eastAsia="Calibri" w:hAnsi="Times New Roman"/>
          <w:sz w:val="28"/>
          <w:szCs w:val="28"/>
          <w:lang w:eastAsia="en-US"/>
        </w:rPr>
        <w:t>29</w:t>
      </w:r>
      <w:r w:rsidR="00F95D54" w:rsidRPr="002E7C87">
        <w:rPr>
          <w:rFonts w:ascii="Times New Roman" w:eastAsia="Calibri" w:hAnsi="Times New Roman"/>
          <w:sz w:val="28"/>
          <w:szCs w:val="28"/>
          <w:lang w:eastAsia="en-US"/>
        </w:rPr>
        <w:t>.12.201</w:t>
      </w:r>
      <w:r w:rsidR="005E3398" w:rsidRPr="002E7C87">
        <w:rPr>
          <w:rFonts w:ascii="Times New Roman" w:eastAsia="Calibri" w:hAnsi="Times New Roman"/>
          <w:sz w:val="28"/>
          <w:szCs w:val="28"/>
          <w:lang w:eastAsia="en-US"/>
        </w:rPr>
        <w:t>6</w:t>
      </w:r>
      <w:r w:rsidR="00F95D54" w:rsidRPr="002E7C87">
        <w:rPr>
          <w:rFonts w:ascii="Times New Roman" w:eastAsia="Calibri" w:hAnsi="Times New Roman"/>
          <w:sz w:val="28"/>
          <w:szCs w:val="28"/>
          <w:lang w:eastAsia="en-US"/>
        </w:rPr>
        <w:t xml:space="preserve"> </w:t>
      </w:r>
      <w:r w:rsidR="00A73BC4" w:rsidRPr="002E7C87">
        <w:rPr>
          <w:rFonts w:ascii="Times New Roman" w:eastAsia="Calibri" w:hAnsi="Times New Roman"/>
          <w:sz w:val="28"/>
          <w:szCs w:val="28"/>
          <w:lang w:eastAsia="en-US"/>
        </w:rPr>
        <w:t>№</w:t>
      </w:r>
      <w:r w:rsidR="005E3398" w:rsidRPr="002E7C87">
        <w:rPr>
          <w:rFonts w:ascii="Times New Roman" w:eastAsia="Calibri" w:hAnsi="Times New Roman"/>
          <w:sz w:val="28"/>
          <w:szCs w:val="28"/>
          <w:lang w:eastAsia="en-US"/>
        </w:rPr>
        <w:t xml:space="preserve"> 20</w:t>
      </w:r>
      <w:r w:rsidR="00A73BC4" w:rsidRPr="002E7C87">
        <w:rPr>
          <w:rFonts w:ascii="Times New Roman" w:eastAsia="Calibri" w:hAnsi="Times New Roman"/>
          <w:sz w:val="28"/>
          <w:szCs w:val="28"/>
          <w:lang w:eastAsia="en-US"/>
        </w:rPr>
        <w:t>.</w:t>
      </w:r>
    </w:p>
    <w:p w:rsidR="004A7213" w:rsidRPr="002E7C87" w:rsidRDefault="006E2B8B" w:rsidP="006E2B8B">
      <w:pPr>
        <w:spacing w:after="0" w:line="240" w:lineRule="auto"/>
        <w:ind w:firstLine="709"/>
        <w:jc w:val="both"/>
        <w:rPr>
          <w:rFonts w:ascii="Times New Roman" w:eastAsia="Calibri" w:hAnsi="Times New Roman"/>
          <w:sz w:val="28"/>
          <w:szCs w:val="28"/>
          <w:lang w:eastAsia="en-US"/>
        </w:rPr>
      </w:pPr>
      <w:r w:rsidRPr="002E7C87">
        <w:rPr>
          <w:rFonts w:ascii="Times New Roman" w:eastAsia="Calibri" w:hAnsi="Times New Roman"/>
          <w:sz w:val="28"/>
          <w:szCs w:val="28"/>
          <w:lang w:eastAsia="en-US"/>
        </w:rPr>
        <w:t>И</w:t>
      </w:r>
      <w:r w:rsidR="004A7213" w:rsidRPr="002E7C87">
        <w:rPr>
          <w:rFonts w:ascii="Times New Roman" w:eastAsia="Calibri" w:hAnsi="Times New Roman"/>
          <w:sz w:val="28"/>
          <w:szCs w:val="28"/>
          <w:lang w:eastAsia="en-US"/>
        </w:rPr>
        <w:t>сточники информации:</w:t>
      </w:r>
    </w:p>
    <w:p w:rsidR="00B7224F" w:rsidRPr="002E7C87" w:rsidRDefault="00B7224F" w:rsidP="00B7224F">
      <w:pPr>
        <w:spacing w:after="0" w:line="240" w:lineRule="auto"/>
        <w:ind w:firstLine="709"/>
        <w:jc w:val="both"/>
        <w:rPr>
          <w:rFonts w:ascii="Times New Roman" w:eastAsia="Calibri" w:hAnsi="Times New Roman"/>
          <w:sz w:val="28"/>
          <w:szCs w:val="28"/>
          <w:lang w:eastAsia="en-US"/>
        </w:rPr>
      </w:pPr>
      <w:r w:rsidRPr="002E7C87">
        <w:rPr>
          <w:rFonts w:ascii="Times New Roman" w:eastAsia="Calibri" w:hAnsi="Times New Roman"/>
          <w:sz w:val="28"/>
          <w:szCs w:val="28"/>
          <w:lang w:eastAsia="en-US"/>
        </w:rPr>
        <w:t>Проект решения Совета Новоселовского сельского поселения «Об утверждении отчета об исполнении бюджета муниципального образования «Новоселовское сельское поселение» за 201</w:t>
      </w:r>
      <w:r w:rsidR="005E3398" w:rsidRPr="002E7C87">
        <w:rPr>
          <w:rFonts w:ascii="Times New Roman" w:eastAsia="Calibri" w:hAnsi="Times New Roman"/>
          <w:sz w:val="28"/>
          <w:szCs w:val="28"/>
          <w:lang w:eastAsia="en-US"/>
        </w:rPr>
        <w:t>6</w:t>
      </w:r>
      <w:r w:rsidRPr="002E7C87">
        <w:rPr>
          <w:rFonts w:ascii="Times New Roman" w:eastAsia="Calibri" w:hAnsi="Times New Roman"/>
          <w:sz w:val="28"/>
          <w:szCs w:val="28"/>
          <w:lang w:eastAsia="en-US"/>
        </w:rPr>
        <w:t xml:space="preserve"> год» с приложениями (далее – проект решения).</w:t>
      </w:r>
    </w:p>
    <w:p w:rsidR="00B7224F" w:rsidRPr="002E7C87" w:rsidRDefault="00B7224F" w:rsidP="00B7224F">
      <w:pPr>
        <w:spacing w:after="0" w:line="240" w:lineRule="auto"/>
        <w:ind w:firstLine="709"/>
        <w:jc w:val="both"/>
        <w:rPr>
          <w:rFonts w:ascii="Times New Roman" w:eastAsia="Calibri" w:hAnsi="Times New Roman"/>
          <w:sz w:val="28"/>
          <w:szCs w:val="28"/>
          <w:lang w:eastAsia="en-US"/>
        </w:rPr>
      </w:pPr>
      <w:r w:rsidRPr="002E7C87">
        <w:rPr>
          <w:rFonts w:ascii="Times New Roman" w:eastAsia="Calibri" w:hAnsi="Times New Roman"/>
          <w:sz w:val="28"/>
          <w:szCs w:val="28"/>
          <w:lang w:eastAsia="en-US"/>
        </w:rPr>
        <w:t>Годовой бюджетный отчет муниципального образования «Новоселовское сельское поселение» за 201</w:t>
      </w:r>
      <w:r w:rsidR="005E3398" w:rsidRPr="002E7C87">
        <w:rPr>
          <w:rFonts w:ascii="Times New Roman" w:eastAsia="Calibri" w:hAnsi="Times New Roman"/>
          <w:sz w:val="28"/>
          <w:szCs w:val="28"/>
          <w:lang w:eastAsia="en-US"/>
        </w:rPr>
        <w:t>6</w:t>
      </w:r>
      <w:r w:rsidRPr="002E7C87">
        <w:rPr>
          <w:rFonts w:ascii="Times New Roman" w:eastAsia="Calibri" w:hAnsi="Times New Roman"/>
          <w:sz w:val="28"/>
          <w:szCs w:val="28"/>
          <w:lang w:eastAsia="en-US"/>
        </w:rPr>
        <w:t xml:space="preserve"> год.</w:t>
      </w:r>
    </w:p>
    <w:p w:rsidR="00B7224F" w:rsidRPr="002E7C87" w:rsidRDefault="00B7224F" w:rsidP="00B7224F">
      <w:pPr>
        <w:spacing w:after="0" w:line="240" w:lineRule="auto"/>
        <w:ind w:firstLine="709"/>
        <w:jc w:val="both"/>
        <w:rPr>
          <w:rFonts w:ascii="Times New Roman" w:eastAsia="Calibri" w:hAnsi="Times New Roman"/>
          <w:sz w:val="28"/>
          <w:szCs w:val="28"/>
          <w:lang w:eastAsia="en-US"/>
        </w:rPr>
      </w:pPr>
      <w:r w:rsidRPr="002E7C87">
        <w:rPr>
          <w:rFonts w:ascii="Times New Roman" w:eastAsia="Calibri" w:hAnsi="Times New Roman"/>
          <w:sz w:val="28"/>
          <w:szCs w:val="28"/>
          <w:lang w:eastAsia="en-US"/>
        </w:rPr>
        <w:t>Годовой бюджетный отчет главного распорядителя</w:t>
      </w:r>
      <w:r w:rsidR="0098374B">
        <w:rPr>
          <w:rFonts w:ascii="Times New Roman" w:eastAsia="Calibri" w:hAnsi="Times New Roman"/>
          <w:sz w:val="28"/>
          <w:szCs w:val="28"/>
          <w:lang w:eastAsia="en-US"/>
        </w:rPr>
        <w:t xml:space="preserve"> бюджетных средств</w:t>
      </w:r>
      <w:r w:rsidRPr="002E7C87">
        <w:rPr>
          <w:rFonts w:ascii="Times New Roman" w:eastAsia="Calibri" w:hAnsi="Times New Roman"/>
          <w:sz w:val="28"/>
          <w:szCs w:val="28"/>
          <w:lang w:eastAsia="en-US"/>
        </w:rPr>
        <w:t xml:space="preserve"> (Администрация Новоселовского сельского поселения)</w:t>
      </w:r>
      <w:r w:rsidR="005E3398" w:rsidRPr="002E7C87">
        <w:rPr>
          <w:rFonts w:ascii="Times New Roman" w:eastAsia="Calibri" w:hAnsi="Times New Roman"/>
          <w:sz w:val="28"/>
          <w:szCs w:val="28"/>
          <w:lang w:eastAsia="en-US"/>
        </w:rPr>
        <w:t xml:space="preserve"> за 2016 год</w:t>
      </w:r>
      <w:r w:rsidRPr="002E7C87">
        <w:rPr>
          <w:rFonts w:ascii="Times New Roman" w:eastAsia="Calibri" w:hAnsi="Times New Roman"/>
          <w:sz w:val="28"/>
          <w:szCs w:val="28"/>
          <w:lang w:eastAsia="en-US"/>
        </w:rPr>
        <w:t>.</w:t>
      </w:r>
    </w:p>
    <w:p w:rsidR="00B7224F" w:rsidRPr="002E7C87" w:rsidRDefault="00B7224F" w:rsidP="00B7224F">
      <w:pPr>
        <w:spacing w:after="0" w:line="240" w:lineRule="auto"/>
        <w:ind w:firstLine="709"/>
        <w:jc w:val="both"/>
        <w:rPr>
          <w:rFonts w:ascii="Times New Roman" w:eastAsia="Calibri" w:hAnsi="Times New Roman"/>
          <w:sz w:val="28"/>
          <w:szCs w:val="28"/>
          <w:lang w:eastAsia="en-US"/>
        </w:rPr>
      </w:pPr>
      <w:r w:rsidRPr="002E7C87">
        <w:rPr>
          <w:rFonts w:ascii="Times New Roman" w:eastAsia="Calibri" w:hAnsi="Times New Roman"/>
          <w:sz w:val="28"/>
          <w:szCs w:val="28"/>
          <w:lang w:eastAsia="en-US"/>
        </w:rPr>
        <w:t>Документы и материалы, составляемые одновременно с проектом отчета по исполнению бюджета муниципального образования «Новоселовское сельское поселение» за 20</w:t>
      </w:r>
      <w:r w:rsidR="005E3398" w:rsidRPr="002E7C87">
        <w:rPr>
          <w:rFonts w:ascii="Times New Roman" w:eastAsia="Calibri" w:hAnsi="Times New Roman"/>
          <w:sz w:val="28"/>
          <w:szCs w:val="28"/>
          <w:lang w:eastAsia="en-US"/>
        </w:rPr>
        <w:t>16</w:t>
      </w:r>
      <w:r w:rsidRPr="002E7C87">
        <w:rPr>
          <w:rFonts w:ascii="Times New Roman" w:eastAsia="Calibri" w:hAnsi="Times New Roman"/>
          <w:sz w:val="28"/>
          <w:szCs w:val="28"/>
          <w:lang w:eastAsia="en-US"/>
        </w:rPr>
        <w:t xml:space="preserve"> год.</w:t>
      </w:r>
    </w:p>
    <w:p w:rsidR="00616B64" w:rsidRPr="002E7C87" w:rsidRDefault="00616B64" w:rsidP="00616B64">
      <w:pPr>
        <w:pStyle w:val="ConsPlusNormal"/>
        <w:ind w:firstLine="709"/>
        <w:jc w:val="both"/>
        <w:rPr>
          <w:rFonts w:ascii="Times New Roman" w:eastAsia="Calibri" w:hAnsi="Times New Roman" w:cs="Times New Roman"/>
          <w:sz w:val="28"/>
          <w:szCs w:val="28"/>
          <w:lang w:eastAsia="en-US"/>
        </w:rPr>
      </w:pPr>
      <w:r w:rsidRPr="002E7C87">
        <w:rPr>
          <w:rFonts w:ascii="Times New Roman" w:eastAsia="Calibri" w:hAnsi="Times New Roman" w:cs="Times New Roman"/>
          <w:sz w:val="28"/>
          <w:szCs w:val="28"/>
          <w:lang w:eastAsia="en-US"/>
        </w:rPr>
        <w:t>Иная информация (документы, материалы).</w:t>
      </w:r>
    </w:p>
    <w:p w:rsidR="00B7224F" w:rsidRPr="002E7C87" w:rsidRDefault="004A7213" w:rsidP="00B7224F">
      <w:pPr>
        <w:spacing w:after="0" w:line="240" w:lineRule="auto"/>
        <w:ind w:firstLine="709"/>
        <w:jc w:val="both"/>
        <w:rPr>
          <w:rFonts w:ascii="Times New Roman" w:eastAsia="Calibri" w:hAnsi="Times New Roman"/>
          <w:sz w:val="28"/>
          <w:szCs w:val="28"/>
          <w:lang w:eastAsia="en-US"/>
        </w:rPr>
      </w:pPr>
      <w:r w:rsidRPr="002E7C87">
        <w:rPr>
          <w:rFonts w:ascii="Times New Roman" w:eastAsia="Calibri" w:hAnsi="Times New Roman"/>
          <w:sz w:val="28"/>
          <w:szCs w:val="28"/>
          <w:lang w:eastAsia="en-US"/>
        </w:rPr>
        <w:t>В ходе проведения экспертно-аналитического мероприятия рассмотрены следующие вопросы:</w:t>
      </w:r>
    </w:p>
    <w:p w:rsidR="004A7213" w:rsidRPr="002E7C87" w:rsidRDefault="004A7213" w:rsidP="00B7224F">
      <w:pPr>
        <w:spacing w:after="0" w:line="240" w:lineRule="auto"/>
        <w:ind w:firstLine="709"/>
        <w:jc w:val="both"/>
        <w:rPr>
          <w:rFonts w:ascii="Times New Roman" w:eastAsia="Calibri" w:hAnsi="Times New Roman"/>
          <w:sz w:val="28"/>
          <w:szCs w:val="28"/>
          <w:lang w:eastAsia="en-US"/>
        </w:rPr>
      </w:pPr>
      <w:r w:rsidRPr="002E7C87">
        <w:rPr>
          <w:rFonts w:ascii="Times New Roman" w:eastAsia="Calibri" w:hAnsi="Times New Roman"/>
          <w:sz w:val="28"/>
          <w:szCs w:val="28"/>
          <w:lang w:eastAsia="en-US"/>
        </w:rPr>
        <w:t xml:space="preserve">В разделе 1 «Внешняя проверка бюджетной отчетности главных администраторов </w:t>
      </w:r>
      <w:r w:rsidR="00616B64" w:rsidRPr="002E7C87">
        <w:rPr>
          <w:rFonts w:ascii="Times New Roman" w:eastAsia="Calibri" w:hAnsi="Times New Roman"/>
          <w:sz w:val="28"/>
          <w:szCs w:val="28"/>
          <w:lang w:eastAsia="en-US"/>
        </w:rPr>
        <w:t>бюджетных средств</w:t>
      </w:r>
      <w:r w:rsidRPr="002E7C87">
        <w:rPr>
          <w:rFonts w:ascii="Times New Roman" w:eastAsia="Calibri" w:hAnsi="Times New Roman"/>
          <w:sz w:val="28"/>
          <w:szCs w:val="28"/>
          <w:lang w:eastAsia="en-US"/>
        </w:rPr>
        <w:t xml:space="preserve"> за 201</w:t>
      </w:r>
      <w:r w:rsidR="005E3398" w:rsidRPr="002E7C87">
        <w:rPr>
          <w:rFonts w:ascii="Times New Roman" w:eastAsia="Calibri" w:hAnsi="Times New Roman"/>
          <w:sz w:val="28"/>
          <w:szCs w:val="28"/>
          <w:lang w:eastAsia="en-US"/>
        </w:rPr>
        <w:t>6</w:t>
      </w:r>
      <w:r w:rsidRPr="002E7C87">
        <w:rPr>
          <w:rFonts w:ascii="Times New Roman" w:eastAsia="Calibri" w:hAnsi="Times New Roman"/>
          <w:sz w:val="28"/>
          <w:szCs w:val="28"/>
          <w:lang w:eastAsia="en-US"/>
        </w:rPr>
        <w:t xml:space="preserve"> год»:</w:t>
      </w:r>
    </w:p>
    <w:p w:rsidR="004A7213" w:rsidRPr="002E7C87" w:rsidRDefault="00C0643A" w:rsidP="004A7213">
      <w:pPr>
        <w:spacing w:after="0" w:line="240" w:lineRule="auto"/>
        <w:jc w:val="both"/>
        <w:rPr>
          <w:rFonts w:ascii="Times New Roman" w:eastAsia="Calibri" w:hAnsi="Times New Roman"/>
          <w:sz w:val="28"/>
          <w:szCs w:val="28"/>
          <w:lang w:eastAsia="en-US"/>
        </w:rPr>
      </w:pPr>
      <w:r w:rsidRPr="002E7C87">
        <w:rPr>
          <w:rFonts w:ascii="Times New Roman" w:eastAsia="Calibri" w:hAnsi="Times New Roman"/>
          <w:sz w:val="28"/>
          <w:szCs w:val="28"/>
          <w:lang w:eastAsia="en-US"/>
        </w:rPr>
        <w:t xml:space="preserve">      - </w:t>
      </w:r>
      <w:r w:rsidR="004A7213" w:rsidRPr="002E7C87">
        <w:rPr>
          <w:rFonts w:ascii="Times New Roman" w:eastAsia="Calibri" w:hAnsi="Times New Roman"/>
          <w:sz w:val="28"/>
          <w:szCs w:val="28"/>
          <w:lang w:eastAsia="en-US"/>
        </w:rPr>
        <w:t>полнота и своевременность предоставления бюджетной отчетности, соответствие форм бюджетной отчетности требованиям действующего законодательства;</w:t>
      </w:r>
    </w:p>
    <w:p w:rsidR="00B7224F" w:rsidRPr="002E7C87" w:rsidRDefault="004A7213" w:rsidP="00B7224F">
      <w:pPr>
        <w:spacing w:after="0" w:line="240" w:lineRule="auto"/>
        <w:jc w:val="both"/>
        <w:rPr>
          <w:rFonts w:ascii="Times New Roman" w:eastAsia="Calibri" w:hAnsi="Times New Roman"/>
          <w:sz w:val="28"/>
          <w:szCs w:val="28"/>
          <w:lang w:eastAsia="en-US"/>
        </w:rPr>
      </w:pPr>
      <w:r w:rsidRPr="002E7C87">
        <w:rPr>
          <w:rFonts w:ascii="Times New Roman" w:eastAsia="Calibri" w:hAnsi="Times New Roman"/>
          <w:sz w:val="28"/>
          <w:szCs w:val="28"/>
          <w:lang w:eastAsia="en-US"/>
        </w:rPr>
        <w:lastRenderedPageBreak/>
        <w:t xml:space="preserve">      - анализ данных, отраженных</w:t>
      </w:r>
      <w:r w:rsidR="00C0643A" w:rsidRPr="002E7C87">
        <w:rPr>
          <w:rFonts w:ascii="Times New Roman" w:eastAsia="Calibri" w:hAnsi="Times New Roman"/>
          <w:sz w:val="28"/>
          <w:szCs w:val="28"/>
          <w:lang w:eastAsia="en-US"/>
        </w:rPr>
        <w:t xml:space="preserve"> в бюджетной отчетности, достоверность бюджетной отчетности</w:t>
      </w:r>
      <w:r w:rsidR="0098374B">
        <w:rPr>
          <w:rFonts w:ascii="Times New Roman" w:eastAsia="Calibri" w:hAnsi="Times New Roman"/>
          <w:sz w:val="28"/>
          <w:szCs w:val="28"/>
          <w:lang w:eastAsia="en-US"/>
        </w:rPr>
        <w:t xml:space="preserve"> (соответствие </w:t>
      </w:r>
      <w:r w:rsidR="00C0643A" w:rsidRPr="002E7C87">
        <w:rPr>
          <w:rFonts w:ascii="Times New Roman" w:eastAsia="Calibri" w:hAnsi="Times New Roman"/>
          <w:sz w:val="28"/>
          <w:szCs w:val="28"/>
          <w:lang w:eastAsia="en-US"/>
        </w:rPr>
        <w:t>данным бюджетного учета</w:t>
      </w:r>
      <w:r w:rsidR="0098374B">
        <w:rPr>
          <w:rFonts w:ascii="Times New Roman" w:eastAsia="Calibri" w:hAnsi="Times New Roman"/>
          <w:sz w:val="28"/>
          <w:szCs w:val="28"/>
          <w:lang w:eastAsia="en-US"/>
        </w:rPr>
        <w:t>)</w:t>
      </w:r>
      <w:r w:rsidR="00C0643A" w:rsidRPr="002E7C87">
        <w:rPr>
          <w:rFonts w:ascii="Times New Roman" w:eastAsia="Calibri" w:hAnsi="Times New Roman"/>
          <w:sz w:val="28"/>
          <w:szCs w:val="28"/>
          <w:lang w:eastAsia="en-US"/>
        </w:rPr>
        <w:t>.</w:t>
      </w:r>
    </w:p>
    <w:p w:rsidR="00B7224F" w:rsidRPr="002E7C87" w:rsidRDefault="00C0643A" w:rsidP="00B7224F">
      <w:pPr>
        <w:spacing w:after="0" w:line="240" w:lineRule="auto"/>
        <w:ind w:firstLine="709"/>
        <w:jc w:val="both"/>
        <w:rPr>
          <w:rFonts w:ascii="Times New Roman" w:eastAsia="Calibri" w:hAnsi="Times New Roman"/>
          <w:sz w:val="28"/>
          <w:szCs w:val="28"/>
          <w:lang w:eastAsia="en-US"/>
        </w:rPr>
      </w:pPr>
      <w:r w:rsidRPr="002E7C87">
        <w:rPr>
          <w:rFonts w:ascii="Times New Roman" w:eastAsia="Calibri" w:hAnsi="Times New Roman"/>
          <w:sz w:val="28"/>
          <w:szCs w:val="28"/>
          <w:lang w:eastAsia="en-US"/>
        </w:rPr>
        <w:t xml:space="preserve">В разделе 2 </w:t>
      </w:r>
      <w:r w:rsidR="00616B64" w:rsidRPr="002E7C87">
        <w:rPr>
          <w:rFonts w:ascii="Times New Roman" w:eastAsia="Calibri" w:hAnsi="Times New Roman"/>
          <w:sz w:val="28"/>
          <w:szCs w:val="28"/>
          <w:lang w:eastAsia="en-US"/>
        </w:rPr>
        <w:t>«Внешняя проверка проекта решения Совета Новоселовского сельского поселения «Об утверждении отчета об исполнении бюджета муниципального образования «Новоселовское сельское поселение» за 201</w:t>
      </w:r>
      <w:r w:rsidR="005E3398" w:rsidRPr="002E7C87">
        <w:rPr>
          <w:rFonts w:ascii="Times New Roman" w:eastAsia="Calibri" w:hAnsi="Times New Roman"/>
          <w:sz w:val="28"/>
          <w:szCs w:val="28"/>
          <w:lang w:eastAsia="en-US"/>
        </w:rPr>
        <w:t>6</w:t>
      </w:r>
      <w:r w:rsidR="00616B64" w:rsidRPr="002E7C87">
        <w:rPr>
          <w:rFonts w:ascii="Times New Roman" w:eastAsia="Calibri" w:hAnsi="Times New Roman"/>
          <w:sz w:val="28"/>
          <w:szCs w:val="28"/>
          <w:lang w:eastAsia="en-US"/>
        </w:rPr>
        <w:t xml:space="preserve"> год»</w:t>
      </w:r>
      <w:r w:rsidRPr="002E7C87">
        <w:rPr>
          <w:rFonts w:ascii="Times New Roman" w:eastAsia="Calibri" w:hAnsi="Times New Roman"/>
          <w:sz w:val="28"/>
          <w:szCs w:val="28"/>
          <w:lang w:eastAsia="en-US"/>
        </w:rPr>
        <w:t>:</w:t>
      </w:r>
    </w:p>
    <w:p w:rsidR="00B7224F" w:rsidRPr="002E7C87" w:rsidRDefault="00C0643A" w:rsidP="00B7224F">
      <w:pPr>
        <w:spacing w:after="0" w:line="240" w:lineRule="auto"/>
        <w:ind w:firstLine="709"/>
        <w:jc w:val="both"/>
        <w:rPr>
          <w:rFonts w:ascii="Times New Roman" w:eastAsia="Calibri" w:hAnsi="Times New Roman"/>
          <w:sz w:val="28"/>
          <w:szCs w:val="28"/>
          <w:lang w:eastAsia="en-US"/>
        </w:rPr>
      </w:pPr>
      <w:r w:rsidRPr="002E7C87">
        <w:rPr>
          <w:rFonts w:ascii="Times New Roman" w:eastAsia="Calibri" w:hAnsi="Times New Roman"/>
          <w:sz w:val="28"/>
          <w:szCs w:val="28"/>
          <w:lang w:eastAsia="en-US"/>
        </w:rPr>
        <w:t>- соответствие проекта решения и предоставленных одновременно с ним материалов требования</w:t>
      </w:r>
      <w:r w:rsidR="006442F1" w:rsidRPr="002E7C87">
        <w:rPr>
          <w:rFonts w:ascii="Times New Roman" w:eastAsia="Calibri" w:hAnsi="Times New Roman"/>
          <w:sz w:val="28"/>
          <w:szCs w:val="28"/>
          <w:lang w:eastAsia="en-US"/>
        </w:rPr>
        <w:t>м действующего законодательства</w:t>
      </w:r>
      <w:r w:rsidR="00A322ED" w:rsidRPr="002E7C87">
        <w:rPr>
          <w:rFonts w:ascii="Times New Roman" w:eastAsia="Calibri" w:hAnsi="Times New Roman"/>
          <w:sz w:val="28"/>
          <w:szCs w:val="28"/>
          <w:lang w:eastAsia="en-US"/>
        </w:rPr>
        <w:t xml:space="preserve"> Российской Федерации</w:t>
      </w:r>
      <w:r w:rsidR="006442F1" w:rsidRPr="002E7C87">
        <w:rPr>
          <w:rFonts w:ascii="Times New Roman" w:eastAsia="Calibri" w:hAnsi="Times New Roman"/>
          <w:sz w:val="28"/>
          <w:szCs w:val="28"/>
          <w:lang w:eastAsia="en-US"/>
        </w:rPr>
        <w:t>;</w:t>
      </w:r>
    </w:p>
    <w:p w:rsidR="00B7224F" w:rsidRPr="002E7C87" w:rsidRDefault="006442F1" w:rsidP="00B7224F">
      <w:pPr>
        <w:spacing w:after="0" w:line="240" w:lineRule="auto"/>
        <w:ind w:firstLine="709"/>
        <w:jc w:val="both"/>
        <w:rPr>
          <w:rFonts w:ascii="Times New Roman" w:eastAsia="Calibri" w:hAnsi="Times New Roman"/>
          <w:sz w:val="28"/>
          <w:szCs w:val="28"/>
          <w:lang w:eastAsia="en-US"/>
        </w:rPr>
      </w:pPr>
      <w:r w:rsidRPr="002E7C87">
        <w:rPr>
          <w:rFonts w:ascii="Times New Roman" w:eastAsia="Calibri" w:hAnsi="Times New Roman"/>
          <w:sz w:val="28"/>
          <w:szCs w:val="28"/>
          <w:lang w:eastAsia="en-US"/>
        </w:rPr>
        <w:t>- соответствие показателей проекта решения данным бюджетной отчетности</w:t>
      </w:r>
      <w:r w:rsidR="0098374B">
        <w:rPr>
          <w:rFonts w:ascii="Times New Roman" w:eastAsia="Calibri" w:hAnsi="Times New Roman"/>
          <w:sz w:val="28"/>
          <w:szCs w:val="28"/>
          <w:lang w:eastAsia="en-US"/>
        </w:rPr>
        <w:t xml:space="preserve"> (достоверность показателей проекта решения)</w:t>
      </w:r>
      <w:r w:rsidRPr="002E7C87">
        <w:rPr>
          <w:rFonts w:ascii="Times New Roman" w:eastAsia="Calibri" w:hAnsi="Times New Roman"/>
          <w:sz w:val="28"/>
          <w:szCs w:val="28"/>
          <w:lang w:eastAsia="en-US"/>
        </w:rPr>
        <w:t>.</w:t>
      </w:r>
    </w:p>
    <w:p w:rsidR="004A7213" w:rsidRPr="002E7C87" w:rsidRDefault="00C0643A" w:rsidP="00B7224F">
      <w:pPr>
        <w:spacing w:after="0" w:line="240" w:lineRule="auto"/>
        <w:ind w:firstLine="709"/>
        <w:jc w:val="both"/>
        <w:rPr>
          <w:rFonts w:ascii="Times New Roman" w:eastAsia="Calibri" w:hAnsi="Times New Roman"/>
          <w:sz w:val="28"/>
          <w:szCs w:val="28"/>
          <w:lang w:eastAsia="en-US"/>
        </w:rPr>
      </w:pPr>
      <w:r w:rsidRPr="002E7C87">
        <w:rPr>
          <w:rFonts w:ascii="Times New Roman" w:eastAsia="Calibri" w:hAnsi="Times New Roman"/>
          <w:sz w:val="28"/>
          <w:szCs w:val="28"/>
          <w:lang w:eastAsia="en-US"/>
        </w:rPr>
        <w:t>В разделе 3 «</w:t>
      </w:r>
      <w:r w:rsidR="00BC7395" w:rsidRPr="002E7C87">
        <w:rPr>
          <w:rFonts w:ascii="Times New Roman" w:eastAsia="Calibri" w:hAnsi="Times New Roman"/>
          <w:sz w:val="28"/>
          <w:szCs w:val="28"/>
          <w:lang w:eastAsia="en-US"/>
        </w:rPr>
        <w:t>Анализ основных характеристик исполнения бюджета муниципального образования «</w:t>
      </w:r>
      <w:r w:rsidR="005361C3" w:rsidRPr="002E7C87">
        <w:rPr>
          <w:rFonts w:ascii="Times New Roman" w:eastAsia="Calibri" w:hAnsi="Times New Roman"/>
          <w:sz w:val="28"/>
          <w:szCs w:val="28"/>
          <w:lang w:eastAsia="en-US"/>
        </w:rPr>
        <w:t>Новоселовское</w:t>
      </w:r>
      <w:r w:rsidR="00BC7395" w:rsidRPr="002E7C87">
        <w:rPr>
          <w:rFonts w:ascii="Times New Roman" w:eastAsia="Calibri" w:hAnsi="Times New Roman"/>
          <w:sz w:val="28"/>
          <w:szCs w:val="28"/>
          <w:lang w:eastAsia="en-US"/>
        </w:rPr>
        <w:t xml:space="preserve"> сельское поселение</w:t>
      </w:r>
      <w:r w:rsidRPr="002E7C87">
        <w:rPr>
          <w:rFonts w:ascii="Times New Roman" w:eastAsia="Calibri" w:hAnsi="Times New Roman"/>
          <w:sz w:val="28"/>
          <w:szCs w:val="28"/>
          <w:lang w:eastAsia="en-US"/>
        </w:rPr>
        <w:t>»</w:t>
      </w:r>
      <w:r w:rsidR="00BC7395" w:rsidRPr="002E7C87">
        <w:rPr>
          <w:rFonts w:ascii="Times New Roman" w:eastAsia="Calibri" w:hAnsi="Times New Roman"/>
          <w:sz w:val="28"/>
          <w:szCs w:val="28"/>
          <w:lang w:eastAsia="en-US"/>
        </w:rPr>
        <w:t xml:space="preserve"> за 201</w:t>
      </w:r>
      <w:r w:rsidR="005E3398" w:rsidRPr="002E7C87">
        <w:rPr>
          <w:rFonts w:ascii="Times New Roman" w:eastAsia="Calibri" w:hAnsi="Times New Roman"/>
          <w:sz w:val="28"/>
          <w:szCs w:val="28"/>
          <w:lang w:eastAsia="en-US"/>
        </w:rPr>
        <w:t xml:space="preserve">6 </w:t>
      </w:r>
      <w:r w:rsidR="00BC7395" w:rsidRPr="002E7C87">
        <w:rPr>
          <w:rFonts w:ascii="Times New Roman" w:eastAsia="Calibri" w:hAnsi="Times New Roman"/>
          <w:sz w:val="28"/>
          <w:szCs w:val="28"/>
          <w:lang w:eastAsia="en-US"/>
        </w:rPr>
        <w:t>год»</w:t>
      </w:r>
      <w:r w:rsidRPr="002E7C87">
        <w:rPr>
          <w:rFonts w:ascii="Times New Roman" w:eastAsia="Calibri" w:hAnsi="Times New Roman"/>
          <w:sz w:val="28"/>
          <w:szCs w:val="28"/>
          <w:lang w:eastAsia="en-US"/>
        </w:rPr>
        <w:t>:</w:t>
      </w:r>
    </w:p>
    <w:p w:rsidR="00616B64" w:rsidRPr="002E7C87" w:rsidRDefault="00616B64" w:rsidP="00616B64">
      <w:pPr>
        <w:spacing w:after="0" w:line="240" w:lineRule="auto"/>
        <w:ind w:left="709"/>
        <w:jc w:val="both"/>
        <w:rPr>
          <w:rFonts w:ascii="Times New Roman" w:eastAsia="Calibri" w:hAnsi="Times New Roman"/>
          <w:sz w:val="28"/>
          <w:szCs w:val="28"/>
          <w:lang w:eastAsia="en-US"/>
        </w:rPr>
      </w:pPr>
      <w:r w:rsidRPr="002E7C87">
        <w:rPr>
          <w:rFonts w:ascii="Times New Roman" w:eastAsia="Calibri" w:hAnsi="Times New Roman"/>
          <w:sz w:val="28"/>
          <w:szCs w:val="28"/>
          <w:lang w:eastAsia="en-US"/>
        </w:rPr>
        <w:t>- анализ доходной и расходной частей бюджета;</w:t>
      </w:r>
    </w:p>
    <w:p w:rsidR="00C0643A" w:rsidRPr="002E7C87" w:rsidRDefault="00616B64" w:rsidP="00B7224F">
      <w:pPr>
        <w:spacing w:after="0" w:line="240" w:lineRule="auto"/>
        <w:ind w:firstLine="709"/>
        <w:jc w:val="both"/>
        <w:rPr>
          <w:rFonts w:ascii="Times New Roman" w:eastAsia="Calibri" w:hAnsi="Times New Roman"/>
          <w:sz w:val="28"/>
          <w:szCs w:val="28"/>
          <w:lang w:eastAsia="en-US"/>
        </w:rPr>
      </w:pPr>
      <w:r w:rsidRPr="002E7C87">
        <w:rPr>
          <w:rFonts w:ascii="Times New Roman" w:eastAsia="Calibri" w:hAnsi="Times New Roman"/>
          <w:sz w:val="28"/>
          <w:szCs w:val="28"/>
          <w:lang w:eastAsia="en-US"/>
        </w:rPr>
        <w:t>- динамика уровня исполнения бюджета.</w:t>
      </w:r>
    </w:p>
    <w:p w:rsidR="00D763D1" w:rsidRPr="002E7C87" w:rsidRDefault="00D83906" w:rsidP="00616B64">
      <w:pPr>
        <w:spacing w:after="0" w:line="240" w:lineRule="auto"/>
        <w:ind w:firstLine="709"/>
        <w:jc w:val="both"/>
        <w:rPr>
          <w:rFonts w:ascii="Times New Roman" w:eastAsia="Calibri" w:hAnsi="Times New Roman"/>
          <w:sz w:val="28"/>
          <w:szCs w:val="28"/>
          <w:lang w:eastAsia="en-US"/>
        </w:rPr>
      </w:pPr>
      <w:r w:rsidRPr="002E7C87">
        <w:rPr>
          <w:rFonts w:ascii="Times New Roman" w:eastAsia="Calibri" w:hAnsi="Times New Roman"/>
          <w:sz w:val="28"/>
          <w:szCs w:val="28"/>
          <w:lang w:eastAsia="en-US"/>
        </w:rPr>
        <w:t xml:space="preserve">В разделе </w:t>
      </w:r>
      <w:r w:rsidR="00BC7395" w:rsidRPr="002E7C87">
        <w:rPr>
          <w:rFonts w:ascii="Times New Roman" w:eastAsia="Calibri" w:hAnsi="Times New Roman"/>
          <w:sz w:val="28"/>
          <w:szCs w:val="28"/>
          <w:lang w:eastAsia="en-US"/>
        </w:rPr>
        <w:t>4</w:t>
      </w:r>
      <w:r w:rsidRPr="002E7C87">
        <w:rPr>
          <w:rFonts w:ascii="Times New Roman" w:eastAsia="Calibri" w:hAnsi="Times New Roman"/>
          <w:sz w:val="28"/>
          <w:szCs w:val="28"/>
          <w:lang w:eastAsia="en-US"/>
        </w:rPr>
        <w:t xml:space="preserve"> </w:t>
      </w:r>
      <w:r w:rsidR="00A322ED" w:rsidRPr="002E7C87">
        <w:rPr>
          <w:rFonts w:ascii="Times New Roman" w:eastAsia="Calibri" w:hAnsi="Times New Roman"/>
          <w:sz w:val="28"/>
          <w:szCs w:val="28"/>
          <w:lang w:eastAsia="en-US"/>
        </w:rPr>
        <w:t xml:space="preserve">рассмотрена </w:t>
      </w:r>
      <w:r w:rsidRPr="002E7C87">
        <w:rPr>
          <w:rFonts w:ascii="Times New Roman" w:eastAsia="Calibri" w:hAnsi="Times New Roman"/>
          <w:sz w:val="28"/>
          <w:szCs w:val="28"/>
          <w:lang w:eastAsia="en-US"/>
        </w:rPr>
        <w:t>«Организация внутреннего финансового контроля</w:t>
      </w:r>
      <w:r w:rsidR="006442F1" w:rsidRPr="002E7C87">
        <w:rPr>
          <w:rFonts w:ascii="Times New Roman" w:eastAsia="Calibri" w:hAnsi="Times New Roman"/>
          <w:sz w:val="28"/>
          <w:szCs w:val="28"/>
          <w:lang w:eastAsia="en-US"/>
        </w:rPr>
        <w:t xml:space="preserve"> и внутреннего финансового аудита</w:t>
      </w:r>
      <w:r w:rsidRPr="002E7C87">
        <w:rPr>
          <w:rFonts w:ascii="Times New Roman" w:eastAsia="Calibri" w:hAnsi="Times New Roman"/>
          <w:sz w:val="28"/>
          <w:szCs w:val="28"/>
          <w:lang w:eastAsia="en-US"/>
        </w:rPr>
        <w:t xml:space="preserve"> главными адми</w:t>
      </w:r>
      <w:r w:rsidR="00DB5067" w:rsidRPr="002E7C87">
        <w:rPr>
          <w:rFonts w:ascii="Times New Roman" w:eastAsia="Calibri" w:hAnsi="Times New Roman"/>
          <w:sz w:val="28"/>
          <w:szCs w:val="28"/>
          <w:lang w:eastAsia="en-US"/>
        </w:rPr>
        <w:t>нистраторами бюджетных средств».</w:t>
      </w:r>
    </w:p>
    <w:p w:rsidR="000B7B66" w:rsidRPr="002E7C87" w:rsidRDefault="000B7B66" w:rsidP="000B7B66">
      <w:pPr>
        <w:pStyle w:val="ConsPlusNormal"/>
        <w:tabs>
          <w:tab w:val="left" w:pos="720"/>
        </w:tabs>
        <w:ind w:firstLine="709"/>
        <w:jc w:val="both"/>
        <w:rPr>
          <w:rFonts w:ascii="Times New Roman" w:eastAsia="Calibri" w:hAnsi="Times New Roman" w:cs="Times New Roman"/>
          <w:sz w:val="28"/>
          <w:szCs w:val="28"/>
          <w:lang w:eastAsia="en-US"/>
        </w:rPr>
      </w:pPr>
      <w:r w:rsidRPr="002E7C87">
        <w:rPr>
          <w:rFonts w:ascii="Times New Roman" w:eastAsia="Calibri" w:hAnsi="Times New Roman" w:cs="Times New Roman"/>
          <w:sz w:val="28"/>
          <w:szCs w:val="28"/>
          <w:lang w:eastAsia="en-US"/>
        </w:rPr>
        <w:t xml:space="preserve">В разделе 5 </w:t>
      </w:r>
      <w:r w:rsidR="0098374B">
        <w:rPr>
          <w:rFonts w:ascii="Times New Roman" w:eastAsia="Calibri" w:hAnsi="Times New Roman" w:cs="Times New Roman"/>
          <w:sz w:val="28"/>
          <w:szCs w:val="28"/>
          <w:lang w:eastAsia="en-US"/>
        </w:rPr>
        <w:t>проведен анализ соблюдения</w:t>
      </w:r>
      <w:r w:rsidRPr="002E7C87">
        <w:rPr>
          <w:rFonts w:ascii="Times New Roman" w:eastAsia="Calibri" w:hAnsi="Times New Roman" w:cs="Times New Roman"/>
          <w:sz w:val="28"/>
          <w:szCs w:val="28"/>
          <w:lang w:eastAsia="en-US"/>
        </w:rPr>
        <w:t xml:space="preserve"> ограничений, установленных бюджетным законодательством.</w:t>
      </w:r>
    </w:p>
    <w:p w:rsidR="00DB5067" w:rsidRPr="002E7C87" w:rsidRDefault="00DB5067" w:rsidP="00D763D1">
      <w:pPr>
        <w:spacing w:after="0" w:line="240" w:lineRule="auto"/>
        <w:jc w:val="both"/>
        <w:rPr>
          <w:rFonts w:ascii="Times New Roman" w:eastAsia="Calibri" w:hAnsi="Times New Roman"/>
          <w:sz w:val="28"/>
          <w:szCs w:val="28"/>
          <w:lang w:eastAsia="en-US"/>
        </w:rPr>
      </w:pPr>
    </w:p>
    <w:p w:rsidR="007867FE" w:rsidRPr="002E7C87" w:rsidRDefault="00F95D54" w:rsidP="00B7224F">
      <w:pPr>
        <w:pStyle w:val="a3"/>
        <w:numPr>
          <w:ilvl w:val="0"/>
          <w:numId w:val="7"/>
        </w:numPr>
        <w:spacing w:after="0" w:line="240" w:lineRule="auto"/>
        <w:ind w:left="0" w:firstLine="0"/>
        <w:jc w:val="center"/>
        <w:rPr>
          <w:rFonts w:ascii="Times New Roman" w:eastAsia="Calibri" w:hAnsi="Times New Roman"/>
          <w:b/>
          <w:sz w:val="28"/>
          <w:szCs w:val="28"/>
          <w:lang w:eastAsia="en-US"/>
        </w:rPr>
      </w:pPr>
      <w:r w:rsidRPr="002E7C87">
        <w:rPr>
          <w:rFonts w:ascii="Times New Roman" w:eastAsia="Calibri" w:hAnsi="Times New Roman"/>
          <w:b/>
          <w:sz w:val="28"/>
          <w:szCs w:val="28"/>
          <w:lang w:eastAsia="en-US"/>
        </w:rPr>
        <w:t xml:space="preserve">Внешняя проверка бюджетной отчетности главных администраторов </w:t>
      </w:r>
      <w:r w:rsidR="00616B64" w:rsidRPr="002E7C87">
        <w:rPr>
          <w:rFonts w:ascii="Times New Roman" w:eastAsia="Calibri" w:hAnsi="Times New Roman"/>
          <w:b/>
          <w:sz w:val="28"/>
          <w:szCs w:val="28"/>
          <w:lang w:eastAsia="en-US"/>
        </w:rPr>
        <w:t>бюджетных средств</w:t>
      </w:r>
      <w:r w:rsidRPr="002E7C87">
        <w:rPr>
          <w:rFonts w:ascii="Times New Roman" w:eastAsia="Calibri" w:hAnsi="Times New Roman"/>
          <w:b/>
          <w:sz w:val="28"/>
          <w:szCs w:val="28"/>
          <w:lang w:eastAsia="en-US"/>
        </w:rPr>
        <w:t xml:space="preserve"> за 201</w:t>
      </w:r>
      <w:r w:rsidR="003177DD">
        <w:rPr>
          <w:rFonts w:ascii="Times New Roman" w:eastAsia="Calibri" w:hAnsi="Times New Roman"/>
          <w:b/>
          <w:sz w:val="28"/>
          <w:szCs w:val="28"/>
          <w:lang w:eastAsia="en-US"/>
        </w:rPr>
        <w:t>6</w:t>
      </w:r>
      <w:r w:rsidRPr="002E7C87">
        <w:rPr>
          <w:rFonts w:ascii="Times New Roman" w:eastAsia="Calibri" w:hAnsi="Times New Roman"/>
          <w:b/>
          <w:sz w:val="28"/>
          <w:szCs w:val="28"/>
          <w:lang w:eastAsia="en-US"/>
        </w:rPr>
        <w:t xml:space="preserve"> год</w:t>
      </w:r>
    </w:p>
    <w:p w:rsidR="007867FE" w:rsidRPr="002E7C87" w:rsidRDefault="007867FE" w:rsidP="007867FE">
      <w:pPr>
        <w:spacing w:after="0" w:line="240" w:lineRule="auto"/>
        <w:ind w:left="360"/>
        <w:jc w:val="center"/>
        <w:rPr>
          <w:rFonts w:ascii="Times New Roman" w:eastAsia="Calibri" w:hAnsi="Times New Roman"/>
          <w:b/>
          <w:sz w:val="28"/>
          <w:szCs w:val="28"/>
          <w:lang w:eastAsia="en-US"/>
        </w:rPr>
      </w:pPr>
    </w:p>
    <w:p w:rsidR="000D6521" w:rsidRPr="002E7C87" w:rsidRDefault="000D6521" w:rsidP="00570B8C">
      <w:pPr>
        <w:spacing w:after="0" w:line="240" w:lineRule="auto"/>
        <w:ind w:firstLine="709"/>
        <w:jc w:val="both"/>
        <w:rPr>
          <w:rFonts w:ascii="Times New Roman" w:hAnsi="Times New Roman"/>
          <w:sz w:val="28"/>
          <w:szCs w:val="28"/>
        </w:rPr>
      </w:pPr>
      <w:r w:rsidRPr="002E7C87">
        <w:rPr>
          <w:rFonts w:ascii="Times New Roman" w:hAnsi="Times New Roman"/>
          <w:sz w:val="28"/>
          <w:szCs w:val="28"/>
        </w:rPr>
        <w:t xml:space="preserve">В соответствии со статьей 264.4 Бюджетного кодекса Российской Федерации внешняя проверка годового отчета об исполнении бюджета включает внешнюю проверку бюджетной отчетности главных администраторов бюджетных средств. </w:t>
      </w:r>
      <w:proofErr w:type="gramStart"/>
      <w:r w:rsidRPr="002E7C87">
        <w:rPr>
          <w:rFonts w:ascii="Times New Roman" w:hAnsi="Times New Roman"/>
          <w:sz w:val="28"/>
          <w:szCs w:val="28"/>
        </w:rPr>
        <w:t>В соответствии со статьей 264.2 Бюджетного кодекса Российской Федерации под главными администраторами бюджетных средств следует понимать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составляющих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roofErr w:type="gramEnd"/>
    </w:p>
    <w:p w:rsidR="000D6521" w:rsidRPr="002E7C87" w:rsidRDefault="000D6521" w:rsidP="00570B8C">
      <w:pPr>
        <w:spacing w:after="0" w:line="240" w:lineRule="auto"/>
        <w:ind w:firstLine="709"/>
        <w:jc w:val="both"/>
        <w:rPr>
          <w:rFonts w:ascii="Times New Roman" w:hAnsi="Times New Roman"/>
          <w:sz w:val="28"/>
          <w:szCs w:val="28"/>
        </w:rPr>
      </w:pPr>
      <w:r w:rsidRPr="002E7C87">
        <w:rPr>
          <w:rFonts w:ascii="Times New Roman" w:hAnsi="Times New Roman"/>
          <w:sz w:val="28"/>
          <w:szCs w:val="28"/>
        </w:rPr>
        <w:t xml:space="preserve">Годовая бюджетная отчетность, представлена в Счетную палату </w:t>
      </w:r>
      <w:proofErr w:type="spellStart"/>
      <w:r w:rsidRPr="002E7C87">
        <w:rPr>
          <w:rFonts w:ascii="Times New Roman" w:hAnsi="Times New Roman"/>
          <w:sz w:val="28"/>
          <w:szCs w:val="28"/>
        </w:rPr>
        <w:t>Колпашевского</w:t>
      </w:r>
      <w:proofErr w:type="spellEnd"/>
      <w:r w:rsidRPr="002E7C87">
        <w:rPr>
          <w:rFonts w:ascii="Times New Roman" w:hAnsi="Times New Roman"/>
          <w:sz w:val="28"/>
          <w:szCs w:val="28"/>
        </w:rPr>
        <w:t xml:space="preserve"> района</w:t>
      </w:r>
      <w:r w:rsidR="00A322ED" w:rsidRPr="002E7C87">
        <w:rPr>
          <w:rFonts w:ascii="Times New Roman" w:hAnsi="Times New Roman"/>
          <w:sz w:val="28"/>
          <w:szCs w:val="28"/>
        </w:rPr>
        <w:t xml:space="preserve"> (далее – Счетная палата)</w:t>
      </w:r>
      <w:r w:rsidRPr="002E7C87">
        <w:rPr>
          <w:rFonts w:ascii="Times New Roman" w:hAnsi="Times New Roman"/>
          <w:sz w:val="28"/>
          <w:szCs w:val="28"/>
        </w:rPr>
        <w:t xml:space="preserve"> </w:t>
      </w:r>
      <w:r w:rsidR="0052374C" w:rsidRPr="002E7C87">
        <w:rPr>
          <w:rFonts w:ascii="Times New Roman" w:hAnsi="Times New Roman"/>
          <w:sz w:val="28"/>
          <w:szCs w:val="28"/>
        </w:rPr>
        <w:t>20</w:t>
      </w:r>
      <w:r w:rsidRPr="002E7C87">
        <w:rPr>
          <w:rFonts w:ascii="Times New Roman" w:hAnsi="Times New Roman"/>
          <w:sz w:val="28"/>
          <w:szCs w:val="28"/>
        </w:rPr>
        <w:t>.03.201</w:t>
      </w:r>
      <w:r w:rsidR="0052374C" w:rsidRPr="002E7C87">
        <w:rPr>
          <w:rFonts w:ascii="Times New Roman" w:hAnsi="Times New Roman"/>
          <w:sz w:val="28"/>
          <w:szCs w:val="28"/>
        </w:rPr>
        <w:t>7</w:t>
      </w:r>
      <w:r w:rsidRPr="002E7C87">
        <w:rPr>
          <w:rFonts w:ascii="Times New Roman" w:hAnsi="Times New Roman"/>
          <w:sz w:val="28"/>
          <w:szCs w:val="28"/>
        </w:rPr>
        <w:t xml:space="preserve"> года </w:t>
      </w:r>
      <w:r w:rsidR="00A322ED" w:rsidRPr="002E7C87">
        <w:rPr>
          <w:rFonts w:ascii="Times New Roman" w:hAnsi="Times New Roman"/>
          <w:sz w:val="28"/>
          <w:szCs w:val="28"/>
        </w:rPr>
        <w:t>(</w:t>
      </w:r>
      <w:r w:rsidRPr="002E7C87">
        <w:rPr>
          <w:rFonts w:ascii="Times New Roman" w:hAnsi="Times New Roman"/>
          <w:sz w:val="28"/>
          <w:szCs w:val="28"/>
        </w:rPr>
        <w:t>вход. № 3</w:t>
      </w:r>
      <w:r w:rsidR="0052374C" w:rsidRPr="002E7C87">
        <w:rPr>
          <w:rFonts w:ascii="Times New Roman" w:hAnsi="Times New Roman"/>
          <w:sz w:val="28"/>
          <w:szCs w:val="28"/>
        </w:rPr>
        <w:t>5</w:t>
      </w:r>
      <w:r w:rsidR="00A322ED" w:rsidRPr="002E7C87">
        <w:rPr>
          <w:rFonts w:ascii="Times New Roman" w:hAnsi="Times New Roman"/>
          <w:sz w:val="28"/>
          <w:szCs w:val="28"/>
        </w:rPr>
        <w:t>)</w:t>
      </w:r>
      <w:r w:rsidRPr="002E7C87">
        <w:rPr>
          <w:rFonts w:ascii="Times New Roman" w:hAnsi="Times New Roman"/>
          <w:sz w:val="28"/>
          <w:szCs w:val="28"/>
        </w:rPr>
        <w:t xml:space="preserve"> в установленный срок (до 1 апреля) и в полном объеме.</w:t>
      </w:r>
    </w:p>
    <w:p w:rsidR="00570B8C" w:rsidRPr="002E7C87" w:rsidRDefault="00570B8C" w:rsidP="00570B8C">
      <w:pPr>
        <w:autoSpaceDE w:val="0"/>
        <w:autoSpaceDN w:val="0"/>
        <w:adjustRightInd w:val="0"/>
        <w:spacing w:after="0" w:line="240" w:lineRule="auto"/>
        <w:ind w:firstLine="709"/>
        <w:jc w:val="both"/>
        <w:rPr>
          <w:rFonts w:ascii="Times New Roman" w:hAnsi="Times New Roman"/>
          <w:sz w:val="28"/>
          <w:szCs w:val="28"/>
        </w:rPr>
      </w:pPr>
      <w:r w:rsidRPr="002E7C87">
        <w:rPr>
          <w:rFonts w:ascii="Times New Roman" w:hAnsi="Times New Roman"/>
          <w:sz w:val="28"/>
          <w:szCs w:val="28"/>
        </w:rPr>
        <w:t>Для проведения внешней проверки отчета об исполнении бюджета поселения Администрацией Новоселовского сельского поселения (далее – Администрация поселения) предоставлены:</w:t>
      </w:r>
      <w:r w:rsidR="00886D96" w:rsidRPr="002E7C87">
        <w:rPr>
          <w:rFonts w:ascii="Times New Roman" w:hAnsi="Times New Roman"/>
          <w:sz w:val="28"/>
          <w:szCs w:val="28"/>
        </w:rPr>
        <w:t xml:space="preserve"> </w:t>
      </w:r>
      <w:r w:rsidRPr="002E7C87">
        <w:rPr>
          <w:rFonts w:ascii="Times New Roman" w:hAnsi="Times New Roman"/>
          <w:sz w:val="28"/>
          <w:szCs w:val="28"/>
        </w:rPr>
        <w:t xml:space="preserve">бюджетная отчетность на </w:t>
      </w:r>
      <w:r w:rsidRPr="002E7C87">
        <w:rPr>
          <w:rFonts w:ascii="Times New Roman" w:hAnsi="Times New Roman"/>
          <w:sz w:val="28"/>
          <w:szCs w:val="28"/>
        </w:rPr>
        <w:lastRenderedPageBreak/>
        <w:t>01.01.201</w:t>
      </w:r>
      <w:r w:rsidR="00D71C06" w:rsidRPr="002E7C87">
        <w:rPr>
          <w:rFonts w:ascii="Times New Roman" w:hAnsi="Times New Roman"/>
          <w:sz w:val="28"/>
          <w:szCs w:val="28"/>
        </w:rPr>
        <w:t>7</w:t>
      </w:r>
      <w:r w:rsidRPr="002E7C87">
        <w:rPr>
          <w:rFonts w:ascii="Times New Roman" w:hAnsi="Times New Roman"/>
          <w:sz w:val="28"/>
          <w:szCs w:val="28"/>
        </w:rPr>
        <w:t xml:space="preserve"> г. Администрации поселения (как главного администратора бюджетных средств);</w:t>
      </w:r>
      <w:r w:rsidR="00886D96" w:rsidRPr="002E7C87">
        <w:rPr>
          <w:rFonts w:ascii="Times New Roman" w:hAnsi="Times New Roman"/>
          <w:sz w:val="28"/>
          <w:szCs w:val="28"/>
        </w:rPr>
        <w:t xml:space="preserve"> </w:t>
      </w:r>
      <w:r w:rsidRPr="002E7C87">
        <w:rPr>
          <w:rFonts w:ascii="Times New Roman" w:hAnsi="Times New Roman"/>
          <w:sz w:val="28"/>
          <w:szCs w:val="28"/>
        </w:rPr>
        <w:t>годовой бюджетный отчет муниципального образования «Новоселовское сельское поселение» за 201</w:t>
      </w:r>
      <w:r w:rsidR="00D71C06" w:rsidRPr="002E7C87">
        <w:rPr>
          <w:rFonts w:ascii="Times New Roman" w:hAnsi="Times New Roman"/>
          <w:sz w:val="28"/>
          <w:szCs w:val="28"/>
        </w:rPr>
        <w:t>6</w:t>
      </w:r>
      <w:r w:rsidRPr="002E7C87">
        <w:rPr>
          <w:rFonts w:ascii="Times New Roman" w:hAnsi="Times New Roman"/>
          <w:sz w:val="28"/>
          <w:szCs w:val="28"/>
        </w:rPr>
        <w:t xml:space="preserve"> год;</w:t>
      </w:r>
      <w:r w:rsidR="00886D96" w:rsidRPr="002E7C87">
        <w:rPr>
          <w:rFonts w:ascii="Times New Roman" w:hAnsi="Times New Roman"/>
          <w:sz w:val="28"/>
          <w:szCs w:val="28"/>
        </w:rPr>
        <w:t xml:space="preserve"> </w:t>
      </w:r>
      <w:r w:rsidRPr="002E7C87">
        <w:rPr>
          <w:rFonts w:ascii="Times New Roman" w:hAnsi="Times New Roman"/>
          <w:sz w:val="28"/>
          <w:szCs w:val="28"/>
        </w:rPr>
        <w:t>сводный годовой бухгалтерский отчет бюджетных учреждений, функции и полномочия учредителей которых выполняют органы местного самоуправления муниципального образования «Новоселовское сельское поселение» за 201</w:t>
      </w:r>
      <w:r w:rsidR="00D71C06" w:rsidRPr="002E7C87">
        <w:rPr>
          <w:rFonts w:ascii="Times New Roman" w:hAnsi="Times New Roman"/>
          <w:sz w:val="28"/>
          <w:szCs w:val="28"/>
        </w:rPr>
        <w:t>6</w:t>
      </w:r>
      <w:r w:rsidRPr="002E7C87">
        <w:rPr>
          <w:rFonts w:ascii="Times New Roman" w:hAnsi="Times New Roman"/>
          <w:sz w:val="28"/>
          <w:szCs w:val="28"/>
        </w:rPr>
        <w:t xml:space="preserve"> год.</w:t>
      </w:r>
    </w:p>
    <w:p w:rsidR="00570B8C" w:rsidRPr="002E7C87" w:rsidRDefault="00570B8C" w:rsidP="00570B8C">
      <w:pPr>
        <w:autoSpaceDE w:val="0"/>
        <w:autoSpaceDN w:val="0"/>
        <w:adjustRightInd w:val="0"/>
        <w:spacing w:after="0" w:line="240" w:lineRule="auto"/>
        <w:ind w:firstLine="709"/>
        <w:jc w:val="both"/>
        <w:rPr>
          <w:rFonts w:ascii="Times New Roman" w:hAnsi="Times New Roman"/>
          <w:sz w:val="28"/>
          <w:szCs w:val="28"/>
        </w:rPr>
      </w:pPr>
      <w:r w:rsidRPr="002E7C87">
        <w:rPr>
          <w:rFonts w:ascii="Times New Roman" w:hAnsi="Times New Roman"/>
          <w:sz w:val="28"/>
          <w:szCs w:val="28"/>
        </w:rPr>
        <w:t>В рамках проведения внешней проверки бюджетной отчетности главных администраторов бюджетных средств, Счетной палатой проведена внешняя проверка бюджетной отчетности Администрации поселения, являющейся единственным главным администратором бюджетных средств в муниципальном образовании «Новоселовское сельское поселение».</w:t>
      </w:r>
    </w:p>
    <w:p w:rsidR="00570B8C" w:rsidRPr="002E7C87" w:rsidRDefault="00570B8C" w:rsidP="00570B8C">
      <w:pPr>
        <w:autoSpaceDE w:val="0"/>
        <w:autoSpaceDN w:val="0"/>
        <w:adjustRightInd w:val="0"/>
        <w:spacing w:after="0" w:line="240" w:lineRule="auto"/>
        <w:ind w:firstLine="709"/>
        <w:jc w:val="both"/>
        <w:rPr>
          <w:rFonts w:ascii="Times New Roman" w:hAnsi="Times New Roman"/>
          <w:sz w:val="28"/>
          <w:szCs w:val="28"/>
        </w:rPr>
      </w:pPr>
      <w:r w:rsidRPr="002E7C87">
        <w:rPr>
          <w:rFonts w:ascii="Times New Roman" w:hAnsi="Times New Roman"/>
          <w:sz w:val="28"/>
          <w:szCs w:val="28"/>
        </w:rPr>
        <w:t>Порядок осуществления внешней проверки годового отчета об исполнении бюджета Новоселовского сельского поселения определен главой 33 Положения о бюджетном процессе в муниципальном образовании.</w:t>
      </w:r>
    </w:p>
    <w:p w:rsidR="00F12DFD" w:rsidRPr="002E7C87" w:rsidRDefault="00F12DFD" w:rsidP="00CD2F94">
      <w:pPr>
        <w:spacing w:after="0" w:line="240" w:lineRule="auto"/>
        <w:ind w:firstLine="709"/>
        <w:jc w:val="both"/>
        <w:rPr>
          <w:rFonts w:ascii="Times New Roman" w:hAnsi="Times New Roman"/>
          <w:sz w:val="28"/>
          <w:szCs w:val="28"/>
        </w:rPr>
      </w:pPr>
      <w:r w:rsidRPr="002E7C87">
        <w:rPr>
          <w:rFonts w:ascii="Times New Roman" w:hAnsi="Times New Roman"/>
          <w:sz w:val="28"/>
          <w:szCs w:val="28"/>
        </w:rPr>
        <w:t>Д</w:t>
      </w:r>
      <w:r w:rsidR="00D25D28" w:rsidRPr="002E7C87">
        <w:rPr>
          <w:rFonts w:ascii="Times New Roman" w:hAnsi="Times New Roman"/>
          <w:sz w:val="28"/>
          <w:szCs w:val="28"/>
        </w:rPr>
        <w:t>ля проведения внешней проверки бюджетной отчетности по запросу Счетной палаты в электронно</w:t>
      </w:r>
      <w:r w:rsidR="00106DF2" w:rsidRPr="002E7C87">
        <w:rPr>
          <w:rFonts w:ascii="Times New Roman" w:hAnsi="Times New Roman"/>
          <w:sz w:val="28"/>
          <w:szCs w:val="28"/>
        </w:rPr>
        <w:t>м виде был</w:t>
      </w:r>
      <w:r w:rsidR="003E3370" w:rsidRPr="002E7C87">
        <w:rPr>
          <w:rFonts w:ascii="Times New Roman" w:hAnsi="Times New Roman"/>
          <w:sz w:val="28"/>
          <w:szCs w:val="28"/>
        </w:rPr>
        <w:t>а</w:t>
      </w:r>
      <w:r w:rsidR="000D277D" w:rsidRPr="002E7C87">
        <w:rPr>
          <w:rFonts w:ascii="Times New Roman" w:hAnsi="Times New Roman"/>
          <w:sz w:val="28"/>
          <w:szCs w:val="28"/>
        </w:rPr>
        <w:t xml:space="preserve"> предоставлен</w:t>
      </w:r>
      <w:r w:rsidR="003E3370" w:rsidRPr="002E7C87">
        <w:rPr>
          <w:rFonts w:ascii="Times New Roman" w:hAnsi="Times New Roman"/>
          <w:sz w:val="28"/>
          <w:szCs w:val="28"/>
        </w:rPr>
        <w:t>а главная</w:t>
      </w:r>
      <w:r w:rsidR="00D25D28" w:rsidRPr="002E7C87">
        <w:rPr>
          <w:rFonts w:ascii="Times New Roman" w:hAnsi="Times New Roman"/>
          <w:sz w:val="28"/>
          <w:szCs w:val="28"/>
        </w:rPr>
        <w:t xml:space="preserve"> книг</w:t>
      </w:r>
      <w:r w:rsidR="003E3370" w:rsidRPr="002E7C87">
        <w:rPr>
          <w:rFonts w:ascii="Times New Roman" w:hAnsi="Times New Roman"/>
          <w:sz w:val="28"/>
          <w:szCs w:val="28"/>
        </w:rPr>
        <w:t>а</w:t>
      </w:r>
      <w:r w:rsidR="00D25D28" w:rsidRPr="002E7C87">
        <w:rPr>
          <w:rFonts w:ascii="Times New Roman" w:hAnsi="Times New Roman"/>
          <w:sz w:val="28"/>
          <w:szCs w:val="28"/>
        </w:rPr>
        <w:t xml:space="preserve"> (форма 0504072) Администрации поселения за 201</w:t>
      </w:r>
      <w:r w:rsidR="00E24731" w:rsidRPr="002E7C87">
        <w:rPr>
          <w:rFonts w:ascii="Times New Roman" w:hAnsi="Times New Roman"/>
          <w:sz w:val="28"/>
          <w:szCs w:val="28"/>
        </w:rPr>
        <w:t>6</w:t>
      </w:r>
      <w:r w:rsidR="00D25D28" w:rsidRPr="002E7C87">
        <w:rPr>
          <w:rFonts w:ascii="Times New Roman" w:hAnsi="Times New Roman"/>
          <w:sz w:val="28"/>
          <w:szCs w:val="28"/>
        </w:rPr>
        <w:t xml:space="preserve"> год.</w:t>
      </w:r>
    </w:p>
    <w:p w:rsidR="004B20FF" w:rsidRPr="00B93D8B" w:rsidRDefault="004B20FF" w:rsidP="00B93D8B">
      <w:pPr>
        <w:pStyle w:val="1"/>
        <w:spacing w:before="0" w:after="0"/>
        <w:ind w:firstLine="709"/>
        <w:jc w:val="both"/>
        <w:rPr>
          <w:rFonts w:ascii="Times New Roman" w:eastAsia="Times New Roman" w:hAnsi="Times New Roman" w:cs="Times New Roman"/>
          <w:b w:val="0"/>
          <w:bCs w:val="0"/>
          <w:color w:val="auto"/>
          <w:sz w:val="28"/>
          <w:szCs w:val="28"/>
          <w:lang w:eastAsia="ru-RU"/>
        </w:rPr>
      </w:pPr>
      <w:proofErr w:type="gramStart"/>
      <w:r w:rsidRPr="00CD2F94">
        <w:rPr>
          <w:rFonts w:ascii="Times New Roman" w:eastAsia="Times New Roman" w:hAnsi="Times New Roman" w:cs="Times New Roman"/>
          <w:b w:val="0"/>
          <w:bCs w:val="0"/>
          <w:color w:val="auto"/>
          <w:sz w:val="28"/>
          <w:szCs w:val="28"/>
          <w:lang w:eastAsia="ru-RU"/>
        </w:rPr>
        <w:t xml:space="preserve">В соответствии с пунктом 9 </w:t>
      </w:r>
      <w:r w:rsidR="00CD2F94" w:rsidRPr="00CD2F94">
        <w:rPr>
          <w:rFonts w:ascii="Times New Roman" w:eastAsia="Times New Roman" w:hAnsi="Times New Roman" w:cs="Times New Roman"/>
          <w:b w:val="0"/>
          <w:bCs w:val="0"/>
          <w:color w:val="auto"/>
          <w:sz w:val="28"/>
          <w:szCs w:val="28"/>
          <w:lang w:eastAsia="ru-RU"/>
        </w:rPr>
        <w:t>Инструкции</w:t>
      </w:r>
      <w:r w:rsidR="00CD2F94">
        <w:rPr>
          <w:rFonts w:ascii="Times New Roman" w:eastAsia="Times New Roman" w:hAnsi="Times New Roman" w:cs="Times New Roman"/>
          <w:b w:val="0"/>
          <w:bCs w:val="0"/>
          <w:color w:val="auto"/>
          <w:sz w:val="28"/>
          <w:szCs w:val="28"/>
          <w:lang w:eastAsia="ru-RU"/>
        </w:rPr>
        <w:t xml:space="preserve"> </w:t>
      </w:r>
      <w:r w:rsidR="00CD2F94" w:rsidRPr="00CD2F94">
        <w:rPr>
          <w:rFonts w:ascii="Times New Roman" w:eastAsia="Times New Roman" w:hAnsi="Times New Roman" w:cs="Times New Roman"/>
          <w:b w:val="0"/>
          <w:bCs w:val="0"/>
          <w:color w:val="auto"/>
          <w:sz w:val="28"/>
          <w:szCs w:val="28"/>
          <w:lang w:eastAsia="ru-RU"/>
        </w:rPr>
        <w:t xml:space="preserve">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w:t>
      </w:r>
      <w:r w:rsidR="00B93D8B">
        <w:rPr>
          <w:rFonts w:ascii="Times New Roman" w:eastAsia="Times New Roman" w:hAnsi="Times New Roman" w:cs="Times New Roman"/>
          <w:b w:val="0"/>
          <w:bCs w:val="0"/>
          <w:color w:val="auto"/>
          <w:sz w:val="28"/>
          <w:szCs w:val="28"/>
          <w:lang w:eastAsia="ru-RU"/>
        </w:rPr>
        <w:t>п</w:t>
      </w:r>
      <w:r w:rsidR="00CD2F94" w:rsidRPr="00CD2F94">
        <w:rPr>
          <w:rFonts w:ascii="Times New Roman" w:eastAsia="Times New Roman" w:hAnsi="Times New Roman" w:cs="Times New Roman"/>
          <w:b w:val="0"/>
          <w:bCs w:val="0"/>
          <w:color w:val="auto"/>
          <w:sz w:val="28"/>
          <w:szCs w:val="28"/>
          <w:lang w:eastAsia="ru-RU"/>
        </w:rPr>
        <w:t>риказ</w:t>
      </w:r>
      <w:r w:rsidR="00B93D8B">
        <w:rPr>
          <w:rFonts w:ascii="Times New Roman" w:eastAsia="Times New Roman" w:hAnsi="Times New Roman" w:cs="Times New Roman"/>
          <w:b w:val="0"/>
          <w:bCs w:val="0"/>
          <w:color w:val="auto"/>
          <w:sz w:val="28"/>
          <w:szCs w:val="28"/>
          <w:lang w:eastAsia="ru-RU"/>
        </w:rPr>
        <w:t>ом</w:t>
      </w:r>
      <w:r w:rsidR="00CD2F94" w:rsidRPr="00CD2F94">
        <w:rPr>
          <w:rFonts w:ascii="Times New Roman" w:eastAsia="Times New Roman" w:hAnsi="Times New Roman" w:cs="Times New Roman"/>
          <w:b w:val="0"/>
          <w:bCs w:val="0"/>
          <w:color w:val="auto"/>
          <w:sz w:val="28"/>
          <w:szCs w:val="28"/>
          <w:lang w:eastAsia="ru-RU"/>
        </w:rPr>
        <w:t xml:space="preserve"> Минфина Р</w:t>
      </w:r>
      <w:r w:rsidR="00B93D8B">
        <w:rPr>
          <w:rFonts w:ascii="Times New Roman" w:eastAsia="Times New Roman" w:hAnsi="Times New Roman" w:cs="Times New Roman"/>
          <w:b w:val="0"/>
          <w:bCs w:val="0"/>
          <w:color w:val="auto"/>
          <w:sz w:val="28"/>
          <w:szCs w:val="28"/>
          <w:lang w:eastAsia="ru-RU"/>
        </w:rPr>
        <w:t>оссийской Федерации</w:t>
      </w:r>
      <w:r w:rsidR="00CD2F94" w:rsidRPr="00CD2F94">
        <w:rPr>
          <w:rFonts w:ascii="Times New Roman" w:eastAsia="Times New Roman" w:hAnsi="Times New Roman" w:cs="Times New Roman"/>
          <w:b w:val="0"/>
          <w:bCs w:val="0"/>
          <w:color w:val="auto"/>
          <w:sz w:val="28"/>
          <w:szCs w:val="28"/>
          <w:lang w:eastAsia="ru-RU"/>
        </w:rPr>
        <w:t xml:space="preserve"> от 28</w:t>
      </w:r>
      <w:r w:rsidR="00B93D8B">
        <w:rPr>
          <w:rFonts w:ascii="Times New Roman" w:eastAsia="Times New Roman" w:hAnsi="Times New Roman" w:cs="Times New Roman"/>
          <w:b w:val="0"/>
          <w:bCs w:val="0"/>
          <w:color w:val="auto"/>
          <w:sz w:val="28"/>
          <w:szCs w:val="28"/>
          <w:lang w:eastAsia="ru-RU"/>
        </w:rPr>
        <w:t>.12.</w:t>
      </w:r>
      <w:r w:rsidR="00CD2F94" w:rsidRPr="00CD2F94">
        <w:rPr>
          <w:rFonts w:ascii="Times New Roman" w:eastAsia="Times New Roman" w:hAnsi="Times New Roman" w:cs="Times New Roman"/>
          <w:b w:val="0"/>
          <w:bCs w:val="0"/>
          <w:color w:val="auto"/>
          <w:sz w:val="28"/>
          <w:szCs w:val="28"/>
          <w:lang w:eastAsia="ru-RU"/>
        </w:rPr>
        <w:t>2010 </w:t>
      </w:r>
      <w:r w:rsidR="00B93D8B">
        <w:rPr>
          <w:rFonts w:ascii="Times New Roman" w:eastAsia="Times New Roman" w:hAnsi="Times New Roman" w:cs="Times New Roman"/>
          <w:b w:val="0"/>
          <w:bCs w:val="0"/>
          <w:color w:val="auto"/>
          <w:sz w:val="28"/>
          <w:szCs w:val="28"/>
          <w:lang w:eastAsia="ru-RU"/>
        </w:rPr>
        <w:t>№</w:t>
      </w:r>
      <w:r w:rsidR="00CD2F94" w:rsidRPr="00CD2F94">
        <w:rPr>
          <w:rFonts w:ascii="Times New Roman" w:eastAsia="Times New Roman" w:hAnsi="Times New Roman" w:cs="Times New Roman"/>
          <w:b w:val="0"/>
          <w:bCs w:val="0"/>
          <w:color w:val="auto"/>
          <w:sz w:val="28"/>
          <w:szCs w:val="28"/>
          <w:lang w:eastAsia="ru-RU"/>
        </w:rPr>
        <w:t> 191н</w:t>
      </w:r>
      <w:r w:rsidR="00B93D8B">
        <w:rPr>
          <w:rFonts w:ascii="Times New Roman" w:eastAsia="Times New Roman" w:hAnsi="Times New Roman" w:cs="Times New Roman"/>
          <w:b w:val="0"/>
          <w:bCs w:val="0"/>
          <w:color w:val="auto"/>
          <w:sz w:val="28"/>
          <w:szCs w:val="28"/>
          <w:lang w:eastAsia="ru-RU"/>
        </w:rPr>
        <w:t xml:space="preserve"> (далее - </w:t>
      </w:r>
      <w:r w:rsidRPr="00B93D8B">
        <w:rPr>
          <w:rFonts w:ascii="Times New Roman" w:eastAsia="Times New Roman" w:hAnsi="Times New Roman" w:cs="Times New Roman"/>
          <w:b w:val="0"/>
          <w:bCs w:val="0"/>
          <w:color w:val="auto"/>
          <w:sz w:val="28"/>
          <w:szCs w:val="28"/>
          <w:lang w:eastAsia="ru-RU"/>
        </w:rPr>
        <w:t>Инструкци</w:t>
      </w:r>
      <w:r w:rsidR="00B93D8B" w:rsidRPr="00B93D8B">
        <w:rPr>
          <w:rFonts w:ascii="Times New Roman" w:eastAsia="Times New Roman" w:hAnsi="Times New Roman" w:cs="Times New Roman"/>
          <w:b w:val="0"/>
          <w:bCs w:val="0"/>
          <w:color w:val="auto"/>
          <w:sz w:val="28"/>
          <w:szCs w:val="28"/>
          <w:lang w:eastAsia="ru-RU"/>
        </w:rPr>
        <w:t>я</w:t>
      </w:r>
      <w:r w:rsidRPr="00B93D8B">
        <w:rPr>
          <w:rFonts w:ascii="Times New Roman" w:eastAsia="Times New Roman" w:hAnsi="Times New Roman" w:cs="Times New Roman"/>
          <w:b w:val="0"/>
          <w:bCs w:val="0"/>
          <w:color w:val="auto"/>
          <w:sz w:val="28"/>
          <w:szCs w:val="28"/>
          <w:lang w:eastAsia="ru-RU"/>
        </w:rPr>
        <w:t xml:space="preserve"> № 191н</w:t>
      </w:r>
      <w:r w:rsidR="00B93D8B" w:rsidRPr="00B93D8B">
        <w:rPr>
          <w:rFonts w:ascii="Times New Roman" w:eastAsia="Times New Roman" w:hAnsi="Times New Roman" w:cs="Times New Roman"/>
          <w:b w:val="0"/>
          <w:bCs w:val="0"/>
          <w:color w:val="auto"/>
          <w:sz w:val="28"/>
          <w:szCs w:val="28"/>
          <w:lang w:eastAsia="ru-RU"/>
        </w:rPr>
        <w:t>)</w:t>
      </w:r>
      <w:r w:rsidRPr="00B93D8B">
        <w:rPr>
          <w:rFonts w:ascii="Times New Roman" w:eastAsia="Times New Roman" w:hAnsi="Times New Roman" w:cs="Times New Roman"/>
          <w:b w:val="0"/>
          <w:bCs w:val="0"/>
          <w:color w:val="auto"/>
          <w:sz w:val="28"/>
          <w:szCs w:val="28"/>
          <w:lang w:eastAsia="ru-RU"/>
        </w:rPr>
        <w:t xml:space="preserve"> бюджетная отчетность составлена нарастающим итогом с начала года в рублях с точностью до второго десятичного знака после запятой.</w:t>
      </w:r>
      <w:proofErr w:type="gramEnd"/>
    </w:p>
    <w:p w:rsidR="00F12DFD" w:rsidRPr="002E7C87" w:rsidRDefault="00D25D28" w:rsidP="00CD2F94">
      <w:pPr>
        <w:spacing w:after="0" w:line="240" w:lineRule="auto"/>
        <w:ind w:firstLine="709"/>
        <w:jc w:val="both"/>
        <w:rPr>
          <w:rFonts w:ascii="Times New Roman" w:hAnsi="Times New Roman"/>
          <w:sz w:val="28"/>
          <w:szCs w:val="28"/>
        </w:rPr>
      </w:pPr>
      <w:proofErr w:type="gramStart"/>
      <w:r w:rsidRPr="002E7C87">
        <w:rPr>
          <w:rFonts w:ascii="Times New Roman" w:hAnsi="Times New Roman"/>
          <w:sz w:val="28"/>
          <w:szCs w:val="28"/>
        </w:rPr>
        <w:t>Бюджетная отчетность Администрации поселения</w:t>
      </w:r>
      <w:r w:rsidR="00E615A0" w:rsidRPr="002E7C87">
        <w:rPr>
          <w:rFonts w:ascii="Times New Roman" w:hAnsi="Times New Roman"/>
          <w:sz w:val="28"/>
          <w:szCs w:val="28"/>
        </w:rPr>
        <w:t xml:space="preserve"> </w:t>
      </w:r>
      <w:r w:rsidRPr="002E7C87">
        <w:rPr>
          <w:rFonts w:ascii="Times New Roman" w:hAnsi="Times New Roman"/>
          <w:sz w:val="28"/>
          <w:szCs w:val="28"/>
        </w:rPr>
        <w:t xml:space="preserve">составлена на основе данных главной книги (в соответствии с пунктом 7 Инструкции № 191н), за исключением </w:t>
      </w:r>
      <w:r w:rsidR="00404563" w:rsidRPr="002E7C87">
        <w:rPr>
          <w:rFonts w:ascii="Times New Roman" w:hAnsi="Times New Roman"/>
          <w:sz w:val="28"/>
          <w:szCs w:val="28"/>
        </w:rPr>
        <w:t>о</w:t>
      </w:r>
      <w:r w:rsidRPr="002E7C87">
        <w:rPr>
          <w:rFonts w:ascii="Times New Roman" w:hAnsi="Times New Roman"/>
          <w:sz w:val="28"/>
          <w:szCs w:val="28"/>
        </w:rPr>
        <w:t>тчета формы 0503</w:t>
      </w:r>
      <w:r w:rsidR="00F63809" w:rsidRPr="002E7C87">
        <w:rPr>
          <w:rFonts w:ascii="Times New Roman" w:hAnsi="Times New Roman"/>
          <w:sz w:val="28"/>
          <w:szCs w:val="28"/>
        </w:rPr>
        <w:t>130</w:t>
      </w:r>
      <w:r w:rsidRPr="002E7C87">
        <w:rPr>
          <w:rFonts w:ascii="Times New Roman" w:hAnsi="Times New Roman"/>
          <w:sz w:val="28"/>
          <w:szCs w:val="28"/>
        </w:rPr>
        <w:t xml:space="preserve"> «</w:t>
      </w:r>
      <w:r w:rsidR="00F63809" w:rsidRPr="002E7C87">
        <w:rPr>
          <w:rFonts w:ascii="Times New Roman" w:hAnsi="Times New Roman"/>
          <w:sz w:val="28"/>
          <w:szCs w:val="28"/>
        </w:rPr>
        <w:t>Баланс главного распорядителя</w:t>
      </w:r>
      <w:r w:rsidR="00D73B1B" w:rsidRPr="002E7C87">
        <w:rPr>
          <w:rFonts w:ascii="Times New Roman" w:hAnsi="Times New Roman"/>
          <w:sz w:val="28"/>
          <w:szCs w:val="28"/>
        </w:rPr>
        <w:t xml:space="preserve">, распорядителя, получателя бюджетных средств, главного администратора, администратора источников </w:t>
      </w:r>
      <w:proofErr w:type="spellStart"/>
      <w:r w:rsidR="00D73B1B" w:rsidRPr="002E7C87">
        <w:rPr>
          <w:rFonts w:ascii="Times New Roman" w:hAnsi="Times New Roman"/>
          <w:sz w:val="28"/>
          <w:szCs w:val="28"/>
        </w:rPr>
        <w:t>финансированиядефицита</w:t>
      </w:r>
      <w:proofErr w:type="spellEnd"/>
      <w:r w:rsidR="00D73B1B" w:rsidRPr="002E7C87">
        <w:rPr>
          <w:rFonts w:ascii="Times New Roman" w:hAnsi="Times New Roman"/>
          <w:sz w:val="28"/>
          <w:szCs w:val="28"/>
        </w:rPr>
        <w:t xml:space="preserve"> бюджета, главного администратора, администратора доходов бюджета</w:t>
      </w:r>
      <w:r w:rsidRPr="002E7C87">
        <w:rPr>
          <w:rFonts w:ascii="Times New Roman" w:hAnsi="Times New Roman"/>
          <w:sz w:val="28"/>
          <w:szCs w:val="28"/>
        </w:rPr>
        <w:t xml:space="preserve">» (далее - </w:t>
      </w:r>
      <w:r w:rsidR="00404563" w:rsidRPr="002E7C87">
        <w:rPr>
          <w:rFonts w:ascii="Times New Roman" w:hAnsi="Times New Roman"/>
          <w:sz w:val="28"/>
          <w:szCs w:val="28"/>
        </w:rPr>
        <w:t>о</w:t>
      </w:r>
      <w:r w:rsidRPr="002E7C87">
        <w:rPr>
          <w:rFonts w:ascii="Times New Roman" w:hAnsi="Times New Roman"/>
          <w:sz w:val="28"/>
          <w:szCs w:val="28"/>
        </w:rPr>
        <w:t>тчет ф</w:t>
      </w:r>
      <w:r w:rsidR="00C94A8A">
        <w:rPr>
          <w:rFonts w:ascii="Times New Roman" w:hAnsi="Times New Roman"/>
          <w:sz w:val="28"/>
          <w:szCs w:val="28"/>
        </w:rPr>
        <w:t xml:space="preserve">ормы </w:t>
      </w:r>
      <w:r w:rsidRPr="002E7C87">
        <w:rPr>
          <w:rFonts w:ascii="Times New Roman" w:hAnsi="Times New Roman"/>
          <w:sz w:val="28"/>
          <w:szCs w:val="28"/>
        </w:rPr>
        <w:t>0503</w:t>
      </w:r>
      <w:r w:rsidR="00F63809" w:rsidRPr="002E7C87">
        <w:rPr>
          <w:rFonts w:ascii="Times New Roman" w:hAnsi="Times New Roman"/>
          <w:sz w:val="28"/>
          <w:szCs w:val="28"/>
        </w:rPr>
        <w:t>130</w:t>
      </w:r>
      <w:r w:rsidRPr="002E7C87">
        <w:rPr>
          <w:rFonts w:ascii="Times New Roman" w:hAnsi="Times New Roman"/>
          <w:sz w:val="28"/>
          <w:szCs w:val="28"/>
        </w:rPr>
        <w:t>)  и отчета формы 05031</w:t>
      </w:r>
      <w:r w:rsidR="00F63809" w:rsidRPr="002E7C87">
        <w:rPr>
          <w:rFonts w:ascii="Times New Roman" w:hAnsi="Times New Roman"/>
          <w:sz w:val="28"/>
          <w:szCs w:val="28"/>
        </w:rPr>
        <w:t xml:space="preserve">68 </w:t>
      </w:r>
      <w:r w:rsidRPr="002E7C87">
        <w:rPr>
          <w:rFonts w:ascii="Times New Roman" w:hAnsi="Times New Roman"/>
          <w:sz w:val="28"/>
          <w:szCs w:val="28"/>
        </w:rPr>
        <w:t>«</w:t>
      </w:r>
      <w:r w:rsidR="00F63809" w:rsidRPr="002E7C87">
        <w:rPr>
          <w:rFonts w:ascii="Times New Roman" w:hAnsi="Times New Roman"/>
          <w:sz w:val="28"/>
          <w:szCs w:val="28"/>
        </w:rPr>
        <w:t xml:space="preserve"> Сведения о движении нефинансовых активов» (далее - </w:t>
      </w:r>
      <w:r w:rsidR="004B20FF" w:rsidRPr="002E7C87">
        <w:rPr>
          <w:rFonts w:ascii="Times New Roman" w:hAnsi="Times New Roman"/>
          <w:sz w:val="28"/>
          <w:szCs w:val="28"/>
        </w:rPr>
        <w:t>о</w:t>
      </w:r>
      <w:r w:rsidRPr="002E7C87">
        <w:rPr>
          <w:rFonts w:ascii="Times New Roman" w:hAnsi="Times New Roman"/>
          <w:sz w:val="28"/>
          <w:szCs w:val="28"/>
        </w:rPr>
        <w:t>тчет формы 05031</w:t>
      </w:r>
      <w:r w:rsidR="00F63809" w:rsidRPr="002E7C87">
        <w:rPr>
          <w:rFonts w:ascii="Times New Roman" w:hAnsi="Times New Roman"/>
          <w:sz w:val="28"/>
          <w:szCs w:val="28"/>
        </w:rPr>
        <w:t>68</w:t>
      </w:r>
      <w:r w:rsidRPr="002E7C87">
        <w:rPr>
          <w:rFonts w:ascii="Times New Roman" w:hAnsi="Times New Roman"/>
          <w:sz w:val="28"/>
          <w:szCs w:val="28"/>
        </w:rPr>
        <w:t>).</w:t>
      </w:r>
      <w:proofErr w:type="gramEnd"/>
    </w:p>
    <w:p w:rsidR="009565F5" w:rsidRPr="002E7C87" w:rsidRDefault="009565F5" w:rsidP="007A4753">
      <w:pPr>
        <w:spacing w:after="0" w:line="240" w:lineRule="auto"/>
        <w:ind w:firstLine="709"/>
        <w:jc w:val="both"/>
        <w:rPr>
          <w:rFonts w:ascii="Times New Roman" w:hAnsi="Times New Roman"/>
          <w:sz w:val="28"/>
          <w:szCs w:val="28"/>
        </w:rPr>
      </w:pPr>
      <w:proofErr w:type="gramStart"/>
      <w:r w:rsidRPr="002E7C87">
        <w:rPr>
          <w:rFonts w:ascii="Times New Roman" w:hAnsi="Times New Roman"/>
          <w:sz w:val="28"/>
          <w:szCs w:val="28"/>
        </w:rPr>
        <w:t xml:space="preserve">Для учета операций с объектами имущества казны Администрацией поселения – органом местного самоуправления, осуществляющим ведение Реестра объектов муниципальной собственности, в соответствии с пунктом 38 </w:t>
      </w:r>
      <w:r w:rsidR="007A4753" w:rsidRPr="002E7C87">
        <w:rPr>
          <w:rFonts w:ascii="Times New Roman" w:hAnsi="Times New Roman"/>
          <w:sz w:val="28"/>
          <w:szCs w:val="28"/>
        </w:rPr>
        <w:t xml:space="preserve">Инструкции по применению плана счетов бюджетного учета, утвержденная приказом Министерства финансов Российской Федерации от 06.12.2010 № 162н (далее – Инструкция № 162н) </w:t>
      </w:r>
      <w:r w:rsidRPr="002E7C87">
        <w:rPr>
          <w:rFonts w:ascii="Times New Roman" w:hAnsi="Times New Roman"/>
          <w:sz w:val="28"/>
          <w:szCs w:val="28"/>
        </w:rPr>
        <w:t xml:space="preserve">и пунктами 141 и 144 </w:t>
      </w:r>
      <w:r w:rsidR="007A4753" w:rsidRPr="002E7C87">
        <w:rPr>
          <w:rFonts w:ascii="Times New Roman" w:hAnsi="Times New Roman"/>
          <w:sz w:val="28"/>
          <w:szCs w:val="28"/>
        </w:rPr>
        <w:t>Инструкции по применению Единого плана счетов бухгалтерского учета для органов государственной власти (государственных</w:t>
      </w:r>
      <w:proofErr w:type="gramEnd"/>
      <w:r w:rsidR="007A4753" w:rsidRPr="002E7C87">
        <w:rPr>
          <w:rFonts w:ascii="Times New Roman" w:hAnsi="Times New Roman"/>
          <w:sz w:val="28"/>
          <w:szCs w:val="28"/>
        </w:rPr>
        <w:t xml:space="preserve"> органов), органов местного самоуправления, органов управления внебюджетными фондами, государственных академий наук, государственных (муниципальных) учреждений, утвержденная приказом Министерства финансов Российской </w:t>
      </w:r>
      <w:r w:rsidR="007A4753" w:rsidRPr="002E7C87">
        <w:rPr>
          <w:rFonts w:ascii="Times New Roman" w:hAnsi="Times New Roman"/>
          <w:sz w:val="28"/>
          <w:szCs w:val="28"/>
        </w:rPr>
        <w:lastRenderedPageBreak/>
        <w:t>Федерации от 01.12.2010 № 157н (далее – Инструкция № 157н)</w:t>
      </w:r>
      <w:r w:rsidRPr="002E7C87">
        <w:rPr>
          <w:rFonts w:ascii="Times New Roman" w:hAnsi="Times New Roman"/>
          <w:sz w:val="28"/>
          <w:szCs w:val="28"/>
        </w:rPr>
        <w:t>, а также Положением об учетной политике применялся счет бюджетного учета 010800000 «Нефинансовые активы имущества казны».</w:t>
      </w:r>
    </w:p>
    <w:p w:rsidR="007A4753" w:rsidRPr="002E7C87" w:rsidRDefault="009565F5" w:rsidP="007A4753">
      <w:pPr>
        <w:spacing w:after="0" w:line="240" w:lineRule="auto"/>
        <w:ind w:firstLine="709"/>
        <w:jc w:val="both"/>
        <w:rPr>
          <w:rFonts w:ascii="Times New Roman" w:hAnsi="Times New Roman"/>
          <w:sz w:val="28"/>
          <w:szCs w:val="28"/>
        </w:rPr>
      </w:pPr>
      <w:r w:rsidRPr="002E7C87">
        <w:rPr>
          <w:rFonts w:ascii="Times New Roman" w:hAnsi="Times New Roman"/>
          <w:sz w:val="28"/>
          <w:szCs w:val="28"/>
        </w:rPr>
        <w:t>Согласно данным бюджетного учета (главная книга, ведомость имущества казны) по состоянию на 01.01.201</w:t>
      </w:r>
      <w:r w:rsidR="007A4753" w:rsidRPr="002E7C87">
        <w:rPr>
          <w:rFonts w:ascii="Times New Roman" w:hAnsi="Times New Roman"/>
          <w:sz w:val="28"/>
          <w:szCs w:val="28"/>
        </w:rPr>
        <w:t>7</w:t>
      </w:r>
      <w:r w:rsidRPr="002E7C87">
        <w:rPr>
          <w:rFonts w:ascii="Times New Roman" w:hAnsi="Times New Roman"/>
          <w:sz w:val="28"/>
          <w:szCs w:val="28"/>
        </w:rPr>
        <w:t xml:space="preserve"> года на счет</w:t>
      </w:r>
      <w:r w:rsidR="007A4753" w:rsidRPr="002E7C87">
        <w:rPr>
          <w:rFonts w:ascii="Times New Roman" w:hAnsi="Times New Roman"/>
          <w:sz w:val="28"/>
          <w:szCs w:val="28"/>
        </w:rPr>
        <w:t>е</w:t>
      </w:r>
      <w:r w:rsidRPr="002E7C87">
        <w:rPr>
          <w:rFonts w:ascii="Times New Roman" w:hAnsi="Times New Roman"/>
          <w:sz w:val="28"/>
          <w:szCs w:val="28"/>
        </w:rPr>
        <w:t xml:space="preserve"> бюджетного учета </w:t>
      </w:r>
      <w:r w:rsidR="007A4753" w:rsidRPr="002E7C87">
        <w:rPr>
          <w:rFonts w:ascii="Times New Roman" w:hAnsi="Times New Roman"/>
          <w:sz w:val="28"/>
          <w:szCs w:val="28"/>
        </w:rPr>
        <w:t>010800000 «Нефинансовые активы имущества казны» числится имущество на сумму 54 692 930,87 рублей, в том числе:</w:t>
      </w:r>
    </w:p>
    <w:tbl>
      <w:tblPr>
        <w:tblStyle w:val="a4"/>
        <w:tblW w:w="9570" w:type="dxa"/>
        <w:tblLook w:val="04A0"/>
      </w:tblPr>
      <w:tblGrid>
        <w:gridCol w:w="4403"/>
        <w:gridCol w:w="1826"/>
        <w:gridCol w:w="1640"/>
        <w:gridCol w:w="1701"/>
      </w:tblGrid>
      <w:tr w:rsidR="007A4753" w:rsidRPr="002E7C87" w:rsidTr="00BA3D0F">
        <w:tc>
          <w:tcPr>
            <w:tcW w:w="4403" w:type="dxa"/>
          </w:tcPr>
          <w:p w:rsidR="007A4753" w:rsidRPr="002E7C87" w:rsidRDefault="007A4753" w:rsidP="007A4753">
            <w:pPr>
              <w:jc w:val="center"/>
              <w:rPr>
                <w:rFonts w:ascii="Times New Roman" w:hAnsi="Times New Roman"/>
                <w:b/>
                <w:sz w:val="24"/>
                <w:szCs w:val="24"/>
              </w:rPr>
            </w:pPr>
            <w:r w:rsidRPr="002E7C87">
              <w:rPr>
                <w:rFonts w:ascii="Times New Roman" w:hAnsi="Times New Roman"/>
                <w:b/>
                <w:sz w:val="24"/>
                <w:szCs w:val="24"/>
              </w:rPr>
              <w:t>Счет</w:t>
            </w:r>
          </w:p>
        </w:tc>
        <w:tc>
          <w:tcPr>
            <w:tcW w:w="1826" w:type="dxa"/>
          </w:tcPr>
          <w:p w:rsidR="007A4753" w:rsidRPr="002E7C87" w:rsidRDefault="007A4753" w:rsidP="007A4753">
            <w:pPr>
              <w:jc w:val="center"/>
              <w:rPr>
                <w:rFonts w:ascii="Times New Roman" w:hAnsi="Times New Roman"/>
                <w:b/>
                <w:sz w:val="24"/>
                <w:szCs w:val="24"/>
              </w:rPr>
            </w:pPr>
            <w:r w:rsidRPr="002E7C87">
              <w:rPr>
                <w:rFonts w:ascii="Times New Roman" w:hAnsi="Times New Roman"/>
                <w:b/>
                <w:sz w:val="24"/>
                <w:szCs w:val="24"/>
              </w:rPr>
              <w:t>Балансовая стоимость, рублей</w:t>
            </w:r>
          </w:p>
        </w:tc>
        <w:tc>
          <w:tcPr>
            <w:tcW w:w="1640" w:type="dxa"/>
          </w:tcPr>
          <w:p w:rsidR="007A4753" w:rsidRPr="002E7C87" w:rsidRDefault="007A4753" w:rsidP="007A4753">
            <w:pPr>
              <w:jc w:val="center"/>
              <w:rPr>
                <w:rFonts w:ascii="Times New Roman" w:hAnsi="Times New Roman"/>
                <w:b/>
                <w:sz w:val="24"/>
                <w:szCs w:val="24"/>
              </w:rPr>
            </w:pPr>
            <w:r w:rsidRPr="002E7C87">
              <w:rPr>
                <w:rFonts w:ascii="Times New Roman" w:hAnsi="Times New Roman"/>
                <w:b/>
                <w:sz w:val="24"/>
                <w:szCs w:val="24"/>
              </w:rPr>
              <w:t>Количество, штук</w:t>
            </w:r>
          </w:p>
        </w:tc>
        <w:tc>
          <w:tcPr>
            <w:tcW w:w="1701" w:type="dxa"/>
          </w:tcPr>
          <w:p w:rsidR="007A4753" w:rsidRPr="002E7C87" w:rsidRDefault="007A4753" w:rsidP="007A4753">
            <w:pPr>
              <w:jc w:val="center"/>
              <w:rPr>
                <w:rFonts w:ascii="Times New Roman" w:hAnsi="Times New Roman"/>
                <w:b/>
                <w:sz w:val="24"/>
                <w:szCs w:val="24"/>
              </w:rPr>
            </w:pPr>
            <w:r w:rsidRPr="002E7C87">
              <w:rPr>
                <w:rFonts w:ascii="Times New Roman" w:hAnsi="Times New Roman"/>
                <w:b/>
                <w:sz w:val="24"/>
                <w:szCs w:val="24"/>
              </w:rPr>
              <w:t>Сумма амортизации, рублей</w:t>
            </w:r>
          </w:p>
        </w:tc>
      </w:tr>
      <w:tr w:rsidR="007A4753" w:rsidRPr="002E7C87" w:rsidTr="00BA3D0F">
        <w:tc>
          <w:tcPr>
            <w:tcW w:w="4403" w:type="dxa"/>
          </w:tcPr>
          <w:p w:rsidR="007A4753" w:rsidRPr="002E7C87" w:rsidRDefault="007A4753" w:rsidP="007A4753">
            <w:pPr>
              <w:rPr>
                <w:rFonts w:ascii="Times New Roman" w:hAnsi="Times New Roman"/>
                <w:sz w:val="24"/>
                <w:szCs w:val="24"/>
              </w:rPr>
            </w:pPr>
            <w:r w:rsidRPr="002E7C87">
              <w:rPr>
                <w:rFonts w:ascii="Times New Roman" w:hAnsi="Times New Roman"/>
                <w:sz w:val="24"/>
                <w:szCs w:val="24"/>
              </w:rPr>
              <w:t>108.51 «Недвижимое имущество, составляющее казну»</w:t>
            </w:r>
          </w:p>
        </w:tc>
        <w:tc>
          <w:tcPr>
            <w:tcW w:w="1826" w:type="dxa"/>
          </w:tcPr>
          <w:p w:rsidR="007A4753" w:rsidRPr="002E7C87" w:rsidRDefault="007A4753" w:rsidP="00DF385F">
            <w:pPr>
              <w:jc w:val="right"/>
              <w:rPr>
                <w:rFonts w:ascii="Times New Roman" w:hAnsi="Times New Roman"/>
                <w:sz w:val="24"/>
                <w:szCs w:val="24"/>
              </w:rPr>
            </w:pPr>
            <w:r w:rsidRPr="002E7C87">
              <w:rPr>
                <w:rFonts w:ascii="Times New Roman" w:hAnsi="Times New Roman"/>
                <w:sz w:val="24"/>
                <w:szCs w:val="24"/>
              </w:rPr>
              <w:t>50 234 438,19</w:t>
            </w:r>
          </w:p>
        </w:tc>
        <w:tc>
          <w:tcPr>
            <w:tcW w:w="1640" w:type="dxa"/>
          </w:tcPr>
          <w:p w:rsidR="007A4753" w:rsidRPr="002E7C87" w:rsidRDefault="007A4753" w:rsidP="00DF385F">
            <w:pPr>
              <w:jc w:val="right"/>
              <w:rPr>
                <w:rFonts w:ascii="Times New Roman" w:hAnsi="Times New Roman"/>
                <w:sz w:val="24"/>
                <w:szCs w:val="24"/>
              </w:rPr>
            </w:pPr>
            <w:r w:rsidRPr="002E7C87">
              <w:rPr>
                <w:rFonts w:ascii="Times New Roman" w:hAnsi="Times New Roman"/>
                <w:sz w:val="24"/>
                <w:szCs w:val="24"/>
              </w:rPr>
              <w:t>160</w:t>
            </w:r>
          </w:p>
        </w:tc>
        <w:tc>
          <w:tcPr>
            <w:tcW w:w="1701" w:type="dxa"/>
          </w:tcPr>
          <w:p w:rsidR="007A4753" w:rsidRPr="002E7C87" w:rsidRDefault="007A4753" w:rsidP="00DF385F">
            <w:pPr>
              <w:jc w:val="right"/>
              <w:rPr>
                <w:rFonts w:ascii="Times New Roman" w:hAnsi="Times New Roman"/>
                <w:sz w:val="24"/>
                <w:szCs w:val="24"/>
              </w:rPr>
            </w:pPr>
            <w:r w:rsidRPr="002E7C87">
              <w:rPr>
                <w:rFonts w:ascii="Times New Roman" w:hAnsi="Times New Roman"/>
                <w:sz w:val="24"/>
                <w:szCs w:val="24"/>
              </w:rPr>
              <w:t>29 344 940,75</w:t>
            </w:r>
          </w:p>
        </w:tc>
      </w:tr>
      <w:tr w:rsidR="007A4753" w:rsidRPr="002E7C87" w:rsidTr="00BA3D0F">
        <w:tc>
          <w:tcPr>
            <w:tcW w:w="4403" w:type="dxa"/>
          </w:tcPr>
          <w:p w:rsidR="007A4753" w:rsidRPr="002E7C87" w:rsidRDefault="00DF385F" w:rsidP="007A4753">
            <w:pPr>
              <w:jc w:val="both"/>
              <w:rPr>
                <w:rFonts w:ascii="Times New Roman" w:hAnsi="Times New Roman"/>
                <w:sz w:val="24"/>
                <w:szCs w:val="24"/>
              </w:rPr>
            </w:pPr>
            <w:r w:rsidRPr="002E7C87">
              <w:rPr>
                <w:rFonts w:ascii="Times New Roman" w:hAnsi="Times New Roman"/>
                <w:sz w:val="24"/>
                <w:szCs w:val="24"/>
              </w:rPr>
              <w:t>108.52 «Движимое имущество, составляющее казну»</w:t>
            </w:r>
          </w:p>
        </w:tc>
        <w:tc>
          <w:tcPr>
            <w:tcW w:w="1826" w:type="dxa"/>
            <w:vAlign w:val="bottom"/>
          </w:tcPr>
          <w:p w:rsidR="007A4753" w:rsidRPr="002E7C87" w:rsidRDefault="00DF385F" w:rsidP="007A4753">
            <w:pPr>
              <w:jc w:val="right"/>
              <w:rPr>
                <w:rFonts w:ascii="Times New Roman" w:hAnsi="Times New Roman"/>
                <w:sz w:val="24"/>
                <w:szCs w:val="24"/>
              </w:rPr>
            </w:pPr>
            <w:r w:rsidRPr="002E7C87">
              <w:rPr>
                <w:rFonts w:ascii="Times New Roman" w:hAnsi="Times New Roman"/>
                <w:sz w:val="24"/>
                <w:szCs w:val="24"/>
              </w:rPr>
              <w:t>3 321 969,30</w:t>
            </w:r>
          </w:p>
        </w:tc>
        <w:tc>
          <w:tcPr>
            <w:tcW w:w="1640" w:type="dxa"/>
            <w:vAlign w:val="bottom"/>
          </w:tcPr>
          <w:p w:rsidR="007A4753" w:rsidRPr="002E7C87" w:rsidRDefault="00DF385F" w:rsidP="007A4753">
            <w:pPr>
              <w:jc w:val="right"/>
              <w:rPr>
                <w:rFonts w:ascii="Times New Roman" w:hAnsi="Times New Roman"/>
                <w:sz w:val="24"/>
                <w:szCs w:val="24"/>
              </w:rPr>
            </w:pPr>
            <w:r w:rsidRPr="002E7C87">
              <w:rPr>
                <w:rFonts w:ascii="Times New Roman" w:hAnsi="Times New Roman"/>
                <w:sz w:val="24"/>
                <w:szCs w:val="24"/>
              </w:rPr>
              <w:t>170</w:t>
            </w:r>
          </w:p>
        </w:tc>
        <w:tc>
          <w:tcPr>
            <w:tcW w:w="1701" w:type="dxa"/>
            <w:vAlign w:val="bottom"/>
          </w:tcPr>
          <w:p w:rsidR="007A4753" w:rsidRPr="002E7C87" w:rsidRDefault="00DF385F" w:rsidP="007A4753">
            <w:pPr>
              <w:jc w:val="right"/>
              <w:rPr>
                <w:rFonts w:ascii="Times New Roman" w:hAnsi="Times New Roman"/>
                <w:sz w:val="24"/>
                <w:szCs w:val="24"/>
              </w:rPr>
            </w:pPr>
            <w:r w:rsidRPr="002E7C87">
              <w:rPr>
                <w:rFonts w:ascii="Times New Roman" w:hAnsi="Times New Roman"/>
                <w:sz w:val="24"/>
                <w:szCs w:val="24"/>
              </w:rPr>
              <w:t>1 874 712,03</w:t>
            </w:r>
          </w:p>
        </w:tc>
      </w:tr>
      <w:tr w:rsidR="007A4753" w:rsidRPr="002E7C87" w:rsidTr="00BA3D0F">
        <w:tc>
          <w:tcPr>
            <w:tcW w:w="4403" w:type="dxa"/>
          </w:tcPr>
          <w:p w:rsidR="007A4753" w:rsidRPr="002E7C87" w:rsidRDefault="00DF385F" w:rsidP="007A4753">
            <w:pPr>
              <w:jc w:val="both"/>
              <w:rPr>
                <w:rFonts w:ascii="Times New Roman" w:hAnsi="Times New Roman"/>
                <w:sz w:val="24"/>
                <w:szCs w:val="24"/>
              </w:rPr>
            </w:pPr>
            <w:r w:rsidRPr="002E7C87">
              <w:rPr>
                <w:rFonts w:ascii="Times New Roman" w:hAnsi="Times New Roman"/>
                <w:sz w:val="24"/>
                <w:szCs w:val="24"/>
              </w:rPr>
              <w:t>108.55 «</w:t>
            </w:r>
            <w:proofErr w:type="spellStart"/>
            <w:r w:rsidRPr="002E7C87">
              <w:rPr>
                <w:rFonts w:ascii="Times New Roman" w:hAnsi="Times New Roman"/>
                <w:sz w:val="24"/>
                <w:szCs w:val="24"/>
              </w:rPr>
              <w:t>Непроизведенные</w:t>
            </w:r>
            <w:proofErr w:type="spellEnd"/>
            <w:r w:rsidRPr="002E7C87">
              <w:rPr>
                <w:rFonts w:ascii="Times New Roman" w:hAnsi="Times New Roman"/>
                <w:sz w:val="24"/>
                <w:szCs w:val="24"/>
              </w:rPr>
              <w:t xml:space="preserve"> активы, составляющие казну»</w:t>
            </w:r>
          </w:p>
        </w:tc>
        <w:tc>
          <w:tcPr>
            <w:tcW w:w="1826" w:type="dxa"/>
            <w:vAlign w:val="bottom"/>
          </w:tcPr>
          <w:p w:rsidR="007A4753" w:rsidRPr="002E7C87" w:rsidRDefault="00DF385F" w:rsidP="007A4753">
            <w:pPr>
              <w:jc w:val="right"/>
              <w:rPr>
                <w:rFonts w:ascii="Times New Roman" w:hAnsi="Times New Roman"/>
                <w:sz w:val="24"/>
                <w:szCs w:val="24"/>
              </w:rPr>
            </w:pPr>
            <w:r w:rsidRPr="002E7C87">
              <w:rPr>
                <w:rFonts w:ascii="Times New Roman" w:hAnsi="Times New Roman"/>
                <w:sz w:val="24"/>
                <w:szCs w:val="24"/>
              </w:rPr>
              <w:t>1 001 834,85</w:t>
            </w:r>
          </w:p>
        </w:tc>
        <w:tc>
          <w:tcPr>
            <w:tcW w:w="1640" w:type="dxa"/>
            <w:vAlign w:val="bottom"/>
          </w:tcPr>
          <w:p w:rsidR="007A4753" w:rsidRPr="002E7C87" w:rsidRDefault="00DF385F" w:rsidP="007A4753">
            <w:pPr>
              <w:jc w:val="right"/>
              <w:rPr>
                <w:rFonts w:ascii="Times New Roman" w:hAnsi="Times New Roman"/>
                <w:sz w:val="24"/>
                <w:szCs w:val="24"/>
              </w:rPr>
            </w:pPr>
            <w:r w:rsidRPr="002E7C87">
              <w:rPr>
                <w:rFonts w:ascii="Times New Roman" w:hAnsi="Times New Roman"/>
                <w:sz w:val="24"/>
                <w:szCs w:val="24"/>
              </w:rPr>
              <w:t>11</w:t>
            </w:r>
          </w:p>
        </w:tc>
        <w:tc>
          <w:tcPr>
            <w:tcW w:w="1701" w:type="dxa"/>
            <w:vAlign w:val="bottom"/>
          </w:tcPr>
          <w:p w:rsidR="007A4753" w:rsidRPr="002E7C87" w:rsidRDefault="00DF385F" w:rsidP="007A4753">
            <w:pPr>
              <w:jc w:val="right"/>
              <w:rPr>
                <w:rFonts w:ascii="Times New Roman" w:hAnsi="Times New Roman"/>
                <w:sz w:val="24"/>
                <w:szCs w:val="24"/>
              </w:rPr>
            </w:pPr>
            <w:r w:rsidRPr="002E7C87">
              <w:rPr>
                <w:rFonts w:ascii="Times New Roman" w:hAnsi="Times New Roman"/>
                <w:sz w:val="24"/>
                <w:szCs w:val="24"/>
              </w:rPr>
              <w:t>0,00</w:t>
            </w:r>
          </w:p>
        </w:tc>
      </w:tr>
      <w:tr w:rsidR="00DF385F" w:rsidRPr="002E7C87" w:rsidTr="00BA3D0F">
        <w:tc>
          <w:tcPr>
            <w:tcW w:w="4403" w:type="dxa"/>
          </w:tcPr>
          <w:p w:rsidR="00DF385F" w:rsidRPr="002E7C87" w:rsidRDefault="00DF385F" w:rsidP="007A4753">
            <w:pPr>
              <w:jc w:val="both"/>
              <w:rPr>
                <w:rFonts w:ascii="Times New Roman" w:hAnsi="Times New Roman"/>
                <w:sz w:val="24"/>
                <w:szCs w:val="24"/>
              </w:rPr>
            </w:pPr>
            <w:r w:rsidRPr="002E7C87">
              <w:rPr>
                <w:rFonts w:ascii="Times New Roman" w:hAnsi="Times New Roman"/>
                <w:sz w:val="24"/>
                <w:szCs w:val="24"/>
              </w:rPr>
              <w:t>108.56 «Материальные запасы, составляющие казну»</w:t>
            </w:r>
          </w:p>
        </w:tc>
        <w:tc>
          <w:tcPr>
            <w:tcW w:w="1826" w:type="dxa"/>
            <w:vAlign w:val="bottom"/>
          </w:tcPr>
          <w:p w:rsidR="00DF385F" w:rsidRPr="002E7C87" w:rsidRDefault="00DF385F" w:rsidP="007A4753">
            <w:pPr>
              <w:jc w:val="right"/>
              <w:rPr>
                <w:rFonts w:ascii="Times New Roman" w:hAnsi="Times New Roman"/>
                <w:sz w:val="24"/>
                <w:szCs w:val="24"/>
              </w:rPr>
            </w:pPr>
            <w:r w:rsidRPr="002E7C87">
              <w:rPr>
                <w:rFonts w:ascii="Times New Roman" w:hAnsi="Times New Roman"/>
                <w:sz w:val="24"/>
                <w:szCs w:val="24"/>
              </w:rPr>
              <w:t>134 688,53</w:t>
            </w:r>
          </w:p>
        </w:tc>
        <w:tc>
          <w:tcPr>
            <w:tcW w:w="1640" w:type="dxa"/>
            <w:vAlign w:val="bottom"/>
          </w:tcPr>
          <w:p w:rsidR="00DF385F" w:rsidRPr="002E7C87" w:rsidRDefault="00DF385F" w:rsidP="007A4753">
            <w:pPr>
              <w:jc w:val="right"/>
              <w:rPr>
                <w:rFonts w:ascii="Times New Roman" w:hAnsi="Times New Roman"/>
                <w:sz w:val="24"/>
                <w:szCs w:val="24"/>
              </w:rPr>
            </w:pPr>
            <w:r w:rsidRPr="002E7C87">
              <w:rPr>
                <w:rFonts w:ascii="Times New Roman" w:hAnsi="Times New Roman"/>
                <w:sz w:val="24"/>
                <w:szCs w:val="24"/>
              </w:rPr>
              <w:t>310</w:t>
            </w:r>
          </w:p>
        </w:tc>
        <w:tc>
          <w:tcPr>
            <w:tcW w:w="1701" w:type="dxa"/>
            <w:vAlign w:val="bottom"/>
          </w:tcPr>
          <w:p w:rsidR="00DF385F" w:rsidRPr="002E7C87" w:rsidRDefault="00DF385F" w:rsidP="007A4753">
            <w:pPr>
              <w:jc w:val="right"/>
              <w:rPr>
                <w:rFonts w:ascii="Times New Roman" w:hAnsi="Times New Roman"/>
                <w:sz w:val="24"/>
                <w:szCs w:val="24"/>
              </w:rPr>
            </w:pPr>
            <w:r w:rsidRPr="002E7C87">
              <w:rPr>
                <w:rFonts w:ascii="Times New Roman" w:hAnsi="Times New Roman"/>
                <w:sz w:val="24"/>
                <w:szCs w:val="24"/>
              </w:rPr>
              <w:t>0,00</w:t>
            </w:r>
          </w:p>
        </w:tc>
      </w:tr>
      <w:tr w:rsidR="00DF385F" w:rsidRPr="002E7C87" w:rsidTr="00BA3D0F">
        <w:tc>
          <w:tcPr>
            <w:tcW w:w="4403" w:type="dxa"/>
          </w:tcPr>
          <w:p w:rsidR="00DF385F" w:rsidRPr="002E7C87" w:rsidRDefault="00DF385F" w:rsidP="007A4753">
            <w:pPr>
              <w:jc w:val="both"/>
              <w:rPr>
                <w:rFonts w:ascii="Times New Roman" w:hAnsi="Times New Roman"/>
                <w:b/>
                <w:sz w:val="24"/>
                <w:szCs w:val="24"/>
              </w:rPr>
            </w:pPr>
            <w:r w:rsidRPr="002E7C87">
              <w:rPr>
                <w:rFonts w:ascii="Times New Roman" w:hAnsi="Times New Roman"/>
                <w:b/>
                <w:sz w:val="24"/>
                <w:szCs w:val="24"/>
              </w:rPr>
              <w:t>Итого</w:t>
            </w:r>
          </w:p>
        </w:tc>
        <w:tc>
          <w:tcPr>
            <w:tcW w:w="1826" w:type="dxa"/>
            <w:vAlign w:val="bottom"/>
          </w:tcPr>
          <w:p w:rsidR="00DF385F" w:rsidRPr="002E7C87" w:rsidRDefault="00DF385F" w:rsidP="007A4753">
            <w:pPr>
              <w:jc w:val="right"/>
              <w:rPr>
                <w:rFonts w:ascii="Times New Roman" w:hAnsi="Times New Roman"/>
                <w:b/>
                <w:sz w:val="24"/>
                <w:szCs w:val="24"/>
              </w:rPr>
            </w:pPr>
            <w:r w:rsidRPr="002E7C87">
              <w:rPr>
                <w:rFonts w:ascii="Times New Roman" w:hAnsi="Times New Roman"/>
                <w:b/>
                <w:sz w:val="24"/>
                <w:szCs w:val="24"/>
              </w:rPr>
              <w:t>54 692 930,87</w:t>
            </w:r>
          </w:p>
        </w:tc>
        <w:tc>
          <w:tcPr>
            <w:tcW w:w="1640" w:type="dxa"/>
            <w:vAlign w:val="bottom"/>
          </w:tcPr>
          <w:p w:rsidR="00DF385F" w:rsidRPr="002E7C87" w:rsidRDefault="00DF385F" w:rsidP="007A4753">
            <w:pPr>
              <w:jc w:val="right"/>
              <w:rPr>
                <w:rFonts w:ascii="Times New Roman" w:hAnsi="Times New Roman"/>
                <w:b/>
                <w:sz w:val="24"/>
                <w:szCs w:val="24"/>
              </w:rPr>
            </w:pPr>
            <w:r w:rsidRPr="002E7C87">
              <w:rPr>
                <w:rFonts w:ascii="Times New Roman" w:hAnsi="Times New Roman"/>
                <w:b/>
                <w:sz w:val="24"/>
                <w:szCs w:val="24"/>
              </w:rPr>
              <w:t>651</w:t>
            </w:r>
          </w:p>
        </w:tc>
        <w:tc>
          <w:tcPr>
            <w:tcW w:w="1701" w:type="dxa"/>
            <w:vAlign w:val="bottom"/>
          </w:tcPr>
          <w:p w:rsidR="00DF385F" w:rsidRPr="002E7C87" w:rsidRDefault="00DF385F" w:rsidP="007A4753">
            <w:pPr>
              <w:jc w:val="right"/>
              <w:rPr>
                <w:rFonts w:ascii="Times New Roman" w:hAnsi="Times New Roman"/>
                <w:b/>
                <w:sz w:val="24"/>
                <w:szCs w:val="24"/>
              </w:rPr>
            </w:pPr>
            <w:r w:rsidRPr="002E7C87">
              <w:rPr>
                <w:rFonts w:ascii="Times New Roman" w:hAnsi="Times New Roman"/>
                <w:b/>
                <w:sz w:val="24"/>
                <w:szCs w:val="24"/>
              </w:rPr>
              <w:t>31 219 652,78</w:t>
            </w:r>
          </w:p>
        </w:tc>
      </w:tr>
    </w:tbl>
    <w:p w:rsidR="007A4753" w:rsidRPr="002E7C87" w:rsidRDefault="007A4753" w:rsidP="007A4753">
      <w:pPr>
        <w:spacing w:after="0" w:line="240" w:lineRule="auto"/>
        <w:ind w:firstLine="709"/>
        <w:jc w:val="both"/>
        <w:rPr>
          <w:rFonts w:ascii="Times New Roman" w:hAnsi="Times New Roman"/>
          <w:sz w:val="28"/>
          <w:szCs w:val="28"/>
        </w:rPr>
      </w:pPr>
    </w:p>
    <w:p w:rsidR="0040684D" w:rsidRPr="002E7C87" w:rsidRDefault="0040684D" w:rsidP="007A4753">
      <w:pPr>
        <w:spacing w:after="0" w:line="240" w:lineRule="auto"/>
        <w:ind w:firstLine="709"/>
        <w:jc w:val="both"/>
        <w:rPr>
          <w:rFonts w:ascii="Times New Roman" w:hAnsi="Times New Roman"/>
          <w:sz w:val="28"/>
          <w:szCs w:val="28"/>
        </w:rPr>
      </w:pPr>
      <w:r w:rsidRPr="002E7C87">
        <w:rPr>
          <w:rFonts w:ascii="Times New Roman" w:hAnsi="Times New Roman"/>
          <w:sz w:val="28"/>
          <w:szCs w:val="28"/>
        </w:rPr>
        <w:t>Администрацией поселения в Счетную палату для проведения мероприятия был</w:t>
      </w:r>
      <w:r w:rsidR="00495482" w:rsidRPr="002E7C87">
        <w:rPr>
          <w:rFonts w:ascii="Times New Roman" w:hAnsi="Times New Roman"/>
          <w:sz w:val="28"/>
          <w:szCs w:val="28"/>
        </w:rPr>
        <w:t>а</w:t>
      </w:r>
      <w:r w:rsidRPr="002E7C87">
        <w:rPr>
          <w:rFonts w:ascii="Times New Roman" w:hAnsi="Times New Roman"/>
          <w:sz w:val="28"/>
          <w:szCs w:val="28"/>
        </w:rPr>
        <w:t xml:space="preserve"> предоставлена Ведомость имущества казны по состоянию на 01.01.2017 год</w:t>
      </w:r>
      <w:r w:rsidR="00495482" w:rsidRPr="002E7C87">
        <w:rPr>
          <w:rFonts w:ascii="Times New Roman" w:hAnsi="Times New Roman"/>
          <w:sz w:val="28"/>
          <w:szCs w:val="28"/>
        </w:rPr>
        <w:t>, а также сведения о муниципальном недвижимом имуществе и сведения о муниципальном движимом имуществе</w:t>
      </w:r>
      <w:r w:rsidR="00CC4728" w:rsidRPr="002E7C87">
        <w:rPr>
          <w:rFonts w:ascii="Times New Roman" w:hAnsi="Times New Roman"/>
          <w:sz w:val="28"/>
          <w:szCs w:val="28"/>
        </w:rPr>
        <w:t xml:space="preserve"> (далее - реестр муниципального имущества)</w:t>
      </w:r>
      <w:r w:rsidR="00495482" w:rsidRPr="002E7C87">
        <w:rPr>
          <w:rFonts w:ascii="Times New Roman" w:hAnsi="Times New Roman"/>
          <w:sz w:val="28"/>
          <w:szCs w:val="28"/>
        </w:rPr>
        <w:t>.</w:t>
      </w:r>
    </w:p>
    <w:p w:rsidR="00932B42" w:rsidRPr="002E7C87" w:rsidRDefault="00ED6AB1" w:rsidP="00932B42">
      <w:pPr>
        <w:spacing w:after="0" w:line="240" w:lineRule="auto"/>
        <w:ind w:firstLine="709"/>
        <w:jc w:val="both"/>
        <w:rPr>
          <w:rFonts w:ascii="Times New Roman" w:hAnsi="Times New Roman"/>
          <w:b/>
          <w:sz w:val="28"/>
          <w:szCs w:val="28"/>
        </w:rPr>
      </w:pPr>
      <w:proofErr w:type="gramStart"/>
      <w:r w:rsidRPr="002E7C87">
        <w:rPr>
          <w:rFonts w:ascii="Times New Roman" w:hAnsi="Times New Roman"/>
          <w:b/>
          <w:sz w:val="28"/>
          <w:szCs w:val="28"/>
        </w:rPr>
        <w:t>В реестре муниципального имущества не отражены сведения о балансовой стоимости недвижимого имущества и начисленной амортизации (износе), сведения о кадастровой стоимости недвижимого имущества</w:t>
      </w:r>
      <w:r w:rsidR="00932B42" w:rsidRPr="002E7C87">
        <w:rPr>
          <w:rFonts w:ascii="Times New Roman" w:hAnsi="Times New Roman"/>
          <w:b/>
          <w:sz w:val="28"/>
          <w:szCs w:val="28"/>
        </w:rPr>
        <w:t xml:space="preserve">, а также сведения </w:t>
      </w:r>
      <w:hyperlink r:id="rId8" w:history="1">
        <w:r w:rsidR="00932B42" w:rsidRPr="002E7C87">
          <w:rPr>
            <w:rFonts w:ascii="Times New Roman" w:hAnsi="Times New Roman"/>
            <w:b/>
            <w:sz w:val="28"/>
            <w:szCs w:val="28"/>
          </w:rPr>
          <w:t>о правообладателе муниципального</w:t>
        </w:r>
      </w:hyperlink>
      <w:r w:rsidR="00932B42" w:rsidRPr="002E7C87">
        <w:rPr>
          <w:rFonts w:ascii="Times New Roman" w:hAnsi="Times New Roman"/>
          <w:b/>
          <w:sz w:val="28"/>
          <w:szCs w:val="28"/>
        </w:rPr>
        <w:t xml:space="preserve"> недвижимого имущества</w:t>
      </w:r>
      <w:r w:rsidRPr="002E7C87">
        <w:rPr>
          <w:rFonts w:ascii="Times New Roman" w:hAnsi="Times New Roman"/>
          <w:b/>
          <w:sz w:val="28"/>
          <w:szCs w:val="28"/>
        </w:rPr>
        <w:t>,</w:t>
      </w:r>
      <w:r w:rsidR="00932B42" w:rsidRPr="002E7C87">
        <w:rPr>
          <w:rFonts w:ascii="Times New Roman" w:hAnsi="Times New Roman"/>
          <w:b/>
          <w:sz w:val="28"/>
          <w:szCs w:val="28"/>
        </w:rPr>
        <w:t xml:space="preserve">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 </w:t>
      </w:r>
      <w:r w:rsidRPr="002E7C87">
        <w:rPr>
          <w:rFonts w:ascii="Times New Roman" w:hAnsi="Times New Roman"/>
          <w:b/>
          <w:sz w:val="28"/>
          <w:szCs w:val="28"/>
        </w:rPr>
        <w:t xml:space="preserve">что приводит к нарушению </w:t>
      </w:r>
      <w:r w:rsidR="007435EC" w:rsidRPr="002E7C87">
        <w:rPr>
          <w:rFonts w:ascii="Times New Roman" w:hAnsi="Times New Roman"/>
          <w:b/>
          <w:sz w:val="28"/>
          <w:szCs w:val="28"/>
        </w:rPr>
        <w:t xml:space="preserve">пункта </w:t>
      </w:r>
      <w:r w:rsidRPr="002E7C87">
        <w:rPr>
          <w:rFonts w:ascii="Times New Roman" w:hAnsi="Times New Roman"/>
          <w:b/>
          <w:sz w:val="28"/>
          <w:szCs w:val="28"/>
        </w:rPr>
        <w:t>4 Порядка ведения органами местного самоуправления</w:t>
      </w:r>
      <w:proofErr w:type="gramEnd"/>
      <w:r w:rsidRPr="002E7C87">
        <w:rPr>
          <w:rFonts w:ascii="Times New Roman" w:hAnsi="Times New Roman"/>
          <w:b/>
          <w:sz w:val="28"/>
          <w:szCs w:val="28"/>
        </w:rPr>
        <w:t xml:space="preserve"> реестров муниципального имущества, утвержденного приказом Минэкономразвития РФ от 30.08.2011 №424</w:t>
      </w:r>
      <w:r w:rsidR="00ED64B8">
        <w:rPr>
          <w:rFonts w:ascii="Times New Roman" w:hAnsi="Times New Roman"/>
          <w:b/>
          <w:sz w:val="28"/>
          <w:szCs w:val="28"/>
        </w:rPr>
        <w:t>, а также не представляется во</w:t>
      </w:r>
      <w:r w:rsidR="00932B42" w:rsidRPr="002E7C87">
        <w:rPr>
          <w:rFonts w:ascii="Times New Roman" w:hAnsi="Times New Roman"/>
          <w:b/>
          <w:sz w:val="28"/>
          <w:szCs w:val="28"/>
        </w:rPr>
        <w:t xml:space="preserve">зможным </w:t>
      </w:r>
      <w:r w:rsidR="007435EC" w:rsidRPr="002E7C87">
        <w:rPr>
          <w:rFonts w:ascii="Times New Roman" w:hAnsi="Times New Roman"/>
          <w:b/>
          <w:sz w:val="28"/>
          <w:szCs w:val="28"/>
        </w:rPr>
        <w:t>установить данные об использовании земельных участков (передача в аренду, безвозмездное пользование и др.).</w:t>
      </w:r>
      <w:r w:rsidR="00932B42" w:rsidRPr="002E7C87">
        <w:rPr>
          <w:rFonts w:ascii="Times New Roman" w:hAnsi="Times New Roman"/>
          <w:b/>
          <w:sz w:val="28"/>
          <w:szCs w:val="28"/>
        </w:rPr>
        <w:t xml:space="preserve"> </w:t>
      </w:r>
    </w:p>
    <w:p w:rsidR="0040684D" w:rsidRPr="002E7C87" w:rsidRDefault="00ED6AB1" w:rsidP="007A4753">
      <w:pPr>
        <w:spacing w:after="0" w:line="240" w:lineRule="auto"/>
        <w:ind w:firstLine="709"/>
        <w:jc w:val="both"/>
        <w:rPr>
          <w:rFonts w:ascii="Times New Roman" w:hAnsi="Times New Roman"/>
          <w:b/>
          <w:sz w:val="28"/>
          <w:szCs w:val="28"/>
        </w:rPr>
      </w:pPr>
      <w:r w:rsidRPr="002E7C87">
        <w:rPr>
          <w:rFonts w:ascii="Times New Roman" w:hAnsi="Times New Roman"/>
          <w:b/>
          <w:sz w:val="28"/>
          <w:szCs w:val="28"/>
        </w:rPr>
        <w:t>Кроме того,</w:t>
      </w:r>
      <w:r w:rsidR="00495482" w:rsidRPr="002E7C87">
        <w:rPr>
          <w:rFonts w:ascii="Times New Roman" w:hAnsi="Times New Roman"/>
          <w:b/>
          <w:sz w:val="28"/>
          <w:szCs w:val="28"/>
        </w:rPr>
        <w:t xml:space="preserve"> некоторые наименования имущества, отраженные в ведомости имущества казны на 01.01.2017 года не соответствуют наименованиям</w:t>
      </w:r>
      <w:r w:rsidR="00CC4728" w:rsidRPr="002E7C87">
        <w:rPr>
          <w:rFonts w:ascii="Times New Roman" w:hAnsi="Times New Roman"/>
          <w:b/>
          <w:sz w:val="28"/>
          <w:szCs w:val="28"/>
        </w:rPr>
        <w:t>,</w:t>
      </w:r>
      <w:r w:rsidR="00495482" w:rsidRPr="002E7C87">
        <w:rPr>
          <w:rFonts w:ascii="Times New Roman" w:hAnsi="Times New Roman"/>
          <w:b/>
          <w:sz w:val="28"/>
          <w:szCs w:val="28"/>
        </w:rPr>
        <w:t xml:space="preserve"> </w:t>
      </w:r>
      <w:r w:rsidR="00CC4728" w:rsidRPr="002E7C87">
        <w:rPr>
          <w:rFonts w:ascii="Times New Roman" w:hAnsi="Times New Roman"/>
          <w:b/>
          <w:sz w:val="28"/>
          <w:szCs w:val="28"/>
        </w:rPr>
        <w:t>отраженным в реестре муниципального имущества</w:t>
      </w:r>
      <w:r w:rsidR="00495482" w:rsidRPr="002E7C87">
        <w:rPr>
          <w:rFonts w:ascii="Times New Roman" w:hAnsi="Times New Roman"/>
          <w:b/>
          <w:sz w:val="28"/>
          <w:szCs w:val="28"/>
        </w:rPr>
        <w:t>,</w:t>
      </w:r>
      <w:r w:rsidR="005E1642" w:rsidRPr="002E7C87">
        <w:rPr>
          <w:rFonts w:ascii="Times New Roman" w:hAnsi="Times New Roman"/>
          <w:b/>
          <w:sz w:val="28"/>
          <w:szCs w:val="28"/>
        </w:rPr>
        <w:t xml:space="preserve"> </w:t>
      </w:r>
      <w:r w:rsidR="00495482" w:rsidRPr="002E7C87">
        <w:rPr>
          <w:rFonts w:ascii="Times New Roman" w:hAnsi="Times New Roman"/>
          <w:b/>
          <w:sz w:val="28"/>
          <w:szCs w:val="28"/>
        </w:rPr>
        <w:t>в связи</w:t>
      </w:r>
      <w:r w:rsidR="00CC4728" w:rsidRPr="002E7C87">
        <w:rPr>
          <w:rFonts w:ascii="Times New Roman" w:hAnsi="Times New Roman"/>
          <w:b/>
          <w:sz w:val="28"/>
          <w:szCs w:val="28"/>
        </w:rPr>
        <w:t>,</w:t>
      </w:r>
      <w:r w:rsidR="00495482" w:rsidRPr="002E7C87">
        <w:rPr>
          <w:rFonts w:ascii="Times New Roman" w:hAnsi="Times New Roman"/>
          <w:b/>
          <w:sz w:val="28"/>
          <w:szCs w:val="28"/>
        </w:rPr>
        <w:t xml:space="preserve"> с чем проверить достоверность отражения имущества казны на счете  </w:t>
      </w:r>
      <w:r w:rsidR="00CC4728" w:rsidRPr="002E7C87">
        <w:rPr>
          <w:rFonts w:ascii="Times New Roman" w:hAnsi="Times New Roman"/>
          <w:b/>
          <w:sz w:val="28"/>
          <w:szCs w:val="28"/>
        </w:rPr>
        <w:t>бюджетного учета 010800000 «Нефинансовые активы имущества казны»</w:t>
      </w:r>
      <w:r w:rsidR="005E1642" w:rsidRPr="002E7C87">
        <w:rPr>
          <w:rFonts w:ascii="Times New Roman" w:hAnsi="Times New Roman"/>
          <w:b/>
          <w:sz w:val="28"/>
          <w:szCs w:val="28"/>
        </w:rPr>
        <w:t xml:space="preserve"> не представляется возможным</w:t>
      </w:r>
      <w:r w:rsidR="00CC4728" w:rsidRPr="002E7C87">
        <w:rPr>
          <w:rFonts w:ascii="Times New Roman" w:hAnsi="Times New Roman"/>
          <w:b/>
          <w:sz w:val="28"/>
          <w:szCs w:val="28"/>
        </w:rPr>
        <w:t>.</w:t>
      </w:r>
    </w:p>
    <w:p w:rsidR="009565F5" w:rsidRPr="002E7C87" w:rsidRDefault="00D73B1B" w:rsidP="00D73B1B">
      <w:pPr>
        <w:spacing w:after="0" w:line="240" w:lineRule="auto"/>
        <w:ind w:firstLine="709"/>
        <w:jc w:val="both"/>
        <w:rPr>
          <w:rFonts w:ascii="Times New Roman" w:hAnsi="Times New Roman"/>
          <w:sz w:val="28"/>
          <w:szCs w:val="28"/>
        </w:rPr>
      </w:pPr>
      <w:r w:rsidRPr="002E7C87">
        <w:rPr>
          <w:rFonts w:ascii="Times New Roman" w:hAnsi="Times New Roman"/>
          <w:sz w:val="28"/>
          <w:szCs w:val="28"/>
        </w:rPr>
        <w:lastRenderedPageBreak/>
        <w:t>На основании устного запроса Счетной палаты Администрацией поселения была предоставлена информация о</w:t>
      </w:r>
      <w:r w:rsidR="005712BF" w:rsidRPr="002E7C87">
        <w:rPr>
          <w:rFonts w:ascii="Times New Roman" w:hAnsi="Times New Roman"/>
          <w:sz w:val="28"/>
          <w:szCs w:val="28"/>
        </w:rPr>
        <w:t>б</w:t>
      </w:r>
      <w:r w:rsidRPr="002E7C87">
        <w:rPr>
          <w:rFonts w:ascii="Times New Roman" w:hAnsi="Times New Roman"/>
          <w:sz w:val="28"/>
          <w:szCs w:val="28"/>
        </w:rPr>
        <w:t xml:space="preserve"> имуществе</w:t>
      </w:r>
      <w:r w:rsidR="005712BF" w:rsidRPr="002E7C87">
        <w:rPr>
          <w:rFonts w:ascii="Times New Roman" w:hAnsi="Times New Roman"/>
          <w:sz w:val="28"/>
          <w:szCs w:val="28"/>
        </w:rPr>
        <w:t>, переданном</w:t>
      </w:r>
      <w:r w:rsidRPr="002E7C87">
        <w:rPr>
          <w:rFonts w:ascii="Times New Roman" w:hAnsi="Times New Roman"/>
          <w:sz w:val="28"/>
          <w:szCs w:val="28"/>
        </w:rPr>
        <w:t xml:space="preserve"> в аренду и безвозмездное пользование (</w:t>
      </w:r>
      <w:r w:rsidR="00691AA5" w:rsidRPr="002E7C87">
        <w:rPr>
          <w:rFonts w:ascii="Times New Roman" w:hAnsi="Times New Roman"/>
          <w:sz w:val="28"/>
          <w:szCs w:val="28"/>
        </w:rPr>
        <w:t>письм</w:t>
      </w:r>
      <w:r w:rsidR="005712BF" w:rsidRPr="002E7C87">
        <w:rPr>
          <w:rFonts w:ascii="Times New Roman" w:hAnsi="Times New Roman"/>
          <w:sz w:val="28"/>
          <w:szCs w:val="28"/>
        </w:rPr>
        <w:t>о</w:t>
      </w:r>
      <w:r w:rsidR="00691AA5" w:rsidRPr="002E7C87">
        <w:rPr>
          <w:rFonts w:ascii="Times New Roman" w:hAnsi="Times New Roman"/>
          <w:sz w:val="28"/>
          <w:szCs w:val="28"/>
        </w:rPr>
        <w:t xml:space="preserve"> от 12.05.2017</w:t>
      </w:r>
      <w:r w:rsidR="005509CC" w:rsidRPr="002E7C87">
        <w:rPr>
          <w:rFonts w:ascii="Times New Roman" w:hAnsi="Times New Roman"/>
          <w:sz w:val="28"/>
          <w:szCs w:val="28"/>
        </w:rPr>
        <w:t xml:space="preserve"> № 175</w:t>
      </w:r>
      <w:r w:rsidR="00C645A0" w:rsidRPr="002E7C87">
        <w:rPr>
          <w:rFonts w:ascii="Times New Roman" w:hAnsi="Times New Roman"/>
          <w:sz w:val="28"/>
          <w:szCs w:val="28"/>
        </w:rPr>
        <w:t>)</w:t>
      </w:r>
      <w:r w:rsidR="005712BF" w:rsidRPr="002E7C87">
        <w:rPr>
          <w:rFonts w:ascii="Times New Roman" w:hAnsi="Times New Roman"/>
          <w:sz w:val="28"/>
          <w:szCs w:val="28"/>
        </w:rPr>
        <w:t>.</w:t>
      </w:r>
    </w:p>
    <w:p w:rsidR="009565F5" w:rsidRPr="002E7C87" w:rsidRDefault="005712BF" w:rsidP="002E7C87">
      <w:pPr>
        <w:spacing w:after="0" w:line="240" w:lineRule="auto"/>
        <w:ind w:firstLine="709"/>
        <w:jc w:val="both"/>
        <w:rPr>
          <w:rFonts w:ascii="Times New Roman" w:hAnsi="Times New Roman"/>
          <w:sz w:val="28"/>
          <w:szCs w:val="28"/>
        </w:rPr>
      </w:pPr>
      <w:r w:rsidRPr="002E7C87">
        <w:rPr>
          <w:rFonts w:ascii="Times New Roman" w:hAnsi="Times New Roman"/>
          <w:sz w:val="28"/>
          <w:szCs w:val="28"/>
        </w:rPr>
        <w:t xml:space="preserve">Перечень имущества Администрации поселения, переданного в аренду и безвозмездное пользование </w:t>
      </w:r>
      <w:r w:rsidR="005509CC" w:rsidRPr="002E7C87">
        <w:rPr>
          <w:rFonts w:ascii="Times New Roman" w:hAnsi="Times New Roman"/>
          <w:sz w:val="28"/>
          <w:szCs w:val="28"/>
        </w:rPr>
        <w:t>в 2016 году</w:t>
      </w:r>
      <w:r w:rsidR="002E7C87" w:rsidRPr="002E7C87">
        <w:rPr>
          <w:rFonts w:ascii="Times New Roman" w:hAnsi="Times New Roman"/>
          <w:sz w:val="28"/>
          <w:szCs w:val="28"/>
        </w:rPr>
        <w:t>:</w:t>
      </w:r>
    </w:p>
    <w:tbl>
      <w:tblPr>
        <w:tblStyle w:val="a4"/>
        <w:tblW w:w="9683" w:type="dxa"/>
        <w:tblLook w:val="04A0"/>
      </w:tblPr>
      <w:tblGrid>
        <w:gridCol w:w="3085"/>
        <w:gridCol w:w="1281"/>
        <w:gridCol w:w="1454"/>
        <w:gridCol w:w="3863"/>
      </w:tblGrid>
      <w:tr w:rsidR="009565F5" w:rsidRPr="002E7C87" w:rsidTr="00B3507A">
        <w:tc>
          <w:tcPr>
            <w:tcW w:w="3085" w:type="dxa"/>
          </w:tcPr>
          <w:p w:rsidR="009565F5" w:rsidRPr="002E7C87" w:rsidRDefault="009565F5" w:rsidP="00DF385F">
            <w:pPr>
              <w:jc w:val="center"/>
              <w:rPr>
                <w:rFonts w:ascii="Times New Roman" w:hAnsi="Times New Roman"/>
                <w:b/>
                <w:sz w:val="20"/>
                <w:szCs w:val="20"/>
              </w:rPr>
            </w:pPr>
            <w:r w:rsidRPr="002E7C87">
              <w:rPr>
                <w:rFonts w:ascii="Times New Roman" w:hAnsi="Times New Roman"/>
                <w:b/>
                <w:sz w:val="20"/>
                <w:szCs w:val="20"/>
              </w:rPr>
              <w:t>Наименование объекта, адрес</w:t>
            </w:r>
          </w:p>
        </w:tc>
        <w:tc>
          <w:tcPr>
            <w:tcW w:w="1281" w:type="dxa"/>
          </w:tcPr>
          <w:p w:rsidR="009565F5" w:rsidRPr="002E7C87" w:rsidRDefault="009565F5" w:rsidP="00DF385F">
            <w:pPr>
              <w:jc w:val="center"/>
              <w:rPr>
                <w:rFonts w:ascii="Times New Roman" w:hAnsi="Times New Roman"/>
                <w:b/>
                <w:sz w:val="20"/>
                <w:szCs w:val="20"/>
              </w:rPr>
            </w:pPr>
            <w:r w:rsidRPr="002E7C87">
              <w:rPr>
                <w:rFonts w:ascii="Times New Roman" w:hAnsi="Times New Roman"/>
                <w:b/>
                <w:sz w:val="20"/>
                <w:szCs w:val="20"/>
              </w:rPr>
              <w:t>Балансовая стоимость, руб.</w:t>
            </w:r>
          </w:p>
        </w:tc>
        <w:tc>
          <w:tcPr>
            <w:tcW w:w="1454" w:type="dxa"/>
          </w:tcPr>
          <w:p w:rsidR="009565F5" w:rsidRPr="002E7C87" w:rsidRDefault="009565F5" w:rsidP="00DF385F">
            <w:pPr>
              <w:jc w:val="center"/>
              <w:rPr>
                <w:rFonts w:ascii="Times New Roman" w:hAnsi="Times New Roman"/>
                <w:b/>
                <w:sz w:val="20"/>
                <w:szCs w:val="20"/>
              </w:rPr>
            </w:pPr>
            <w:r w:rsidRPr="002E7C87">
              <w:rPr>
                <w:rFonts w:ascii="Times New Roman" w:hAnsi="Times New Roman"/>
                <w:b/>
                <w:sz w:val="20"/>
                <w:szCs w:val="20"/>
              </w:rPr>
              <w:t>Сумма амортизации, руб.</w:t>
            </w:r>
          </w:p>
        </w:tc>
        <w:tc>
          <w:tcPr>
            <w:tcW w:w="3863" w:type="dxa"/>
          </w:tcPr>
          <w:p w:rsidR="009565F5" w:rsidRPr="002E7C87" w:rsidRDefault="009565F5" w:rsidP="00DF385F">
            <w:pPr>
              <w:jc w:val="center"/>
              <w:rPr>
                <w:rFonts w:ascii="Times New Roman" w:hAnsi="Times New Roman"/>
                <w:b/>
                <w:sz w:val="20"/>
                <w:szCs w:val="20"/>
              </w:rPr>
            </w:pPr>
            <w:r w:rsidRPr="002E7C87">
              <w:rPr>
                <w:rFonts w:ascii="Times New Roman" w:hAnsi="Times New Roman"/>
                <w:b/>
                <w:sz w:val="20"/>
                <w:szCs w:val="20"/>
              </w:rPr>
              <w:t>Примечание</w:t>
            </w:r>
          </w:p>
        </w:tc>
      </w:tr>
      <w:tr w:rsidR="009565F5" w:rsidRPr="002E7C87" w:rsidTr="00B3507A">
        <w:tc>
          <w:tcPr>
            <w:tcW w:w="9683" w:type="dxa"/>
            <w:gridSpan w:val="4"/>
          </w:tcPr>
          <w:p w:rsidR="009565F5" w:rsidRPr="002E7C87" w:rsidRDefault="009565F5" w:rsidP="005509CC">
            <w:pPr>
              <w:jc w:val="center"/>
              <w:rPr>
                <w:rFonts w:ascii="Times New Roman" w:hAnsi="Times New Roman"/>
                <w:sz w:val="20"/>
                <w:szCs w:val="20"/>
              </w:rPr>
            </w:pPr>
            <w:r w:rsidRPr="002E7C87">
              <w:rPr>
                <w:rFonts w:ascii="Times New Roman" w:hAnsi="Times New Roman"/>
                <w:sz w:val="20"/>
                <w:szCs w:val="20"/>
              </w:rPr>
              <w:t>Недвижи</w:t>
            </w:r>
            <w:r w:rsidR="005509CC" w:rsidRPr="002E7C87">
              <w:rPr>
                <w:rFonts w:ascii="Times New Roman" w:hAnsi="Times New Roman"/>
                <w:sz w:val="20"/>
                <w:szCs w:val="20"/>
              </w:rPr>
              <w:t>мое имущество</w:t>
            </w:r>
          </w:p>
        </w:tc>
      </w:tr>
      <w:tr w:rsidR="009565F5" w:rsidRPr="002E7C87" w:rsidTr="00B3507A">
        <w:tc>
          <w:tcPr>
            <w:tcW w:w="3085" w:type="dxa"/>
          </w:tcPr>
          <w:p w:rsidR="009565F5" w:rsidRPr="002E7C87" w:rsidRDefault="005509CC" w:rsidP="00DF385F">
            <w:pPr>
              <w:jc w:val="both"/>
              <w:rPr>
                <w:rFonts w:ascii="Times New Roman" w:hAnsi="Times New Roman"/>
                <w:sz w:val="20"/>
                <w:szCs w:val="20"/>
              </w:rPr>
            </w:pPr>
            <w:proofErr w:type="gramStart"/>
            <w:r w:rsidRPr="002E7C87">
              <w:rPr>
                <w:rFonts w:ascii="Times New Roman" w:hAnsi="Times New Roman"/>
                <w:sz w:val="20"/>
                <w:szCs w:val="20"/>
              </w:rPr>
              <w:t>Часть нежилого помещения</w:t>
            </w:r>
            <w:r w:rsidR="005430CB" w:rsidRPr="002E7C87">
              <w:rPr>
                <w:rFonts w:ascii="Times New Roman" w:hAnsi="Times New Roman"/>
                <w:sz w:val="20"/>
                <w:szCs w:val="20"/>
              </w:rPr>
              <w:t xml:space="preserve">               </w:t>
            </w:r>
            <w:r w:rsidRPr="002E7C87">
              <w:rPr>
                <w:rFonts w:ascii="Times New Roman" w:hAnsi="Times New Roman"/>
                <w:sz w:val="20"/>
                <w:szCs w:val="20"/>
              </w:rPr>
              <w:t xml:space="preserve"> (83,4 кв.м.), </w:t>
            </w:r>
            <w:r w:rsidR="005430CB" w:rsidRPr="002E7C87">
              <w:rPr>
                <w:rFonts w:ascii="Times New Roman" w:hAnsi="Times New Roman"/>
                <w:sz w:val="20"/>
                <w:szCs w:val="20"/>
              </w:rPr>
              <w:t>с. Новоселово,                             ул. Центральная, д.11/2 пом.2</w:t>
            </w:r>
            <w:proofErr w:type="gramEnd"/>
          </w:p>
        </w:tc>
        <w:tc>
          <w:tcPr>
            <w:tcW w:w="1281" w:type="dxa"/>
          </w:tcPr>
          <w:p w:rsidR="009565F5" w:rsidRPr="002E7C87" w:rsidRDefault="005430CB" w:rsidP="005430CB">
            <w:pPr>
              <w:jc w:val="center"/>
              <w:rPr>
                <w:rFonts w:ascii="Times New Roman" w:hAnsi="Times New Roman"/>
                <w:sz w:val="20"/>
                <w:szCs w:val="20"/>
              </w:rPr>
            </w:pPr>
            <w:r w:rsidRPr="002E7C87">
              <w:rPr>
                <w:rFonts w:ascii="Times New Roman" w:hAnsi="Times New Roman"/>
                <w:sz w:val="20"/>
                <w:szCs w:val="20"/>
              </w:rPr>
              <w:t>нет</w:t>
            </w:r>
          </w:p>
        </w:tc>
        <w:tc>
          <w:tcPr>
            <w:tcW w:w="1454" w:type="dxa"/>
          </w:tcPr>
          <w:p w:rsidR="009565F5" w:rsidRPr="002E7C87" w:rsidRDefault="005430CB" w:rsidP="005430CB">
            <w:pPr>
              <w:jc w:val="center"/>
              <w:rPr>
                <w:rFonts w:ascii="Times New Roman" w:hAnsi="Times New Roman"/>
                <w:sz w:val="20"/>
                <w:szCs w:val="20"/>
              </w:rPr>
            </w:pPr>
            <w:r w:rsidRPr="002E7C87">
              <w:rPr>
                <w:rFonts w:ascii="Times New Roman" w:hAnsi="Times New Roman"/>
                <w:sz w:val="20"/>
                <w:szCs w:val="20"/>
              </w:rPr>
              <w:t>нет</w:t>
            </w:r>
          </w:p>
        </w:tc>
        <w:tc>
          <w:tcPr>
            <w:tcW w:w="3863" w:type="dxa"/>
          </w:tcPr>
          <w:p w:rsidR="009565F5" w:rsidRPr="002E7C87" w:rsidRDefault="009565F5" w:rsidP="005430CB">
            <w:pPr>
              <w:jc w:val="both"/>
              <w:rPr>
                <w:rFonts w:ascii="Times New Roman" w:hAnsi="Times New Roman"/>
                <w:sz w:val="20"/>
                <w:szCs w:val="20"/>
              </w:rPr>
            </w:pPr>
            <w:proofErr w:type="gramStart"/>
            <w:r w:rsidRPr="002E7C87">
              <w:rPr>
                <w:rFonts w:ascii="Times New Roman" w:hAnsi="Times New Roman"/>
                <w:sz w:val="20"/>
                <w:szCs w:val="20"/>
              </w:rPr>
              <w:t xml:space="preserve">Договор аренды от </w:t>
            </w:r>
            <w:r w:rsidR="005430CB" w:rsidRPr="002E7C87">
              <w:rPr>
                <w:rFonts w:ascii="Times New Roman" w:hAnsi="Times New Roman"/>
                <w:sz w:val="20"/>
                <w:szCs w:val="20"/>
              </w:rPr>
              <w:t>01</w:t>
            </w:r>
            <w:r w:rsidRPr="002E7C87">
              <w:rPr>
                <w:rFonts w:ascii="Times New Roman" w:hAnsi="Times New Roman"/>
                <w:sz w:val="20"/>
                <w:szCs w:val="20"/>
              </w:rPr>
              <w:t>.09.201</w:t>
            </w:r>
            <w:r w:rsidR="005430CB" w:rsidRPr="002E7C87">
              <w:rPr>
                <w:rFonts w:ascii="Times New Roman" w:hAnsi="Times New Roman"/>
                <w:sz w:val="20"/>
                <w:szCs w:val="20"/>
              </w:rPr>
              <w:t>5</w:t>
            </w:r>
            <w:r w:rsidRPr="002E7C87">
              <w:rPr>
                <w:rFonts w:ascii="Times New Roman" w:hAnsi="Times New Roman"/>
                <w:sz w:val="20"/>
                <w:szCs w:val="20"/>
              </w:rPr>
              <w:t xml:space="preserve"> </w:t>
            </w:r>
            <w:r w:rsidR="005430CB" w:rsidRPr="002E7C87">
              <w:rPr>
                <w:rFonts w:ascii="Times New Roman" w:hAnsi="Times New Roman"/>
                <w:sz w:val="20"/>
                <w:szCs w:val="20"/>
              </w:rPr>
              <w:t xml:space="preserve">                           </w:t>
            </w:r>
            <w:r w:rsidRPr="002E7C87">
              <w:rPr>
                <w:rFonts w:ascii="Times New Roman" w:hAnsi="Times New Roman"/>
                <w:sz w:val="20"/>
                <w:szCs w:val="20"/>
              </w:rPr>
              <w:t xml:space="preserve">№ </w:t>
            </w:r>
            <w:r w:rsidR="005430CB" w:rsidRPr="002E7C87">
              <w:rPr>
                <w:rFonts w:ascii="Times New Roman" w:hAnsi="Times New Roman"/>
                <w:sz w:val="20"/>
                <w:szCs w:val="20"/>
              </w:rPr>
              <w:t>220715/0600145/01</w:t>
            </w:r>
            <w:r w:rsidRPr="002E7C87">
              <w:rPr>
                <w:rFonts w:ascii="Times New Roman" w:hAnsi="Times New Roman"/>
                <w:sz w:val="20"/>
                <w:szCs w:val="20"/>
              </w:rPr>
              <w:t xml:space="preserve"> с </w:t>
            </w:r>
            <w:r w:rsidR="005430CB" w:rsidRPr="002E7C87">
              <w:rPr>
                <w:rFonts w:ascii="Times New Roman" w:hAnsi="Times New Roman"/>
                <w:sz w:val="20"/>
                <w:szCs w:val="20"/>
              </w:rPr>
              <w:t>ИП Волковой Оксаной Леонидовной).</w:t>
            </w:r>
            <w:proofErr w:type="gramEnd"/>
            <w:r w:rsidR="005430CB" w:rsidRPr="002E7C87">
              <w:rPr>
                <w:rFonts w:ascii="Times New Roman" w:hAnsi="Times New Roman"/>
                <w:sz w:val="20"/>
                <w:szCs w:val="20"/>
              </w:rPr>
              <w:t xml:space="preserve"> Договор расторгнут 28.11.2016 года</w:t>
            </w:r>
            <w:r w:rsidRPr="002E7C87">
              <w:rPr>
                <w:rFonts w:ascii="Times New Roman" w:hAnsi="Times New Roman"/>
                <w:sz w:val="20"/>
                <w:szCs w:val="20"/>
              </w:rPr>
              <w:t>.</w:t>
            </w:r>
          </w:p>
        </w:tc>
      </w:tr>
      <w:tr w:rsidR="009565F5" w:rsidRPr="002E7C87" w:rsidTr="00B3507A">
        <w:tc>
          <w:tcPr>
            <w:tcW w:w="3085" w:type="dxa"/>
          </w:tcPr>
          <w:p w:rsidR="009565F5" w:rsidRPr="002E7C87" w:rsidRDefault="005430CB" w:rsidP="00DF385F">
            <w:pPr>
              <w:jc w:val="both"/>
              <w:rPr>
                <w:rFonts w:ascii="Times New Roman" w:hAnsi="Times New Roman"/>
                <w:sz w:val="20"/>
                <w:szCs w:val="20"/>
              </w:rPr>
            </w:pPr>
            <w:r w:rsidRPr="002E7C87">
              <w:rPr>
                <w:rFonts w:ascii="Times New Roman" w:hAnsi="Times New Roman"/>
                <w:sz w:val="20"/>
                <w:szCs w:val="20"/>
              </w:rPr>
              <w:t xml:space="preserve">Котельная с оборудованием (107,4 кв.м.), д. </w:t>
            </w:r>
            <w:proofErr w:type="spellStart"/>
            <w:r w:rsidRPr="002E7C87">
              <w:rPr>
                <w:rFonts w:ascii="Times New Roman" w:hAnsi="Times New Roman"/>
                <w:sz w:val="20"/>
                <w:szCs w:val="20"/>
              </w:rPr>
              <w:t>Маракса</w:t>
            </w:r>
            <w:proofErr w:type="spellEnd"/>
            <w:r w:rsidRPr="002E7C87">
              <w:rPr>
                <w:rFonts w:ascii="Times New Roman" w:hAnsi="Times New Roman"/>
                <w:sz w:val="20"/>
                <w:szCs w:val="20"/>
              </w:rPr>
              <w:t>, ул. Юбилейная, д.26</w:t>
            </w:r>
          </w:p>
        </w:tc>
        <w:tc>
          <w:tcPr>
            <w:tcW w:w="1281" w:type="dxa"/>
          </w:tcPr>
          <w:p w:rsidR="009565F5" w:rsidRPr="002E7C87" w:rsidRDefault="005430CB" w:rsidP="005430CB">
            <w:pPr>
              <w:jc w:val="center"/>
              <w:rPr>
                <w:rFonts w:ascii="Times New Roman" w:hAnsi="Times New Roman"/>
                <w:sz w:val="20"/>
                <w:szCs w:val="20"/>
              </w:rPr>
            </w:pPr>
            <w:r w:rsidRPr="002E7C87">
              <w:rPr>
                <w:rFonts w:ascii="Times New Roman" w:hAnsi="Times New Roman"/>
                <w:sz w:val="20"/>
                <w:szCs w:val="20"/>
              </w:rPr>
              <w:t>8 480 928,02</w:t>
            </w:r>
          </w:p>
        </w:tc>
        <w:tc>
          <w:tcPr>
            <w:tcW w:w="1454" w:type="dxa"/>
          </w:tcPr>
          <w:p w:rsidR="009565F5" w:rsidRPr="002E7C87" w:rsidRDefault="005430CB" w:rsidP="005430CB">
            <w:pPr>
              <w:jc w:val="center"/>
              <w:rPr>
                <w:rFonts w:ascii="Times New Roman" w:hAnsi="Times New Roman"/>
                <w:sz w:val="20"/>
                <w:szCs w:val="20"/>
              </w:rPr>
            </w:pPr>
            <w:r w:rsidRPr="002E7C87">
              <w:rPr>
                <w:rFonts w:ascii="Times New Roman" w:hAnsi="Times New Roman"/>
                <w:sz w:val="20"/>
                <w:szCs w:val="20"/>
              </w:rPr>
              <w:t>8 198 230,46</w:t>
            </w:r>
          </w:p>
        </w:tc>
        <w:tc>
          <w:tcPr>
            <w:tcW w:w="3863" w:type="dxa"/>
          </w:tcPr>
          <w:p w:rsidR="009565F5" w:rsidRPr="002E7C87" w:rsidRDefault="005430CB" w:rsidP="005430CB">
            <w:pPr>
              <w:jc w:val="both"/>
              <w:rPr>
                <w:rFonts w:ascii="Times New Roman" w:hAnsi="Times New Roman"/>
                <w:sz w:val="20"/>
                <w:szCs w:val="20"/>
              </w:rPr>
            </w:pPr>
            <w:r w:rsidRPr="002E7C87">
              <w:rPr>
                <w:rFonts w:ascii="Times New Roman" w:hAnsi="Times New Roman"/>
                <w:sz w:val="20"/>
                <w:szCs w:val="20"/>
              </w:rPr>
              <w:t>Договор аренды от 22.12.2015                            № 181115/0600145/01 с МУП «Пламя», сроком действия на 5 лет.</w:t>
            </w:r>
          </w:p>
        </w:tc>
      </w:tr>
      <w:tr w:rsidR="009565F5" w:rsidRPr="002E7C87" w:rsidTr="00B3507A">
        <w:tc>
          <w:tcPr>
            <w:tcW w:w="3085" w:type="dxa"/>
          </w:tcPr>
          <w:p w:rsidR="009565F5" w:rsidRPr="002E7C87" w:rsidRDefault="005430CB" w:rsidP="00DF385F">
            <w:pPr>
              <w:jc w:val="both"/>
              <w:rPr>
                <w:rFonts w:ascii="Times New Roman" w:hAnsi="Times New Roman"/>
                <w:sz w:val="20"/>
                <w:szCs w:val="20"/>
              </w:rPr>
            </w:pPr>
            <w:proofErr w:type="gramStart"/>
            <w:r w:rsidRPr="002E7C87">
              <w:rPr>
                <w:rFonts w:ascii="Times New Roman" w:hAnsi="Times New Roman"/>
                <w:sz w:val="20"/>
                <w:szCs w:val="20"/>
              </w:rPr>
              <w:t>Часть нежилого помещения (70,5 кв.м.) с. Новоселово, ул. Центральная, д.11/1</w:t>
            </w:r>
            <w:proofErr w:type="gramEnd"/>
          </w:p>
        </w:tc>
        <w:tc>
          <w:tcPr>
            <w:tcW w:w="1281" w:type="dxa"/>
          </w:tcPr>
          <w:p w:rsidR="009565F5" w:rsidRPr="002E7C87" w:rsidRDefault="005430CB" w:rsidP="005430CB">
            <w:pPr>
              <w:jc w:val="center"/>
              <w:rPr>
                <w:rFonts w:ascii="Times New Roman" w:hAnsi="Times New Roman"/>
                <w:sz w:val="20"/>
                <w:szCs w:val="20"/>
              </w:rPr>
            </w:pPr>
            <w:r w:rsidRPr="002E7C87">
              <w:rPr>
                <w:rFonts w:ascii="Times New Roman" w:hAnsi="Times New Roman"/>
                <w:sz w:val="20"/>
                <w:szCs w:val="20"/>
              </w:rPr>
              <w:t>нет</w:t>
            </w:r>
          </w:p>
        </w:tc>
        <w:tc>
          <w:tcPr>
            <w:tcW w:w="1454" w:type="dxa"/>
          </w:tcPr>
          <w:p w:rsidR="009565F5" w:rsidRPr="002E7C87" w:rsidRDefault="005430CB" w:rsidP="005430CB">
            <w:pPr>
              <w:jc w:val="center"/>
              <w:rPr>
                <w:rFonts w:ascii="Times New Roman" w:hAnsi="Times New Roman"/>
                <w:sz w:val="20"/>
                <w:szCs w:val="20"/>
              </w:rPr>
            </w:pPr>
            <w:r w:rsidRPr="002E7C87">
              <w:rPr>
                <w:rFonts w:ascii="Times New Roman" w:hAnsi="Times New Roman"/>
                <w:sz w:val="20"/>
                <w:szCs w:val="20"/>
              </w:rPr>
              <w:t>нет</w:t>
            </w:r>
          </w:p>
        </w:tc>
        <w:tc>
          <w:tcPr>
            <w:tcW w:w="3863" w:type="dxa"/>
          </w:tcPr>
          <w:p w:rsidR="009565F5" w:rsidRPr="002E7C87" w:rsidRDefault="005430CB" w:rsidP="00BA3D0F">
            <w:pPr>
              <w:jc w:val="both"/>
              <w:rPr>
                <w:rFonts w:ascii="Times New Roman" w:hAnsi="Times New Roman"/>
                <w:sz w:val="20"/>
                <w:szCs w:val="20"/>
              </w:rPr>
            </w:pPr>
            <w:proofErr w:type="spellStart"/>
            <w:r w:rsidRPr="002E7C87">
              <w:rPr>
                <w:rFonts w:ascii="Times New Roman" w:hAnsi="Times New Roman"/>
                <w:sz w:val="20"/>
                <w:szCs w:val="20"/>
              </w:rPr>
              <w:t>Безвозмезное</w:t>
            </w:r>
            <w:proofErr w:type="spellEnd"/>
            <w:r w:rsidRPr="002E7C87">
              <w:rPr>
                <w:rFonts w:ascii="Times New Roman" w:hAnsi="Times New Roman"/>
                <w:sz w:val="20"/>
                <w:szCs w:val="20"/>
              </w:rPr>
              <w:t xml:space="preserve"> пользование </w:t>
            </w:r>
            <w:r w:rsidR="009F2487" w:rsidRPr="002E7C87">
              <w:rPr>
                <w:rFonts w:ascii="Times New Roman" w:hAnsi="Times New Roman"/>
                <w:sz w:val="20"/>
                <w:szCs w:val="20"/>
              </w:rPr>
              <w:t>ОГБУЗ «</w:t>
            </w:r>
            <w:proofErr w:type="spellStart"/>
            <w:r w:rsidR="009F2487" w:rsidRPr="002E7C87">
              <w:rPr>
                <w:rFonts w:ascii="Times New Roman" w:hAnsi="Times New Roman"/>
                <w:sz w:val="20"/>
                <w:szCs w:val="20"/>
              </w:rPr>
              <w:t>Колпашевская</w:t>
            </w:r>
            <w:proofErr w:type="spellEnd"/>
            <w:r w:rsidR="009F2487" w:rsidRPr="002E7C87">
              <w:rPr>
                <w:rFonts w:ascii="Times New Roman" w:hAnsi="Times New Roman"/>
                <w:sz w:val="20"/>
                <w:szCs w:val="20"/>
              </w:rPr>
              <w:t xml:space="preserve"> районная больница». Договор </w:t>
            </w:r>
            <w:r w:rsidR="00BA3D0F">
              <w:rPr>
                <w:rFonts w:ascii="Times New Roman" w:hAnsi="Times New Roman"/>
                <w:sz w:val="20"/>
                <w:szCs w:val="20"/>
              </w:rPr>
              <w:t xml:space="preserve">безвозмездного пользования от 01.01.2016 </w:t>
            </w:r>
            <w:r w:rsidR="00F009E1">
              <w:rPr>
                <w:rFonts w:ascii="Times New Roman" w:hAnsi="Times New Roman"/>
                <w:sz w:val="20"/>
                <w:szCs w:val="20"/>
              </w:rPr>
              <w:t>№ 1</w:t>
            </w:r>
            <w:r w:rsidR="00BA3D0F">
              <w:rPr>
                <w:rFonts w:ascii="Times New Roman" w:hAnsi="Times New Roman"/>
                <w:sz w:val="20"/>
                <w:szCs w:val="20"/>
              </w:rPr>
              <w:t>.</w:t>
            </w:r>
          </w:p>
        </w:tc>
      </w:tr>
      <w:tr w:rsidR="009F2487" w:rsidRPr="002E7C87" w:rsidTr="00B3507A">
        <w:tc>
          <w:tcPr>
            <w:tcW w:w="3085" w:type="dxa"/>
          </w:tcPr>
          <w:p w:rsidR="009F2487" w:rsidRPr="002E7C87" w:rsidRDefault="009F2487" w:rsidP="00DF385F">
            <w:pPr>
              <w:jc w:val="both"/>
              <w:rPr>
                <w:rFonts w:ascii="Times New Roman" w:hAnsi="Times New Roman"/>
                <w:b/>
                <w:sz w:val="20"/>
                <w:szCs w:val="20"/>
              </w:rPr>
            </w:pPr>
            <w:r w:rsidRPr="002E7C87">
              <w:rPr>
                <w:rFonts w:ascii="Times New Roman" w:hAnsi="Times New Roman"/>
                <w:b/>
                <w:sz w:val="20"/>
                <w:szCs w:val="20"/>
              </w:rPr>
              <w:t xml:space="preserve">Итого </w:t>
            </w:r>
          </w:p>
        </w:tc>
        <w:tc>
          <w:tcPr>
            <w:tcW w:w="1281" w:type="dxa"/>
          </w:tcPr>
          <w:p w:rsidR="009F2487" w:rsidRPr="002E7C87" w:rsidRDefault="009F2487" w:rsidP="005430CB">
            <w:pPr>
              <w:jc w:val="center"/>
              <w:rPr>
                <w:rFonts w:ascii="Times New Roman" w:hAnsi="Times New Roman"/>
                <w:b/>
                <w:sz w:val="20"/>
                <w:szCs w:val="20"/>
              </w:rPr>
            </w:pPr>
            <w:r w:rsidRPr="002E7C87">
              <w:rPr>
                <w:rFonts w:ascii="Times New Roman" w:hAnsi="Times New Roman"/>
                <w:b/>
                <w:sz w:val="20"/>
                <w:szCs w:val="20"/>
              </w:rPr>
              <w:t>8 480 928,02</w:t>
            </w:r>
          </w:p>
        </w:tc>
        <w:tc>
          <w:tcPr>
            <w:tcW w:w="1454" w:type="dxa"/>
          </w:tcPr>
          <w:p w:rsidR="009F2487" w:rsidRPr="002E7C87" w:rsidRDefault="009F2487" w:rsidP="005430CB">
            <w:pPr>
              <w:jc w:val="center"/>
              <w:rPr>
                <w:rFonts w:ascii="Times New Roman" w:hAnsi="Times New Roman"/>
                <w:b/>
                <w:sz w:val="20"/>
                <w:szCs w:val="20"/>
              </w:rPr>
            </w:pPr>
            <w:r w:rsidRPr="002E7C87">
              <w:rPr>
                <w:rFonts w:ascii="Times New Roman" w:hAnsi="Times New Roman"/>
                <w:b/>
                <w:sz w:val="20"/>
                <w:szCs w:val="20"/>
              </w:rPr>
              <w:t>8 198 230,46</w:t>
            </w:r>
          </w:p>
        </w:tc>
        <w:tc>
          <w:tcPr>
            <w:tcW w:w="3863" w:type="dxa"/>
          </w:tcPr>
          <w:p w:rsidR="009F2487" w:rsidRPr="002E7C87" w:rsidRDefault="009F2487" w:rsidP="00DF385F">
            <w:pPr>
              <w:jc w:val="both"/>
              <w:rPr>
                <w:rFonts w:ascii="Times New Roman" w:hAnsi="Times New Roman"/>
                <w:b/>
                <w:sz w:val="20"/>
                <w:szCs w:val="20"/>
              </w:rPr>
            </w:pPr>
          </w:p>
        </w:tc>
      </w:tr>
    </w:tbl>
    <w:p w:rsidR="005712BF" w:rsidRPr="002E7C87" w:rsidRDefault="005712BF" w:rsidP="00422CB6">
      <w:pPr>
        <w:spacing w:after="0" w:line="240" w:lineRule="auto"/>
        <w:ind w:firstLine="709"/>
        <w:jc w:val="both"/>
        <w:rPr>
          <w:rFonts w:ascii="Times New Roman" w:hAnsi="Times New Roman"/>
          <w:sz w:val="28"/>
          <w:szCs w:val="28"/>
        </w:rPr>
      </w:pPr>
    </w:p>
    <w:p w:rsidR="00F009E1" w:rsidRDefault="00AC3246" w:rsidP="00B3507A">
      <w:pPr>
        <w:shd w:val="clear" w:color="auto" w:fill="F8F8F8"/>
        <w:autoSpaceDE w:val="0"/>
        <w:autoSpaceDN w:val="0"/>
        <w:adjustRightInd w:val="0"/>
        <w:spacing w:after="0" w:line="240" w:lineRule="auto"/>
        <w:ind w:right="-2" w:firstLine="709"/>
        <w:jc w:val="both"/>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В нарушение пунктов 381 и 38</w:t>
      </w:r>
      <w:r w:rsidR="002C0AA7">
        <w:rPr>
          <w:rFonts w:ascii="Times New Roman" w:eastAsiaTheme="minorHAnsi" w:hAnsi="Times New Roman"/>
          <w:b/>
          <w:bCs/>
          <w:sz w:val="28"/>
          <w:szCs w:val="28"/>
          <w:lang w:eastAsia="en-US"/>
        </w:rPr>
        <w:t>3 Инструкции № 157н и пункта 15</w:t>
      </w:r>
      <w:r w:rsidR="00182B78">
        <w:rPr>
          <w:rFonts w:ascii="Times New Roman" w:eastAsiaTheme="minorHAnsi" w:hAnsi="Times New Roman"/>
          <w:b/>
          <w:bCs/>
          <w:sz w:val="28"/>
          <w:szCs w:val="28"/>
          <w:lang w:eastAsia="en-US"/>
        </w:rPr>
        <w:t>2</w:t>
      </w:r>
      <w:r w:rsidR="002C0AA7">
        <w:rPr>
          <w:rFonts w:ascii="Times New Roman" w:eastAsiaTheme="minorHAnsi" w:hAnsi="Times New Roman"/>
          <w:b/>
          <w:bCs/>
          <w:sz w:val="28"/>
          <w:szCs w:val="28"/>
          <w:lang w:eastAsia="en-US"/>
        </w:rPr>
        <w:t xml:space="preserve"> Инструкции 162н </w:t>
      </w:r>
      <w:r w:rsidR="00182B78">
        <w:rPr>
          <w:rFonts w:ascii="Times New Roman" w:eastAsiaTheme="minorHAnsi" w:hAnsi="Times New Roman"/>
          <w:b/>
          <w:bCs/>
          <w:sz w:val="28"/>
          <w:szCs w:val="28"/>
          <w:lang w:eastAsia="en-US"/>
        </w:rPr>
        <w:t xml:space="preserve">операции по передаче объектов, входящих в состав имущества казны,  </w:t>
      </w:r>
      <w:r w:rsidR="00182B78" w:rsidRPr="003177DD">
        <w:rPr>
          <w:rFonts w:ascii="Times New Roman" w:eastAsiaTheme="minorHAnsi" w:hAnsi="Times New Roman"/>
          <w:b/>
          <w:bCs/>
          <w:sz w:val="28"/>
          <w:szCs w:val="28"/>
          <w:lang w:eastAsia="en-US"/>
        </w:rPr>
        <w:t>в безвозмездное и возмездное (аренду) пользование</w:t>
      </w:r>
      <w:r w:rsidR="00182B78">
        <w:rPr>
          <w:rFonts w:ascii="Times New Roman" w:eastAsiaTheme="minorHAnsi" w:hAnsi="Times New Roman"/>
          <w:b/>
          <w:bCs/>
          <w:sz w:val="28"/>
          <w:szCs w:val="28"/>
          <w:lang w:eastAsia="en-US"/>
        </w:rPr>
        <w:t xml:space="preserve">, не имели отражения на </w:t>
      </w:r>
      <w:proofErr w:type="spellStart"/>
      <w:r w:rsidR="00182B78" w:rsidRPr="003177DD">
        <w:rPr>
          <w:rFonts w:ascii="Times New Roman" w:eastAsiaTheme="minorHAnsi" w:hAnsi="Times New Roman"/>
          <w:b/>
          <w:bCs/>
          <w:sz w:val="28"/>
          <w:szCs w:val="28"/>
          <w:lang w:eastAsia="en-US"/>
        </w:rPr>
        <w:t>забалансовых</w:t>
      </w:r>
      <w:proofErr w:type="spellEnd"/>
      <w:r w:rsidR="00182B78" w:rsidRPr="003177DD">
        <w:rPr>
          <w:rFonts w:ascii="Times New Roman" w:eastAsiaTheme="minorHAnsi" w:hAnsi="Times New Roman"/>
          <w:b/>
          <w:bCs/>
          <w:sz w:val="28"/>
          <w:szCs w:val="28"/>
          <w:lang w:eastAsia="en-US"/>
        </w:rPr>
        <w:t xml:space="preserve"> счетах 25 «Имущество, переданное в возмездное пользование (аренду)» и 26 «Имущество, переданное в безвозмездное пользование»</w:t>
      </w:r>
      <w:r w:rsidR="00F009E1">
        <w:rPr>
          <w:rFonts w:ascii="Times New Roman" w:eastAsiaTheme="minorHAnsi" w:hAnsi="Times New Roman"/>
          <w:b/>
          <w:bCs/>
          <w:sz w:val="28"/>
          <w:szCs w:val="28"/>
          <w:lang w:eastAsia="en-US"/>
        </w:rPr>
        <w:t xml:space="preserve">, в </w:t>
      </w:r>
      <w:proofErr w:type="gramStart"/>
      <w:r w:rsidR="00F009E1">
        <w:rPr>
          <w:rFonts w:ascii="Times New Roman" w:eastAsiaTheme="minorHAnsi" w:hAnsi="Times New Roman"/>
          <w:b/>
          <w:bCs/>
          <w:sz w:val="28"/>
          <w:szCs w:val="28"/>
          <w:lang w:eastAsia="en-US"/>
        </w:rPr>
        <w:t>связи</w:t>
      </w:r>
      <w:proofErr w:type="gramEnd"/>
      <w:r w:rsidR="00F009E1">
        <w:rPr>
          <w:rFonts w:ascii="Times New Roman" w:eastAsiaTheme="minorHAnsi" w:hAnsi="Times New Roman"/>
          <w:b/>
          <w:bCs/>
          <w:sz w:val="28"/>
          <w:szCs w:val="28"/>
          <w:lang w:eastAsia="en-US"/>
        </w:rPr>
        <w:t xml:space="preserve"> с чем по счету 25 </w:t>
      </w:r>
      <w:r w:rsidR="00F009E1" w:rsidRPr="003177DD">
        <w:rPr>
          <w:rFonts w:ascii="Times New Roman" w:eastAsiaTheme="minorHAnsi" w:hAnsi="Times New Roman"/>
          <w:b/>
          <w:bCs/>
          <w:sz w:val="28"/>
          <w:szCs w:val="28"/>
          <w:lang w:eastAsia="en-US"/>
        </w:rPr>
        <w:t>«Имущество, переданное в возмездное пользование (</w:t>
      </w:r>
      <w:proofErr w:type="gramStart"/>
      <w:r w:rsidR="00F009E1" w:rsidRPr="003177DD">
        <w:rPr>
          <w:rFonts w:ascii="Times New Roman" w:eastAsiaTheme="minorHAnsi" w:hAnsi="Times New Roman"/>
          <w:b/>
          <w:bCs/>
          <w:sz w:val="28"/>
          <w:szCs w:val="28"/>
          <w:lang w:eastAsia="en-US"/>
        </w:rPr>
        <w:t>аренду)»</w:t>
      </w:r>
      <w:r w:rsidR="00F009E1">
        <w:rPr>
          <w:rFonts w:ascii="Times New Roman" w:eastAsiaTheme="minorHAnsi" w:hAnsi="Times New Roman"/>
          <w:b/>
          <w:bCs/>
          <w:sz w:val="28"/>
          <w:szCs w:val="28"/>
          <w:lang w:eastAsia="en-US"/>
        </w:rPr>
        <w:t xml:space="preserve"> остатки по состоянию на 01.01.2016 года и на 01.01.2017 года занижены на сумму 8 480 928,02 рублей, </w:t>
      </w:r>
      <w:r w:rsidR="00F009E1" w:rsidRPr="003177DD">
        <w:rPr>
          <w:rFonts w:ascii="Times New Roman" w:eastAsiaTheme="minorHAnsi" w:hAnsi="Times New Roman"/>
          <w:b/>
          <w:bCs/>
          <w:sz w:val="28"/>
          <w:szCs w:val="28"/>
          <w:lang w:eastAsia="en-US"/>
        </w:rPr>
        <w:t xml:space="preserve">что привело </w:t>
      </w:r>
      <w:r w:rsidR="00296B0E">
        <w:rPr>
          <w:rFonts w:ascii="Times New Roman" w:eastAsiaTheme="minorHAnsi" w:hAnsi="Times New Roman"/>
          <w:b/>
          <w:bCs/>
          <w:sz w:val="28"/>
          <w:szCs w:val="28"/>
          <w:lang w:eastAsia="en-US"/>
        </w:rPr>
        <w:t xml:space="preserve">к нарушению пункта 4 Инструкции </w:t>
      </w:r>
      <w:r w:rsidR="00F009E1" w:rsidRPr="003177DD">
        <w:rPr>
          <w:rFonts w:ascii="Times New Roman" w:eastAsiaTheme="minorHAnsi" w:hAnsi="Times New Roman"/>
          <w:b/>
          <w:bCs/>
          <w:sz w:val="28"/>
          <w:szCs w:val="28"/>
          <w:lang w:eastAsia="en-US"/>
        </w:rPr>
        <w:t>№ 157н в части формирования полной и достоверной информации о наличии муниципального имущества, его использовании, формирования бухгалтерской (финансовой) отчетности, что в свою очередь повлекло нарушение пункта</w:t>
      </w:r>
      <w:r w:rsidR="00F009E1">
        <w:rPr>
          <w:rFonts w:ascii="Times New Roman" w:eastAsiaTheme="minorHAnsi" w:hAnsi="Times New Roman"/>
          <w:b/>
          <w:bCs/>
          <w:sz w:val="28"/>
          <w:szCs w:val="28"/>
          <w:lang w:eastAsia="en-US"/>
        </w:rPr>
        <w:t xml:space="preserve"> </w:t>
      </w:r>
      <w:r w:rsidR="00F009E1" w:rsidRPr="003177DD">
        <w:rPr>
          <w:rFonts w:ascii="Times New Roman" w:eastAsiaTheme="minorHAnsi" w:hAnsi="Times New Roman"/>
          <w:b/>
          <w:bCs/>
          <w:sz w:val="28"/>
          <w:szCs w:val="28"/>
          <w:lang w:eastAsia="en-US"/>
        </w:rPr>
        <w:t>1 статьи 13 Федерального  закона от 06.12.2011</w:t>
      </w:r>
      <w:r w:rsidR="00296B0E">
        <w:rPr>
          <w:rFonts w:ascii="Times New Roman" w:eastAsiaTheme="minorHAnsi" w:hAnsi="Times New Roman"/>
          <w:b/>
          <w:bCs/>
          <w:sz w:val="28"/>
          <w:szCs w:val="28"/>
          <w:lang w:eastAsia="en-US"/>
        </w:rPr>
        <w:t xml:space="preserve">         </w:t>
      </w:r>
      <w:r w:rsidR="00F009E1" w:rsidRPr="003177DD">
        <w:rPr>
          <w:rFonts w:ascii="Times New Roman" w:eastAsiaTheme="minorHAnsi" w:hAnsi="Times New Roman"/>
          <w:b/>
          <w:bCs/>
          <w:sz w:val="28"/>
          <w:szCs w:val="28"/>
          <w:lang w:eastAsia="en-US"/>
        </w:rPr>
        <w:t xml:space="preserve"> № 402-ФЗ «О бухгалтерском</w:t>
      </w:r>
      <w:proofErr w:type="gramEnd"/>
      <w:r w:rsidR="00F009E1" w:rsidRPr="003177DD">
        <w:rPr>
          <w:rFonts w:ascii="Times New Roman" w:eastAsiaTheme="minorHAnsi" w:hAnsi="Times New Roman"/>
          <w:b/>
          <w:bCs/>
          <w:sz w:val="28"/>
          <w:szCs w:val="28"/>
          <w:lang w:eastAsia="en-US"/>
        </w:rPr>
        <w:t xml:space="preserve"> </w:t>
      </w:r>
      <w:proofErr w:type="gramStart"/>
      <w:r w:rsidR="00F009E1" w:rsidRPr="003177DD">
        <w:rPr>
          <w:rFonts w:ascii="Times New Roman" w:eastAsiaTheme="minorHAnsi" w:hAnsi="Times New Roman"/>
          <w:b/>
          <w:bCs/>
          <w:sz w:val="28"/>
          <w:szCs w:val="28"/>
          <w:lang w:eastAsia="en-US"/>
        </w:rPr>
        <w:t>учете</w:t>
      </w:r>
      <w:proofErr w:type="gramEnd"/>
      <w:r w:rsidR="00F009E1" w:rsidRPr="003177DD">
        <w:rPr>
          <w:rFonts w:ascii="Times New Roman" w:eastAsiaTheme="minorHAnsi" w:hAnsi="Times New Roman"/>
          <w:b/>
          <w:bCs/>
          <w:sz w:val="28"/>
          <w:szCs w:val="28"/>
          <w:lang w:eastAsia="en-US"/>
        </w:rPr>
        <w:t>» в части не достоверного представления информации о движении нефинансовых активов имущества казны на отчетную дату.</w:t>
      </w:r>
    </w:p>
    <w:p w:rsidR="00F009E1" w:rsidRPr="00B3507A" w:rsidRDefault="00F009E1" w:rsidP="00B3507A">
      <w:pPr>
        <w:shd w:val="clear" w:color="auto" w:fill="F8F8F8"/>
        <w:autoSpaceDE w:val="0"/>
        <w:autoSpaceDN w:val="0"/>
        <w:adjustRightInd w:val="0"/>
        <w:spacing w:after="0" w:line="240" w:lineRule="auto"/>
        <w:ind w:right="-2" w:firstLine="709"/>
        <w:jc w:val="both"/>
        <w:rPr>
          <w:rFonts w:ascii="Times New Roman" w:eastAsiaTheme="minorHAnsi" w:hAnsi="Times New Roman"/>
          <w:b/>
          <w:bCs/>
          <w:sz w:val="28"/>
          <w:szCs w:val="28"/>
          <w:lang w:eastAsia="en-US"/>
        </w:rPr>
      </w:pPr>
      <w:r w:rsidRPr="00B3507A">
        <w:rPr>
          <w:rFonts w:ascii="Times New Roman" w:eastAsiaTheme="minorHAnsi" w:hAnsi="Times New Roman"/>
          <w:b/>
          <w:bCs/>
          <w:sz w:val="28"/>
          <w:szCs w:val="28"/>
          <w:lang w:eastAsia="en-US"/>
        </w:rPr>
        <w:t>Движение средств имущества казны в 2016 году по данным бухгалтерского учета не осуществлялось.</w:t>
      </w:r>
    </w:p>
    <w:p w:rsidR="00F009E1" w:rsidRPr="00417417" w:rsidRDefault="00F009E1" w:rsidP="00B3507A">
      <w:pPr>
        <w:shd w:val="clear" w:color="auto" w:fill="F8F8F8"/>
        <w:autoSpaceDE w:val="0"/>
        <w:autoSpaceDN w:val="0"/>
        <w:adjustRightInd w:val="0"/>
        <w:spacing w:after="0" w:line="240" w:lineRule="auto"/>
        <w:ind w:right="-2" w:firstLine="709"/>
        <w:jc w:val="both"/>
        <w:rPr>
          <w:rFonts w:ascii="Times New Roman" w:eastAsiaTheme="minorHAnsi" w:hAnsi="Times New Roman"/>
          <w:b/>
          <w:bCs/>
          <w:sz w:val="28"/>
          <w:szCs w:val="28"/>
          <w:lang w:eastAsia="en-US"/>
        </w:rPr>
      </w:pPr>
      <w:proofErr w:type="gramStart"/>
      <w:r w:rsidRPr="00417417">
        <w:rPr>
          <w:rFonts w:ascii="Times New Roman" w:eastAsiaTheme="minorHAnsi" w:hAnsi="Times New Roman"/>
          <w:b/>
          <w:bCs/>
          <w:sz w:val="28"/>
          <w:szCs w:val="28"/>
          <w:lang w:eastAsia="en-US"/>
        </w:rPr>
        <w:t>В связи с тем</w:t>
      </w:r>
      <w:r w:rsidR="00417417" w:rsidRPr="00417417">
        <w:rPr>
          <w:rFonts w:ascii="Times New Roman" w:eastAsiaTheme="minorHAnsi" w:hAnsi="Times New Roman"/>
          <w:b/>
          <w:bCs/>
          <w:sz w:val="28"/>
          <w:szCs w:val="28"/>
          <w:lang w:eastAsia="en-US"/>
        </w:rPr>
        <w:t>,</w:t>
      </w:r>
      <w:r w:rsidRPr="00417417">
        <w:rPr>
          <w:rFonts w:ascii="Times New Roman" w:eastAsiaTheme="minorHAnsi" w:hAnsi="Times New Roman"/>
          <w:b/>
          <w:bCs/>
          <w:sz w:val="28"/>
          <w:szCs w:val="28"/>
          <w:lang w:eastAsia="en-US"/>
        </w:rPr>
        <w:t xml:space="preserve"> что отсутствует информация о балансовой стоимости </w:t>
      </w:r>
      <w:r w:rsidR="00417417" w:rsidRPr="00417417">
        <w:rPr>
          <w:rFonts w:ascii="Times New Roman" w:eastAsiaTheme="minorHAnsi" w:hAnsi="Times New Roman"/>
          <w:b/>
          <w:bCs/>
          <w:sz w:val="28"/>
          <w:szCs w:val="28"/>
          <w:lang w:eastAsia="en-US"/>
        </w:rPr>
        <w:t xml:space="preserve">части нежилого помещения общей площадью 70,5 кв.м., расположенного по адресу с. Новоселово, ул. Центральная, д.11/1, переданного по договору № 1 от 01.01.2016 года в безвозмездное пользование, установить фактическую сумму нарушений, в части занижения оборотов по </w:t>
      </w:r>
      <w:proofErr w:type="spellStart"/>
      <w:r w:rsidR="00417417" w:rsidRPr="00417417">
        <w:rPr>
          <w:rFonts w:ascii="Times New Roman" w:eastAsiaTheme="minorHAnsi" w:hAnsi="Times New Roman"/>
          <w:b/>
          <w:bCs/>
          <w:sz w:val="28"/>
          <w:szCs w:val="28"/>
          <w:lang w:eastAsia="en-US"/>
        </w:rPr>
        <w:t>забалансовому</w:t>
      </w:r>
      <w:proofErr w:type="spellEnd"/>
      <w:r w:rsidR="00417417" w:rsidRPr="00417417">
        <w:rPr>
          <w:rFonts w:ascii="Times New Roman" w:eastAsiaTheme="minorHAnsi" w:hAnsi="Times New Roman"/>
          <w:b/>
          <w:bCs/>
          <w:sz w:val="28"/>
          <w:szCs w:val="28"/>
          <w:lang w:eastAsia="en-US"/>
        </w:rPr>
        <w:t xml:space="preserve"> счету 26 «Имущество, переданное в безвозмездное пользование», а также занижения дебетовых и</w:t>
      </w:r>
      <w:proofErr w:type="gramEnd"/>
      <w:r w:rsidR="00417417" w:rsidRPr="00417417">
        <w:rPr>
          <w:rFonts w:ascii="Times New Roman" w:eastAsiaTheme="minorHAnsi" w:hAnsi="Times New Roman"/>
          <w:b/>
          <w:bCs/>
          <w:sz w:val="28"/>
          <w:szCs w:val="28"/>
          <w:lang w:eastAsia="en-US"/>
        </w:rPr>
        <w:t xml:space="preserve"> кредитовых оборотов по счету 108.51 «Недвижимое имущество, составляющее казну» не представляется возможным.</w:t>
      </w:r>
    </w:p>
    <w:p w:rsidR="003177DD" w:rsidRPr="00182B78" w:rsidRDefault="00F009E1" w:rsidP="00B3507A">
      <w:pPr>
        <w:shd w:val="clear" w:color="auto" w:fill="F8F8F8"/>
        <w:autoSpaceDE w:val="0"/>
        <w:autoSpaceDN w:val="0"/>
        <w:adjustRightInd w:val="0"/>
        <w:spacing w:after="0" w:line="240" w:lineRule="auto"/>
        <w:ind w:right="-2" w:firstLine="709"/>
        <w:jc w:val="both"/>
        <w:rPr>
          <w:rFonts w:ascii="Times New Roman" w:eastAsiaTheme="minorHAnsi" w:hAnsi="Times New Roman"/>
          <w:bCs/>
          <w:sz w:val="28"/>
          <w:szCs w:val="28"/>
          <w:lang w:eastAsia="en-US"/>
        </w:rPr>
      </w:pPr>
      <w:r w:rsidRPr="00417417">
        <w:rPr>
          <w:rFonts w:ascii="Times New Roman" w:eastAsiaTheme="minorHAnsi" w:hAnsi="Times New Roman"/>
          <w:bCs/>
          <w:sz w:val="28"/>
          <w:szCs w:val="28"/>
          <w:lang w:eastAsia="en-US"/>
        </w:rPr>
        <w:lastRenderedPageBreak/>
        <w:t xml:space="preserve"> </w:t>
      </w:r>
      <w:proofErr w:type="gramStart"/>
      <w:r w:rsidR="003177DD" w:rsidRPr="00417417">
        <w:rPr>
          <w:rFonts w:ascii="Times New Roman" w:eastAsiaTheme="minorHAnsi" w:hAnsi="Times New Roman"/>
          <w:bCs/>
          <w:sz w:val="28"/>
          <w:szCs w:val="28"/>
          <w:lang w:eastAsia="en-US"/>
        </w:rPr>
        <w:t>Согласно пункту 33 Инструкции № 157н операции по пер</w:t>
      </w:r>
      <w:r w:rsidR="003177DD" w:rsidRPr="00182B78">
        <w:rPr>
          <w:rFonts w:ascii="Times New Roman" w:eastAsiaTheme="minorHAnsi" w:hAnsi="Times New Roman"/>
          <w:bCs/>
          <w:sz w:val="28"/>
          <w:szCs w:val="28"/>
          <w:lang w:eastAsia="en-US"/>
        </w:rPr>
        <w:t xml:space="preserve">едаче (возврату) материального объекта нефинансовых активов в безвозмездное или возмездное пользование должны отражаться на основании первичного учетного документа (акта) на соответствующих счетах учета нефинансовых активов путем внутреннего перемещения объекта нефинансовых активов с одновременным отражением на </w:t>
      </w:r>
      <w:proofErr w:type="spellStart"/>
      <w:r w:rsidR="003177DD" w:rsidRPr="00182B78">
        <w:rPr>
          <w:rFonts w:ascii="Times New Roman" w:eastAsiaTheme="minorHAnsi" w:hAnsi="Times New Roman"/>
          <w:bCs/>
          <w:sz w:val="28"/>
          <w:szCs w:val="28"/>
          <w:lang w:eastAsia="en-US"/>
        </w:rPr>
        <w:t>забалансовом</w:t>
      </w:r>
      <w:proofErr w:type="spellEnd"/>
      <w:r w:rsidR="003177DD" w:rsidRPr="00182B78">
        <w:rPr>
          <w:rFonts w:ascii="Times New Roman" w:eastAsiaTheme="minorHAnsi" w:hAnsi="Times New Roman"/>
          <w:bCs/>
          <w:sz w:val="28"/>
          <w:szCs w:val="28"/>
          <w:lang w:eastAsia="en-US"/>
        </w:rPr>
        <w:t xml:space="preserve"> счете переданного (полученного) объекта по его балансовой стоимости.</w:t>
      </w:r>
      <w:proofErr w:type="gramEnd"/>
    </w:p>
    <w:p w:rsidR="0098374B" w:rsidRPr="003177DD" w:rsidRDefault="0098374B" w:rsidP="00A07227">
      <w:pPr>
        <w:spacing w:after="0" w:line="240" w:lineRule="auto"/>
        <w:ind w:firstLine="709"/>
        <w:jc w:val="both"/>
        <w:rPr>
          <w:rFonts w:ascii="Times New Roman" w:eastAsiaTheme="minorHAnsi" w:hAnsi="Times New Roman"/>
          <w:bCs/>
          <w:sz w:val="28"/>
          <w:szCs w:val="28"/>
          <w:lang w:eastAsia="en-US"/>
        </w:rPr>
      </w:pPr>
    </w:p>
    <w:p w:rsidR="007867FE" w:rsidRPr="002E7C87" w:rsidRDefault="008374F7" w:rsidP="00680820">
      <w:pPr>
        <w:pStyle w:val="a3"/>
        <w:numPr>
          <w:ilvl w:val="0"/>
          <w:numId w:val="7"/>
        </w:numPr>
        <w:spacing w:after="0" w:line="240" w:lineRule="auto"/>
        <w:ind w:left="0" w:firstLine="0"/>
        <w:jc w:val="center"/>
        <w:rPr>
          <w:rFonts w:ascii="Times New Roman" w:hAnsi="Times New Roman"/>
          <w:b/>
          <w:sz w:val="28"/>
          <w:szCs w:val="28"/>
        </w:rPr>
      </w:pPr>
      <w:r w:rsidRPr="002E7C87">
        <w:rPr>
          <w:rFonts w:ascii="Times New Roman" w:eastAsia="Calibri" w:hAnsi="Times New Roman"/>
          <w:b/>
          <w:sz w:val="28"/>
          <w:szCs w:val="28"/>
          <w:lang w:eastAsia="en-US"/>
        </w:rPr>
        <w:t>Внешняя проверка проекта решения Совета Новоселовского сельского поселения «Об утверждении отчета об исполнении бюджета муниципального образования «Новоселовское сельское поселение» за 201</w:t>
      </w:r>
      <w:r w:rsidR="00E35243" w:rsidRPr="002E7C87">
        <w:rPr>
          <w:rFonts w:ascii="Times New Roman" w:eastAsia="Calibri" w:hAnsi="Times New Roman"/>
          <w:b/>
          <w:sz w:val="28"/>
          <w:szCs w:val="28"/>
          <w:lang w:eastAsia="en-US"/>
        </w:rPr>
        <w:t>6</w:t>
      </w:r>
      <w:r w:rsidRPr="002E7C87">
        <w:rPr>
          <w:rFonts w:ascii="Times New Roman" w:eastAsia="Calibri" w:hAnsi="Times New Roman"/>
          <w:b/>
          <w:sz w:val="28"/>
          <w:szCs w:val="28"/>
          <w:lang w:eastAsia="en-US"/>
        </w:rPr>
        <w:t xml:space="preserve"> год»</w:t>
      </w:r>
    </w:p>
    <w:p w:rsidR="00680820" w:rsidRPr="002E7C87" w:rsidRDefault="00680820" w:rsidP="00680820">
      <w:pPr>
        <w:pStyle w:val="a3"/>
        <w:spacing w:after="0" w:line="240" w:lineRule="auto"/>
        <w:ind w:left="0"/>
        <w:rPr>
          <w:rFonts w:ascii="Times New Roman" w:hAnsi="Times New Roman"/>
          <w:b/>
          <w:sz w:val="28"/>
          <w:szCs w:val="28"/>
        </w:rPr>
      </w:pPr>
    </w:p>
    <w:p w:rsidR="003F0D3C" w:rsidRPr="002E7C87" w:rsidRDefault="003F0D3C" w:rsidP="003F0D3C">
      <w:pPr>
        <w:spacing w:after="0" w:line="240" w:lineRule="auto"/>
        <w:ind w:firstLine="709"/>
        <w:jc w:val="both"/>
        <w:rPr>
          <w:rFonts w:ascii="Times New Roman" w:hAnsi="Times New Roman"/>
          <w:sz w:val="28"/>
          <w:szCs w:val="28"/>
        </w:rPr>
      </w:pPr>
      <w:r w:rsidRPr="002E7C87">
        <w:rPr>
          <w:rFonts w:ascii="Times New Roman" w:hAnsi="Times New Roman"/>
          <w:sz w:val="28"/>
          <w:szCs w:val="28"/>
        </w:rPr>
        <w:t>Для проведения внешней проверки годового отчета об исполнении бюджета муниципального образования «Новоселовское сельское поселение» в Счетную палату Администрацией поселения представлен проект решения Совета Новоселовского сельского поселения «Об утверждении отчета об исполнении бюджета муниципального образования «Новоселов</w:t>
      </w:r>
      <w:r w:rsidR="00E35243" w:rsidRPr="002E7C87">
        <w:rPr>
          <w:rFonts w:ascii="Times New Roman" w:hAnsi="Times New Roman"/>
          <w:sz w:val="28"/>
          <w:szCs w:val="28"/>
        </w:rPr>
        <w:t>ское сельское поселение» за 2016</w:t>
      </w:r>
      <w:r w:rsidRPr="002E7C87">
        <w:rPr>
          <w:rFonts w:ascii="Times New Roman" w:hAnsi="Times New Roman"/>
          <w:sz w:val="28"/>
          <w:szCs w:val="28"/>
        </w:rPr>
        <w:t xml:space="preserve"> год» (далее – проект решения Совета, проект решения) со следующими приложениями:</w:t>
      </w:r>
    </w:p>
    <w:p w:rsidR="00736B94" w:rsidRPr="002E7C87" w:rsidRDefault="003F0D3C" w:rsidP="003F0D3C">
      <w:pPr>
        <w:spacing w:after="0" w:line="240" w:lineRule="auto"/>
        <w:ind w:firstLine="709"/>
        <w:jc w:val="both"/>
        <w:rPr>
          <w:rFonts w:ascii="Times New Roman" w:hAnsi="Times New Roman"/>
          <w:sz w:val="28"/>
          <w:szCs w:val="28"/>
        </w:rPr>
      </w:pPr>
      <w:r w:rsidRPr="002E7C87">
        <w:rPr>
          <w:rFonts w:ascii="Times New Roman" w:hAnsi="Times New Roman"/>
          <w:sz w:val="28"/>
          <w:szCs w:val="28"/>
        </w:rPr>
        <w:t>- п</w:t>
      </w:r>
      <w:r w:rsidR="00736B94" w:rsidRPr="002E7C87">
        <w:rPr>
          <w:rFonts w:ascii="Times New Roman" w:hAnsi="Times New Roman"/>
          <w:sz w:val="28"/>
          <w:szCs w:val="28"/>
        </w:rPr>
        <w:t xml:space="preserve">риложение 1 «Отчет об исполнении </w:t>
      </w:r>
      <w:r w:rsidR="00E0239B" w:rsidRPr="002E7C87">
        <w:rPr>
          <w:rFonts w:ascii="Times New Roman" w:hAnsi="Times New Roman"/>
          <w:sz w:val="28"/>
          <w:szCs w:val="28"/>
        </w:rPr>
        <w:t xml:space="preserve">доходов </w:t>
      </w:r>
      <w:r w:rsidR="00736B94" w:rsidRPr="002E7C87">
        <w:rPr>
          <w:rFonts w:ascii="Times New Roman" w:hAnsi="Times New Roman"/>
          <w:sz w:val="28"/>
          <w:szCs w:val="28"/>
        </w:rPr>
        <w:t xml:space="preserve">бюджета </w:t>
      </w:r>
      <w:r w:rsidR="00E0239B" w:rsidRPr="002E7C87">
        <w:rPr>
          <w:rFonts w:ascii="Times New Roman" w:hAnsi="Times New Roman"/>
          <w:sz w:val="28"/>
          <w:szCs w:val="28"/>
        </w:rPr>
        <w:t>муниципального образования</w:t>
      </w:r>
      <w:r w:rsidR="00736B94" w:rsidRPr="002E7C87">
        <w:rPr>
          <w:rFonts w:ascii="Times New Roman" w:hAnsi="Times New Roman"/>
          <w:sz w:val="28"/>
          <w:szCs w:val="28"/>
        </w:rPr>
        <w:t xml:space="preserve"> «</w:t>
      </w:r>
      <w:r w:rsidR="00E0239B" w:rsidRPr="002E7C87">
        <w:rPr>
          <w:rFonts w:ascii="Times New Roman" w:hAnsi="Times New Roman"/>
          <w:sz w:val="28"/>
          <w:szCs w:val="28"/>
        </w:rPr>
        <w:t>Новоселовское</w:t>
      </w:r>
      <w:r w:rsidR="00736B94" w:rsidRPr="002E7C87">
        <w:rPr>
          <w:rFonts w:ascii="Times New Roman" w:hAnsi="Times New Roman"/>
          <w:sz w:val="28"/>
          <w:szCs w:val="28"/>
        </w:rPr>
        <w:t xml:space="preserve"> сельское поселение» </w:t>
      </w:r>
      <w:r w:rsidR="00203AB9" w:rsidRPr="002E7C87">
        <w:rPr>
          <w:rFonts w:ascii="Times New Roman" w:hAnsi="Times New Roman"/>
          <w:sz w:val="28"/>
          <w:szCs w:val="28"/>
        </w:rPr>
        <w:t>по кодам видов доходов, подвидов доходов классификации операций сектора государственного управления, относящихся к доходам бюджета за 201</w:t>
      </w:r>
      <w:r w:rsidR="004247F1" w:rsidRPr="002E7C87">
        <w:rPr>
          <w:rFonts w:ascii="Times New Roman" w:hAnsi="Times New Roman"/>
          <w:sz w:val="28"/>
          <w:szCs w:val="28"/>
        </w:rPr>
        <w:t>6</w:t>
      </w:r>
      <w:r w:rsidR="00203AB9" w:rsidRPr="002E7C87">
        <w:rPr>
          <w:rFonts w:ascii="Times New Roman" w:hAnsi="Times New Roman"/>
          <w:sz w:val="28"/>
          <w:szCs w:val="28"/>
        </w:rPr>
        <w:t xml:space="preserve"> год» </w:t>
      </w:r>
      <w:r w:rsidR="00E87E59" w:rsidRPr="002E7C87">
        <w:rPr>
          <w:rFonts w:ascii="Times New Roman" w:hAnsi="Times New Roman"/>
          <w:sz w:val="28"/>
          <w:szCs w:val="28"/>
        </w:rPr>
        <w:t>(далее – Приложение 1)</w:t>
      </w:r>
      <w:r w:rsidR="00736B94" w:rsidRPr="002E7C87">
        <w:rPr>
          <w:rFonts w:ascii="Times New Roman" w:hAnsi="Times New Roman"/>
          <w:sz w:val="28"/>
          <w:szCs w:val="28"/>
        </w:rPr>
        <w:t>;</w:t>
      </w:r>
    </w:p>
    <w:p w:rsidR="00736B94" w:rsidRPr="002E7C87" w:rsidRDefault="00736B94" w:rsidP="003F0D3C">
      <w:pPr>
        <w:spacing w:after="0" w:line="240" w:lineRule="auto"/>
        <w:ind w:firstLine="709"/>
        <w:jc w:val="both"/>
        <w:rPr>
          <w:rFonts w:ascii="Times New Roman" w:hAnsi="Times New Roman"/>
          <w:sz w:val="28"/>
          <w:szCs w:val="28"/>
        </w:rPr>
      </w:pPr>
      <w:r w:rsidRPr="002E7C87">
        <w:rPr>
          <w:rFonts w:ascii="Times New Roman" w:hAnsi="Times New Roman"/>
          <w:sz w:val="28"/>
          <w:szCs w:val="28"/>
        </w:rPr>
        <w:t xml:space="preserve">- </w:t>
      </w:r>
      <w:r w:rsidR="003F0D3C" w:rsidRPr="002E7C87">
        <w:rPr>
          <w:rFonts w:ascii="Times New Roman" w:hAnsi="Times New Roman"/>
          <w:sz w:val="28"/>
          <w:szCs w:val="28"/>
        </w:rPr>
        <w:t>п</w:t>
      </w:r>
      <w:r w:rsidRPr="002E7C87">
        <w:rPr>
          <w:rFonts w:ascii="Times New Roman" w:hAnsi="Times New Roman"/>
          <w:sz w:val="28"/>
          <w:szCs w:val="28"/>
        </w:rPr>
        <w:t xml:space="preserve">риложение 2 «Отчет об исполнении доходов бюджета </w:t>
      </w:r>
      <w:r w:rsidR="00E0239B" w:rsidRPr="002E7C87">
        <w:rPr>
          <w:rFonts w:ascii="Times New Roman" w:hAnsi="Times New Roman"/>
          <w:sz w:val="28"/>
          <w:szCs w:val="28"/>
        </w:rPr>
        <w:t>муниципального образования</w:t>
      </w:r>
      <w:r w:rsidRPr="002E7C87">
        <w:rPr>
          <w:rFonts w:ascii="Times New Roman" w:hAnsi="Times New Roman"/>
          <w:sz w:val="28"/>
          <w:szCs w:val="28"/>
        </w:rPr>
        <w:t xml:space="preserve"> «</w:t>
      </w:r>
      <w:r w:rsidR="00E0239B" w:rsidRPr="002E7C87">
        <w:rPr>
          <w:rFonts w:ascii="Times New Roman" w:hAnsi="Times New Roman"/>
          <w:sz w:val="28"/>
          <w:szCs w:val="28"/>
        </w:rPr>
        <w:t>Новоселовское</w:t>
      </w:r>
      <w:r w:rsidRPr="002E7C87">
        <w:rPr>
          <w:rFonts w:ascii="Times New Roman" w:hAnsi="Times New Roman"/>
          <w:sz w:val="28"/>
          <w:szCs w:val="28"/>
        </w:rPr>
        <w:t xml:space="preserve"> сельское поселение» по кодам </w:t>
      </w:r>
      <w:r w:rsidR="00203AB9" w:rsidRPr="002E7C87">
        <w:rPr>
          <w:rFonts w:ascii="Times New Roman" w:hAnsi="Times New Roman"/>
          <w:sz w:val="28"/>
          <w:szCs w:val="28"/>
        </w:rPr>
        <w:t>классификации доходов бюджета за 201</w:t>
      </w:r>
      <w:r w:rsidR="004247F1" w:rsidRPr="002E7C87">
        <w:rPr>
          <w:rFonts w:ascii="Times New Roman" w:hAnsi="Times New Roman"/>
          <w:sz w:val="28"/>
          <w:szCs w:val="28"/>
        </w:rPr>
        <w:t>6</w:t>
      </w:r>
      <w:r w:rsidR="00203AB9" w:rsidRPr="002E7C87">
        <w:rPr>
          <w:rFonts w:ascii="Times New Roman" w:hAnsi="Times New Roman"/>
          <w:sz w:val="28"/>
          <w:szCs w:val="28"/>
        </w:rPr>
        <w:t xml:space="preserve"> год»</w:t>
      </w:r>
      <w:r w:rsidR="00E87E59" w:rsidRPr="002E7C87">
        <w:rPr>
          <w:rFonts w:ascii="Times New Roman" w:hAnsi="Times New Roman"/>
          <w:sz w:val="28"/>
          <w:szCs w:val="28"/>
        </w:rPr>
        <w:t xml:space="preserve"> (</w:t>
      </w:r>
      <w:r w:rsidR="008617EE" w:rsidRPr="002E7C87">
        <w:rPr>
          <w:rFonts w:ascii="Times New Roman" w:hAnsi="Times New Roman"/>
          <w:sz w:val="28"/>
          <w:szCs w:val="28"/>
        </w:rPr>
        <w:t xml:space="preserve">далее - </w:t>
      </w:r>
      <w:r w:rsidR="00E87E59" w:rsidRPr="002E7C87">
        <w:rPr>
          <w:rFonts w:ascii="Times New Roman" w:hAnsi="Times New Roman"/>
          <w:sz w:val="28"/>
          <w:szCs w:val="28"/>
        </w:rPr>
        <w:t>Приложение 2)</w:t>
      </w:r>
      <w:r w:rsidRPr="002E7C87">
        <w:rPr>
          <w:rFonts w:ascii="Times New Roman" w:hAnsi="Times New Roman"/>
          <w:sz w:val="28"/>
          <w:szCs w:val="28"/>
        </w:rPr>
        <w:t>;</w:t>
      </w:r>
    </w:p>
    <w:p w:rsidR="00736B94" w:rsidRPr="002E7C87" w:rsidRDefault="00736B94" w:rsidP="003F0D3C">
      <w:pPr>
        <w:spacing w:after="0" w:line="240" w:lineRule="auto"/>
        <w:ind w:firstLine="709"/>
        <w:jc w:val="both"/>
        <w:rPr>
          <w:rFonts w:ascii="Times New Roman" w:hAnsi="Times New Roman"/>
          <w:sz w:val="28"/>
          <w:szCs w:val="28"/>
        </w:rPr>
      </w:pPr>
      <w:r w:rsidRPr="002E7C87">
        <w:rPr>
          <w:rFonts w:ascii="Times New Roman" w:hAnsi="Times New Roman"/>
          <w:sz w:val="28"/>
          <w:szCs w:val="28"/>
        </w:rPr>
        <w:t xml:space="preserve">- </w:t>
      </w:r>
      <w:r w:rsidR="003F0D3C" w:rsidRPr="002E7C87">
        <w:rPr>
          <w:rFonts w:ascii="Times New Roman" w:hAnsi="Times New Roman"/>
          <w:sz w:val="28"/>
          <w:szCs w:val="28"/>
        </w:rPr>
        <w:t>п</w:t>
      </w:r>
      <w:r w:rsidRPr="002E7C87">
        <w:rPr>
          <w:rFonts w:ascii="Times New Roman" w:hAnsi="Times New Roman"/>
          <w:sz w:val="28"/>
          <w:szCs w:val="28"/>
        </w:rPr>
        <w:t>риложение 3 «Отчет об исполнении бюджета муниципального образования «</w:t>
      </w:r>
      <w:r w:rsidR="00E0239B" w:rsidRPr="002E7C87">
        <w:rPr>
          <w:rFonts w:ascii="Times New Roman" w:hAnsi="Times New Roman"/>
          <w:sz w:val="28"/>
          <w:szCs w:val="28"/>
        </w:rPr>
        <w:t>Новоселовское</w:t>
      </w:r>
      <w:r w:rsidRPr="002E7C87">
        <w:rPr>
          <w:rFonts w:ascii="Times New Roman" w:hAnsi="Times New Roman"/>
          <w:sz w:val="28"/>
          <w:szCs w:val="28"/>
        </w:rPr>
        <w:t xml:space="preserve"> сельское поселение» по ведомственной структуре</w:t>
      </w:r>
      <w:r w:rsidR="00203AB9" w:rsidRPr="002E7C87">
        <w:rPr>
          <w:rFonts w:ascii="Times New Roman" w:hAnsi="Times New Roman"/>
          <w:sz w:val="28"/>
          <w:szCs w:val="28"/>
        </w:rPr>
        <w:t xml:space="preserve"> расходов за</w:t>
      </w:r>
      <w:r w:rsidRPr="002E7C87">
        <w:rPr>
          <w:rFonts w:ascii="Times New Roman" w:hAnsi="Times New Roman"/>
          <w:sz w:val="28"/>
          <w:szCs w:val="28"/>
        </w:rPr>
        <w:t xml:space="preserve"> 201</w:t>
      </w:r>
      <w:r w:rsidR="004247F1" w:rsidRPr="002E7C87">
        <w:rPr>
          <w:rFonts w:ascii="Times New Roman" w:hAnsi="Times New Roman"/>
          <w:sz w:val="28"/>
          <w:szCs w:val="28"/>
        </w:rPr>
        <w:t xml:space="preserve">6 </w:t>
      </w:r>
      <w:r w:rsidRPr="002E7C87">
        <w:rPr>
          <w:rFonts w:ascii="Times New Roman" w:hAnsi="Times New Roman"/>
          <w:sz w:val="28"/>
          <w:szCs w:val="28"/>
        </w:rPr>
        <w:t>год»</w:t>
      </w:r>
      <w:r w:rsidR="00E87E59" w:rsidRPr="002E7C87">
        <w:rPr>
          <w:rFonts w:ascii="Times New Roman" w:hAnsi="Times New Roman"/>
          <w:sz w:val="28"/>
          <w:szCs w:val="28"/>
        </w:rPr>
        <w:t xml:space="preserve"> (</w:t>
      </w:r>
      <w:r w:rsidR="008617EE" w:rsidRPr="002E7C87">
        <w:rPr>
          <w:rFonts w:ascii="Times New Roman" w:hAnsi="Times New Roman"/>
          <w:sz w:val="28"/>
          <w:szCs w:val="28"/>
        </w:rPr>
        <w:t xml:space="preserve">далее - </w:t>
      </w:r>
      <w:r w:rsidR="00E87E59" w:rsidRPr="002E7C87">
        <w:rPr>
          <w:rFonts w:ascii="Times New Roman" w:hAnsi="Times New Roman"/>
          <w:sz w:val="28"/>
          <w:szCs w:val="28"/>
        </w:rPr>
        <w:t>Приложение 3)</w:t>
      </w:r>
      <w:r w:rsidRPr="002E7C87">
        <w:rPr>
          <w:rFonts w:ascii="Times New Roman" w:hAnsi="Times New Roman"/>
          <w:sz w:val="28"/>
          <w:szCs w:val="28"/>
        </w:rPr>
        <w:t>;</w:t>
      </w:r>
    </w:p>
    <w:p w:rsidR="00736B94" w:rsidRPr="002E7C87" w:rsidRDefault="00736B94" w:rsidP="003F0D3C">
      <w:pPr>
        <w:spacing w:after="0" w:line="240" w:lineRule="auto"/>
        <w:ind w:firstLine="709"/>
        <w:jc w:val="both"/>
        <w:rPr>
          <w:rFonts w:ascii="Times New Roman" w:hAnsi="Times New Roman"/>
          <w:sz w:val="28"/>
          <w:szCs w:val="28"/>
        </w:rPr>
      </w:pPr>
      <w:r w:rsidRPr="002E7C87">
        <w:rPr>
          <w:rFonts w:ascii="Times New Roman" w:hAnsi="Times New Roman"/>
          <w:sz w:val="28"/>
          <w:szCs w:val="28"/>
        </w:rPr>
        <w:t xml:space="preserve">- </w:t>
      </w:r>
      <w:r w:rsidR="003F0D3C" w:rsidRPr="002E7C87">
        <w:rPr>
          <w:rFonts w:ascii="Times New Roman" w:hAnsi="Times New Roman"/>
          <w:sz w:val="28"/>
          <w:szCs w:val="28"/>
        </w:rPr>
        <w:t>п</w:t>
      </w:r>
      <w:r w:rsidRPr="002E7C87">
        <w:rPr>
          <w:rFonts w:ascii="Times New Roman" w:hAnsi="Times New Roman"/>
          <w:sz w:val="28"/>
          <w:szCs w:val="28"/>
        </w:rPr>
        <w:t>риложение 4 «Отчет об исполнении расход</w:t>
      </w:r>
      <w:r w:rsidR="00203AB9" w:rsidRPr="002E7C87">
        <w:rPr>
          <w:rFonts w:ascii="Times New Roman" w:hAnsi="Times New Roman"/>
          <w:sz w:val="28"/>
          <w:szCs w:val="28"/>
        </w:rPr>
        <w:t>ов</w:t>
      </w:r>
      <w:r w:rsidRPr="002E7C87">
        <w:rPr>
          <w:rFonts w:ascii="Times New Roman" w:hAnsi="Times New Roman"/>
          <w:sz w:val="28"/>
          <w:szCs w:val="28"/>
        </w:rPr>
        <w:t xml:space="preserve"> бюджета МО «</w:t>
      </w:r>
      <w:r w:rsidR="00E0239B" w:rsidRPr="002E7C87">
        <w:rPr>
          <w:rFonts w:ascii="Times New Roman" w:hAnsi="Times New Roman"/>
          <w:sz w:val="28"/>
          <w:szCs w:val="28"/>
        </w:rPr>
        <w:t>Новоселовское</w:t>
      </w:r>
      <w:r w:rsidR="0083361E" w:rsidRPr="002E7C87">
        <w:rPr>
          <w:rFonts w:ascii="Times New Roman" w:hAnsi="Times New Roman"/>
          <w:sz w:val="28"/>
          <w:szCs w:val="28"/>
        </w:rPr>
        <w:t xml:space="preserve"> </w:t>
      </w:r>
      <w:r w:rsidRPr="002E7C87">
        <w:rPr>
          <w:rFonts w:ascii="Times New Roman" w:hAnsi="Times New Roman"/>
          <w:sz w:val="28"/>
          <w:szCs w:val="28"/>
        </w:rPr>
        <w:t>сельское поселение» по разделам и подразделам</w:t>
      </w:r>
      <w:r w:rsidR="0095572D" w:rsidRPr="002E7C87">
        <w:rPr>
          <w:rFonts w:ascii="Times New Roman" w:hAnsi="Times New Roman"/>
          <w:sz w:val="28"/>
          <w:szCs w:val="28"/>
        </w:rPr>
        <w:t xml:space="preserve"> классификации расходов за 201</w:t>
      </w:r>
      <w:r w:rsidR="004247F1" w:rsidRPr="002E7C87">
        <w:rPr>
          <w:rFonts w:ascii="Times New Roman" w:hAnsi="Times New Roman"/>
          <w:sz w:val="28"/>
          <w:szCs w:val="28"/>
        </w:rPr>
        <w:t>6</w:t>
      </w:r>
      <w:r w:rsidR="0095572D" w:rsidRPr="002E7C87">
        <w:rPr>
          <w:rFonts w:ascii="Times New Roman" w:hAnsi="Times New Roman"/>
          <w:sz w:val="28"/>
          <w:szCs w:val="28"/>
        </w:rPr>
        <w:t xml:space="preserve"> год»</w:t>
      </w:r>
      <w:r w:rsidR="00E87E59" w:rsidRPr="002E7C87">
        <w:rPr>
          <w:rFonts w:ascii="Times New Roman" w:hAnsi="Times New Roman"/>
          <w:sz w:val="28"/>
          <w:szCs w:val="28"/>
        </w:rPr>
        <w:t xml:space="preserve"> (</w:t>
      </w:r>
      <w:r w:rsidR="008617EE" w:rsidRPr="002E7C87">
        <w:rPr>
          <w:rFonts w:ascii="Times New Roman" w:hAnsi="Times New Roman"/>
          <w:sz w:val="28"/>
          <w:szCs w:val="28"/>
        </w:rPr>
        <w:t xml:space="preserve">далее - </w:t>
      </w:r>
      <w:r w:rsidR="00E87E59" w:rsidRPr="002E7C87">
        <w:rPr>
          <w:rFonts w:ascii="Times New Roman" w:hAnsi="Times New Roman"/>
          <w:sz w:val="28"/>
          <w:szCs w:val="28"/>
        </w:rPr>
        <w:t>Приложение 4)</w:t>
      </w:r>
      <w:r w:rsidR="0095572D" w:rsidRPr="002E7C87">
        <w:rPr>
          <w:rFonts w:ascii="Times New Roman" w:hAnsi="Times New Roman"/>
          <w:sz w:val="28"/>
          <w:szCs w:val="28"/>
        </w:rPr>
        <w:t>;</w:t>
      </w:r>
    </w:p>
    <w:p w:rsidR="0095572D" w:rsidRPr="002E7C87" w:rsidRDefault="0095572D" w:rsidP="003F0D3C">
      <w:pPr>
        <w:spacing w:after="0" w:line="240" w:lineRule="auto"/>
        <w:ind w:firstLine="709"/>
        <w:jc w:val="both"/>
        <w:rPr>
          <w:rFonts w:ascii="Times New Roman" w:hAnsi="Times New Roman"/>
          <w:sz w:val="28"/>
          <w:szCs w:val="28"/>
        </w:rPr>
      </w:pPr>
      <w:r w:rsidRPr="002E7C87">
        <w:rPr>
          <w:rFonts w:ascii="Times New Roman" w:hAnsi="Times New Roman"/>
          <w:sz w:val="28"/>
          <w:szCs w:val="28"/>
        </w:rPr>
        <w:t xml:space="preserve">- </w:t>
      </w:r>
      <w:r w:rsidR="003F0D3C" w:rsidRPr="002E7C87">
        <w:rPr>
          <w:rFonts w:ascii="Times New Roman" w:hAnsi="Times New Roman"/>
          <w:sz w:val="28"/>
          <w:szCs w:val="28"/>
        </w:rPr>
        <w:t>п</w:t>
      </w:r>
      <w:r w:rsidRPr="002E7C87">
        <w:rPr>
          <w:rFonts w:ascii="Times New Roman" w:hAnsi="Times New Roman"/>
          <w:sz w:val="28"/>
          <w:szCs w:val="28"/>
        </w:rPr>
        <w:t xml:space="preserve">риложение 5 «Отчет об исполнении </w:t>
      </w:r>
      <w:r w:rsidR="001A3CFA" w:rsidRPr="002E7C87">
        <w:rPr>
          <w:rFonts w:ascii="Times New Roman" w:hAnsi="Times New Roman"/>
          <w:sz w:val="28"/>
          <w:szCs w:val="28"/>
        </w:rPr>
        <w:t>источников</w:t>
      </w:r>
      <w:r w:rsidRPr="002E7C87">
        <w:rPr>
          <w:rFonts w:ascii="Times New Roman" w:hAnsi="Times New Roman"/>
          <w:sz w:val="28"/>
          <w:szCs w:val="28"/>
        </w:rPr>
        <w:t xml:space="preserve"> финансирования дефицита бюджета</w:t>
      </w:r>
      <w:r w:rsidR="007D6C73" w:rsidRPr="002E7C87">
        <w:rPr>
          <w:rFonts w:ascii="Times New Roman" w:hAnsi="Times New Roman"/>
          <w:sz w:val="28"/>
          <w:szCs w:val="28"/>
        </w:rPr>
        <w:t xml:space="preserve"> </w:t>
      </w:r>
      <w:r w:rsidR="00E0239B" w:rsidRPr="002E7C87">
        <w:rPr>
          <w:rFonts w:ascii="Times New Roman" w:hAnsi="Times New Roman"/>
          <w:sz w:val="28"/>
          <w:szCs w:val="28"/>
        </w:rPr>
        <w:t>муниципального образования</w:t>
      </w:r>
      <w:r w:rsidR="001A3CFA" w:rsidRPr="002E7C87">
        <w:rPr>
          <w:rFonts w:ascii="Times New Roman" w:hAnsi="Times New Roman"/>
          <w:sz w:val="28"/>
          <w:szCs w:val="28"/>
        </w:rPr>
        <w:t xml:space="preserve"> «</w:t>
      </w:r>
      <w:r w:rsidR="00E0239B" w:rsidRPr="002E7C87">
        <w:rPr>
          <w:rFonts w:ascii="Times New Roman" w:hAnsi="Times New Roman"/>
          <w:sz w:val="28"/>
          <w:szCs w:val="28"/>
        </w:rPr>
        <w:t>Новоселовское</w:t>
      </w:r>
      <w:r w:rsidR="001A3CFA" w:rsidRPr="002E7C87">
        <w:rPr>
          <w:rFonts w:ascii="Times New Roman" w:hAnsi="Times New Roman"/>
          <w:sz w:val="28"/>
          <w:szCs w:val="28"/>
        </w:rPr>
        <w:t xml:space="preserve"> сельское поселение» по</w:t>
      </w:r>
      <w:r w:rsidRPr="002E7C87">
        <w:rPr>
          <w:rFonts w:ascii="Times New Roman" w:hAnsi="Times New Roman"/>
          <w:sz w:val="28"/>
          <w:szCs w:val="28"/>
        </w:rPr>
        <w:t xml:space="preserve"> кодам </w:t>
      </w:r>
      <w:proofErr w:type="gramStart"/>
      <w:r w:rsidRPr="002E7C87">
        <w:rPr>
          <w:rFonts w:ascii="Times New Roman" w:hAnsi="Times New Roman"/>
          <w:sz w:val="28"/>
          <w:szCs w:val="28"/>
        </w:rPr>
        <w:t>классификации источников финансирования дефицита</w:t>
      </w:r>
      <w:r w:rsidR="001A3CFA" w:rsidRPr="002E7C87">
        <w:rPr>
          <w:rFonts w:ascii="Times New Roman" w:hAnsi="Times New Roman"/>
          <w:sz w:val="28"/>
          <w:szCs w:val="28"/>
        </w:rPr>
        <w:t xml:space="preserve"> бюджета</w:t>
      </w:r>
      <w:proofErr w:type="gramEnd"/>
      <w:r w:rsidRPr="002E7C87">
        <w:rPr>
          <w:rFonts w:ascii="Times New Roman" w:hAnsi="Times New Roman"/>
          <w:sz w:val="28"/>
          <w:szCs w:val="28"/>
        </w:rPr>
        <w:t xml:space="preserve"> за 201</w:t>
      </w:r>
      <w:r w:rsidR="004247F1" w:rsidRPr="002E7C87">
        <w:rPr>
          <w:rFonts w:ascii="Times New Roman" w:hAnsi="Times New Roman"/>
          <w:sz w:val="28"/>
          <w:szCs w:val="28"/>
        </w:rPr>
        <w:t>6</w:t>
      </w:r>
      <w:r w:rsidRPr="002E7C87">
        <w:rPr>
          <w:rFonts w:ascii="Times New Roman" w:hAnsi="Times New Roman"/>
          <w:sz w:val="28"/>
          <w:szCs w:val="28"/>
        </w:rPr>
        <w:t xml:space="preserve"> год»</w:t>
      </w:r>
      <w:r w:rsidR="00E87E59" w:rsidRPr="002E7C87">
        <w:rPr>
          <w:rFonts w:ascii="Times New Roman" w:hAnsi="Times New Roman"/>
          <w:sz w:val="28"/>
          <w:szCs w:val="28"/>
        </w:rPr>
        <w:t xml:space="preserve"> (</w:t>
      </w:r>
      <w:r w:rsidR="008617EE" w:rsidRPr="002E7C87">
        <w:rPr>
          <w:rFonts w:ascii="Times New Roman" w:hAnsi="Times New Roman"/>
          <w:sz w:val="28"/>
          <w:szCs w:val="28"/>
        </w:rPr>
        <w:t xml:space="preserve">далее - </w:t>
      </w:r>
      <w:r w:rsidR="00E87E59" w:rsidRPr="002E7C87">
        <w:rPr>
          <w:rFonts w:ascii="Times New Roman" w:hAnsi="Times New Roman"/>
          <w:sz w:val="28"/>
          <w:szCs w:val="28"/>
        </w:rPr>
        <w:t>Приложение 5)</w:t>
      </w:r>
      <w:r w:rsidRPr="002E7C87">
        <w:rPr>
          <w:rFonts w:ascii="Times New Roman" w:hAnsi="Times New Roman"/>
          <w:sz w:val="28"/>
          <w:szCs w:val="28"/>
        </w:rPr>
        <w:t>;</w:t>
      </w:r>
    </w:p>
    <w:p w:rsidR="00F12DFD" w:rsidRPr="002E7C87" w:rsidRDefault="00106DF2" w:rsidP="00727CBA">
      <w:pPr>
        <w:spacing w:after="0" w:line="240" w:lineRule="auto"/>
        <w:ind w:firstLine="709"/>
        <w:jc w:val="both"/>
        <w:rPr>
          <w:rFonts w:ascii="Times New Roman" w:hAnsi="Times New Roman"/>
          <w:sz w:val="28"/>
          <w:szCs w:val="28"/>
        </w:rPr>
      </w:pPr>
      <w:r w:rsidRPr="002E7C87">
        <w:rPr>
          <w:rFonts w:ascii="Times New Roman" w:hAnsi="Times New Roman"/>
          <w:sz w:val="28"/>
          <w:szCs w:val="28"/>
        </w:rPr>
        <w:t xml:space="preserve">- </w:t>
      </w:r>
      <w:r w:rsidR="003F0D3C" w:rsidRPr="002E7C87">
        <w:rPr>
          <w:rFonts w:ascii="Times New Roman" w:hAnsi="Times New Roman"/>
          <w:sz w:val="28"/>
          <w:szCs w:val="28"/>
        </w:rPr>
        <w:t>п</w:t>
      </w:r>
      <w:r w:rsidR="0095572D" w:rsidRPr="002E7C87">
        <w:rPr>
          <w:rFonts w:ascii="Times New Roman" w:hAnsi="Times New Roman"/>
          <w:sz w:val="28"/>
          <w:szCs w:val="28"/>
        </w:rPr>
        <w:t xml:space="preserve">риложение 6 «Отчет об </w:t>
      </w:r>
      <w:r w:rsidR="000E6F88" w:rsidRPr="002E7C87">
        <w:rPr>
          <w:rFonts w:ascii="Times New Roman" w:hAnsi="Times New Roman"/>
          <w:sz w:val="28"/>
          <w:szCs w:val="28"/>
        </w:rPr>
        <w:t xml:space="preserve">исполнении </w:t>
      </w:r>
      <w:r w:rsidR="004D068D" w:rsidRPr="002E7C87">
        <w:rPr>
          <w:rFonts w:ascii="Times New Roman" w:hAnsi="Times New Roman"/>
          <w:sz w:val="28"/>
          <w:szCs w:val="28"/>
        </w:rPr>
        <w:t xml:space="preserve">бюджета </w:t>
      </w:r>
      <w:r w:rsidR="001A3CFA" w:rsidRPr="002E7C87">
        <w:rPr>
          <w:rFonts w:ascii="Times New Roman" w:hAnsi="Times New Roman"/>
          <w:sz w:val="28"/>
          <w:szCs w:val="28"/>
        </w:rPr>
        <w:t>муниципального образования «</w:t>
      </w:r>
      <w:r w:rsidR="004D068D" w:rsidRPr="002E7C87">
        <w:rPr>
          <w:rFonts w:ascii="Times New Roman" w:hAnsi="Times New Roman"/>
          <w:sz w:val="28"/>
          <w:szCs w:val="28"/>
        </w:rPr>
        <w:t>Новоселовское</w:t>
      </w:r>
      <w:r w:rsidR="001A3CFA" w:rsidRPr="002E7C87">
        <w:rPr>
          <w:rFonts w:ascii="Times New Roman" w:hAnsi="Times New Roman"/>
          <w:sz w:val="28"/>
          <w:szCs w:val="28"/>
        </w:rPr>
        <w:t xml:space="preserve"> сельское поселение»</w:t>
      </w:r>
      <w:r w:rsidR="004D068D" w:rsidRPr="002E7C87">
        <w:rPr>
          <w:rFonts w:ascii="Times New Roman" w:hAnsi="Times New Roman"/>
          <w:sz w:val="28"/>
          <w:szCs w:val="28"/>
        </w:rPr>
        <w:t xml:space="preserve"> по источникам финансирования дефицита бюджета</w:t>
      </w:r>
      <w:r w:rsidR="007D6C73" w:rsidRPr="002E7C87">
        <w:rPr>
          <w:rFonts w:ascii="Times New Roman" w:hAnsi="Times New Roman"/>
          <w:sz w:val="28"/>
          <w:szCs w:val="28"/>
        </w:rPr>
        <w:t xml:space="preserve"> </w:t>
      </w:r>
      <w:r w:rsidR="0095572D" w:rsidRPr="002E7C87">
        <w:rPr>
          <w:rFonts w:ascii="Times New Roman" w:hAnsi="Times New Roman"/>
          <w:sz w:val="28"/>
          <w:szCs w:val="28"/>
        </w:rPr>
        <w:t xml:space="preserve">по кодам групп, подгрупп, статей, видов </w:t>
      </w:r>
      <w:proofErr w:type="gramStart"/>
      <w:r w:rsidR="0095572D" w:rsidRPr="002E7C87">
        <w:rPr>
          <w:rFonts w:ascii="Times New Roman" w:hAnsi="Times New Roman"/>
          <w:sz w:val="28"/>
          <w:szCs w:val="28"/>
        </w:rPr>
        <w:t>источников финансирования дефицита бюджета классификации операций сектора государственного</w:t>
      </w:r>
      <w:proofErr w:type="gramEnd"/>
      <w:r w:rsidR="0095572D" w:rsidRPr="002E7C87">
        <w:rPr>
          <w:rFonts w:ascii="Times New Roman" w:hAnsi="Times New Roman"/>
          <w:sz w:val="28"/>
          <w:szCs w:val="28"/>
        </w:rPr>
        <w:t xml:space="preserve"> управления, относящихся к источникам финансирования дефицита бюджета за 201</w:t>
      </w:r>
      <w:r w:rsidR="004247F1" w:rsidRPr="002E7C87">
        <w:rPr>
          <w:rFonts w:ascii="Times New Roman" w:hAnsi="Times New Roman"/>
          <w:sz w:val="28"/>
          <w:szCs w:val="28"/>
        </w:rPr>
        <w:t>6</w:t>
      </w:r>
      <w:r w:rsidR="0095572D" w:rsidRPr="002E7C87">
        <w:rPr>
          <w:rFonts w:ascii="Times New Roman" w:hAnsi="Times New Roman"/>
          <w:sz w:val="28"/>
          <w:szCs w:val="28"/>
        </w:rPr>
        <w:t xml:space="preserve"> год»</w:t>
      </w:r>
      <w:r w:rsidR="003F0D3C" w:rsidRPr="002E7C87">
        <w:rPr>
          <w:rFonts w:ascii="Times New Roman" w:hAnsi="Times New Roman"/>
          <w:sz w:val="28"/>
          <w:szCs w:val="28"/>
        </w:rPr>
        <w:t xml:space="preserve"> </w:t>
      </w:r>
      <w:r w:rsidR="004D068D" w:rsidRPr="002E7C87">
        <w:rPr>
          <w:rFonts w:ascii="Times New Roman" w:hAnsi="Times New Roman"/>
          <w:sz w:val="28"/>
          <w:szCs w:val="28"/>
        </w:rPr>
        <w:t xml:space="preserve">(далее - </w:t>
      </w:r>
      <w:r w:rsidR="008617EE" w:rsidRPr="002E7C87">
        <w:rPr>
          <w:rFonts w:ascii="Times New Roman" w:hAnsi="Times New Roman"/>
          <w:sz w:val="28"/>
          <w:szCs w:val="28"/>
        </w:rPr>
        <w:t>Приложение</w:t>
      </w:r>
      <w:r w:rsidRPr="002E7C87">
        <w:rPr>
          <w:rFonts w:ascii="Times New Roman" w:hAnsi="Times New Roman"/>
          <w:sz w:val="28"/>
          <w:szCs w:val="28"/>
        </w:rPr>
        <w:t xml:space="preserve"> 6</w:t>
      </w:r>
      <w:r w:rsidR="008617EE" w:rsidRPr="002E7C87">
        <w:rPr>
          <w:rFonts w:ascii="Times New Roman" w:hAnsi="Times New Roman"/>
          <w:sz w:val="28"/>
          <w:szCs w:val="28"/>
        </w:rPr>
        <w:t>)</w:t>
      </w:r>
      <w:r w:rsidR="00F12DFD" w:rsidRPr="002E7C87">
        <w:rPr>
          <w:rFonts w:ascii="Times New Roman" w:hAnsi="Times New Roman"/>
          <w:sz w:val="28"/>
          <w:szCs w:val="28"/>
        </w:rPr>
        <w:t>.</w:t>
      </w:r>
    </w:p>
    <w:p w:rsidR="00727CBA" w:rsidRPr="002E7C87" w:rsidRDefault="00A322ED" w:rsidP="00727CBA">
      <w:pPr>
        <w:spacing w:after="0" w:line="240" w:lineRule="auto"/>
        <w:ind w:firstLine="709"/>
        <w:jc w:val="both"/>
        <w:rPr>
          <w:rFonts w:ascii="Times New Roman" w:hAnsi="Times New Roman"/>
          <w:b/>
          <w:sz w:val="28"/>
          <w:szCs w:val="28"/>
        </w:rPr>
      </w:pPr>
      <w:proofErr w:type="gramStart"/>
      <w:r w:rsidRPr="002E7C87">
        <w:rPr>
          <w:rFonts w:ascii="Times New Roman" w:hAnsi="Times New Roman"/>
          <w:b/>
          <w:sz w:val="28"/>
          <w:szCs w:val="28"/>
        </w:rPr>
        <w:lastRenderedPageBreak/>
        <w:t>Следует отметить, что в соответствии с Федеральным законом от 22.10.2014 № 311-ФЗ «О внесении изменений в Бюджетный кодекс Российской Федерации»</w:t>
      </w:r>
      <w:r w:rsidR="005E467F" w:rsidRPr="002E7C87">
        <w:rPr>
          <w:rFonts w:ascii="Times New Roman" w:hAnsi="Times New Roman"/>
          <w:b/>
          <w:sz w:val="28"/>
          <w:szCs w:val="28"/>
        </w:rPr>
        <w:t xml:space="preserve"> с 01.01.2016 года утратили силу положения статьи 264.6 Бюджетного кодекса Российской Федерации</w:t>
      </w:r>
      <w:r w:rsidR="0083361E" w:rsidRPr="002E7C87">
        <w:rPr>
          <w:rFonts w:ascii="Times New Roman" w:hAnsi="Times New Roman"/>
          <w:b/>
          <w:sz w:val="28"/>
          <w:szCs w:val="28"/>
        </w:rPr>
        <w:t>, в части утверждения решением об исполнении бюджета показателей</w:t>
      </w:r>
      <w:r w:rsidR="00727CBA" w:rsidRPr="002E7C87">
        <w:rPr>
          <w:rFonts w:ascii="Times New Roman" w:hAnsi="Times New Roman"/>
          <w:b/>
          <w:sz w:val="28"/>
          <w:szCs w:val="28"/>
        </w:rPr>
        <w:t xml:space="preserve"> доходов бюджета по кодам </w:t>
      </w:r>
      <w:hyperlink r:id="rId9" w:history="1">
        <w:r w:rsidR="00727CBA" w:rsidRPr="002E7C87">
          <w:rPr>
            <w:rFonts w:ascii="Times New Roman" w:hAnsi="Times New Roman"/>
            <w:b/>
            <w:sz w:val="28"/>
            <w:szCs w:val="28"/>
          </w:rPr>
          <w:t>видов доходов</w:t>
        </w:r>
      </w:hyperlink>
      <w:r w:rsidR="00727CBA" w:rsidRPr="002E7C87">
        <w:rPr>
          <w:rFonts w:ascii="Times New Roman" w:hAnsi="Times New Roman"/>
          <w:b/>
          <w:sz w:val="28"/>
          <w:szCs w:val="28"/>
        </w:rPr>
        <w:t xml:space="preserve">, подвидов доходов, классификации операций сектора государственного управления, относящихся к доходам бюджета и </w:t>
      </w:r>
      <w:bookmarkStart w:id="0" w:name="sub_264627"/>
      <w:r w:rsidR="00727CBA" w:rsidRPr="002E7C87">
        <w:rPr>
          <w:rFonts w:ascii="Times New Roman" w:hAnsi="Times New Roman"/>
          <w:b/>
          <w:sz w:val="28"/>
          <w:szCs w:val="28"/>
        </w:rPr>
        <w:t>источников финансирования дефицита</w:t>
      </w:r>
      <w:proofErr w:type="gramEnd"/>
      <w:r w:rsidR="00727CBA" w:rsidRPr="002E7C87">
        <w:rPr>
          <w:rFonts w:ascii="Times New Roman" w:hAnsi="Times New Roman"/>
          <w:b/>
          <w:sz w:val="28"/>
          <w:szCs w:val="28"/>
        </w:rPr>
        <w:t xml:space="preserve"> </w:t>
      </w:r>
      <w:proofErr w:type="gramStart"/>
      <w:r w:rsidR="00727CBA" w:rsidRPr="002E7C87">
        <w:rPr>
          <w:rFonts w:ascii="Times New Roman" w:hAnsi="Times New Roman"/>
          <w:b/>
          <w:sz w:val="28"/>
          <w:szCs w:val="28"/>
        </w:rPr>
        <w:t>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r w:rsidR="00C416CE" w:rsidRPr="002E7C87">
        <w:rPr>
          <w:rFonts w:ascii="Times New Roman" w:hAnsi="Times New Roman"/>
          <w:b/>
          <w:sz w:val="28"/>
          <w:szCs w:val="28"/>
        </w:rPr>
        <w:t xml:space="preserve"> кроме того, решением Совета поселения от 16.09.2016 №</w:t>
      </w:r>
      <w:r w:rsidR="00727CBA" w:rsidRPr="002E7C87">
        <w:rPr>
          <w:rFonts w:ascii="Times New Roman" w:hAnsi="Times New Roman"/>
          <w:b/>
          <w:sz w:val="28"/>
          <w:szCs w:val="28"/>
        </w:rPr>
        <w:t xml:space="preserve"> </w:t>
      </w:r>
      <w:r w:rsidR="00C416CE" w:rsidRPr="002E7C87">
        <w:rPr>
          <w:rFonts w:ascii="Times New Roman" w:hAnsi="Times New Roman"/>
          <w:b/>
          <w:sz w:val="28"/>
          <w:szCs w:val="28"/>
        </w:rPr>
        <w:t>2</w:t>
      </w:r>
      <w:r w:rsidR="00417417">
        <w:rPr>
          <w:rFonts w:ascii="Times New Roman" w:hAnsi="Times New Roman"/>
          <w:b/>
          <w:sz w:val="28"/>
          <w:szCs w:val="28"/>
        </w:rPr>
        <w:t>2 в Положение о бюджетном процес</w:t>
      </w:r>
      <w:r w:rsidR="00C416CE" w:rsidRPr="002E7C87">
        <w:rPr>
          <w:rFonts w:ascii="Times New Roman" w:hAnsi="Times New Roman"/>
          <w:b/>
          <w:sz w:val="28"/>
          <w:szCs w:val="28"/>
        </w:rPr>
        <w:t xml:space="preserve">се были внесены изменения в статью 106, в части исключения вышеуказанных показателей из состава приложений к решению Совета Новоселовского сельского поселения об утверждении годового отчета, </w:t>
      </w:r>
      <w:r w:rsidR="00727CBA" w:rsidRPr="002E7C87">
        <w:rPr>
          <w:rFonts w:ascii="Times New Roman" w:hAnsi="Times New Roman"/>
          <w:b/>
          <w:sz w:val="28"/>
          <w:szCs w:val="28"/>
        </w:rPr>
        <w:t>в</w:t>
      </w:r>
      <w:proofErr w:type="gramEnd"/>
      <w:r w:rsidR="00727CBA" w:rsidRPr="002E7C87">
        <w:rPr>
          <w:rFonts w:ascii="Times New Roman" w:hAnsi="Times New Roman"/>
          <w:b/>
          <w:sz w:val="28"/>
          <w:szCs w:val="28"/>
        </w:rPr>
        <w:t xml:space="preserve"> связи с чем Счетная палата рекомендует </w:t>
      </w:r>
      <w:r w:rsidR="00C416CE" w:rsidRPr="002E7C87">
        <w:rPr>
          <w:rFonts w:ascii="Times New Roman" w:hAnsi="Times New Roman"/>
          <w:b/>
          <w:sz w:val="28"/>
          <w:szCs w:val="28"/>
        </w:rPr>
        <w:t>исключить из состава приложений</w:t>
      </w:r>
      <w:r w:rsidR="00727CBA" w:rsidRPr="002E7C87">
        <w:rPr>
          <w:rFonts w:ascii="Times New Roman" w:hAnsi="Times New Roman"/>
          <w:b/>
          <w:sz w:val="28"/>
          <w:szCs w:val="28"/>
        </w:rPr>
        <w:t xml:space="preserve"> </w:t>
      </w:r>
      <w:r w:rsidR="00C416CE" w:rsidRPr="002E7C87">
        <w:rPr>
          <w:rFonts w:ascii="Times New Roman" w:hAnsi="Times New Roman"/>
          <w:b/>
          <w:sz w:val="28"/>
          <w:szCs w:val="28"/>
        </w:rPr>
        <w:t>Приложение № 1 и Приложение № 6</w:t>
      </w:r>
      <w:r w:rsidR="009A3EE9" w:rsidRPr="002E7C87">
        <w:rPr>
          <w:rFonts w:ascii="Times New Roman" w:hAnsi="Times New Roman"/>
          <w:b/>
          <w:sz w:val="28"/>
          <w:szCs w:val="28"/>
        </w:rPr>
        <w:t>.</w:t>
      </w:r>
    </w:p>
    <w:bookmarkEnd w:id="0"/>
    <w:p w:rsidR="003F0D3C" w:rsidRPr="002E7C87" w:rsidRDefault="003F0D3C" w:rsidP="00727CBA">
      <w:pPr>
        <w:spacing w:after="0" w:line="240" w:lineRule="auto"/>
        <w:ind w:firstLine="709"/>
        <w:jc w:val="both"/>
        <w:rPr>
          <w:rFonts w:ascii="Times New Roman" w:hAnsi="Times New Roman"/>
          <w:sz w:val="28"/>
          <w:szCs w:val="28"/>
        </w:rPr>
      </w:pPr>
      <w:r w:rsidRPr="002E7C87">
        <w:rPr>
          <w:rFonts w:ascii="Times New Roman" w:hAnsi="Times New Roman"/>
          <w:sz w:val="28"/>
          <w:szCs w:val="28"/>
        </w:rPr>
        <w:t xml:space="preserve">Проект решения представлен в Счетную палату для проведения внешней проверки в установленные сроки </w:t>
      </w:r>
      <w:r w:rsidR="00AA0B62" w:rsidRPr="002E7C87">
        <w:rPr>
          <w:rFonts w:ascii="Times New Roman" w:hAnsi="Times New Roman"/>
          <w:sz w:val="28"/>
          <w:szCs w:val="28"/>
        </w:rPr>
        <w:t>24</w:t>
      </w:r>
      <w:r w:rsidRPr="002E7C87">
        <w:rPr>
          <w:rFonts w:ascii="Times New Roman" w:hAnsi="Times New Roman"/>
          <w:sz w:val="28"/>
          <w:szCs w:val="28"/>
        </w:rPr>
        <w:t>.03.201</w:t>
      </w:r>
      <w:r w:rsidR="00AA0B62" w:rsidRPr="002E7C87">
        <w:rPr>
          <w:rFonts w:ascii="Times New Roman" w:hAnsi="Times New Roman"/>
          <w:sz w:val="28"/>
          <w:szCs w:val="28"/>
        </w:rPr>
        <w:t>7</w:t>
      </w:r>
      <w:r w:rsidRPr="002E7C87">
        <w:rPr>
          <w:rFonts w:ascii="Times New Roman" w:hAnsi="Times New Roman"/>
          <w:sz w:val="28"/>
          <w:szCs w:val="28"/>
        </w:rPr>
        <w:t xml:space="preserve"> (не позднее 1 апреля текущего года).</w:t>
      </w:r>
    </w:p>
    <w:p w:rsidR="007D6C73" w:rsidRPr="002E7C87" w:rsidRDefault="007D6C73" w:rsidP="007D6C73">
      <w:pPr>
        <w:spacing w:after="0" w:line="240" w:lineRule="auto"/>
        <w:ind w:firstLine="709"/>
        <w:jc w:val="both"/>
        <w:rPr>
          <w:rFonts w:ascii="Times New Roman" w:hAnsi="Times New Roman"/>
          <w:b/>
          <w:sz w:val="28"/>
          <w:szCs w:val="28"/>
        </w:rPr>
      </w:pPr>
      <w:r w:rsidRPr="002E7C87">
        <w:rPr>
          <w:rFonts w:ascii="Times New Roman" w:hAnsi="Times New Roman"/>
          <w:b/>
          <w:sz w:val="28"/>
          <w:szCs w:val="28"/>
        </w:rPr>
        <w:t>По проекту решения Совета Счетная палата отмечает следующие недостатки</w:t>
      </w:r>
      <w:r w:rsidR="00417417">
        <w:rPr>
          <w:rFonts w:ascii="Times New Roman" w:hAnsi="Times New Roman"/>
          <w:b/>
          <w:sz w:val="28"/>
          <w:szCs w:val="28"/>
        </w:rPr>
        <w:t xml:space="preserve"> и</w:t>
      </w:r>
      <w:r w:rsidR="00441D06" w:rsidRPr="002E7C87">
        <w:rPr>
          <w:rFonts w:ascii="Times New Roman" w:hAnsi="Times New Roman"/>
          <w:b/>
          <w:sz w:val="28"/>
          <w:szCs w:val="28"/>
        </w:rPr>
        <w:t xml:space="preserve"> замечания</w:t>
      </w:r>
      <w:r w:rsidRPr="002E7C87">
        <w:rPr>
          <w:rFonts w:ascii="Times New Roman" w:hAnsi="Times New Roman"/>
          <w:b/>
          <w:sz w:val="28"/>
          <w:szCs w:val="28"/>
        </w:rPr>
        <w:t>:</w:t>
      </w:r>
    </w:p>
    <w:p w:rsidR="00387E70" w:rsidRPr="002E7C87" w:rsidRDefault="002D45C7" w:rsidP="002D45C7">
      <w:pPr>
        <w:pStyle w:val="a3"/>
        <w:numPr>
          <w:ilvl w:val="0"/>
          <w:numId w:val="18"/>
        </w:numPr>
        <w:spacing w:after="0" w:line="240" w:lineRule="auto"/>
        <w:ind w:left="0" w:firstLine="709"/>
        <w:jc w:val="both"/>
        <w:rPr>
          <w:rFonts w:ascii="Times New Roman" w:hAnsi="Times New Roman"/>
          <w:b/>
          <w:sz w:val="28"/>
          <w:szCs w:val="28"/>
        </w:rPr>
      </w:pPr>
      <w:proofErr w:type="gramStart"/>
      <w:r w:rsidRPr="002E7C87">
        <w:rPr>
          <w:rFonts w:ascii="Times New Roman" w:hAnsi="Times New Roman"/>
          <w:b/>
          <w:sz w:val="28"/>
          <w:szCs w:val="28"/>
        </w:rPr>
        <w:t>Н</w:t>
      </w:r>
      <w:r w:rsidR="0053343F" w:rsidRPr="002E7C87">
        <w:rPr>
          <w:rFonts w:ascii="Times New Roman" w:hAnsi="Times New Roman"/>
          <w:b/>
          <w:sz w:val="28"/>
          <w:szCs w:val="28"/>
        </w:rPr>
        <w:t>есоответстви</w:t>
      </w:r>
      <w:r w:rsidR="00F025F8" w:rsidRPr="002E7C87">
        <w:rPr>
          <w:rFonts w:ascii="Times New Roman" w:hAnsi="Times New Roman"/>
          <w:b/>
          <w:sz w:val="28"/>
          <w:szCs w:val="28"/>
        </w:rPr>
        <w:t>е</w:t>
      </w:r>
      <w:r w:rsidR="0053343F" w:rsidRPr="002E7C87">
        <w:rPr>
          <w:rFonts w:ascii="Times New Roman" w:hAnsi="Times New Roman"/>
          <w:b/>
          <w:sz w:val="28"/>
          <w:szCs w:val="28"/>
        </w:rPr>
        <w:t xml:space="preserve"> наименования и кода</w:t>
      </w:r>
      <w:r w:rsidR="00387E70" w:rsidRPr="002E7C87">
        <w:rPr>
          <w:rFonts w:ascii="Times New Roman" w:hAnsi="Times New Roman"/>
          <w:b/>
          <w:sz w:val="28"/>
          <w:szCs w:val="28"/>
        </w:rPr>
        <w:t xml:space="preserve"> доходн</w:t>
      </w:r>
      <w:r w:rsidR="00417417">
        <w:rPr>
          <w:rFonts w:ascii="Times New Roman" w:hAnsi="Times New Roman"/>
          <w:b/>
          <w:sz w:val="28"/>
          <w:szCs w:val="28"/>
        </w:rPr>
        <w:t>ого</w:t>
      </w:r>
      <w:r w:rsidR="00387E70" w:rsidRPr="002E7C87">
        <w:rPr>
          <w:rFonts w:ascii="Times New Roman" w:hAnsi="Times New Roman"/>
          <w:b/>
          <w:sz w:val="28"/>
          <w:szCs w:val="28"/>
        </w:rPr>
        <w:t xml:space="preserve"> ист</w:t>
      </w:r>
      <w:r w:rsidR="00F025F8" w:rsidRPr="002E7C87">
        <w:rPr>
          <w:rFonts w:ascii="Times New Roman" w:hAnsi="Times New Roman"/>
          <w:b/>
          <w:sz w:val="28"/>
          <w:szCs w:val="28"/>
        </w:rPr>
        <w:t>очник</w:t>
      </w:r>
      <w:r w:rsidR="000E1AE7">
        <w:rPr>
          <w:rFonts w:ascii="Times New Roman" w:hAnsi="Times New Roman"/>
          <w:b/>
          <w:sz w:val="28"/>
          <w:szCs w:val="28"/>
        </w:rPr>
        <w:t>а</w:t>
      </w:r>
      <w:r w:rsidR="00F025F8" w:rsidRPr="002E7C87">
        <w:rPr>
          <w:rFonts w:ascii="Times New Roman" w:hAnsi="Times New Roman"/>
          <w:b/>
          <w:sz w:val="28"/>
          <w:szCs w:val="28"/>
        </w:rPr>
        <w:t>, отраженных в Приложении</w:t>
      </w:r>
      <w:r w:rsidR="00387E70" w:rsidRPr="002E7C87">
        <w:rPr>
          <w:rFonts w:ascii="Times New Roman" w:hAnsi="Times New Roman"/>
          <w:b/>
          <w:sz w:val="28"/>
          <w:szCs w:val="28"/>
        </w:rPr>
        <w:t xml:space="preserve"> 2 к проекту решения, наименовани</w:t>
      </w:r>
      <w:r w:rsidR="0053343F" w:rsidRPr="002E7C87">
        <w:rPr>
          <w:rFonts w:ascii="Times New Roman" w:hAnsi="Times New Roman"/>
          <w:b/>
          <w:sz w:val="28"/>
          <w:szCs w:val="28"/>
        </w:rPr>
        <w:t xml:space="preserve">ю и </w:t>
      </w:r>
      <w:r w:rsidR="00387E70" w:rsidRPr="002E7C87">
        <w:rPr>
          <w:rFonts w:ascii="Times New Roman" w:hAnsi="Times New Roman"/>
          <w:b/>
          <w:sz w:val="28"/>
          <w:szCs w:val="28"/>
        </w:rPr>
        <w:t>код</w:t>
      </w:r>
      <w:r w:rsidR="0053343F" w:rsidRPr="002E7C87">
        <w:rPr>
          <w:rFonts w:ascii="Times New Roman" w:hAnsi="Times New Roman"/>
          <w:b/>
          <w:sz w:val="28"/>
          <w:szCs w:val="28"/>
        </w:rPr>
        <w:t>у</w:t>
      </w:r>
      <w:r w:rsidR="00387E70" w:rsidRPr="002E7C87">
        <w:rPr>
          <w:rFonts w:ascii="Times New Roman" w:hAnsi="Times New Roman"/>
          <w:b/>
          <w:sz w:val="28"/>
          <w:szCs w:val="28"/>
        </w:rPr>
        <w:t xml:space="preserve"> бюджетной классификации доходов</w:t>
      </w:r>
      <w:r w:rsidR="0053343F" w:rsidRPr="002E7C87">
        <w:rPr>
          <w:rFonts w:ascii="Times New Roman" w:hAnsi="Times New Roman"/>
          <w:b/>
          <w:sz w:val="28"/>
          <w:szCs w:val="28"/>
        </w:rPr>
        <w:t>, отраженному в Отчете об исполнении бюджета главного распорядителя</w:t>
      </w:r>
      <w:r w:rsidR="00E24731" w:rsidRPr="002E7C87">
        <w:rPr>
          <w:rFonts w:ascii="Times New Roman" w:hAnsi="Times New Roman"/>
          <w:b/>
          <w:sz w:val="28"/>
          <w:szCs w:val="28"/>
        </w:rPr>
        <w:t>,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w:t>
      </w:r>
      <w:r w:rsidR="00F025F8" w:rsidRPr="002E7C87">
        <w:rPr>
          <w:rFonts w:ascii="Times New Roman" w:hAnsi="Times New Roman"/>
          <w:b/>
          <w:sz w:val="28"/>
          <w:szCs w:val="28"/>
        </w:rPr>
        <w:t>, администратора доходов бюджета</w:t>
      </w:r>
      <w:r w:rsidR="0053343F" w:rsidRPr="002E7C87">
        <w:rPr>
          <w:rFonts w:ascii="Times New Roman" w:hAnsi="Times New Roman"/>
          <w:b/>
          <w:sz w:val="28"/>
          <w:szCs w:val="28"/>
        </w:rPr>
        <w:t xml:space="preserve"> </w:t>
      </w:r>
      <w:r w:rsidR="00E24731" w:rsidRPr="002E7C87">
        <w:rPr>
          <w:rFonts w:ascii="Times New Roman" w:hAnsi="Times New Roman"/>
          <w:b/>
          <w:sz w:val="28"/>
          <w:szCs w:val="28"/>
        </w:rPr>
        <w:t>(форма по ОКУД 0503127) (далее – Отчет формы № 0503127)</w:t>
      </w:r>
      <w:r w:rsidR="000E1AE7">
        <w:rPr>
          <w:rFonts w:ascii="Times New Roman" w:hAnsi="Times New Roman"/>
          <w:b/>
          <w:sz w:val="28"/>
          <w:szCs w:val="28"/>
        </w:rPr>
        <w:t xml:space="preserve"> Администрации поселения по состоянию на 01.01.2017 года</w:t>
      </w:r>
      <w:r w:rsidR="00E24731" w:rsidRPr="002E7C87">
        <w:rPr>
          <w:rFonts w:ascii="Times New Roman" w:hAnsi="Times New Roman"/>
          <w:b/>
          <w:sz w:val="28"/>
          <w:szCs w:val="28"/>
        </w:rPr>
        <w:t xml:space="preserve">, </w:t>
      </w:r>
      <w:r w:rsidR="00387E70" w:rsidRPr="002E7C87">
        <w:rPr>
          <w:rFonts w:ascii="Times New Roman" w:hAnsi="Times New Roman"/>
          <w:b/>
          <w:sz w:val="28"/>
          <w:szCs w:val="28"/>
        </w:rPr>
        <w:t>а именно:</w:t>
      </w:r>
      <w:proofErr w:type="gramEnd"/>
    </w:p>
    <w:tbl>
      <w:tblPr>
        <w:tblW w:w="973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11"/>
        <w:gridCol w:w="2141"/>
        <w:gridCol w:w="1986"/>
        <w:gridCol w:w="2363"/>
        <w:gridCol w:w="1136"/>
      </w:tblGrid>
      <w:tr w:rsidR="00E24731" w:rsidRPr="002E7C87" w:rsidTr="00F025F8">
        <w:trPr>
          <w:trHeight w:val="146"/>
        </w:trPr>
        <w:tc>
          <w:tcPr>
            <w:tcW w:w="4252" w:type="dxa"/>
            <w:gridSpan w:val="2"/>
            <w:tcBorders>
              <w:bottom w:val="single" w:sz="4" w:space="0" w:color="auto"/>
              <w:right w:val="single" w:sz="4" w:space="0" w:color="auto"/>
            </w:tcBorders>
          </w:tcPr>
          <w:p w:rsidR="00E24731" w:rsidRPr="002E7C87" w:rsidRDefault="000438F4" w:rsidP="000438F4">
            <w:pPr>
              <w:suppressAutoHyphens/>
              <w:spacing w:after="0" w:line="240" w:lineRule="auto"/>
              <w:jc w:val="center"/>
              <w:rPr>
                <w:rFonts w:ascii="Times New Roman" w:hAnsi="Times New Roman"/>
                <w:b/>
                <w:bCs/>
              </w:rPr>
            </w:pPr>
            <w:r w:rsidRPr="002E7C87">
              <w:rPr>
                <w:rFonts w:ascii="Times New Roman" w:hAnsi="Times New Roman"/>
                <w:b/>
                <w:bCs/>
              </w:rPr>
              <w:t>Приложение</w:t>
            </w:r>
            <w:r w:rsidR="00E24731" w:rsidRPr="002E7C87">
              <w:rPr>
                <w:rFonts w:ascii="Times New Roman" w:hAnsi="Times New Roman"/>
                <w:b/>
                <w:bCs/>
              </w:rPr>
              <w:t xml:space="preserve"> 2</w:t>
            </w:r>
          </w:p>
        </w:tc>
        <w:tc>
          <w:tcPr>
            <w:tcW w:w="4349" w:type="dxa"/>
            <w:gridSpan w:val="2"/>
            <w:tcBorders>
              <w:left w:val="single" w:sz="4" w:space="0" w:color="auto"/>
              <w:bottom w:val="single" w:sz="4" w:space="0" w:color="auto"/>
              <w:right w:val="single" w:sz="4" w:space="0" w:color="auto"/>
            </w:tcBorders>
          </w:tcPr>
          <w:p w:rsidR="00E24731" w:rsidRPr="002E7C87" w:rsidRDefault="00E24731" w:rsidP="00483BF0">
            <w:pPr>
              <w:suppressAutoHyphens/>
              <w:spacing w:after="0" w:line="240" w:lineRule="auto"/>
              <w:jc w:val="center"/>
              <w:rPr>
                <w:rFonts w:ascii="Times New Roman" w:hAnsi="Times New Roman"/>
                <w:b/>
                <w:bCs/>
              </w:rPr>
            </w:pPr>
            <w:r w:rsidRPr="002E7C87">
              <w:rPr>
                <w:rFonts w:ascii="Times New Roman" w:hAnsi="Times New Roman"/>
                <w:b/>
                <w:bCs/>
              </w:rPr>
              <w:t>Отчет формы № 0503127</w:t>
            </w:r>
          </w:p>
        </w:tc>
        <w:tc>
          <w:tcPr>
            <w:tcW w:w="1136" w:type="dxa"/>
            <w:tcBorders>
              <w:left w:val="single" w:sz="4" w:space="0" w:color="auto"/>
              <w:bottom w:val="single" w:sz="4" w:space="0" w:color="auto"/>
            </w:tcBorders>
          </w:tcPr>
          <w:p w:rsidR="00E24731" w:rsidRPr="002E7C87" w:rsidRDefault="00E24731" w:rsidP="00483BF0">
            <w:pPr>
              <w:suppressAutoHyphens/>
              <w:spacing w:after="0" w:line="240" w:lineRule="auto"/>
              <w:jc w:val="center"/>
              <w:rPr>
                <w:rFonts w:ascii="Times New Roman" w:hAnsi="Times New Roman"/>
                <w:b/>
                <w:bCs/>
              </w:rPr>
            </w:pPr>
            <w:r w:rsidRPr="002E7C87">
              <w:rPr>
                <w:rFonts w:ascii="Times New Roman" w:hAnsi="Times New Roman"/>
                <w:b/>
                <w:bCs/>
              </w:rPr>
              <w:t>Сумма, тыс. руб.</w:t>
            </w:r>
          </w:p>
        </w:tc>
      </w:tr>
      <w:tr w:rsidR="00E24731" w:rsidRPr="002E7C87" w:rsidTr="00F025F8">
        <w:trPr>
          <w:trHeight w:val="767"/>
        </w:trPr>
        <w:tc>
          <w:tcPr>
            <w:tcW w:w="2111" w:type="dxa"/>
            <w:tcBorders>
              <w:top w:val="single" w:sz="4" w:space="0" w:color="auto"/>
              <w:right w:val="single" w:sz="4" w:space="0" w:color="auto"/>
            </w:tcBorders>
          </w:tcPr>
          <w:p w:rsidR="00E24731" w:rsidRPr="002E7C87" w:rsidRDefault="00E24731" w:rsidP="00483BF0">
            <w:pPr>
              <w:suppressAutoHyphens/>
              <w:spacing w:after="0" w:line="240" w:lineRule="auto"/>
              <w:jc w:val="center"/>
              <w:rPr>
                <w:rFonts w:ascii="Times New Roman" w:hAnsi="Times New Roman"/>
                <w:b/>
                <w:bCs/>
              </w:rPr>
            </w:pPr>
            <w:r w:rsidRPr="002E7C87">
              <w:rPr>
                <w:rFonts w:ascii="Times New Roman" w:hAnsi="Times New Roman"/>
                <w:b/>
                <w:bCs/>
              </w:rPr>
              <w:t>Коды бюджетной классификации Российской Федерации</w:t>
            </w:r>
          </w:p>
        </w:tc>
        <w:tc>
          <w:tcPr>
            <w:tcW w:w="2141" w:type="dxa"/>
            <w:tcBorders>
              <w:top w:val="single" w:sz="4" w:space="0" w:color="auto"/>
              <w:right w:val="single" w:sz="4" w:space="0" w:color="auto"/>
            </w:tcBorders>
          </w:tcPr>
          <w:p w:rsidR="00E24731" w:rsidRPr="002E7C87" w:rsidRDefault="00E24731" w:rsidP="00E24731">
            <w:pPr>
              <w:suppressAutoHyphens/>
              <w:spacing w:after="0" w:line="240" w:lineRule="auto"/>
              <w:jc w:val="center"/>
              <w:rPr>
                <w:rFonts w:ascii="Times New Roman" w:hAnsi="Times New Roman"/>
                <w:b/>
                <w:bCs/>
              </w:rPr>
            </w:pPr>
            <w:r w:rsidRPr="002E7C87">
              <w:rPr>
                <w:rFonts w:ascii="Times New Roman" w:hAnsi="Times New Roman"/>
                <w:b/>
                <w:bCs/>
              </w:rPr>
              <w:t xml:space="preserve">Наименование </w:t>
            </w:r>
          </w:p>
        </w:tc>
        <w:tc>
          <w:tcPr>
            <w:tcW w:w="1986" w:type="dxa"/>
            <w:tcBorders>
              <w:top w:val="single" w:sz="4" w:space="0" w:color="auto"/>
              <w:left w:val="single" w:sz="4" w:space="0" w:color="auto"/>
            </w:tcBorders>
          </w:tcPr>
          <w:p w:rsidR="00E24731" w:rsidRPr="002E7C87" w:rsidRDefault="00E24731" w:rsidP="00985256">
            <w:pPr>
              <w:suppressAutoHyphens/>
              <w:spacing w:after="0" w:line="240" w:lineRule="auto"/>
              <w:jc w:val="center"/>
              <w:rPr>
                <w:rFonts w:ascii="Times New Roman" w:hAnsi="Times New Roman"/>
                <w:b/>
                <w:bCs/>
              </w:rPr>
            </w:pPr>
            <w:r w:rsidRPr="002E7C87">
              <w:rPr>
                <w:rFonts w:ascii="Times New Roman" w:hAnsi="Times New Roman"/>
                <w:b/>
                <w:bCs/>
              </w:rPr>
              <w:t>Коды бюджетной классификации Российской Федерации</w:t>
            </w:r>
          </w:p>
        </w:tc>
        <w:tc>
          <w:tcPr>
            <w:tcW w:w="2363" w:type="dxa"/>
            <w:tcBorders>
              <w:top w:val="single" w:sz="4" w:space="0" w:color="auto"/>
              <w:right w:val="single" w:sz="4" w:space="0" w:color="auto"/>
            </w:tcBorders>
          </w:tcPr>
          <w:p w:rsidR="00E24731" w:rsidRPr="002E7C87" w:rsidRDefault="00E24731" w:rsidP="00483BF0">
            <w:pPr>
              <w:suppressAutoHyphens/>
              <w:spacing w:after="0" w:line="240" w:lineRule="auto"/>
              <w:jc w:val="center"/>
              <w:rPr>
                <w:rFonts w:ascii="Times New Roman" w:hAnsi="Times New Roman"/>
                <w:b/>
                <w:bCs/>
              </w:rPr>
            </w:pPr>
            <w:r w:rsidRPr="002E7C87">
              <w:rPr>
                <w:rFonts w:ascii="Times New Roman" w:hAnsi="Times New Roman"/>
                <w:b/>
                <w:bCs/>
              </w:rPr>
              <w:t>Наименование</w:t>
            </w:r>
          </w:p>
        </w:tc>
        <w:tc>
          <w:tcPr>
            <w:tcW w:w="1136" w:type="dxa"/>
            <w:tcBorders>
              <w:top w:val="single" w:sz="4" w:space="0" w:color="auto"/>
              <w:left w:val="single" w:sz="4" w:space="0" w:color="auto"/>
            </w:tcBorders>
          </w:tcPr>
          <w:p w:rsidR="00E24731" w:rsidRPr="002E7C87" w:rsidRDefault="00E24731" w:rsidP="00483BF0">
            <w:pPr>
              <w:suppressAutoHyphens/>
              <w:spacing w:after="0" w:line="240" w:lineRule="auto"/>
              <w:jc w:val="center"/>
              <w:rPr>
                <w:rFonts w:ascii="Times New Roman" w:hAnsi="Times New Roman"/>
                <w:b/>
                <w:bCs/>
              </w:rPr>
            </w:pPr>
          </w:p>
        </w:tc>
      </w:tr>
      <w:tr w:rsidR="00E24731" w:rsidRPr="002E7C87" w:rsidTr="00F025F8">
        <w:trPr>
          <w:trHeight w:val="647"/>
        </w:trPr>
        <w:tc>
          <w:tcPr>
            <w:tcW w:w="2111" w:type="dxa"/>
            <w:tcBorders>
              <w:right w:val="single" w:sz="4" w:space="0" w:color="auto"/>
            </w:tcBorders>
          </w:tcPr>
          <w:p w:rsidR="00E24731" w:rsidRPr="002E7C87" w:rsidRDefault="00E24731" w:rsidP="00483BF0">
            <w:pPr>
              <w:suppressAutoHyphens/>
              <w:spacing w:after="0" w:line="240" w:lineRule="auto"/>
              <w:jc w:val="center"/>
              <w:rPr>
                <w:rFonts w:ascii="Times New Roman" w:hAnsi="Times New Roman"/>
                <w:bCs/>
              </w:rPr>
            </w:pPr>
            <w:r w:rsidRPr="002E7C87">
              <w:rPr>
                <w:rFonts w:ascii="Times New Roman" w:hAnsi="Times New Roman"/>
                <w:bCs/>
              </w:rPr>
              <w:t>901 1 13 0</w:t>
            </w:r>
            <w:r w:rsidRPr="002E7C87">
              <w:rPr>
                <w:rFonts w:ascii="Times New Roman" w:hAnsi="Times New Roman"/>
                <w:b/>
                <w:bCs/>
                <w:u w:val="single"/>
              </w:rPr>
              <w:t>1</w:t>
            </w:r>
            <w:r w:rsidRPr="002E7C87">
              <w:rPr>
                <w:rFonts w:ascii="Times New Roman" w:hAnsi="Times New Roman"/>
                <w:bCs/>
              </w:rPr>
              <w:t>995 10 0000 130</w:t>
            </w:r>
          </w:p>
          <w:p w:rsidR="00E24731" w:rsidRPr="002E7C87" w:rsidRDefault="00E24731" w:rsidP="00483BF0">
            <w:pPr>
              <w:suppressAutoHyphens/>
              <w:spacing w:after="0" w:line="240" w:lineRule="auto"/>
              <w:jc w:val="center"/>
              <w:rPr>
                <w:rFonts w:ascii="Times New Roman" w:hAnsi="Times New Roman"/>
                <w:bCs/>
              </w:rPr>
            </w:pPr>
          </w:p>
        </w:tc>
        <w:tc>
          <w:tcPr>
            <w:tcW w:w="2141" w:type="dxa"/>
            <w:tcBorders>
              <w:right w:val="single" w:sz="4" w:space="0" w:color="auto"/>
            </w:tcBorders>
          </w:tcPr>
          <w:p w:rsidR="00E24731" w:rsidRPr="002E7C87" w:rsidRDefault="00E24731" w:rsidP="00F025F8">
            <w:pPr>
              <w:suppressAutoHyphens/>
              <w:spacing w:after="0" w:line="240" w:lineRule="auto"/>
              <w:jc w:val="both"/>
              <w:rPr>
                <w:rFonts w:ascii="Times New Roman" w:eastAsiaTheme="minorHAnsi" w:hAnsi="Times New Roman"/>
                <w:sz w:val="24"/>
                <w:szCs w:val="24"/>
                <w:lang w:eastAsia="en-US"/>
              </w:rPr>
            </w:pPr>
            <w:r w:rsidRPr="002E7C87">
              <w:rPr>
                <w:rFonts w:ascii="Times New Roman" w:hAnsi="Times New Roman"/>
                <w:bCs/>
              </w:rPr>
              <w:t xml:space="preserve">Прочие доходы </w:t>
            </w:r>
            <w:r w:rsidRPr="002E7C87">
              <w:rPr>
                <w:rFonts w:ascii="Times New Roman" w:hAnsi="Times New Roman"/>
                <w:b/>
                <w:bCs/>
                <w:i/>
                <w:u w:val="single"/>
              </w:rPr>
              <w:t>от оказания платных услуг</w:t>
            </w:r>
            <w:r w:rsidR="00F025F8" w:rsidRPr="002E7C87">
              <w:rPr>
                <w:rFonts w:ascii="Times New Roman" w:hAnsi="Times New Roman"/>
                <w:b/>
                <w:bCs/>
                <w:i/>
                <w:u w:val="single"/>
              </w:rPr>
              <w:t xml:space="preserve"> (работ) получателями средств бюджетов сельских поселений</w:t>
            </w:r>
          </w:p>
        </w:tc>
        <w:tc>
          <w:tcPr>
            <w:tcW w:w="1986" w:type="dxa"/>
            <w:tcBorders>
              <w:left w:val="single" w:sz="4" w:space="0" w:color="auto"/>
            </w:tcBorders>
          </w:tcPr>
          <w:p w:rsidR="00F025F8" w:rsidRPr="002E7C87" w:rsidRDefault="00F025F8" w:rsidP="00F025F8">
            <w:pPr>
              <w:suppressAutoHyphens/>
              <w:spacing w:after="0" w:line="240" w:lineRule="auto"/>
              <w:jc w:val="center"/>
              <w:rPr>
                <w:rFonts w:ascii="Times New Roman" w:hAnsi="Times New Roman"/>
                <w:bCs/>
              </w:rPr>
            </w:pPr>
            <w:r w:rsidRPr="002E7C87">
              <w:rPr>
                <w:rFonts w:ascii="Times New Roman" w:hAnsi="Times New Roman"/>
                <w:bCs/>
              </w:rPr>
              <w:t>901 1 13 0</w:t>
            </w:r>
            <w:r w:rsidRPr="002E7C87">
              <w:rPr>
                <w:rFonts w:ascii="Times New Roman" w:hAnsi="Times New Roman"/>
                <w:b/>
                <w:bCs/>
                <w:u w:val="single"/>
              </w:rPr>
              <w:t>2</w:t>
            </w:r>
            <w:r w:rsidRPr="002E7C87">
              <w:rPr>
                <w:rFonts w:ascii="Times New Roman" w:hAnsi="Times New Roman"/>
                <w:bCs/>
              </w:rPr>
              <w:t>995 10 0000 130</w:t>
            </w:r>
          </w:p>
          <w:p w:rsidR="00E24731" w:rsidRPr="002E7C87" w:rsidRDefault="00E24731" w:rsidP="00866D05">
            <w:pPr>
              <w:autoSpaceDE w:val="0"/>
              <w:autoSpaceDN w:val="0"/>
              <w:adjustRightInd w:val="0"/>
              <w:spacing w:after="0" w:line="240" w:lineRule="auto"/>
              <w:jc w:val="both"/>
              <w:rPr>
                <w:rFonts w:ascii="Times New Roman" w:hAnsi="Times New Roman"/>
                <w:bCs/>
              </w:rPr>
            </w:pPr>
          </w:p>
        </w:tc>
        <w:tc>
          <w:tcPr>
            <w:tcW w:w="2363" w:type="dxa"/>
            <w:tcBorders>
              <w:right w:val="single" w:sz="4" w:space="0" w:color="auto"/>
            </w:tcBorders>
          </w:tcPr>
          <w:p w:rsidR="00E24731" w:rsidRPr="002E7C87" w:rsidRDefault="00F025F8" w:rsidP="00866D05">
            <w:pPr>
              <w:autoSpaceDE w:val="0"/>
              <w:autoSpaceDN w:val="0"/>
              <w:adjustRightInd w:val="0"/>
              <w:spacing w:after="0" w:line="240" w:lineRule="auto"/>
              <w:jc w:val="both"/>
              <w:rPr>
                <w:rFonts w:ascii="Times New Roman" w:hAnsi="Times New Roman"/>
                <w:bCs/>
              </w:rPr>
            </w:pPr>
            <w:r w:rsidRPr="002E7C87">
              <w:rPr>
                <w:rFonts w:ascii="Times New Roman" w:hAnsi="Times New Roman"/>
                <w:bCs/>
              </w:rPr>
              <w:t xml:space="preserve">Прочие доходы </w:t>
            </w:r>
            <w:r w:rsidRPr="002E7C87">
              <w:rPr>
                <w:rFonts w:ascii="Times New Roman" w:hAnsi="Times New Roman"/>
                <w:b/>
                <w:bCs/>
                <w:i/>
                <w:u w:val="single"/>
              </w:rPr>
              <w:t>от компенсации затрат бюджетов сельских поселений</w:t>
            </w:r>
          </w:p>
        </w:tc>
        <w:tc>
          <w:tcPr>
            <w:tcW w:w="1136" w:type="dxa"/>
            <w:tcBorders>
              <w:left w:val="single" w:sz="4" w:space="0" w:color="auto"/>
            </w:tcBorders>
          </w:tcPr>
          <w:p w:rsidR="00E24731" w:rsidRPr="002E7C87" w:rsidRDefault="00F025F8" w:rsidP="00F025F8">
            <w:pPr>
              <w:autoSpaceDE w:val="0"/>
              <w:autoSpaceDN w:val="0"/>
              <w:adjustRightInd w:val="0"/>
              <w:spacing w:after="0" w:line="240" w:lineRule="auto"/>
              <w:jc w:val="right"/>
              <w:rPr>
                <w:rFonts w:ascii="Times New Roman" w:hAnsi="Times New Roman"/>
                <w:bCs/>
              </w:rPr>
            </w:pPr>
            <w:r w:rsidRPr="002E7C87">
              <w:rPr>
                <w:rFonts w:ascii="Times New Roman" w:hAnsi="Times New Roman"/>
                <w:bCs/>
              </w:rPr>
              <w:t>59,9</w:t>
            </w:r>
          </w:p>
        </w:tc>
      </w:tr>
    </w:tbl>
    <w:p w:rsidR="0046730A" w:rsidRPr="002E7C87" w:rsidRDefault="0046730A" w:rsidP="007D463A">
      <w:pPr>
        <w:autoSpaceDE w:val="0"/>
        <w:autoSpaceDN w:val="0"/>
        <w:adjustRightInd w:val="0"/>
        <w:spacing w:after="0" w:line="240" w:lineRule="auto"/>
        <w:jc w:val="both"/>
        <w:rPr>
          <w:rFonts w:ascii="Times New Roman" w:hAnsi="Times New Roman"/>
          <w:sz w:val="16"/>
          <w:szCs w:val="16"/>
        </w:rPr>
      </w:pPr>
    </w:p>
    <w:p w:rsidR="00B3507A" w:rsidRDefault="00BA790A" w:rsidP="00B3507A">
      <w:pPr>
        <w:pStyle w:val="a3"/>
        <w:numPr>
          <w:ilvl w:val="0"/>
          <w:numId w:val="18"/>
        </w:numPr>
        <w:spacing w:after="0" w:line="240" w:lineRule="auto"/>
        <w:ind w:left="0" w:firstLine="709"/>
        <w:jc w:val="both"/>
        <w:rPr>
          <w:rFonts w:ascii="Times New Roman" w:hAnsi="Times New Roman"/>
          <w:b/>
          <w:sz w:val="28"/>
          <w:szCs w:val="28"/>
        </w:rPr>
      </w:pPr>
      <w:r w:rsidRPr="002E7C87">
        <w:rPr>
          <w:rFonts w:ascii="Times New Roman" w:hAnsi="Times New Roman"/>
          <w:b/>
          <w:sz w:val="28"/>
          <w:szCs w:val="28"/>
        </w:rPr>
        <w:t xml:space="preserve">В Приложении 3 к проекту решения </w:t>
      </w:r>
      <w:proofErr w:type="gramStart"/>
      <w:r w:rsidR="000438F4" w:rsidRPr="002E7C87">
        <w:rPr>
          <w:rFonts w:ascii="Times New Roman" w:hAnsi="Times New Roman"/>
          <w:b/>
          <w:sz w:val="28"/>
          <w:szCs w:val="28"/>
        </w:rPr>
        <w:t>не верно</w:t>
      </w:r>
      <w:proofErr w:type="gramEnd"/>
      <w:r w:rsidR="000438F4" w:rsidRPr="002E7C87">
        <w:rPr>
          <w:rFonts w:ascii="Times New Roman" w:hAnsi="Times New Roman"/>
          <w:b/>
          <w:sz w:val="28"/>
          <w:szCs w:val="28"/>
        </w:rPr>
        <w:t xml:space="preserve"> отражен</w:t>
      </w:r>
      <w:r w:rsidR="00E0703B" w:rsidRPr="002E7C87">
        <w:rPr>
          <w:rFonts w:ascii="Times New Roman" w:hAnsi="Times New Roman"/>
          <w:b/>
          <w:sz w:val="28"/>
          <w:szCs w:val="28"/>
        </w:rPr>
        <w:t>а графа</w:t>
      </w:r>
      <w:r w:rsidR="000438F4" w:rsidRPr="002E7C87">
        <w:rPr>
          <w:rFonts w:ascii="Times New Roman" w:hAnsi="Times New Roman"/>
          <w:b/>
          <w:sz w:val="28"/>
          <w:szCs w:val="28"/>
        </w:rPr>
        <w:t xml:space="preserve"> % исполнения, </w:t>
      </w:r>
      <w:r w:rsidR="00E0703B" w:rsidRPr="002E7C87">
        <w:rPr>
          <w:rFonts w:ascii="Times New Roman" w:hAnsi="Times New Roman"/>
          <w:b/>
          <w:sz w:val="28"/>
          <w:szCs w:val="28"/>
        </w:rPr>
        <w:t>по следующим строкам</w:t>
      </w:r>
      <w:r w:rsidR="000438F4" w:rsidRPr="002E7C87">
        <w:rPr>
          <w:rFonts w:ascii="Times New Roman" w:hAnsi="Times New Roman"/>
          <w:b/>
          <w:sz w:val="28"/>
          <w:szCs w:val="28"/>
        </w:rPr>
        <w:t>:</w:t>
      </w:r>
    </w:p>
    <w:p w:rsidR="00B3507A" w:rsidRPr="00B3507A" w:rsidRDefault="00B3507A" w:rsidP="00B3507A">
      <w:pPr>
        <w:pStyle w:val="a3"/>
        <w:spacing w:after="0" w:line="240" w:lineRule="auto"/>
        <w:ind w:left="709"/>
        <w:jc w:val="both"/>
        <w:rPr>
          <w:rFonts w:ascii="Times New Roman" w:hAnsi="Times New Roman"/>
          <w:b/>
          <w:sz w:val="28"/>
          <w:szCs w:val="28"/>
        </w:rPr>
      </w:pPr>
    </w:p>
    <w:tbl>
      <w:tblPr>
        <w:tblStyle w:val="a4"/>
        <w:tblW w:w="9781" w:type="dxa"/>
        <w:tblInd w:w="108" w:type="dxa"/>
        <w:tblLayout w:type="fixed"/>
        <w:tblLook w:val="04A0"/>
      </w:tblPr>
      <w:tblGrid>
        <w:gridCol w:w="2410"/>
        <w:gridCol w:w="553"/>
        <w:gridCol w:w="716"/>
        <w:gridCol w:w="1459"/>
        <w:gridCol w:w="553"/>
        <w:gridCol w:w="966"/>
        <w:gridCol w:w="966"/>
        <w:gridCol w:w="1134"/>
        <w:gridCol w:w="1024"/>
      </w:tblGrid>
      <w:tr w:rsidR="00E0703B" w:rsidRPr="002E7C87" w:rsidTr="008D515B">
        <w:trPr>
          <w:cantSplit/>
          <w:trHeight w:val="344"/>
        </w:trPr>
        <w:tc>
          <w:tcPr>
            <w:tcW w:w="2410" w:type="dxa"/>
            <w:vMerge w:val="restart"/>
          </w:tcPr>
          <w:p w:rsidR="00E0703B" w:rsidRPr="002E7C87" w:rsidRDefault="00E0703B" w:rsidP="000438F4">
            <w:pPr>
              <w:pStyle w:val="a3"/>
              <w:ind w:left="0"/>
              <w:jc w:val="center"/>
              <w:rPr>
                <w:rFonts w:ascii="Times New Roman" w:hAnsi="Times New Roman"/>
                <w:b/>
                <w:sz w:val="20"/>
                <w:szCs w:val="20"/>
              </w:rPr>
            </w:pPr>
            <w:r w:rsidRPr="002E7C87">
              <w:rPr>
                <w:rFonts w:ascii="Times New Roman" w:hAnsi="Times New Roman"/>
                <w:b/>
                <w:sz w:val="20"/>
                <w:szCs w:val="20"/>
              </w:rPr>
              <w:lastRenderedPageBreak/>
              <w:t>Наименование</w:t>
            </w:r>
          </w:p>
        </w:tc>
        <w:tc>
          <w:tcPr>
            <w:tcW w:w="553" w:type="dxa"/>
            <w:vMerge w:val="restart"/>
            <w:textDirection w:val="btLr"/>
          </w:tcPr>
          <w:p w:rsidR="00E0703B" w:rsidRPr="002E7C87" w:rsidRDefault="00E0703B" w:rsidP="000438F4">
            <w:pPr>
              <w:pStyle w:val="a3"/>
              <w:ind w:left="113" w:right="113"/>
              <w:jc w:val="center"/>
              <w:rPr>
                <w:rFonts w:ascii="Times New Roman" w:hAnsi="Times New Roman"/>
                <w:b/>
                <w:sz w:val="20"/>
                <w:szCs w:val="20"/>
              </w:rPr>
            </w:pPr>
            <w:proofErr w:type="spellStart"/>
            <w:r w:rsidRPr="002E7C87">
              <w:rPr>
                <w:rFonts w:ascii="Times New Roman" w:hAnsi="Times New Roman"/>
                <w:b/>
                <w:sz w:val="20"/>
                <w:szCs w:val="20"/>
              </w:rPr>
              <w:t>Ведомстово</w:t>
            </w:r>
            <w:proofErr w:type="spellEnd"/>
          </w:p>
        </w:tc>
        <w:tc>
          <w:tcPr>
            <w:tcW w:w="716" w:type="dxa"/>
            <w:vMerge w:val="restart"/>
            <w:textDirection w:val="btLr"/>
          </w:tcPr>
          <w:p w:rsidR="00E0703B" w:rsidRPr="002E7C87" w:rsidRDefault="00E0703B" w:rsidP="000438F4">
            <w:pPr>
              <w:pStyle w:val="a3"/>
              <w:ind w:left="113" w:right="113"/>
              <w:jc w:val="center"/>
              <w:rPr>
                <w:rFonts w:ascii="Times New Roman" w:hAnsi="Times New Roman"/>
                <w:b/>
                <w:sz w:val="20"/>
                <w:szCs w:val="20"/>
              </w:rPr>
            </w:pPr>
            <w:r w:rsidRPr="002E7C87">
              <w:rPr>
                <w:rFonts w:ascii="Times New Roman" w:hAnsi="Times New Roman"/>
                <w:b/>
                <w:sz w:val="20"/>
                <w:szCs w:val="20"/>
              </w:rPr>
              <w:t>Раздел, подраздел</w:t>
            </w:r>
          </w:p>
        </w:tc>
        <w:tc>
          <w:tcPr>
            <w:tcW w:w="1459" w:type="dxa"/>
            <w:vMerge w:val="restart"/>
            <w:textDirection w:val="btLr"/>
          </w:tcPr>
          <w:p w:rsidR="00E0703B" w:rsidRPr="002E7C87" w:rsidRDefault="00E0703B" w:rsidP="000438F4">
            <w:pPr>
              <w:pStyle w:val="a3"/>
              <w:ind w:left="113" w:right="113"/>
              <w:jc w:val="center"/>
              <w:rPr>
                <w:rFonts w:ascii="Times New Roman" w:hAnsi="Times New Roman"/>
                <w:b/>
                <w:sz w:val="20"/>
                <w:szCs w:val="20"/>
              </w:rPr>
            </w:pPr>
            <w:r w:rsidRPr="002E7C87">
              <w:rPr>
                <w:rFonts w:ascii="Times New Roman" w:hAnsi="Times New Roman"/>
                <w:b/>
                <w:sz w:val="20"/>
                <w:szCs w:val="20"/>
              </w:rPr>
              <w:t>Целевая статья</w:t>
            </w:r>
          </w:p>
        </w:tc>
        <w:tc>
          <w:tcPr>
            <w:tcW w:w="553" w:type="dxa"/>
            <w:vMerge w:val="restart"/>
            <w:textDirection w:val="btLr"/>
          </w:tcPr>
          <w:p w:rsidR="00E0703B" w:rsidRPr="002E7C87" w:rsidRDefault="00E0703B" w:rsidP="000438F4">
            <w:pPr>
              <w:pStyle w:val="a3"/>
              <w:ind w:left="113" w:right="113"/>
              <w:jc w:val="center"/>
              <w:rPr>
                <w:rFonts w:ascii="Times New Roman" w:hAnsi="Times New Roman"/>
                <w:b/>
                <w:sz w:val="20"/>
                <w:szCs w:val="20"/>
              </w:rPr>
            </w:pPr>
            <w:r w:rsidRPr="002E7C87">
              <w:rPr>
                <w:rFonts w:ascii="Times New Roman" w:hAnsi="Times New Roman"/>
                <w:b/>
                <w:sz w:val="20"/>
                <w:szCs w:val="20"/>
              </w:rPr>
              <w:t>Вид расходов</w:t>
            </w:r>
          </w:p>
        </w:tc>
        <w:tc>
          <w:tcPr>
            <w:tcW w:w="966" w:type="dxa"/>
            <w:vMerge w:val="restart"/>
            <w:textDirection w:val="btLr"/>
          </w:tcPr>
          <w:p w:rsidR="00E0703B" w:rsidRPr="002E7C87" w:rsidRDefault="00E0703B" w:rsidP="000438F4">
            <w:pPr>
              <w:pStyle w:val="a3"/>
              <w:ind w:left="113" w:right="113"/>
              <w:jc w:val="center"/>
              <w:rPr>
                <w:rFonts w:ascii="Times New Roman" w:hAnsi="Times New Roman"/>
                <w:b/>
                <w:sz w:val="20"/>
                <w:szCs w:val="20"/>
              </w:rPr>
            </w:pPr>
            <w:r w:rsidRPr="002E7C87">
              <w:rPr>
                <w:rFonts w:ascii="Times New Roman" w:hAnsi="Times New Roman"/>
                <w:b/>
                <w:sz w:val="20"/>
                <w:szCs w:val="20"/>
              </w:rPr>
              <w:t>План на 2016 год</w:t>
            </w:r>
          </w:p>
        </w:tc>
        <w:tc>
          <w:tcPr>
            <w:tcW w:w="966" w:type="dxa"/>
            <w:vMerge w:val="restart"/>
            <w:textDirection w:val="btLr"/>
          </w:tcPr>
          <w:p w:rsidR="00E0703B" w:rsidRPr="002E7C87" w:rsidRDefault="00E0703B" w:rsidP="000438F4">
            <w:pPr>
              <w:pStyle w:val="a3"/>
              <w:ind w:left="113" w:right="113"/>
              <w:jc w:val="center"/>
              <w:rPr>
                <w:rFonts w:ascii="Times New Roman" w:hAnsi="Times New Roman"/>
                <w:b/>
                <w:sz w:val="20"/>
                <w:szCs w:val="20"/>
              </w:rPr>
            </w:pPr>
            <w:r w:rsidRPr="002E7C87">
              <w:rPr>
                <w:rFonts w:ascii="Times New Roman" w:hAnsi="Times New Roman"/>
                <w:b/>
                <w:sz w:val="20"/>
                <w:szCs w:val="20"/>
              </w:rPr>
              <w:t>Исполнено за 2016 год</w:t>
            </w:r>
          </w:p>
        </w:tc>
        <w:tc>
          <w:tcPr>
            <w:tcW w:w="2158" w:type="dxa"/>
            <w:gridSpan w:val="2"/>
          </w:tcPr>
          <w:p w:rsidR="00E0703B" w:rsidRPr="002E7C87" w:rsidRDefault="00E0703B" w:rsidP="008D515B">
            <w:pPr>
              <w:pStyle w:val="a3"/>
              <w:ind w:left="0"/>
              <w:jc w:val="center"/>
              <w:rPr>
                <w:rFonts w:ascii="Times New Roman" w:hAnsi="Times New Roman"/>
                <w:b/>
                <w:sz w:val="20"/>
                <w:szCs w:val="20"/>
              </w:rPr>
            </w:pPr>
            <w:r w:rsidRPr="002E7C87">
              <w:rPr>
                <w:rFonts w:ascii="Times New Roman" w:hAnsi="Times New Roman"/>
                <w:b/>
                <w:sz w:val="20"/>
                <w:szCs w:val="20"/>
              </w:rPr>
              <w:t>% исполнения</w:t>
            </w:r>
          </w:p>
        </w:tc>
      </w:tr>
      <w:tr w:rsidR="00E0703B" w:rsidRPr="002E7C87" w:rsidTr="008D515B">
        <w:trPr>
          <w:cantSplit/>
          <w:trHeight w:val="1030"/>
        </w:trPr>
        <w:tc>
          <w:tcPr>
            <w:tcW w:w="2410" w:type="dxa"/>
            <w:vMerge/>
          </w:tcPr>
          <w:p w:rsidR="00E0703B" w:rsidRPr="002E7C87" w:rsidRDefault="00E0703B" w:rsidP="000438F4">
            <w:pPr>
              <w:pStyle w:val="a3"/>
              <w:ind w:left="0"/>
              <w:jc w:val="center"/>
              <w:rPr>
                <w:rFonts w:ascii="Times New Roman" w:hAnsi="Times New Roman"/>
                <w:b/>
                <w:sz w:val="20"/>
                <w:szCs w:val="20"/>
              </w:rPr>
            </w:pPr>
          </w:p>
        </w:tc>
        <w:tc>
          <w:tcPr>
            <w:tcW w:w="553" w:type="dxa"/>
            <w:vMerge/>
            <w:textDirection w:val="btLr"/>
          </w:tcPr>
          <w:p w:rsidR="00E0703B" w:rsidRPr="002E7C87" w:rsidRDefault="00E0703B" w:rsidP="000438F4">
            <w:pPr>
              <w:pStyle w:val="a3"/>
              <w:ind w:left="113" w:right="113"/>
              <w:jc w:val="center"/>
              <w:rPr>
                <w:rFonts w:ascii="Times New Roman" w:hAnsi="Times New Roman"/>
                <w:b/>
                <w:sz w:val="20"/>
                <w:szCs w:val="20"/>
              </w:rPr>
            </w:pPr>
          </w:p>
        </w:tc>
        <w:tc>
          <w:tcPr>
            <w:tcW w:w="716" w:type="dxa"/>
            <w:vMerge/>
            <w:textDirection w:val="btLr"/>
          </w:tcPr>
          <w:p w:rsidR="00E0703B" w:rsidRPr="002E7C87" w:rsidRDefault="00E0703B" w:rsidP="000438F4">
            <w:pPr>
              <w:pStyle w:val="a3"/>
              <w:ind w:left="113" w:right="113"/>
              <w:jc w:val="center"/>
              <w:rPr>
                <w:rFonts w:ascii="Times New Roman" w:hAnsi="Times New Roman"/>
                <w:b/>
                <w:sz w:val="20"/>
                <w:szCs w:val="20"/>
              </w:rPr>
            </w:pPr>
          </w:p>
        </w:tc>
        <w:tc>
          <w:tcPr>
            <w:tcW w:w="1459" w:type="dxa"/>
            <w:vMerge/>
            <w:textDirection w:val="btLr"/>
          </w:tcPr>
          <w:p w:rsidR="00E0703B" w:rsidRPr="002E7C87" w:rsidRDefault="00E0703B" w:rsidP="000438F4">
            <w:pPr>
              <w:pStyle w:val="a3"/>
              <w:ind w:left="113" w:right="113"/>
              <w:jc w:val="center"/>
              <w:rPr>
                <w:rFonts w:ascii="Times New Roman" w:hAnsi="Times New Roman"/>
                <w:b/>
                <w:sz w:val="20"/>
                <w:szCs w:val="20"/>
              </w:rPr>
            </w:pPr>
          </w:p>
        </w:tc>
        <w:tc>
          <w:tcPr>
            <w:tcW w:w="553" w:type="dxa"/>
            <w:vMerge/>
            <w:textDirection w:val="btLr"/>
          </w:tcPr>
          <w:p w:rsidR="00E0703B" w:rsidRPr="002E7C87" w:rsidRDefault="00E0703B" w:rsidP="000438F4">
            <w:pPr>
              <w:pStyle w:val="a3"/>
              <w:ind w:left="113" w:right="113"/>
              <w:jc w:val="center"/>
              <w:rPr>
                <w:rFonts w:ascii="Times New Roman" w:hAnsi="Times New Roman"/>
                <w:b/>
                <w:sz w:val="20"/>
                <w:szCs w:val="20"/>
              </w:rPr>
            </w:pPr>
          </w:p>
        </w:tc>
        <w:tc>
          <w:tcPr>
            <w:tcW w:w="966" w:type="dxa"/>
            <w:vMerge/>
            <w:textDirection w:val="btLr"/>
          </w:tcPr>
          <w:p w:rsidR="00E0703B" w:rsidRPr="002E7C87" w:rsidRDefault="00E0703B" w:rsidP="000438F4">
            <w:pPr>
              <w:pStyle w:val="a3"/>
              <w:ind w:left="113" w:right="113"/>
              <w:jc w:val="center"/>
              <w:rPr>
                <w:rFonts w:ascii="Times New Roman" w:hAnsi="Times New Roman"/>
                <w:b/>
                <w:sz w:val="20"/>
                <w:szCs w:val="20"/>
              </w:rPr>
            </w:pPr>
          </w:p>
        </w:tc>
        <w:tc>
          <w:tcPr>
            <w:tcW w:w="966" w:type="dxa"/>
            <w:vMerge/>
            <w:textDirection w:val="btLr"/>
          </w:tcPr>
          <w:p w:rsidR="00E0703B" w:rsidRPr="002E7C87" w:rsidRDefault="00E0703B" w:rsidP="000438F4">
            <w:pPr>
              <w:pStyle w:val="a3"/>
              <w:ind w:left="113" w:right="113"/>
              <w:jc w:val="center"/>
              <w:rPr>
                <w:rFonts w:ascii="Times New Roman" w:hAnsi="Times New Roman"/>
                <w:b/>
                <w:sz w:val="20"/>
                <w:szCs w:val="20"/>
              </w:rPr>
            </w:pPr>
          </w:p>
        </w:tc>
        <w:tc>
          <w:tcPr>
            <w:tcW w:w="1134" w:type="dxa"/>
          </w:tcPr>
          <w:p w:rsidR="00E0703B" w:rsidRPr="002E7C87" w:rsidRDefault="00E0703B" w:rsidP="008D515B">
            <w:pPr>
              <w:pStyle w:val="a3"/>
              <w:ind w:left="0"/>
              <w:jc w:val="center"/>
              <w:rPr>
                <w:rFonts w:ascii="Times New Roman" w:hAnsi="Times New Roman"/>
                <w:b/>
                <w:sz w:val="20"/>
                <w:szCs w:val="20"/>
              </w:rPr>
            </w:pPr>
            <w:r w:rsidRPr="002E7C87">
              <w:rPr>
                <w:rFonts w:ascii="Times New Roman" w:hAnsi="Times New Roman"/>
                <w:b/>
                <w:sz w:val="20"/>
                <w:szCs w:val="20"/>
              </w:rPr>
              <w:t>Отраженн</w:t>
            </w:r>
            <w:r w:rsidR="008D515B" w:rsidRPr="002E7C87">
              <w:rPr>
                <w:rFonts w:ascii="Times New Roman" w:hAnsi="Times New Roman"/>
                <w:b/>
                <w:sz w:val="20"/>
                <w:szCs w:val="20"/>
              </w:rPr>
              <w:t>о</w:t>
            </w:r>
            <w:r w:rsidRPr="002E7C87">
              <w:rPr>
                <w:rFonts w:ascii="Times New Roman" w:hAnsi="Times New Roman"/>
                <w:b/>
                <w:sz w:val="20"/>
                <w:szCs w:val="20"/>
              </w:rPr>
              <w:t xml:space="preserve"> в Приложении 3</w:t>
            </w:r>
          </w:p>
        </w:tc>
        <w:tc>
          <w:tcPr>
            <w:tcW w:w="1024" w:type="dxa"/>
          </w:tcPr>
          <w:p w:rsidR="00E0703B" w:rsidRPr="002E7C87" w:rsidRDefault="00E0703B" w:rsidP="00E0703B">
            <w:pPr>
              <w:pStyle w:val="a3"/>
              <w:ind w:left="0"/>
              <w:jc w:val="center"/>
              <w:rPr>
                <w:rFonts w:ascii="Times New Roman" w:hAnsi="Times New Roman"/>
                <w:b/>
                <w:sz w:val="20"/>
                <w:szCs w:val="20"/>
              </w:rPr>
            </w:pPr>
            <w:r w:rsidRPr="002E7C87">
              <w:rPr>
                <w:rFonts w:ascii="Times New Roman" w:hAnsi="Times New Roman"/>
                <w:b/>
                <w:sz w:val="20"/>
                <w:szCs w:val="20"/>
              </w:rPr>
              <w:t xml:space="preserve">Необходимо </w:t>
            </w:r>
            <w:proofErr w:type="spellStart"/>
            <w:proofErr w:type="gramStart"/>
            <w:r w:rsidRPr="002E7C87">
              <w:rPr>
                <w:rFonts w:ascii="Times New Roman" w:hAnsi="Times New Roman"/>
                <w:b/>
                <w:sz w:val="20"/>
                <w:szCs w:val="20"/>
              </w:rPr>
              <w:t>отра</w:t>
            </w:r>
            <w:r w:rsidR="008D515B" w:rsidRPr="002E7C87">
              <w:rPr>
                <w:rFonts w:ascii="Times New Roman" w:hAnsi="Times New Roman"/>
                <w:b/>
                <w:sz w:val="20"/>
                <w:szCs w:val="20"/>
              </w:rPr>
              <w:t>-</w:t>
            </w:r>
            <w:r w:rsidRPr="002E7C87">
              <w:rPr>
                <w:rFonts w:ascii="Times New Roman" w:hAnsi="Times New Roman"/>
                <w:b/>
                <w:sz w:val="20"/>
                <w:szCs w:val="20"/>
              </w:rPr>
              <w:t>зить</w:t>
            </w:r>
            <w:proofErr w:type="spellEnd"/>
            <w:proofErr w:type="gramEnd"/>
          </w:p>
        </w:tc>
      </w:tr>
      <w:tr w:rsidR="00E0703B" w:rsidRPr="002E7C87" w:rsidTr="008D515B">
        <w:tc>
          <w:tcPr>
            <w:tcW w:w="2410" w:type="dxa"/>
          </w:tcPr>
          <w:p w:rsidR="000438F4" w:rsidRPr="002E7C87" w:rsidRDefault="000438F4" w:rsidP="00E0703B">
            <w:pPr>
              <w:pStyle w:val="a3"/>
              <w:ind w:left="0"/>
              <w:rPr>
                <w:rFonts w:ascii="Times New Roman" w:hAnsi="Times New Roman"/>
                <w:b/>
                <w:sz w:val="20"/>
                <w:szCs w:val="20"/>
              </w:rPr>
            </w:pPr>
            <w:r w:rsidRPr="002E7C87">
              <w:rPr>
                <w:rFonts w:ascii="Times New Roman" w:hAnsi="Times New Roman"/>
                <w:b/>
                <w:sz w:val="20"/>
                <w:szCs w:val="20"/>
              </w:rPr>
              <w:t>Всего расходов</w:t>
            </w:r>
          </w:p>
        </w:tc>
        <w:tc>
          <w:tcPr>
            <w:tcW w:w="553" w:type="dxa"/>
          </w:tcPr>
          <w:p w:rsidR="000438F4" w:rsidRPr="002E7C87" w:rsidRDefault="000438F4" w:rsidP="00E0703B">
            <w:pPr>
              <w:pStyle w:val="a3"/>
              <w:ind w:left="0"/>
              <w:jc w:val="right"/>
              <w:rPr>
                <w:rFonts w:ascii="Times New Roman" w:hAnsi="Times New Roman"/>
                <w:b/>
                <w:sz w:val="20"/>
                <w:szCs w:val="20"/>
              </w:rPr>
            </w:pPr>
          </w:p>
        </w:tc>
        <w:tc>
          <w:tcPr>
            <w:tcW w:w="716" w:type="dxa"/>
          </w:tcPr>
          <w:p w:rsidR="000438F4" w:rsidRPr="002E7C87" w:rsidRDefault="000438F4" w:rsidP="00E0703B">
            <w:pPr>
              <w:pStyle w:val="a3"/>
              <w:ind w:left="0"/>
              <w:jc w:val="right"/>
              <w:rPr>
                <w:rFonts w:ascii="Times New Roman" w:hAnsi="Times New Roman"/>
                <w:b/>
                <w:sz w:val="20"/>
                <w:szCs w:val="20"/>
              </w:rPr>
            </w:pPr>
          </w:p>
        </w:tc>
        <w:tc>
          <w:tcPr>
            <w:tcW w:w="1459" w:type="dxa"/>
          </w:tcPr>
          <w:p w:rsidR="000438F4" w:rsidRPr="002E7C87" w:rsidRDefault="000438F4" w:rsidP="00E0703B">
            <w:pPr>
              <w:pStyle w:val="a3"/>
              <w:ind w:left="0"/>
              <w:jc w:val="right"/>
              <w:rPr>
                <w:rFonts w:ascii="Times New Roman" w:hAnsi="Times New Roman"/>
                <w:b/>
                <w:sz w:val="20"/>
                <w:szCs w:val="20"/>
              </w:rPr>
            </w:pPr>
          </w:p>
        </w:tc>
        <w:tc>
          <w:tcPr>
            <w:tcW w:w="553" w:type="dxa"/>
          </w:tcPr>
          <w:p w:rsidR="000438F4" w:rsidRPr="002E7C87" w:rsidRDefault="000438F4" w:rsidP="00E0703B">
            <w:pPr>
              <w:pStyle w:val="a3"/>
              <w:ind w:left="0"/>
              <w:jc w:val="right"/>
              <w:rPr>
                <w:rFonts w:ascii="Times New Roman" w:hAnsi="Times New Roman"/>
                <w:b/>
                <w:sz w:val="20"/>
                <w:szCs w:val="20"/>
              </w:rPr>
            </w:pPr>
          </w:p>
        </w:tc>
        <w:tc>
          <w:tcPr>
            <w:tcW w:w="966" w:type="dxa"/>
          </w:tcPr>
          <w:p w:rsidR="000438F4" w:rsidRPr="002E7C87" w:rsidRDefault="00E0703B" w:rsidP="00E0703B">
            <w:pPr>
              <w:pStyle w:val="a3"/>
              <w:ind w:left="0"/>
              <w:jc w:val="right"/>
              <w:rPr>
                <w:rFonts w:ascii="Times New Roman" w:hAnsi="Times New Roman"/>
                <w:b/>
                <w:sz w:val="20"/>
                <w:szCs w:val="20"/>
              </w:rPr>
            </w:pPr>
            <w:r w:rsidRPr="002E7C87">
              <w:rPr>
                <w:rFonts w:ascii="Times New Roman" w:hAnsi="Times New Roman"/>
                <w:b/>
                <w:sz w:val="20"/>
                <w:szCs w:val="20"/>
              </w:rPr>
              <w:t>18218,3</w:t>
            </w:r>
          </w:p>
        </w:tc>
        <w:tc>
          <w:tcPr>
            <w:tcW w:w="966" w:type="dxa"/>
          </w:tcPr>
          <w:p w:rsidR="000438F4" w:rsidRPr="002E7C87" w:rsidRDefault="00E0703B" w:rsidP="00E0703B">
            <w:pPr>
              <w:pStyle w:val="a3"/>
              <w:ind w:left="0"/>
              <w:jc w:val="right"/>
              <w:rPr>
                <w:rFonts w:ascii="Times New Roman" w:hAnsi="Times New Roman"/>
                <w:b/>
                <w:sz w:val="20"/>
                <w:szCs w:val="20"/>
              </w:rPr>
            </w:pPr>
            <w:r w:rsidRPr="002E7C87">
              <w:rPr>
                <w:rFonts w:ascii="Times New Roman" w:hAnsi="Times New Roman"/>
                <w:b/>
                <w:sz w:val="20"/>
                <w:szCs w:val="20"/>
              </w:rPr>
              <w:t>18041,1</w:t>
            </w:r>
          </w:p>
        </w:tc>
        <w:tc>
          <w:tcPr>
            <w:tcW w:w="1134" w:type="dxa"/>
          </w:tcPr>
          <w:p w:rsidR="000438F4" w:rsidRPr="002E7C87" w:rsidRDefault="00E0703B" w:rsidP="00E0703B">
            <w:pPr>
              <w:pStyle w:val="a3"/>
              <w:ind w:left="0"/>
              <w:jc w:val="right"/>
              <w:rPr>
                <w:rFonts w:ascii="Times New Roman" w:hAnsi="Times New Roman"/>
                <w:b/>
                <w:sz w:val="20"/>
                <w:szCs w:val="20"/>
              </w:rPr>
            </w:pPr>
            <w:r w:rsidRPr="002E7C87">
              <w:rPr>
                <w:rFonts w:ascii="Times New Roman" w:hAnsi="Times New Roman"/>
                <w:b/>
                <w:sz w:val="20"/>
                <w:szCs w:val="20"/>
              </w:rPr>
              <w:t>101,0</w:t>
            </w:r>
          </w:p>
        </w:tc>
        <w:tc>
          <w:tcPr>
            <w:tcW w:w="1024" w:type="dxa"/>
          </w:tcPr>
          <w:p w:rsidR="000438F4" w:rsidRPr="002E7C87" w:rsidRDefault="00E0703B" w:rsidP="00E0703B">
            <w:pPr>
              <w:pStyle w:val="a3"/>
              <w:ind w:left="0"/>
              <w:jc w:val="right"/>
              <w:rPr>
                <w:rFonts w:ascii="Times New Roman" w:hAnsi="Times New Roman"/>
                <w:b/>
                <w:sz w:val="20"/>
                <w:szCs w:val="20"/>
              </w:rPr>
            </w:pPr>
            <w:r w:rsidRPr="002E7C87">
              <w:rPr>
                <w:rFonts w:ascii="Times New Roman" w:hAnsi="Times New Roman"/>
                <w:b/>
                <w:sz w:val="20"/>
                <w:szCs w:val="20"/>
              </w:rPr>
              <w:t>99</w:t>
            </w:r>
          </w:p>
        </w:tc>
      </w:tr>
      <w:tr w:rsidR="00E0703B" w:rsidRPr="002E7C87" w:rsidTr="008D515B">
        <w:tc>
          <w:tcPr>
            <w:tcW w:w="2410" w:type="dxa"/>
          </w:tcPr>
          <w:p w:rsidR="000438F4" w:rsidRPr="002E7C87" w:rsidRDefault="000438F4" w:rsidP="00E0703B">
            <w:pPr>
              <w:pStyle w:val="a3"/>
              <w:ind w:left="0"/>
              <w:rPr>
                <w:rFonts w:ascii="Times New Roman" w:hAnsi="Times New Roman"/>
                <w:sz w:val="20"/>
                <w:szCs w:val="20"/>
              </w:rPr>
            </w:pPr>
            <w:r w:rsidRPr="002E7C87">
              <w:rPr>
                <w:rFonts w:ascii="Times New Roman" w:hAnsi="Times New Roman"/>
                <w:sz w:val="20"/>
                <w:szCs w:val="20"/>
              </w:rPr>
              <w:t>Общегосударственные вопросы</w:t>
            </w:r>
          </w:p>
        </w:tc>
        <w:tc>
          <w:tcPr>
            <w:tcW w:w="553" w:type="dxa"/>
          </w:tcPr>
          <w:p w:rsidR="000438F4" w:rsidRPr="002E7C87" w:rsidRDefault="00E0703B" w:rsidP="00E0703B">
            <w:pPr>
              <w:pStyle w:val="a3"/>
              <w:ind w:left="0"/>
              <w:jc w:val="right"/>
              <w:rPr>
                <w:rFonts w:ascii="Times New Roman" w:hAnsi="Times New Roman"/>
                <w:sz w:val="20"/>
                <w:szCs w:val="20"/>
              </w:rPr>
            </w:pPr>
            <w:r w:rsidRPr="002E7C87">
              <w:rPr>
                <w:rFonts w:ascii="Times New Roman" w:hAnsi="Times New Roman"/>
                <w:sz w:val="20"/>
                <w:szCs w:val="20"/>
              </w:rPr>
              <w:t>901</w:t>
            </w:r>
          </w:p>
        </w:tc>
        <w:tc>
          <w:tcPr>
            <w:tcW w:w="716" w:type="dxa"/>
          </w:tcPr>
          <w:p w:rsidR="000438F4" w:rsidRPr="002E7C87" w:rsidRDefault="00E0703B" w:rsidP="00E0703B">
            <w:pPr>
              <w:pStyle w:val="a3"/>
              <w:ind w:left="0"/>
              <w:jc w:val="right"/>
              <w:rPr>
                <w:rFonts w:ascii="Times New Roman" w:hAnsi="Times New Roman"/>
                <w:sz w:val="20"/>
                <w:szCs w:val="20"/>
              </w:rPr>
            </w:pPr>
            <w:r w:rsidRPr="002E7C87">
              <w:rPr>
                <w:rFonts w:ascii="Times New Roman" w:hAnsi="Times New Roman"/>
                <w:sz w:val="20"/>
                <w:szCs w:val="20"/>
              </w:rPr>
              <w:t>0100</w:t>
            </w:r>
          </w:p>
        </w:tc>
        <w:tc>
          <w:tcPr>
            <w:tcW w:w="1459" w:type="dxa"/>
          </w:tcPr>
          <w:p w:rsidR="000438F4" w:rsidRPr="002E7C87" w:rsidRDefault="000438F4" w:rsidP="00E0703B">
            <w:pPr>
              <w:pStyle w:val="a3"/>
              <w:ind w:left="0"/>
              <w:jc w:val="right"/>
              <w:rPr>
                <w:rFonts w:ascii="Times New Roman" w:hAnsi="Times New Roman"/>
                <w:sz w:val="20"/>
                <w:szCs w:val="20"/>
              </w:rPr>
            </w:pPr>
          </w:p>
        </w:tc>
        <w:tc>
          <w:tcPr>
            <w:tcW w:w="553" w:type="dxa"/>
          </w:tcPr>
          <w:p w:rsidR="000438F4" w:rsidRPr="002E7C87" w:rsidRDefault="000438F4" w:rsidP="00E0703B">
            <w:pPr>
              <w:pStyle w:val="a3"/>
              <w:ind w:left="0"/>
              <w:jc w:val="right"/>
              <w:rPr>
                <w:rFonts w:ascii="Times New Roman" w:hAnsi="Times New Roman"/>
                <w:sz w:val="20"/>
                <w:szCs w:val="20"/>
              </w:rPr>
            </w:pPr>
          </w:p>
        </w:tc>
        <w:tc>
          <w:tcPr>
            <w:tcW w:w="966" w:type="dxa"/>
          </w:tcPr>
          <w:p w:rsidR="000438F4" w:rsidRPr="002E7C87" w:rsidRDefault="00E0703B" w:rsidP="00E0703B">
            <w:pPr>
              <w:pStyle w:val="a3"/>
              <w:ind w:left="0"/>
              <w:jc w:val="right"/>
              <w:rPr>
                <w:rFonts w:ascii="Times New Roman" w:hAnsi="Times New Roman"/>
                <w:sz w:val="20"/>
                <w:szCs w:val="20"/>
              </w:rPr>
            </w:pPr>
            <w:r w:rsidRPr="002E7C87">
              <w:rPr>
                <w:rFonts w:ascii="Times New Roman" w:hAnsi="Times New Roman"/>
                <w:sz w:val="20"/>
                <w:szCs w:val="20"/>
              </w:rPr>
              <w:t>5983,3</w:t>
            </w:r>
          </w:p>
        </w:tc>
        <w:tc>
          <w:tcPr>
            <w:tcW w:w="966" w:type="dxa"/>
          </w:tcPr>
          <w:p w:rsidR="000438F4" w:rsidRPr="002E7C87" w:rsidRDefault="00E0703B" w:rsidP="00E0703B">
            <w:pPr>
              <w:pStyle w:val="a3"/>
              <w:ind w:left="0"/>
              <w:jc w:val="right"/>
              <w:rPr>
                <w:rFonts w:ascii="Times New Roman" w:hAnsi="Times New Roman"/>
                <w:sz w:val="20"/>
                <w:szCs w:val="20"/>
              </w:rPr>
            </w:pPr>
            <w:r w:rsidRPr="002E7C87">
              <w:rPr>
                <w:rFonts w:ascii="Times New Roman" w:hAnsi="Times New Roman"/>
                <w:sz w:val="20"/>
                <w:szCs w:val="20"/>
              </w:rPr>
              <w:t>5878,6</w:t>
            </w:r>
          </w:p>
        </w:tc>
        <w:tc>
          <w:tcPr>
            <w:tcW w:w="1134" w:type="dxa"/>
          </w:tcPr>
          <w:p w:rsidR="000438F4" w:rsidRPr="002E7C87" w:rsidRDefault="00E0703B" w:rsidP="00E0703B">
            <w:pPr>
              <w:pStyle w:val="a3"/>
              <w:ind w:left="0"/>
              <w:jc w:val="right"/>
              <w:rPr>
                <w:rFonts w:ascii="Times New Roman" w:hAnsi="Times New Roman"/>
                <w:sz w:val="20"/>
                <w:szCs w:val="20"/>
              </w:rPr>
            </w:pPr>
            <w:r w:rsidRPr="002E7C87">
              <w:rPr>
                <w:rFonts w:ascii="Times New Roman" w:hAnsi="Times New Roman"/>
                <w:sz w:val="20"/>
                <w:szCs w:val="20"/>
              </w:rPr>
              <w:t>101,8</w:t>
            </w:r>
          </w:p>
        </w:tc>
        <w:tc>
          <w:tcPr>
            <w:tcW w:w="1024" w:type="dxa"/>
          </w:tcPr>
          <w:p w:rsidR="000438F4" w:rsidRPr="002E7C87" w:rsidRDefault="00E0703B" w:rsidP="00E0703B">
            <w:pPr>
              <w:pStyle w:val="a3"/>
              <w:ind w:left="0"/>
              <w:jc w:val="right"/>
              <w:rPr>
                <w:rFonts w:ascii="Times New Roman" w:hAnsi="Times New Roman"/>
                <w:sz w:val="20"/>
                <w:szCs w:val="20"/>
              </w:rPr>
            </w:pPr>
            <w:r w:rsidRPr="002E7C87">
              <w:rPr>
                <w:rFonts w:ascii="Times New Roman" w:hAnsi="Times New Roman"/>
                <w:sz w:val="20"/>
                <w:szCs w:val="20"/>
              </w:rPr>
              <w:t>98,3</w:t>
            </w:r>
          </w:p>
        </w:tc>
      </w:tr>
      <w:tr w:rsidR="00E0703B" w:rsidRPr="002E7C87" w:rsidTr="008D515B">
        <w:trPr>
          <w:trHeight w:val="180"/>
        </w:trPr>
        <w:tc>
          <w:tcPr>
            <w:tcW w:w="2410" w:type="dxa"/>
          </w:tcPr>
          <w:p w:rsidR="000438F4" w:rsidRPr="002E7C87" w:rsidRDefault="00E0703B" w:rsidP="00E0703B">
            <w:pPr>
              <w:pStyle w:val="a3"/>
              <w:ind w:left="0"/>
              <w:rPr>
                <w:rFonts w:ascii="Times New Roman" w:hAnsi="Times New Roman"/>
                <w:sz w:val="20"/>
                <w:szCs w:val="20"/>
              </w:rPr>
            </w:pPr>
            <w:r w:rsidRPr="002E7C87">
              <w:rPr>
                <w:rFonts w:ascii="Times New Roman" w:hAnsi="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3" w:type="dxa"/>
          </w:tcPr>
          <w:p w:rsidR="000438F4" w:rsidRPr="002E7C87" w:rsidRDefault="00E0703B" w:rsidP="00E0703B">
            <w:pPr>
              <w:pStyle w:val="a3"/>
              <w:ind w:left="0"/>
              <w:jc w:val="right"/>
              <w:rPr>
                <w:rFonts w:ascii="Times New Roman" w:hAnsi="Times New Roman"/>
                <w:sz w:val="20"/>
                <w:szCs w:val="20"/>
              </w:rPr>
            </w:pPr>
            <w:r w:rsidRPr="002E7C87">
              <w:rPr>
                <w:rFonts w:ascii="Times New Roman" w:hAnsi="Times New Roman"/>
                <w:sz w:val="20"/>
                <w:szCs w:val="20"/>
              </w:rPr>
              <w:t>901</w:t>
            </w:r>
          </w:p>
        </w:tc>
        <w:tc>
          <w:tcPr>
            <w:tcW w:w="716" w:type="dxa"/>
          </w:tcPr>
          <w:p w:rsidR="000438F4" w:rsidRPr="002E7C87" w:rsidRDefault="00E0703B" w:rsidP="00E0703B">
            <w:pPr>
              <w:pStyle w:val="a3"/>
              <w:ind w:left="0"/>
              <w:jc w:val="right"/>
              <w:rPr>
                <w:rFonts w:ascii="Times New Roman" w:hAnsi="Times New Roman"/>
                <w:sz w:val="20"/>
                <w:szCs w:val="20"/>
              </w:rPr>
            </w:pPr>
            <w:r w:rsidRPr="002E7C87">
              <w:rPr>
                <w:rFonts w:ascii="Times New Roman" w:hAnsi="Times New Roman"/>
                <w:sz w:val="20"/>
                <w:szCs w:val="20"/>
              </w:rPr>
              <w:t>0104</w:t>
            </w:r>
          </w:p>
        </w:tc>
        <w:tc>
          <w:tcPr>
            <w:tcW w:w="1459" w:type="dxa"/>
          </w:tcPr>
          <w:p w:rsidR="000438F4" w:rsidRPr="002E7C87" w:rsidRDefault="000438F4" w:rsidP="00E0703B">
            <w:pPr>
              <w:pStyle w:val="a3"/>
              <w:ind w:left="0"/>
              <w:jc w:val="right"/>
              <w:rPr>
                <w:rFonts w:ascii="Times New Roman" w:hAnsi="Times New Roman"/>
                <w:sz w:val="20"/>
                <w:szCs w:val="20"/>
              </w:rPr>
            </w:pPr>
          </w:p>
        </w:tc>
        <w:tc>
          <w:tcPr>
            <w:tcW w:w="553" w:type="dxa"/>
          </w:tcPr>
          <w:p w:rsidR="000438F4" w:rsidRPr="002E7C87" w:rsidRDefault="000438F4" w:rsidP="00E0703B">
            <w:pPr>
              <w:pStyle w:val="a3"/>
              <w:ind w:left="0"/>
              <w:jc w:val="right"/>
              <w:rPr>
                <w:rFonts w:ascii="Times New Roman" w:hAnsi="Times New Roman"/>
                <w:sz w:val="20"/>
                <w:szCs w:val="20"/>
              </w:rPr>
            </w:pPr>
          </w:p>
        </w:tc>
        <w:tc>
          <w:tcPr>
            <w:tcW w:w="966" w:type="dxa"/>
          </w:tcPr>
          <w:p w:rsidR="000438F4" w:rsidRPr="002E7C87" w:rsidRDefault="00E0703B" w:rsidP="00E0703B">
            <w:pPr>
              <w:pStyle w:val="a3"/>
              <w:ind w:left="0"/>
              <w:jc w:val="right"/>
              <w:rPr>
                <w:rFonts w:ascii="Times New Roman" w:hAnsi="Times New Roman"/>
                <w:sz w:val="20"/>
                <w:szCs w:val="20"/>
              </w:rPr>
            </w:pPr>
            <w:r w:rsidRPr="002E7C87">
              <w:rPr>
                <w:rFonts w:ascii="Times New Roman" w:hAnsi="Times New Roman"/>
                <w:sz w:val="20"/>
                <w:szCs w:val="20"/>
              </w:rPr>
              <w:t>4552,3</w:t>
            </w:r>
          </w:p>
        </w:tc>
        <w:tc>
          <w:tcPr>
            <w:tcW w:w="966" w:type="dxa"/>
          </w:tcPr>
          <w:p w:rsidR="000438F4" w:rsidRPr="002E7C87" w:rsidRDefault="00E0703B" w:rsidP="00E0703B">
            <w:pPr>
              <w:pStyle w:val="a3"/>
              <w:ind w:left="0"/>
              <w:jc w:val="right"/>
              <w:rPr>
                <w:rFonts w:ascii="Times New Roman" w:hAnsi="Times New Roman"/>
                <w:sz w:val="20"/>
                <w:szCs w:val="20"/>
              </w:rPr>
            </w:pPr>
            <w:r w:rsidRPr="002E7C87">
              <w:rPr>
                <w:rFonts w:ascii="Times New Roman" w:hAnsi="Times New Roman"/>
                <w:sz w:val="20"/>
                <w:szCs w:val="20"/>
              </w:rPr>
              <w:t>4548,5</w:t>
            </w:r>
          </w:p>
        </w:tc>
        <w:tc>
          <w:tcPr>
            <w:tcW w:w="1134" w:type="dxa"/>
          </w:tcPr>
          <w:p w:rsidR="000438F4" w:rsidRPr="002E7C87" w:rsidRDefault="00E0703B" w:rsidP="00E0703B">
            <w:pPr>
              <w:pStyle w:val="a3"/>
              <w:ind w:left="0"/>
              <w:jc w:val="right"/>
              <w:rPr>
                <w:rFonts w:ascii="Times New Roman" w:hAnsi="Times New Roman"/>
                <w:sz w:val="20"/>
                <w:szCs w:val="20"/>
              </w:rPr>
            </w:pPr>
            <w:r w:rsidRPr="002E7C87">
              <w:rPr>
                <w:rFonts w:ascii="Times New Roman" w:hAnsi="Times New Roman"/>
                <w:sz w:val="20"/>
                <w:szCs w:val="20"/>
              </w:rPr>
              <w:t>100,1</w:t>
            </w:r>
          </w:p>
        </w:tc>
        <w:tc>
          <w:tcPr>
            <w:tcW w:w="1024" w:type="dxa"/>
          </w:tcPr>
          <w:p w:rsidR="000438F4" w:rsidRPr="002E7C87" w:rsidRDefault="00E0703B" w:rsidP="00E0703B">
            <w:pPr>
              <w:pStyle w:val="a3"/>
              <w:ind w:left="0"/>
              <w:jc w:val="right"/>
              <w:rPr>
                <w:rFonts w:ascii="Times New Roman" w:hAnsi="Times New Roman"/>
                <w:sz w:val="20"/>
                <w:szCs w:val="20"/>
              </w:rPr>
            </w:pPr>
            <w:r w:rsidRPr="002E7C87">
              <w:rPr>
                <w:rFonts w:ascii="Times New Roman" w:hAnsi="Times New Roman"/>
                <w:sz w:val="20"/>
                <w:szCs w:val="20"/>
              </w:rPr>
              <w:t>99,9</w:t>
            </w:r>
          </w:p>
        </w:tc>
      </w:tr>
      <w:tr w:rsidR="00E0703B" w:rsidRPr="002E7C87" w:rsidTr="008D515B">
        <w:tc>
          <w:tcPr>
            <w:tcW w:w="2410" w:type="dxa"/>
          </w:tcPr>
          <w:p w:rsidR="000438F4" w:rsidRPr="002E7C87" w:rsidRDefault="00E0703B" w:rsidP="00E0703B">
            <w:pPr>
              <w:pStyle w:val="a3"/>
              <w:ind w:left="0"/>
              <w:rPr>
                <w:rFonts w:ascii="Times New Roman" w:hAnsi="Times New Roman"/>
                <w:sz w:val="20"/>
                <w:szCs w:val="20"/>
              </w:rPr>
            </w:pPr>
            <w:proofErr w:type="spellStart"/>
            <w:r w:rsidRPr="002E7C87">
              <w:rPr>
                <w:rFonts w:ascii="Times New Roman" w:hAnsi="Times New Roman"/>
                <w:sz w:val="20"/>
                <w:szCs w:val="20"/>
              </w:rPr>
              <w:t>Непрограммное</w:t>
            </w:r>
            <w:proofErr w:type="spellEnd"/>
            <w:r w:rsidRPr="002E7C87">
              <w:rPr>
                <w:rFonts w:ascii="Times New Roman" w:hAnsi="Times New Roman"/>
                <w:sz w:val="20"/>
                <w:szCs w:val="20"/>
              </w:rPr>
              <w:t xml:space="preserve">  направление расходов</w:t>
            </w:r>
          </w:p>
        </w:tc>
        <w:tc>
          <w:tcPr>
            <w:tcW w:w="553" w:type="dxa"/>
          </w:tcPr>
          <w:p w:rsidR="000438F4" w:rsidRPr="002E7C87" w:rsidRDefault="008D515B" w:rsidP="00E0703B">
            <w:pPr>
              <w:pStyle w:val="a3"/>
              <w:ind w:left="0"/>
              <w:jc w:val="right"/>
              <w:rPr>
                <w:rFonts w:ascii="Times New Roman" w:hAnsi="Times New Roman"/>
                <w:sz w:val="20"/>
                <w:szCs w:val="20"/>
              </w:rPr>
            </w:pPr>
            <w:r w:rsidRPr="002E7C87">
              <w:rPr>
                <w:rFonts w:ascii="Times New Roman" w:hAnsi="Times New Roman"/>
                <w:sz w:val="20"/>
                <w:szCs w:val="20"/>
              </w:rPr>
              <w:t>901</w:t>
            </w:r>
          </w:p>
        </w:tc>
        <w:tc>
          <w:tcPr>
            <w:tcW w:w="716" w:type="dxa"/>
          </w:tcPr>
          <w:p w:rsidR="000438F4" w:rsidRPr="002E7C87" w:rsidRDefault="008D515B" w:rsidP="00E0703B">
            <w:pPr>
              <w:pStyle w:val="a3"/>
              <w:ind w:left="0"/>
              <w:jc w:val="right"/>
              <w:rPr>
                <w:rFonts w:ascii="Times New Roman" w:hAnsi="Times New Roman"/>
                <w:sz w:val="20"/>
                <w:szCs w:val="20"/>
              </w:rPr>
            </w:pPr>
            <w:r w:rsidRPr="002E7C87">
              <w:rPr>
                <w:rFonts w:ascii="Times New Roman" w:hAnsi="Times New Roman"/>
                <w:sz w:val="20"/>
                <w:szCs w:val="20"/>
              </w:rPr>
              <w:t>0104</w:t>
            </w:r>
          </w:p>
        </w:tc>
        <w:tc>
          <w:tcPr>
            <w:tcW w:w="1459" w:type="dxa"/>
          </w:tcPr>
          <w:p w:rsidR="000438F4" w:rsidRPr="002E7C87" w:rsidRDefault="008D515B" w:rsidP="00E0703B">
            <w:pPr>
              <w:pStyle w:val="a3"/>
              <w:ind w:left="0"/>
              <w:jc w:val="right"/>
              <w:rPr>
                <w:rFonts w:ascii="Times New Roman" w:hAnsi="Times New Roman"/>
                <w:sz w:val="20"/>
                <w:szCs w:val="20"/>
              </w:rPr>
            </w:pPr>
            <w:r w:rsidRPr="002E7C87">
              <w:rPr>
                <w:rFonts w:ascii="Times New Roman" w:hAnsi="Times New Roman"/>
                <w:sz w:val="20"/>
                <w:szCs w:val="20"/>
              </w:rPr>
              <w:t>98 0 00 00000</w:t>
            </w:r>
          </w:p>
        </w:tc>
        <w:tc>
          <w:tcPr>
            <w:tcW w:w="553" w:type="dxa"/>
          </w:tcPr>
          <w:p w:rsidR="000438F4" w:rsidRPr="002E7C87" w:rsidRDefault="000438F4" w:rsidP="00E0703B">
            <w:pPr>
              <w:pStyle w:val="a3"/>
              <w:ind w:left="0"/>
              <w:jc w:val="right"/>
              <w:rPr>
                <w:rFonts w:ascii="Times New Roman" w:hAnsi="Times New Roman"/>
                <w:sz w:val="20"/>
                <w:szCs w:val="20"/>
              </w:rPr>
            </w:pPr>
          </w:p>
        </w:tc>
        <w:tc>
          <w:tcPr>
            <w:tcW w:w="966" w:type="dxa"/>
          </w:tcPr>
          <w:p w:rsidR="000438F4" w:rsidRPr="002E7C87" w:rsidRDefault="008D515B" w:rsidP="00E0703B">
            <w:pPr>
              <w:pStyle w:val="a3"/>
              <w:ind w:left="0"/>
              <w:jc w:val="right"/>
              <w:rPr>
                <w:rFonts w:ascii="Times New Roman" w:hAnsi="Times New Roman"/>
                <w:sz w:val="20"/>
                <w:szCs w:val="20"/>
              </w:rPr>
            </w:pPr>
            <w:r w:rsidRPr="002E7C87">
              <w:rPr>
                <w:rFonts w:ascii="Times New Roman" w:hAnsi="Times New Roman"/>
                <w:sz w:val="20"/>
                <w:szCs w:val="20"/>
              </w:rPr>
              <w:t>4555,5</w:t>
            </w:r>
          </w:p>
        </w:tc>
        <w:tc>
          <w:tcPr>
            <w:tcW w:w="966" w:type="dxa"/>
          </w:tcPr>
          <w:p w:rsidR="000438F4" w:rsidRPr="002E7C87" w:rsidRDefault="008D515B" w:rsidP="00E0703B">
            <w:pPr>
              <w:pStyle w:val="a3"/>
              <w:ind w:left="0"/>
              <w:jc w:val="right"/>
              <w:rPr>
                <w:rFonts w:ascii="Times New Roman" w:hAnsi="Times New Roman"/>
                <w:sz w:val="20"/>
                <w:szCs w:val="20"/>
              </w:rPr>
            </w:pPr>
            <w:r w:rsidRPr="002E7C87">
              <w:rPr>
                <w:rFonts w:ascii="Times New Roman" w:hAnsi="Times New Roman"/>
                <w:sz w:val="20"/>
                <w:szCs w:val="20"/>
              </w:rPr>
              <w:t>4551,7</w:t>
            </w:r>
          </w:p>
        </w:tc>
        <w:tc>
          <w:tcPr>
            <w:tcW w:w="1134" w:type="dxa"/>
          </w:tcPr>
          <w:p w:rsidR="000438F4" w:rsidRPr="002E7C87" w:rsidRDefault="008D515B" w:rsidP="00E0703B">
            <w:pPr>
              <w:pStyle w:val="a3"/>
              <w:ind w:left="0"/>
              <w:jc w:val="right"/>
              <w:rPr>
                <w:rFonts w:ascii="Times New Roman" w:hAnsi="Times New Roman"/>
                <w:sz w:val="20"/>
                <w:szCs w:val="20"/>
              </w:rPr>
            </w:pPr>
            <w:r w:rsidRPr="002E7C87">
              <w:rPr>
                <w:rFonts w:ascii="Times New Roman" w:hAnsi="Times New Roman"/>
                <w:sz w:val="20"/>
                <w:szCs w:val="20"/>
              </w:rPr>
              <w:t>100,1</w:t>
            </w:r>
          </w:p>
        </w:tc>
        <w:tc>
          <w:tcPr>
            <w:tcW w:w="1024" w:type="dxa"/>
          </w:tcPr>
          <w:p w:rsidR="000438F4" w:rsidRPr="002E7C87" w:rsidRDefault="008D515B" w:rsidP="00E0703B">
            <w:pPr>
              <w:pStyle w:val="a3"/>
              <w:ind w:left="0"/>
              <w:jc w:val="right"/>
              <w:rPr>
                <w:rFonts w:ascii="Times New Roman" w:hAnsi="Times New Roman"/>
                <w:sz w:val="20"/>
                <w:szCs w:val="20"/>
              </w:rPr>
            </w:pPr>
            <w:r w:rsidRPr="002E7C87">
              <w:rPr>
                <w:rFonts w:ascii="Times New Roman" w:hAnsi="Times New Roman"/>
                <w:sz w:val="20"/>
                <w:szCs w:val="20"/>
              </w:rPr>
              <w:t>99,9</w:t>
            </w:r>
          </w:p>
        </w:tc>
      </w:tr>
      <w:tr w:rsidR="00E0703B" w:rsidRPr="002E7C87" w:rsidTr="008D515B">
        <w:tc>
          <w:tcPr>
            <w:tcW w:w="2410" w:type="dxa"/>
          </w:tcPr>
          <w:p w:rsidR="000438F4" w:rsidRPr="002E7C87" w:rsidRDefault="00E0703B" w:rsidP="00E0703B">
            <w:pPr>
              <w:pStyle w:val="a3"/>
              <w:ind w:left="0"/>
              <w:rPr>
                <w:rFonts w:ascii="Times New Roman" w:hAnsi="Times New Roman"/>
                <w:sz w:val="20"/>
                <w:szCs w:val="20"/>
              </w:rPr>
            </w:pPr>
            <w:r w:rsidRPr="002E7C87">
              <w:rPr>
                <w:rFonts w:ascii="Times New Roman" w:hAnsi="Times New Roman"/>
                <w:sz w:val="20"/>
                <w:szCs w:val="20"/>
              </w:rPr>
              <w:t>Расходы на обеспечение органов местного самоуправления, Представительного органа муниципального образования</w:t>
            </w:r>
          </w:p>
        </w:tc>
        <w:tc>
          <w:tcPr>
            <w:tcW w:w="553" w:type="dxa"/>
          </w:tcPr>
          <w:p w:rsidR="000438F4" w:rsidRPr="002E7C87" w:rsidRDefault="008D515B" w:rsidP="00E0703B">
            <w:pPr>
              <w:pStyle w:val="a3"/>
              <w:ind w:left="0"/>
              <w:jc w:val="right"/>
              <w:rPr>
                <w:rFonts w:ascii="Times New Roman" w:hAnsi="Times New Roman"/>
                <w:sz w:val="20"/>
                <w:szCs w:val="20"/>
              </w:rPr>
            </w:pPr>
            <w:r w:rsidRPr="002E7C87">
              <w:rPr>
                <w:rFonts w:ascii="Times New Roman" w:hAnsi="Times New Roman"/>
                <w:sz w:val="20"/>
                <w:szCs w:val="20"/>
              </w:rPr>
              <w:t>901</w:t>
            </w:r>
          </w:p>
        </w:tc>
        <w:tc>
          <w:tcPr>
            <w:tcW w:w="716" w:type="dxa"/>
          </w:tcPr>
          <w:p w:rsidR="000438F4" w:rsidRPr="002E7C87" w:rsidRDefault="008D515B" w:rsidP="00E0703B">
            <w:pPr>
              <w:pStyle w:val="a3"/>
              <w:ind w:left="0"/>
              <w:jc w:val="right"/>
              <w:rPr>
                <w:rFonts w:ascii="Times New Roman" w:hAnsi="Times New Roman"/>
                <w:sz w:val="20"/>
                <w:szCs w:val="20"/>
              </w:rPr>
            </w:pPr>
            <w:r w:rsidRPr="002E7C87">
              <w:rPr>
                <w:rFonts w:ascii="Times New Roman" w:hAnsi="Times New Roman"/>
                <w:sz w:val="20"/>
                <w:szCs w:val="20"/>
              </w:rPr>
              <w:t>0104</w:t>
            </w:r>
          </w:p>
        </w:tc>
        <w:tc>
          <w:tcPr>
            <w:tcW w:w="1459" w:type="dxa"/>
          </w:tcPr>
          <w:p w:rsidR="000438F4" w:rsidRPr="002E7C87" w:rsidRDefault="008D515B" w:rsidP="008D515B">
            <w:pPr>
              <w:pStyle w:val="a3"/>
              <w:ind w:left="0"/>
              <w:jc w:val="right"/>
              <w:rPr>
                <w:rFonts w:ascii="Times New Roman" w:hAnsi="Times New Roman"/>
                <w:sz w:val="20"/>
                <w:szCs w:val="20"/>
              </w:rPr>
            </w:pPr>
            <w:r w:rsidRPr="002E7C87">
              <w:rPr>
                <w:rFonts w:ascii="Times New Roman" w:hAnsi="Times New Roman"/>
                <w:sz w:val="20"/>
                <w:szCs w:val="20"/>
              </w:rPr>
              <w:t>98 0 01 00000</w:t>
            </w:r>
          </w:p>
        </w:tc>
        <w:tc>
          <w:tcPr>
            <w:tcW w:w="553" w:type="dxa"/>
          </w:tcPr>
          <w:p w:rsidR="000438F4" w:rsidRPr="002E7C87" w:rsidRDefault="000438F4" w:rsidP="00E0703B">
            <w:pPr>
              <w:pStyle w:val="a3"/>
              <w:ind w:left="0"/>
              <w:jc w:val="right"/>
              <w:rPr>
                <w:rFonts w:ascii="Times New Roman" w:hAnsi="Times New Roman"/>
                <w:sz w:val="20"/>
                <w:szCs w:val="20"/>
              </w:rPr>
            </w:pPr>
          </w:p>
        </w:tc>
        <w:tc>
          <w:tcPr>
            <w:tcW w:w="966" w:type="dxa"/>
          </w:tcPr>
          <w:p w:rsidR="000438F4" w:rsidRPr="002E7C87" w:rsidRDefault="008D515B" w:rsidP="00E0703B">
            <w:pPr>
              <w:pStyle w:val="a3"/>
              <w:ind w:left="0"/>
              <w:jc w:val="right"/>
              <w:rPr>
                <w:rFonts w:ascii="Times New Roman" w:hAnsi="Times New Roman"/>
                <w:sz w:val="20"/>
                <w:szCs w:val="20"/>
              </w:rPr>
            </w:pPr>
            <w:r w:rsidRPr="002E7C87">
              <w:rPr>
                <w:rFonts w:ascii="Times New Roman" w:hAnsi="Times New Roman"/>
                <w:sz w:val="20"/>
                <w:szCs w:val="20"/>
              </w:rPr>
              <w:t>4555,5</w:t>
            </w:r>
          </w:p>
        </w:tc>
        <w:tc>
          <w:tcPr>
            <w:tcW w:w="966" w:type="dxa"/>
          </w:tcPr>
          <w:p w:rsidR="000438F4" w:rsidRPr="002E7C87" w:rsidRDefault="008D515B" w:rsidP="008D515B">
            <w:pPr>
              <w:pStyle w:val="a3"/>
              <w:ind w:left="0"/>
              <w:jc w:val="right"/>
              <w:rPr>
                <w:rFonts w:ascii="Times New Roman" w:hAnsi="Times New Roman"/>
                <w:sz w:val="20"/>
                <w:szCs w:val="20"/>
              </w:rPr>
            </w:pPr>
            <w:r w:rsidRPr="002E7C87">
              <w:rPr>
                <w:rFonts w:ascii="Times New Roman" w:hAnsi="Times New Roman"/>
                <w:sz w:val="20"/>
                <w:szCs w:val="20"/>
              </w:rPr>
              <w:t>4551,7</w:t>
            </w:r>
          </w:p>
        </w:tc>
        <w:tc>
          <w:tcPr>
            <w:tcW w:w="1134" w:type="dxa"/>
          </w:tcPr>
          <w:p w:rsidR="000438F4" w:rsidRPr="002E7C87" w:rsidRDefault="008D515B" w:rsidP="00E0703B">
            <w:pPr>
              <w:pStyle w:val="a3"/>
              <w:ind w:left="0"/>
              <w:jc w:val="right"/>
              <w:rPr>
                <w:rFonts w:ascii="Times New Roman" w:hAnsi="Times New Roman"/>
                <w:sz w:val="20"/>
                <w:szCs w:val="20"/>
              </w:rPr>
            </w:pPr>
            <w:r w:rsidRPr="002E7C87">
              <w:rPr>
                <w:rFonts w:ascii="Times New Roman" w:hAnsi="Times New Roman"/>
                <w:sz w:val="20"/>
                <w:szCs w:val="20"/>
              </w:rPr>
              <w:t>100,1</w:t>
            </w:r>
          </w:p>
        </w:tc>
        <w:tc>
          <w:tcPr>
            <w:tcW w:w="1024" w:type="dxa"/>
          </w:tcPr>
          <w:p w:rsidR="000438F4" w:rsidRPr="002E7C87" w:rsidRDefault="008D515B" w:rsidP="00E0703B">
            <w:pPr>
              <w:pStyle w:val="a3"/>
              <w:ind w:left="0"/>
              <w:jc w:val="right"/>
              <w:rPr>
                <w:rFonts w:ascii="Times New Roman" w:hAnsi="Times New Roman"/>
                <w:sz w:val="20"/>
                <w:szCs w:val="20"/>
              </w:rPr>
            </w:pPr>
            <w:r w:rsidRPr="002E7C87">
              <w:rPr>
                <w:rFonts w:ascii="Times New Roman" w:hAnsi="Times New Roman"/>
                <w:sz w:val="20"/>
                <w:szCs w:val="20"/>
              </w:rPr>
              <w:t>99,9</w:t>
            </w:r>
          </w:p>
        </w:tc>
      </w:tr>
      <w:tr w:rsidR="00E0703B" w:rsidRPr="002E7C87" w:rsidTr="008D515B">
        <w:tc>
          <w:tcPr>
            <w:tcW w:w="2410" w:type="dxa"/>
          </w:tcPr>
          <w:p w:rsidR="000438F4" w:rsidRPr="002E7C87" w:rsidRDefault="00E0703B" w:rsidP="00E0703B">
            <w:pPr>
              <w:pStyle w:val="a3"/>
              <w:ind w:left="0"/>
              <w:rPr>
                <w:rFonts w:ascii="Times New Roman" w:hAnsi="Times New Roman"/>
                <w:sz w:val="20"/>
                <w:szCs w:val="20"/>
              </w:rPr>
            </w:pPr>
            <w:r w:rsidRPr="002E7C87">
              <w:rPr>
                <w:rFonts w:ascii="Times New Roman" w:hAnsi="Times New Roman"/>
                <w:sz w:val="20"/>
                <w:szCs w:val="20"/>
              </w:rPr>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553" w:type="dxa"/>
          </w:tcPr>
          <w:p w:rsidR="000438F4" w:rsidRPr="002E7C87" w:rsidRDefault="008D515B" w:rsidP="00E0703B">
            <w:pPr>
              <w:pStyle w:val="a3"/>
              <w:ind w:left="0"/>
              <w:jc w:val="right"/>
              <w:rPr>
                <w:rFonts w:ascii="Times New Roman" w:hAnsi="Times New Roman"/>
                <w:sz w:val="20"/>
                <w:szCs w:val="20"/>
              </w:rPr>
            </w:pPr>
            <w:r w:rsidRPr="002E7C87">
              <w:rPr>
                <w:rFonts w:ascii="Times New Roman" w:hAnsi="Times New Roman"/>
                <w:sz w:val="20"/>
                <w:szCs w:val="20"/>
              </w:rPr>
              <w:t>901</w:t>
            </w:r>
          </w:p>
        </w:tc>
        <w:tc>
          <w:tcPr>
            <w:tcW w:w="716" w:type="dxa"/>
          </w:tcPr>
          <w:p w:rsidR="000438F4" w:rsidRPr="002E7C87" w:rsidRDefault="008D515B" w:rsidP="00E0703B">
            <w:pPr>
              <w:pStyle w:val="a3"/>
              <w:ind w:left="0"/>
              <w:jc w:val="right"/>
              <w:rPr>
                <w:rFonts w:ascii="Times New Roman" w:hAnsi="Times New Roman"/>
                <w:sz w:val="20"/>
                <w:szCs w:val="20"/>
              </w:rPr>
            </w:pPr>
            <w:r w:rsidRPr="002E7C87">
              <w:rPr>
                <w:rFonts w:ascii="Times New Roman" w:hAnsi="Times New Roman"/>
                <w:sz w:val="20"/>
                <w:szCs w:val="20"/>
              </w:rPr>
              <w:t>0104</w:t>
            </w:r>
          </w:p>
        </w:tc>
        <w:tc>
          <w:tcPr>
            <w:tcW w:w="1459" w:type="dxa"/>
          </w:tcPr>
          <w:p w:rsidR="000438F4" w:rsidRPr="002E7C87" w:rsidRDefault="008D515B" w:rsidP="00E0703B">
            <w:pPr>
              <w:pStyle w:val="a3"/>
              <w:ind w:left="0"/>
              <w:jc w:val="right"/>
              <w:rPr>
                <w:rFonts w:ascii="Times New Roman" w:hAnsi="Times New Roman"/>
                <w:sz w:val="20"/>
                <w:szCs w:val="20"/>
              </w:rPr>
            </w:pPr>
            <w:r w:rsidRPr="002E7C87">
              <w:rPr>
                <w:rFonts w:ascii="Times New Roman" w:hAnsi="Times New Roman"/>
                <w:sz w:val="20"/>
                <w:szCs w:val="20"/>
              </w:rPr>
              <w:t>98 0 01 00001</w:t>
            </w:r>
          </w:p>
        </w:tc>
        <w:tc>
          <w:tcPr>
            <w:tcW w:w="553" w:type="dxa"/>
          </w:tcPr>
          <w:p w:rsidR="000438F4" w:rsidRPr="002E7C87" w:rsidRDefault="000438F4" w:rsidP="00E0703B">
            <w:pPr>
              <w:pStyle w:val="a3"/>
              <w:ind w:left="0"/>
              <w:jc w:val="right"/>
              <w:rPr>
                <w:rFonts w:ascii="Times New Roman" w:hAnsi="Times New Roman"/>
                <w:sz w:val="20"/>
                <w:szCs w:val="20"/>
              </w:rPr>
            </w:pPr>
          </w:p>
        </w:tc>
        <w:tc>
          <w:tcPr>
            <w:tcW w:w="966" w:type="dxa"/>
          </w:tcPr>
          <w:p w:rsidR="000438F4" w:rsidRPr="002E7C87" w:rsidRDefault="008D515B" w:rsidP="00E0703B">
            <w:pPr>
              <w:pStyle w:val="a3"/>
              <w:ind w:left="0"/>
              <w:jc w:val="right"/>
              <w:rPr>
                <w:rFonts w:ascii="Times New Roman" w:hAnsi="Times New Roman"/>
                <w:sz w:val="20"/>
                <w:szCs w:val="20"/>
              </w:rPr>
            </w:pPr>
            <w:r w:rsidRPr="002E7C87">
              <w:rPr>
                <w:rFonts w:ascii="Times New Roman" w:hAnsi="Times New Roman"/>
                <w:sz w:val="20"/>
                <w:szCs w:val="20"/>
              </w:rPr>
              <w:t>4552,3</w:t>
            </w:r>
          </w:p>
        </w:tc>
        <w:tc>
          <w:tcPr>
            <w:tcW w:w="966" w:type="dxa"/>
          </w:tcPr>
          <w:p w:rsidR="000438F4" w:rsidRPr="002E7C87" w:rsidRDefault="008D515B" w:rsidP="00E0703B">
            <w:pPr>
              <w:pStyle w:val="a3"/>
              <w:ind w:left="0"/>
              <w:jc w:val="right"/>
              <w:rPr>
                <w:rFonts w:ascii="Times New Roman" w:hAnsi="Times New Roman"/>
                <w:sz w:val="20"/>
                <w:szCs w:val="20"/>
              </w:rPr>
            </w:pPr>
            <w:r w:rsidRPr="002E7C87">
              <w:rPr>
                <w:rFonts w:ascii="Times New Roman" w:hAnsi="Times New Roman"/>
                <w:sz w:val="20"/>
                <w:szCs w:val="20"/>
              </w:rPr>
              <w:t>4548,5</w:t>
            </w:r>
          </w:p>
        </w:tc>
        <w:tc>
          <w:tcPr>
            <w:tcW w:w="1134" w:type="dxa"/>
          </w:tcPr>
          <w:p w:rsidR="000438F4" w:rsidRPr="002E7C87" w:rsidRDefault="008D515B" w:rsidP="00E0703B">
            <w:pPr>
              <w:pStyle w:val="a3"/>
              <w:ind w:left="0"/>
              <w:jc w:val="right"/>
              <w:rPr>
                <w:rFonts w:ascii="Times New Roman" w:hAnsi="Times New Roman"/>
                <w:sz w:val="20"/>
                <w:szCs w:val="20"/>
              </w:rPr>
            </w:pPr>
            <w:r w:rsidRPr="002E7C87">
              <w:rPr>
                <w:rFonts w:ascii="Times New Roman" w:hAnsi="Times New Roman"/>
                <w:sz w:val="20"/>
                <w:szCs w:val="20"/>
              </w:rPr>
              <w:t>100,1</w:t>
            </w:r>
          </w:p>
        </w:tc>
        <w:tc>
          <w:tcPr>
            <w:tcW w:w="1024" w:type="dxa"/>
          </w:tcPr>
          <w:p w:rsidR="000438F4" w:rsidRPr="002E7C87" w:rsidRDefault="008D515B" w:rsidP="00E0703B">
            <w:pPr>
              <w:pStyle w:val="a3"/>
              <w:ind w:left="0"/>
              <w:jc w:val="right"/>
              <w:rPr>
                <w:rFonts w:ascii="Times New Roman" w:hAnsi="Times New Roman"/>
                <w:sz w:val="20"/>
                <w:szCs w:val="20"/>
              </w:rPr>
            </w:pPr>
            <w:r w:rsidRPr="002E7C87">
              <w:rPr>
                <w:rFonts w:ascii="Times New Roman" w:hAnsi="Times New Roman"/>
                <w:sz w:val="20"/>
                <w:szCs w:val="20"/>
              </w:rPr>
              <w:t>99,9</w:t>
            </w:r>
          </w:p>
        </w:tc>
      </w:tr>
      <w:tr w:rsidR="00E0703B" w:rsidRPr="002E7C87" w:rsidTr="008D515B">
        <w:tc>
          <w:tcPr>
            <w:tcW w:w="2410" w:type="dxa"/>
          </w:tcPr>
          <w:p w:rsidR="000438F4" w:rsidRPr="002E7C87" w:rsidRDefault="00E0703B" w:rsidP="00E0703B">
            <w:pPr>
              <w:pStyle w:val="a3"/>
              <w:ind w:left="0"/>
              <w:rPr>
                <w:rFonts w:ascii="Times New Roman" w:hAnsi="Times New Roman"/>
                <w:sz w:val="20"/>
                <w:szCs w:val="20"/>
              </w:rPr>
            </w:pPr>
            <w:r w:rsidRPr="002E7C87">
              <w:rPr>
                <w:rFonts w:ascii="Times New Roman" w:hAnsi="Times New Roman"/>
                <w:sz w:val="20"/>
                <w:szCs w:val="20"/>
              </w:rPr>
              <w:t>Закупка товаров, работ и услуг для обеспечения государственных (муниципальных) нужд</w:t>
            </w:r>
          </w:p>
        </w:tc>
        <w:tc>
          <w:tcPr>
            <w:tcW w:w="553" w:type="dxa"/>
          </w:tcPr>
          <w:p w:rsidR="000438F4" w:rsidRPr="002E7C87" w:rsidRDefault="008D515B" w:rsidP="00E0703B">
            <w:pPr>
              <w:pStyle w:val="a3"/>
              <w:ind w:left="0"/>
              <w:jc w:val="right"/>
              <w:rPr>
                <w:rFonts w:ascii="Times New Roman" w:hAnsi="Times New Roman"/>
                <w:sz w:val="20"/>
                <w:szCs w:val="20"/>
              </w:rPr>
            </w:pPr>
            <w:r w:rsidRPr="002E7C87">
              <w:rPr>
                <w:rFonts w:ascii="Times New Roman" w:hAnsi="Times New Roman"/>
                <w:sz w:val="20"/>
                <w:szCs w:val="20"/>
              </w:rPr>
              <w:t>901</w:t>
            </w:r>
          </w:p>
        </w:tc>
        <w:tc>
          <w:tcPr>
            <w:tcW w:w="716" w:type="dxa"/>
          </w:tcPr>
          <w:p w:rsidR="000438F4" w:rsidRPr="002E7C87" w:rsidRDefault="008D515B" w:rsidP="00E0703B">
            <w:pPr>
              <w:pStyle w:val="a3"/>
              <w:ind w:left="0"/>
              <w:jc w:val="right"/>
              <w:rPr>
                <w:rFonts w:ascii="Times New Roman" w:hAnsi="Times New Roman"/>
                <w:sz w:val="20"/>
                <w:szCs w:val="20"/>
              </w:rPr>
            </w:pPr>
            <w:r w:rsidRPr="002E7C87">
              <w:rPr>
                <w:rFonts w:ascii="Times New Roman" w:hAnsi="Times New Roman"/>
                <w:sz w:val="20"/>
                <w:szCs w:val="20"/>
              </w:rPr>
              <w:t>0104</w:t>
            </w:r>
          </w:p>
        </w:tc>
        <w:tc>
          <w:tcPr>
            <w:tcW w:w="1459" w:type="dxa"/>
          </w:tcPr>
          <w:p w:rsidR="000438F4" w:rsidRPr="002E7C87" w:rsidRDefault="008D515B" w:rsidP="00E0703B">
            <w:pPr>
              <w:pStyle w:val="a3"/>
              <w:ind w:left="0"/>
              <w:jc w:val="right"/>
              <w:rPr>
                <w:rFonts w:ascii="Times New Roman" w:hAnsi="Times New Roman"/>
                <w:sz w:val="20"/>
                <w:szCs w:val="20"/>
              </w:rPr>
            </w:pPr>
            <w:r w:rsidRPr="002E7C87">
              <w:rPr>
                <w:rFonts w:ascii="Times New Roman" w:hAnsi="Times New Roman"/>
                <w:sz w:val="20"/>
                <w:szCs w:val="20"/>
              </w:rPr>
              <w:t>98 0 01 00001</w:t>
            </w:r>
          </w:p>
        </w:tc>
        <w:tc>
          <w:tcPr>
            <w:tcW w:w="553" w:type="dxa"/>
          </w:tcPr>
          <w:p w:rsidR="000438F4" w:rsidRPr="002E7C87" w:rsidRDefault="008D515B" w:rsidP="00E0703B">
            <w:pPr>
              <w:pStyle w:val="a3"/>
              <w:ind w:left="0"/>
              <w:jc w:val="right"/>
              <w:rPr>
                <w:rFonts w:ascii="Times New Roman" w:hAnsi="Times New Roman"/>
                <w:sz w:val="20"/>
                <w:szCs w:val="20"/>
              </w:rPr>
            </w:pPr>
            <w:r w:rsidRPr="002E7C87">
              <w:rPr>
                <w:rFonts w:ascii="Times New Roman" w:hAnsi="Times New Roman"/>
                <w:sz w:val="20"/>
                <w:szCs w:val="20"/>
              </w:rPr>
              <w:t>200</w:t>
            </w:r>
          </w:p>
        </w:tc>
        <w:tc>
          <w:tcPr>
            <w:tcW w:w="966" w:type="dxa"/>
          </w:tcPr>
          <w:p w:rsidR="000438F4" w:rsidRPr="002E7C87" w:rsidRDefault="008D515B" w:rsidP="00E0703B">
            <w:pPr>
              <w:pStyle w:val="a3"/>
              <w:ind w:left="0"/>
              <w:jc w:val="right"/>
              <w:rPr>
                <w:rFonts w:ascii="Times New Roman" w:hAnsi="Times New Roman"/>
                <w:sz w:val="20"/>
                <w:szCs w:val="20"/>
              </w:rPr>
            </w:pPr>
            <w:r w:rsidRPr="002E7C87">
              <w:rPr>
                <w:rFonts w:ascii="Times New Roman" w:hAnsi="Times New Roman"/>
                <w:sz w:val="20"/>
                <w:szCs w:val="20"/>
              </w:rPr>
              <w:t>951,7</w:t>
            </w:r>
          </w:p>
        </w:tc>
        <w:tc>
          <w:tcPr>
            <w:tcW w:w="966" w:type="dxa"/>
          </w:tcPr>
          <w:p w:rsidR="000438F4" w:rsidRPr="002E7C87" w:rsidRDefault="008D515B" w:rsidP="00E0703B">
            <w:pPr>
              <w:pStyle w:val="a3"/>
              <w:ind w:left="0"/>
              <w:jc w:val="right"/>
              <w:rPr>
                <w:rFonts w:ascii="Times New Roman" w:hAnsi="Times New Roman"/>
                <w:sz w:val="20"/>
                <w:szCs w:val="20"/>
              </w:rPr>
            </w:pPr>
            <w:r w:rsidRPr="002E7C87">
              <w:rPr>
                <w:rFonts w:ascii="Times New Roman" w:hAnsi="Times New Roman"/>
                <w:sz w:val="20"/>
                <w:szCs w:val="20"/>
              </w:rPr>
              <w:t>948,1</w:t>
            </w:r>
          </w:p>
        </w:tc>
        <w:tc>
          <w:tcPr>
            <w:tcW w:w="1134" w:type="dxa"/>
          </w:tcPr>
          <w:p w:rsidR="000438F4" w:rsidRPr="002E7C87" w:rsidRDefault="008D515B" w:rsidP="00E0703B">
            <w:pPr>
              <w:pStyle w:val="a3"/>
              <w:ind w:left="0"/>
              <w:jc w:val="right"/>
              <w:rPr>
                <w:rFonts w:ascii="Times New Roman" w:hAnsi="Times New Roman"/>
                <w:sz w:val="20"/>
                <w:szCs w:val="20"/>
              </w:rPr>
            </w:pPr>
            <w:r w:rsidRPr="002E7C87">
              <w:rPr>
                <w:rFonts w:ascii="Times New Roman" w:hAnsi="Times New Roman"/>
                <w:sz w:val="20"/>
                <w:szCs w:val="20"/>
              </w:rPr>
              <w:t>100,4</w:t>
            </w:r>
          </w:p>
        </w:tc>
        <w:tc>
          <w:tcPr>
            <w:tcW w:w="1024" w:type="dxa"/>
          </w:tcPr>
          <w:p w:rsidR="000438F4" w:rsidRPr="002E7C87" w:rsidRDefault="008D515B" w:rsidP="00E0703B">
            <w:pPr>
              <w:pStyle w:val="a3"/>
              <w:ind w:left="0"/>
              <w:jc w:val="right"/>
              <w:rPr>
                <w:rFonts w:ascii="Times New Roman" w:hAnsi="Times New Roman"/>
                <w:sz w:val="20"/>
                <w:szCs w:val="20"/>
              </w:rPr>
            </w:pPr>
            <w:r w:rsidRPr="002E7C87">
              <w:rPr>
                <w:rFonts w:ascii="Times New Roman" w:hAnsi="Times New Roman"/>
                <w:sz w:val="20"/>
                <w:szCs w:val="20"/>
              </w:rPr>
              <w:t>99,6</w:t>
            </w:r>
          </w:p>
        </w:tc>
      </w:tr>
      <w:tr w:rsidR="00E0703B" w:rsidRPr="002E7C87" w:rsidTr="008D515B">
        <w:tc>
          <w:tcPr>
            <w:tcW w:w="2410" w:type="dxa"/>
          </w:tcPr>
          <w:p w:rsidR="00E0703B" w:rsidRPr="002E7C87" w:rsidRDefault="008D515B" w:rsidP="00E0703B">
            <w:pPr>
              <w:pStyle w:val="a3"/>
              <w:ind w:left="0"/>
              <w:rPr>
                <w:rFonts w:ascii="Times New Roman" w:hAnsi="Times New Roman"/>
                <w:sz w:val="20"/>
                <w:szCs w:val="20"/>
              </w:rPr>
            </w:pPr>
            <w:r w:rsidRPr="002E7C8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53" w:type="dxa"/>
          </w:tcPr>
          <w:p w:rsidR="00E0703B" w:rsidRPr="002E7C87" w:rsidRDefault="008D515B" w:rsidP="00E0703B">
            <w:pPr>
              <w:pStyle w:val="a3"/>
              <w:ind w:left="0"/>
              <w:jc w:val="right"/>
              <w:rPr>
                <w:rFonts w:ascii="Times New Roman" w:hAnsi="Times New Roman"/>
                <w:sz w:val="20"/>
                <w:szCs w:val="20"/>
              </w:rPr>
            </w:pPr>
            <w:r w:rsidRPr="002E7C87">
              <w:rPr>
                <w:rFonts w:ascii="Times New Roman" w:hAnsi="Times New Roman"/>
                <w:sz w:val="20"/>
                <w:szCs w:val="20"/>
              </w:rPr>
              <w:t>901</w:t>
            </w:r>
          </w:p>
        </w:tc>
        <w:tc>
          <w:tcPr>
            <w:tcW w:w="716" w:type="dxa"/>
          </w:tcPr>
          <w:p w:rsidR="00E0703B" w:rsidRPr="002E7C87" w:rsidRDefault="008D515B" w:rsidP="00E0703B">
            <w:pPr>
              <w:pStyle w:val="a3"/>
              <w:ind w:left="0"/>
              <w:jc w:val="right"/>
              <w:rPr>
                <w:rFonts w:ascii="Times New Roman" w:hAnsi="Times New Roman"/>
                <w:sz w:val="20"/>
                <w:szCs w:val="20"/>
              </w:rPr>
            </w:pPr>
            <w:r w:rsidRPr="002E7C87">
              <w:rPr>
                <w:rFonts w:ascii="Times New Roman" w:hAnsi="Times New Roman"/>
                <w:sz w:val="20"/>
                <w:szCs w:val="20"/>
              </w:rPr>
              <w:t>0104</w:t>
            </w:r>
          </w:p>
        </w:tc>
        <w:tc>
          <w:tcPr>
            <w:tcW w:w="1459" w:type="dxa"/>
          </w:tcPr>
          <w:p w:rsidR="00E0703B" w:rsidRPr="002E7C87" w:rsidRDefault="008D515B" w:rsidP="00E0703B">
            <w:pPr>
              <w:pStyle w:val="a3"/>
              <w:ind w:left="0"/>
              <w:jc w:val="right"/>
              <w:rPr>
                <w:rFonts w:ascii="Times New Roman" w:hAnsi="Times New Roman"/>
                <w:sz w:val="20"/>
                <w:szCs w:val="20"/>
              </w:rPr>
            </w:pPr>
            <w:r w:rsidRPr="002E7C87">
              <w:rPr>
                <w:rFonts w:ascii="Times New Roman" w:hAnsi="Times New Roman"/>
                <w:sz w:val="20"/>
                <w:szCs w:val="20"/>
              </w:rPr>
              <w:t>98 0 01 00001</w:t>
            </w:r>
          </w:p>
        </w:tc>
        <w:tc>
          <w:tcPr>
            <w:tcW w:w="553" w:type="dxa"/>
          </w:tcPr>
          <w:p w:rsidR="00E0703B" w:rsidRPr="002E7C87" w:rsidRDefault="008D515B" w:rsidP="00E0703B">
            <w:pPr>
              <w:pStyle w:val="a3"/>
              <w:ind w:left="0"/>
              <w:jc w:val="right"/>
              <w:rPr>
                <w:rFonts w:ascii="Times New Roman" w:hAnsi="Times New Roman"/>
                <w:sz w:val="20"/>
                <w:szCs w:val="20"/>
              </w:rPr>
            </w:pPr>
            <w:r w:rsidRPr="002E7C87">
              <w:rPr>
                <w:rFonts w:ascii="Times New Roman" w:hAnsi="Times New Roman"/>
                <w:sz w:val="20"/>
                <w:szCs w:val="20"/>
              </w:rPr>
              <w:t>240</w:t>
            </w:r>
          </w:p>
        </w:tc>
        <w:tc>
          <w:tcPr>
            <w:tcW w:w="966" w:type="dxa"/>
          </w:tcPr>
          <w:p w:rsidR="00E0703B" w:rsidRPr="002E7C87" w:rsidRDefault="008D515B" w:rsidP="00E0703B">
            <w:pPr>
              <w:pStyle w:val="a3"/>
              <w:ind w:left="0"/>
              <w:jc w:val="right"/>
              <w:rPr>
                <w:rFonts w:ascii="Times New Roman" w:hAnsi="Times New Roman"/>
                <w:sz w:val="20"/>
                <w:szCs w:val="20"/>
              </w:rPr>
            </w:pPr>
            <w:r w:rsidRPr="002E7C87">
              <w:rPr>
                <w:rFonts w:ascii="Times New Roman" w:hAnsi="Times New Roman"/>
                <w:sz w:val="20"/>
                <w:szCs w:val="20"/>
              </w:rPr>
              <w:t>951,7</w:t>
            </w:r>
          </w:p>
        </w:tc>
        <w:tc>
          <w:tcPr>
            <w:tcW w:w="966" w:type="dxa"/>
          </w:tcPr>
          <w:p w:rsidR="00E0703B" w:rsidRPr="002E7C87" w:rsidRDefault="008D515B" w:rsidP="00E0703B">
            <w:pPr>
              <w:pStyle w:val="a3"/>
              <w:ind w:left="0"/>
              <w:jc w:val="right"/>
              <w:rPr>
                <w:rFonts w:ascii="Times New Roman" w:hAnsi="Times New Roman"/>
                <w:sz w:val="20"/>
                <w:szCs w:val="20"/>
              </w:rPr>
            </w:pPr>
            <w:r w:rsidRPr="002E7C87">
              <w:rPr>
                <w:rFonts w:ascii="Times New Roman" w:hAnsi="Times New Roman"/>
                <w:sz w:val="20"/>
                <w:szCs w:val="20"/>
              </w:rPr>
              <w:t>948,1</w:t>
            </w:r>
          </w:p>
        </w:tc>
        <w:tc>
          <w:tcPr>
            <w:tcW w:w="1134" w:type="dxa"/>
          </w:tcPr>
          <w:p w:rsidR="00E0703B" w:rsidRPr="002E7C87" w:rsidRDefault="008D515B" w:rsidP="00E0703B">
            <w:pPr>
              <w:pStyle w:val="a3"/>
              <w:ind w:left="0"/>
              <w:jc w:val="right"/>
              <w:rPr>
                <w:rFonts w:ascii="Times New Roman" w:hAnsi="Times New Roman"/>
                <w:sz w:val="20"/>
                <w:szCs w:val="20"/>
              </w:rPr>
            </w:pPr>
            <w:r w:rsidRPr="002E7C87">
              <w:rPr>
                <w:rFonts w:ascii="Times New Roman" w:hAnsi="Times New Roman"/>
                <w:sz w:val="20"/>
                <w:szCs w:val="20"/>
              </w:rPr>
              <w:t>100,4</w:t>
            </w:r>
          </w:p>
        </w:tc>
        <w:tc>
          <w:tcPr>
            <w:tcW w:w="1024" w:type="dxa"/>
          </w:tcPr>
          <w:p w:rsidR="00E0703B" w:rsidRPr="002E7C87" w:rsidRDefault="008D515B" w:rsidP="00E0703B">
            <w:pPr>
              <w:pStyle w:val="a3"/>
              <w:ind w:left="0"/>
              <w:jc w:val="right"/>
              <w:rPr>
                <w:rFonts w:ascii="Times New Roman" w:hAnsi="Times New Roman"/>
                <w:sz w:val="20"/>
                <w:szCs w:val="20"/>
              </w:rPr>
            </w:pPr>
            <w:r w:rsidRPr="002E7C87">
              <w:rPr>
                <w:rFonts w:ascii="Times New Roman" w:hAnsi="Times New Roman"/>
                <w:sz w:val="20"/>
                <w:szCs w:val="20"/>
              </w:rPr>
              <w:t>99,6</w:t>
            </w:r>
          </w:p>
        </w:tc>
      </w:tr>
    </w:tbl>
    <w:p w:rsidR="000438F4" w:rsidRPr="00B3507A" w:rsidRDefault="000438F4" w:rsidP="000438F4">
      <w:pPr>
        <w:pStyle w:val="a3"/>
        <w:spacing w:after="0" w:line="240" w:lineRule="auto"/>
        <w:ind w:left="709"/>
        <w:jc w:val="both"/>
        <w:rPr>
          <w:rFonts w:ascii="Times New Roman" w:hAnsi="Times New Roman"/>
          <w:b/>
          <w:sz w:val="16"/>
          <w:szCs w:val="16"/>
        </w:rPr>
      </w:pPr>
    </w:p>
    <w:p w:rsidR="000E1AE7" w:rsidRDefault="000E1AE7" w:rsidP="000E1AE7">
      <w:pPr>
        <w:pStyle w:val="a3"/>
        <w:tabs>
          <w:tab w:val="left" w:pos="0"/>
        </w:tabs>
        <w:spacing w:after="0" w:line="240" w:lineRule="auto"/>
        <w:ind w:left="0" w:firstLine="709"/>
        <w:jc w:val="both"/>
        <w:rPr>
          <w:rFonts w:ascii="Times New Roman" w:hAnsi="Times New Roman"/>
          <w:sz w:val="28"/>
          <w:szCs w:val="28"/>
        </w:rPr>
      </w:pPr>
      <w:r>
        <w:rPr>
          <w:rFonts w:ascii="Times New Roman" w:hAnsi="Times New Roman"/>
          <w:sz w:val="28"/>
          <w:szCs w:val="28"/>
        </w:rPr>
        <w:t>Плановые показатели и показатели по исполнению бюджета за 2016 год достоверны (соответствуют данным бюджетной отчетности</w:t>
      </w:r>
      <w:r w:rsidR="00296B0E">
        <w:rPr>
          <w:rFonts w:ascii="Times New Roman" w:hAnsi="Times New Roman"/>
          <w:sz w:val="28"/>
          <w:szCs w:val="28"/>
        </w:rPr>
        <w:t>)</w:t>
      </w:r>
      <w:r>
        <w:rPr>
          <w:rFonts w:ascii="Times New Roman" w:hAnsi="Times New Roman"/>
          <w:sz w:val="28"/>
          <w:szCs w:val="28"/>
        </w:rPr>
        <w:t>.</w:t>
      </w:r>
    </w:p>
    <w:p w:rsidR="000E1AE7" w:rsidRPr="000E1AE7" w:rsidRDefault="000E1AE7" w:rsidP="000438F4">
      <w:pPr>
        <w:pStyle w:val="a3"/>
        <w:spacing w:after="0" w:line="240" w:lineRule="auto"/>
        <w:ind w:left="709"/>
        <w:jc w:val="both"/>
        <w:rPr>
          <w:rFonts w:ascii="Times New Roman" w:hAnsi="Times New Roman"/>
          <w:sz w:val="28"/>
          <w:szCs w:val="28"/>
        </w:rPr>
      </w:pPr>
    </w:p>
    <w:p w:rsidR="00BC7395" w:rsidRPr="002E7C87" w:rsidRDefault="00BC7395" w:rsidP="00680820">
      <w:pPr>
        <w:pStyle w:val="a3"/>
        <w:numPr>
          <w:ilvl w:val="0"/>
          <w:numId w:val="7"/>
        </w:numPr>
        <w:spacing w:after="0" w:line="240" w:lineRule="auto"/>
        <w:ind w:left="-142" w:right="-285" w:hanging="11"/>
        <w:jc w:val="center"/>
        <w:rPr>
          <w:rFonts w:ascii="Times New Roman" w:hAnsi="Times New Roman"/>
          <w:b/>
          <w:sz w:val="28"/>
          <w:szCs w:val="28"/>
        </w:rPr>
      </w:pPr>
      <w:r w:rsidRPr="002E7C87">
        <w:rPr>
          <w:rFonts w:ascii="Times New Roman" w:hAnsi="Times New Roman"/>
          <w:b/>
          <w:sz w:val="28"/>
          <w:szCs w:val="28"/>
        </w:rPr>
        <w:t xml:space="preserve">Анализ основных характеристик исполнения бюджета </w:t>
      </w:r>
      <w:r w:rsidR="00680820" w:rsidRPr="002E7C87">
        <w:rPr>
          <w:rFonts w:ascii="Times New Roman" w:hAnsi="Times New Roman"/>
          <w:b/>
          <w:sz w:val="28"/>
          <w:szCs w:val="28"/>
        </w:rPr>
        <w:t>м</w:t>
      </w:r>
      <w:r w:rsidRPr="002E7C87">
        <w:rPr>
          <w:rFonts w:ascii="Times New Roman" w:hAnsi="Times New Roman"/>
          <w:b/>
          <w:sz w:val="28"/>
          <w:szCs w:val="28"/>
        </w:rPr>
        <w:t>униципального образования «</w:t>
      </w:r>
      <w:r w:rsidR="00483BF0" w:rsidRPr="002E7C87">
        <w:rPr>
          <w:rFonts w:ascii="Times New Roman" w:hAnsi="Times New Roman"/>
          <w:b/>
          <w:sz w:val="28"/>
          <w:szCs w:val="28"/>
        </w:rPr>
        <w:t>Новоселовское</w:t>
      </w:r>
      <w:r w:rsidRPr="002E7C87">
        <w:rPr>
          <w:rFonts w:ascii="Times New Roman" w:hAnsi="Times New Roman"/>
          <w:b/>
          <w:sz w:val="28"/>
          <w:szCs w:val="28"/>
        </w:rPr>
        <w:t xml:space="preserve"> сельское поселение» </w:t>
      </w:r>
      <w:r w:rsidR="00727CBA" w:rsidRPr="002E7C87">
        <w:rPr>
          <w:rFonts w:ascii="Times New Roman" w:hAnsi="Times New Roman"/>
          <w:b/>
          <w:sz w:val="28"/>
          <w:szCs w:val="28"/>
        </w:rPr>
        <w:t xml:space="preserve">             </w:t>
      </w:r>
      <w:r w:rsidRPr="002E7C87">
        <w:rPr>
          <w:rFonts w:ascii="Times New Roman" w:hAnsi="Times New Roman"/>
          <w:b/>
          <w:sz w:val="28"/>
          <w:szCs w:val="28"/>
        </w:rPr>
        <w:t>за 201</w:t>
      </w:r>
      <w:r w:rsidR="00F57FA4" w:rsidRPr="002E7C87">
        <w:rPr>
          <w:rFonts w:ascii="Times New Roman" w:hAnsi="Times New Roman"/>
          <w:b/>
          <w:sz w:val="28"/>
          <w:szCs w:val="28"/>
        </w:rPr>
        <w:t>6</w:t>
      </w:r>
      <w:r w:rsidRPr="002E7C87">
        <w:rPr>
          <w:rFonts w:ascii="Times New Roman" w:hAnsi="Times New Roman"/>
          <w:b/>
          <w:sz w:val="28"/>
          <w:szCs w:val="28"/>
        </w:rPr>
        <w:t xml:space="preserve"> год</w:t>
      </w:r>
    </w:p>
    <w:p w:rsidR="00F12DFD" w:rsidRPr="002E7C87" w:rsidRDefault="00CD3B1C" w:rsidP="00F12DFD">
      <w:pPr>
        <w:spacing w:after="0" w:line="240" w:lineRule="auto"/>
        <w:ind w:firstLine="709"/>
        <w:jc w:val="both"/>
        <w:rPr>
          <w:rFonts w:ascii="Times New Roman" w:hAnsi="Times New Roman"/>
          <w:sz w:val="28"/>
          <w:szCs w:val="28"/>
        </w:rPr>
      </w:pPr>
      <w:proofErr w:type="gramStart"/>
      <w:r w:rsidRPr="002E7C87">
        <w:rPr>
          <w:rFonts w:ascii="Times New Roman" w:hAnsi="Times New Roman"/>
          <w:sz w:val="28"/>
          <w:szCs w:val="28"/>
        </w:rPr>
        <w:t>Первоначально решением Совета пос</w:t>
      </w:r>
      <w:r w:rsidR="00E245CB" w:rsidRPr="002E7C87">
        <w:rPr>
          <w:rFonts w:ascii="Times New Roman" w:hAnsi="Times New Roman"/>
          <w:sz w:val="28"/>
          <w:szCs w:val="28"/>
        </w:rPr>
        <w:t>е</w:t>
      </w:r>
      <w:r w:rsidRPr="002E7C87">
        <w:rPr>
          <w:rFonts w:ascii="Times New Roman" w:hAnsi="Times New Roman"/>
          <w:sz w:val="28"/>
          <w:szCs w:val="28"/>
        </w:rPr>
        <w:t>ления «О бюджете муниципального образования «</w:t>
      </w:r>
      <w:r w:rsidR="00483BF0" w:rsidRPr="002E7C87">
        <w:rPr>
          <w:rFonts w:ascii="Times New Roman" w:hAnsi="Times New Roman"/>
          <w:sz w:val="28"/>
          <w:szCs w:val="28"/>
        </w:rPr>
        <w:t>Новоселовское</w:t>
      </w:r>
      <w:r w:rsidRPr="002E7C87">
        <w:rPr>
          <w:rFonts w:ascii="Times New Roman" w:hAnsi="Times New Roman"/>
          <w:sz w:val="28"/>
          <w:szCs w:val="28"/>
        </w:rPr>
        <w:t xml:space="preserve"> сельское поселение» на 201</w:t>
      </w:r>
      <w:r w:rsidR="00F57FA4" w:rsidRPr="002E7C87">
        <w:rPr>
          <w:rFonts w:ascii="Times New Roman" w:hAnsi="Times New Roman"/>
          <w:sz w:val="28"/>
          <w:szCs w:val="28"/>
        </w:rPr>
        <w:t>6</w:t>
      </w:r>
      <w:r w:rsidRPr="002E7C87">
        <w:rPr>
          <w:rFonts w:ascii="Times New Roman" w:hAnsi="Times New Roman"/>
          <w:sz w:val="28"/>
          <w:szCs w:val="28"/>
        </w:rPr>
        <w:t xml:space="preserve"> </w:t>
      </w:r>
      <w:r w:rsidR="00090C89" w:rsidRPr="002E7C87">
        <w:rPr>
          <w:rFonts w:ascii="Times New Roman" w:hAnsi="Times New Roman"/>
          <w:sz w:val="28"/>
          <w:szCs w:val="28"/>
        </w:rPr>
        <w:t>год» от 2</w:t>
      </w:r>
      <w:r w:rsidR="00961163" w:rsidRPr="002E7C87">
        <w:rPr>
          <w:rFonts w:ascii="Times New Roman" w:hAnsi="Times New Roman"/>
          <w:sz w:val="28"/>
          <w:szCs w:val="28"/>
        </w:rPr>
        <w:t>9</w:t>
      </w:r>
      <w:r w:rsidR="00090C89" w:rsidRPr="002E7C87">
        <w:rPr>
          <w:rFonts w:ascii="Times New Roman" w:hAnsi="Times New Roman"/>
          <w:sz w:val="28"/>
          <w:szCs w:val="28"/>
        </w:rPr>
        <w:t>.12.201</w:t>
      </w:r>
      <w:r w:rsidR="00961163" w:rsidRPr="002E7C87">
        <w:rPr>
          <w:rFonts w:ascii="Times New Roman" w:hAnsi="Times New Roman"/>
          <w:sz w:val="28"/>
          <w:szCs w:val="28"/>
        </w:rPr>
        <w:t>5</w:t>
      </w:r>
      <w:r w:rsidR="00090C89" w:rsidRPr="002E7C87">
        <w:rPr>
          <w:rFonts w:ascii="Times New Roman" w:hAnsi="Times New Roman"/>
          <w:sz w:val="28"/>
          <w:szCs w:val="28"/>
        </w:rPr>
        <w:t xml:space="preserve"> № </w:t>
      </w:r>
      <w:r w:rsidR="00483BF0" w:rsidRPr="002E7C87">
        <w:rPr>
          <w:rFonts w:ascii="Times New Roman" w:hAnsi="Times New Roman"/>
          <w:sz w:val="28"/>
          <w:szCs w:val="28"/>
        </w:rPr>
        <w:t>2</w:t>
      </w:r>
      <w:r w:rsidR="00961163" w:rsidRPr="002E7C87">
        <w:rPr>
          <w:rFonts w:ascii="Times New Roman" w:hAnsi="Times New Roman"/>
          <w:sz w:val="28"/>
          <w:szCs w:val="28"/>
        </w:rPr>
        <w:t>3</w:t>
      </w:r>
      <w:r w:rsidR="00BA03EF" w:rsidRPr="002E7C87">
        <w:rPr>
          <w:rFonts w:ascii="Times New Roman" w:hAnsi="Times New Roman"/>
          <w:sz w:val="28"/>
          <w:szCs w:val="28"/>
        </w:rPr>
        <w:t xml:space="preserve"> (далее - </w:t>
      </w:r>
      <w:r w:rsidRPr="002E7C87">
        <w:rPr>
          <w:rFonts w:ascii="Times New Roman" w:hAnsi="Times New Roman"/>
          <w:sz w:val="28"/>
          <w:szCs w:val="28"/>
        </w:rPr>
        <w:t>решение о бюджете</w:t>
      </w:r>
      <w:r w:rsidR="00F93350" w:rsidRPr="002E7C87">
        <w:rPr>
          <w:rFonts w:ascii="Times New Roman" w:hAnsi="Times New Roman"/>
          <w:sz w:val="28"/>
          <w:szCs w:val="28"/>
        </w:rPr>
        <w:t xml:space="preserve"> </w:t>
      </w:r>
      <w:r w:rsidR="00483BF0" w:rsidRPr="002E7C87">
        <w:rPr>
          <w:rFonts w:ascii="Times New Roman" w:hAnsi="Times New Roman"/>
          <w:sz w:val="28"/>
          <w:szCs w:val="28"/>
        </w:rPr>
        <w:t>от 2</w:t>
      </w:r>
      <w:r w:rsidR="00961163" w:rsidRPr="002E7C87">
        <w:rPr>
          <w:rFonts w:ascii="Times New Roman" w:hAnsi="Times New Roman"/>
          <w:sz w:val="28"/>
          <w:szCs w:val="28"/>
        </w:rPr>
        <w:t>9</w:t>
      </w:r>
      <w:r w:rsidR="00F56F20" w:rsidRPr="002E7C87">
        <w:rPr>
          <w:rFonts w:ascii="Times New Roman" w:hAnsi="Times New Roman"/>
          <w:sz w:val="28"/>
          <w:szCs w:val="28"/>
        </w:rPr>
        <w:t>.12.201</w:t>
      </w:r>
      <w:r w:rsidR="00961163" w:rsidRPr="002E7C87">
        <w:rPr>
          <w:rFonts w:ascii="Times New Roman" w:hAnsi="Times New Roman"/>
          <w:sz w:val="28"/>
          <w:szCs w:val="28"/>
        </w:rPr>
        <w:t>5</w:t>
      </w:r>
      <w:r w:rsidR="00F56F20" w:rsidRPr="002E7C87">
        <w:rPr>
          <w:rFonts w:ascii="Times New Roman" w:hAnsi="Times New Roman"/>
          <w:sz w:val="28"/>
          <w:szCs w:val="28"/>
        </w:rPr>
        <w:t xml:space="preserve"> № </w:t>
      </w:r>
      <w:r w:rsidR="00483BF0" w:rsidRPr="002E7C87">
        <w:rPr>
          <w:rFonts w:ascii="Times New Roman" w:hAnsi="Times New Roman"/>
          <w:sz w:val="28"/>
          <w:szCs w:val="28"/>
        </w:rPr>
        <w:t>2</w:t>
      </w:r>
      <w:r w:rsidR="00961163" w:rsidRPr="002E7C87">
        <w:rPr>
          <w:rFonts w:ascii="Times New Roman" w:hAnsi="Times New Roman"/>
          <w:sz w:val="28"/>
          <w:szCs w:val="28"/>
        </w:rPr>
        <w:t>3</w:t>
      </w:r>
      <w:r w:rsidRPr="002E7C87">
        <w:rPr>
          <w:rFonts w:ascii="Times New Roman" w:hAnsi="Times New Roman"/>
          <w:sz w:val="28"/>
          <w:szCs w:val="28"/>
        </w:rPr>
        <w:t>) утверждался сбалансированный бюджет с общ</w:t>
      </w:r>
      <w:r w:rsidR="00F56F20" w:rsidRPr="002E7C87">
        <w:rPr>
          <w:rFonts w:ascii="Times New Roman" w:hAnsi="Times New Roman"/>
          <w:sz w:val="28"/>
          <w:szCs w:val="28"/>
        </w:rPr>
        <w:t xml:space="preserve">ими объемами доходов и расходов </w:t>
      </w:r>
      <w:r w:rsidR="00F93350" w:rsidRPr="002E7C87">
        <w:rPr>
          <w:rFonts w:ascii="Times New Roman" w:hAnsi="Times New Roman"/>
          <w:sz w:val="28"/>
          <w:szCs w:val="28"/>
        </w:rPr>
        <w:t xml:space="preserve">в сумме </w:t>
      </w:r>
      <w:r w:rsidR="00483BF0" w:rsidRPr="002E7C87">
        <w:rPr>
          <w:rFonts w:ascii="Times New Roman" w:hAnsi="Times New Roman"/>
          <w:sz w:val="28"/>
          <w:szCs w:val="28"/>
        </w:rPr>
        <w:t>13</w:t>
      </w:r>
      <w:r w:rsidR="00961163" w:rsidRPr="002E7C87">
        <w:rPr>
          <w:rFonts w:ascii="Times New Roman" w:hAnsi="Times New Roman"/>
          <w:sz w:val="28"/>
          <w:szCs w:val="28"/>
        </w:rPr>
        <w:t> 584,2</w:t>
      </w:r>
      <w:r w:rsidR="00F93350" w:rsidRPr="002E7C87">
        <w:rPr>
          <w:rFonts w:ascii="Times New Roman" w:hAnsi="Times New Roman"/>
          <w:sz w:val="28"/>
          <w:szCs w:val="28"/>
        </w:rPr>
        <w:t xml:space="preserve"> тыс. рублей</w:t>
      </w:r>
      <w:r w:rsidR="00F56F20" w:rsidRPr="002E7C87">
        <w:rPr>
          <w:rFonts w:ascii="Times New Roman" w:hAnsi="Times New Roman"/>
          <w:sz w:val="28"/>
          <w:szCs w:val="28"/>
        </w:rPr>
        <w:t xml:space="preserve"> (в том числе налоговые и неналоговые доходы </w:t>
      </w:r>
      <w:r w:rsidR="00F93350" w:rsidRPr="002E7C87">
        <w:rPr>
          <w:rFonts w:ascii="Times New Roman" w:hAnsi="Times New Roman"/>
          <w:sz w:val="28"/>
          <w:szCs w:val="28"/>
        </w:rPr>
        <w:t xml:space="preserve">в сумме </w:t>
      </w:r>
      <w:r w:rsidR="00961163" w:rsidRPr="002E7C87">
        <w:rPr>
          <w:rFonts w:ascii="Times New Roman" w:hAnsi="Times New Roman"/>
          <w:sz w:val="28"/>
          <w:szCs w:val="28"/>
        </w:rPr>
        <w:t>1 790,8</w:t>
      </w:r>
      <w:r w:rsidR="00F93350" w:rsidRPr="002E7C87">
        <w:rPr>
          <w:rFonts w:ascii="Times New Roman" w:hAnsi="Times New Roman"/>
          <w:sz w:val="28"/>
          <w:szCs w:val="28"/>
        </w:rPr>
        <w:t xml:space="preserve"> тыс. рублей</w:t>
      </w:r>
      <w:r w:rsidR="00F56F20" w:rsidRPr="002E7C87">
        <w:rPr>
          <w:rFonts w:ascii="Times New Roman" w:hAnsi="Times New Roman"/>
          <w:sz w:val="28"/>
          <w:szCs w:val="28"/>
        </w:rPr>
        <w:t xml:space="preserve"> и б</w:t>
      </w:r>
      <w:r w:rsidR="0058245E" w:rsidRPr="002E7C87">
        <w:rPr>
          <w:rFonts w:ascii="Times New Roman" w:hAnsi="Times New Roman"/>
          <w:sz w:val="28"/>
          <w:szCs w:val="28"/>
        </w:rPr>
        <w:t>езвозмездные поступления</w:t>
      </w:r>
      <w:r w:rsidR="00F93350" w:rsidRPr="002E7C87">
        <w:rPr>
          <w:rFonts w:ascii="Times New Roman" w:hAnsi="Times New Roman"/>
          <w:sz w:val="28"/>
          <w:szCs w:val="28"/>
        </w:rPr>
        <w:t xml:space="preserve"> в сумме</w:t>
      </w:r>
      <w:r w:rsidR="0058245E" w:rsidRPr="002E7C87">
        <w:rPr>
          <w:rFonts w:ascii="Times New Roman" w:hAnsi="Times New Roman"/>
          <w:sz w:val="28"/>
          <w:szCs w:val="28"/>
        </w:rPr>
        <w:t xml:space="preserve"> </w:t>
      </w:r>
      <w:r w:rsidR="00483BF0" w:rsidRPr="002E7C87">
        <w:rPr>
          <w:rFonts w:ascii="Times New Roman" w:hAnsi="Times New Roman"/>
          <w:sz w:val="28"/>
          <w:szCs w:val="28"/>
        </w:rPr>
        <w:t>11 </w:t>
      </w:r>
      <w:r w:rsidR="00961163" w:rsidRPr="002E7C87">
        <w:rPr>
          <w:rFonts w:ascii="Times New Roman" w:hAnsi="Times New Roman"/>
          <w:sz w:val="28"/>
          <w:szCs w:val="28"/>
        </w:rPr>
        <w:t>793,4</w:t>
      </w:r>
      <w:r w:rsidR="00F93350" w:rsidRPr="002E7C87">
        <w:rPr>
          <w:rFonts w:ascii="Times New Roman" w:hAnsi="Times New Roman"/>
          <w:sz w:val="28"/>
          <w:szCs w:val="28"/>
        </w:rPr>
        <w:t xml:space="preserve"> тыс</w:t>
      </w:r>
      <w:proofErr w:type="gramEnd"/>
      <w:r w:rsidR="00F93350" w:rsidRPr="002E7C87">
        <w:rPr>
          <w:rFonts w:ascii="Times New Roman" w:hAnsi="Times New Roman"/>
          <w:sz w:val="28"/>
          <w:szCs w:val="28"/>
        </w:rPr>
        <w:t>. рублей</w:t>
      </w:r>
      <w:r w:rsidR="00F56F20" w:rsidRPr="002E7C87">
        <w:rPr>
          <w:rFonts w:ascii="Times New Roman" w:hAnsi="Times New Roman"/>
          <w:sz w:val="28"/>
          <w:szCs w:val="28"/>
        </w:rPr>
        <w:t>).</w:t>
      </w:r>
    </w:p>
    <w:p w:rsidR="00961163" w:rsidRPr="002E7C87" w:rsidRDefault="00E245CB" w:rsidP="00F12DFD">
      <w:pPr>
        <w:spacing w:after="0" w:line="240" w:lineRule="auto"/>
        <w:ind w:firstLine="709"/>
        <w:jc w:val="both"/>
        <w:rPr>
          <w:rFonts w:ascii="Times New Roman" w:hAnsi="Times New Roman"/>
          <w:sz w:val="28"/>
          <w:szCs w:val="28"/>
        </w:rPr>
      </w:pPr>
      <w:r w:rsidRPr="002E7C87">
        <w:rPr>
          <w:rFonts w:ascii="Times New Roman" w:hAnsi="Times New Roman"/>
          <w:sz w:val="28"/>
          <w:szCs w:val="28"/>
        </w:rPr>
        <w:lastRenderedPageBreak/>
        <w:t>Проект решения Совета поселения составлен</w:t>
      </w:r>
      <w:r w:rsidR="0097223A" w:rsidRPr="002E7C87">
        <w:rPr>
          <w:rFonts w:ascii="Times New Roman" w:hAnsi="Times New Roman"/>
          <w:sz w:val="28"/>
          <w:szCs w:val="28"/>
        </w:rPr>
        <w:t xml:space="preserve"> с объемом доходов в сумме </w:t>
      </w:r>
      <w:r w:rsidR="00961163" w:rsidRPr="002E7C87">
        <w:rPr>
          <w:rFonts w:ascii="Times New Roman" w:hAnsi="Times New Roman"/>
          <w:sz w:val="28"/>
          <w:szCs w:val="28"/>
        </w:rPr>
        <w:t>17 968,4</w:t>
      </w:r>
      <w:r w:rsidR="0097223A" w:rsidRPr="002E7C87">
        <w:rPr>
          <w:rFonts w:ascii="Times New Roman" w:hAnsi="Times New Roman"/>
          <w:sz w:val="28"/>
          <w:szCs w:val="28"/>
        </w:rPr>
        <w:t xml:space="preserve"> тыс. руб</w:t>
      </w:r>
      <w:r w:rsidR="00F93350" w:rsidRPr="002E7C87">
        <w:rPr>
          <w:rFonts w:ascii="Times New Roman" w:hAnsi="Times New Roman"/>
          <w:sz w:val="28"/>
          <w:szCs w:val="28"/>
        </w:rPr>
        <w:t>лей</w:t>
      </w:r>
      <w:r w:rsidR="0097223A" w:rsidRPr="002E7C87">
        <w:rPr>
          <w:rFonts w:ascii="Times New Roman" w:hAnsi="Times New Roman"/>
          <w:sz w:val="28"/>
          <w:szCs w:val="28"/>
        </w:rPr>
        <w:t xml:space="preserve">, расходов – </w:t>
      </w:r>
      <w:r w:rsidR="00961163" w:rsidRPr="002E7C87">
        <w:rPr>
          <w:rFonts w:ascii="Times New Roman" w:hAnsi="Times New Roman"/>
          <w:sz w:val="28"/>
          <w:szCs w:val="28"/>
        </w:rPr>
        <w:t>18 041,1</w:t>
      </w:r>
      <w:r w:rsidR="0097223A" w:rsidRPr="002E7C87">
        <w:rPr>
          <w:rFonts w:ascii="Times New Roman" w:hAnsi="Times New Roman"/>
          <w:sz w:val="28"/>
          <w:szCs w:val="28"/>
        </w:rPr>
        <w:t xml:space="preserve"> тыс. руб</w:t>
      </w:r>
      <w:r w:rsidR="00F93350" w:rsidRPr="002E7C87">
        <w:rPr>
          <w:rFonts w:ascii="Times New Roman" w:hAnsi="Times New Roman"/>
          <w:sz w:val="28"/>
          <w:szCs w:val="28"/>
        </w:rPr>
        <w:t>лей</w:t>
      </w:r>
      <w:r w:rsidR="0097223A" w:rsidRPr="002E7C87">
        <w:rPr>
          <w:rFonts w:ascii="Times New Roman" w:hAnsi="Times New Roman"/>
          <w:sz w:val="28"/>
          <w:szCs w:val="28"/>
        </w:rPr>
        <w:t xml:space="preserve"> и общим объемом </w:t>
      </w:r>
      <w:r w:rsidR="00961163" w:rsidRPr="002E7C87">
        <w:rPr>
          <w:rFonts w:ascii="Times New Roman" w:hAnsi="Times New Roman"/>
          <w:sz w:val="28"/>
          <w:szCs w:val="28"/>
        </w:rPr>
        <w:t>дефицита</w:t>
      </w:r>
      <w:r w:rsidR="0097223A" w:rsidRPr="002E7C87">
        <w:rPr>
          <w:rFonts w:ascii="Times New Roman" w:hAnsi="Times New Roman"/>
          <w:sz w:val="28"/>
          <w:szCs w:val="28"/>
        </w:rPr>
        <w:t xml:space="preserve"> в сумме</w:t>
      </w:r>
      <w:r w:rsidR="00961163" w:rsidRPr="002E7C87">
        <w:rPr>
          <w:rFonts w:ascii="Times New Roman" w:hAnsi="Times New Roman"/>
          <w:sz w:val="28"/>
          <w:szCs w:val="28"/>
        </w:rPr>
        <w:t xml:space="preserve"> 72,7 тыс. рублей.</w:t>
      </w:r>
      <w:r w:rsidR="0097223A" w:rsidRPr="002E7C87">
        <w:rPr>
          <w:rFonts w:ascii="Times New Roman" w:hAnsi="Times New Roman"/>
          <w:sz w:val="28"/>
          <w:szCs w:val="28"/>
        </w:rPr>
        <w:t xml:space="preserve"> </w:t>
      </w:r>
    </w:p>
    <w:p w:rsidR="00F12DFD" w:rsidRPr="002E7C87" w:rsidRDefault="0097223A" w:rsidP="00F12DFD">
      <w:pPr>
        <w:spacing w:after="0" w:line="240" w:lineRule="auto"/>
        <w:ind w:firstLine="709"/>
        <w:jc w:val="both"/>
        <w:rPr>
          <w:rFonts w:ascii="Times New Roman" w:hAnsi="Times New Roman"/>
          <w:sz w:val="28"/>
          <w:szCs w:val="28"/>
        </w:rPr>
      </w:pPr>
      <w:r w:rsidRPr="002E7C87">
        <w:rPr>
          <w:rFonts w:ascii="Times New Roman" w:hAnsi="Times New Roman"/>
          <w:sz w:val="28"/>
          <w:szCs w:val="28"/>
        </w:rPr>
        <w:t>В течение 201</w:t>
      </w:r>
      <w:r w:rsidR="00961163" w:rsidRPr="002E7C87">
        <w:rPr>
          <w:rFonts w:ascii="Times New Roman" w:hAnsi="Times New Roman"/>
          <w:sz w:val="28"/>
          <w:szCs w:val="28"/>
        </w:rPr>
        <w:t>6</w:t>
      </w:r>
      <w:r w:rsidRPr="002E7C87">
        <w:rPr>
          <w:rFonts w:ascii="Times New Roman" w:hAnsi="Times New Roman"/>
          <w:sz w:val="28"/>
          <w:szCs w:val="28"/>
        </w:rPr>
        <w:t xml:space="preserve"> года объем доходов и расходов местного бюджета увеличился на </w:t>
      </w:r>
      <w:r w:rsidR="00961163" w:rsidRPr="002E7C87">
        <w:rPr>
          <w:rFonts w:ascii="Times New Roman" w:hAnsi="Times New Roman"/>
          <w:sz w:val="28"/>
          <w:szCs w:val="28"/>
        </w:rPr>
        <w:t>4 384,2</w:t>
      </w:r>
      <w:r w:rsidR="00F93350" w:rsidRPr="002E7C87">
        <w:rPr>
          <w:rFonts w:ascii="Times New Roman" w:hAnsi="Times New Roman"/>
          <w:sz w:val="28"/>
          <w:szCs w:val="28"/>
        </w:rPr>
        <w:t xml:space="preserve"> тыс. рублей</w:t>
      </w:r>
      <w:r w:rsidRPr="002E7C87">
        <w:rPr>
          <w:rFonts w:ascii="Times New Roman" w:hAnsi="Times New Roman"/>
          <w:sz w:val="28"/>
          <w:szCs w:val="28"/>
        </w:rPr>
        <w:t xml:space="preserve"> и </w:t>
      </w:r>
      <w:r w:rsidR="00961163" w:rsidRPr="002E7C87">
        <w:rPr>
          <w:rFonts w:ascii="Times New Roman" w:hAnsi="Times New Roman"/>
          <w:sz w:val="28"/>
          <w:szCs w:val="28"/>
        </w:rPr>
        <w:t>4 456,9</w:t>
      </w:r>
      <w:r w:rsidR="00F93350" w:rsidRPr="002E7C87">
        <w:rPr>
          <w:rFonts w:ascii="Times New Roman" w:hAnsi="Times New Roman"/>
          <w:sz w:val="28"/>
          <w:szCs w:val="28"/>
        </w:rPr>
        <w:t xml:space="preserve"> </w:t>
      </w:r>
      <w:r w:rsidRPr="002E7C87">
        <w:rPr>
          <w:rFonts w:ascii="Times New Roman" w:hAnsi="Times New Roman"/>
          <w:sz w:val="28"/>
          <w:szCs w:val="28"/>
        </w:rPr>
        <w:t>тыс. руб</w:t>
      </w:r>
      <w:r w:rsidR="00F93350" w:rsidRPr="002E7C87">
        <w:rPr>
          <w:rFonts w:ascii="Times New Roman" w:hAnsi="Times New Roman"/>
          <w:sz w:val="28"/>
          <w:szCs w:val="28"/>
        </w:rPr>
        <w:t>лей,</w:t>
      </w:r>
      <w:r w:rsidRPr="002E7C87">
        <w:rPr>
          <w:rFonts w:ascii="Times New Roman" w:hAnsi="Times New Roman"/>
          <w:sz w:val="28"/>
          <w:szCs w:val="28"/>
        </w:rPr>
        <w:t xml:space="preserve"> соответственно.</w:t>
      </w:r>
    </w:p>
    <w:p w:rsidR="006853FD" w:rsidRPr="002E7C87" w:rsidRDefault="001E717B" w:rsidP="00F12DFD">
      <w:pPr>
        <w:spacing w:after="0" w:line="240" w:lineRule="auto"/>
        <w:ind w:firstLine="709"/>
        <w:jc w:val="both"/>
        <w:rPr>
          <w:rFonts w:ascii="Times New Roman" w:hAnsi="Times New Roman"/>
          <w:sz w:val="28"/>
          <w:szCs w:val="28"/>
        </w:rPr>
      </w:pPr>
      <w:r w:rsidRPr="002E7C87">
        <w:rPr>
          <w:rFonts w:ascii="Times New Roman" w:hAnsi="Times New Roman"/>
          <w:sz w:val="28"/>
          <w:szCs w:val="28"/>
        </w:rPr>
        <w:t>Р</w:t>
      </w:r>
      <w:r w:rsidR="00090C89" w:rsidRPr="002E7C87">
        <w:rPr>
          <w:rFonts w:ascii="Times New Roman" w:hAnsi="Times New Roman"/>
          <w:sz w:val="28"/>
          <w:szCs w:val="28"/>
        </w:rPr>
        <w:t>ешение о бюджете от 2</w:t>
      </w:r>
      <w:r w:rsidR="00961163" w:rsidRPr="002E7C87">
        <w:rPr>
          <w:rFonts w:ascii="Times New Roman" w:hAnsi="Times New Roman"/>
          <w:sz w:val="28"/>
          <w:szCs w:val="28"/>
        </w:rPr>
        <w:t>9</w:t>
      </w:r>
      <w:r w:rsidR="006853FD" w:rsidRPr="002E7C87">
        <w:rPr>
          <w:rFonts w:ascii="Times New Roman" w:hAnsi="Times New Roman"/>
          <w:sz w:val="28"/>
          <w:szCs w:val="28"/>
        </w:rPr>
        <w:t xml:space="preserve">.12.2014 № </w:t>
      </w:r>
      <w:r w:rsidR="00483BF0" w:rsidRPr="002E7C87">
        <w:rPr>
          <w:rFonts w:ascii="Times New Roman" w:hAnsi="Times New Roman"/>
          <w:sz w:val="28"/>
          <w:szCs w:val="28"/>
        </w:rPr>
        <w:t>2</w:t>
      </w:r>
      <w:r w:rsidR="00961163" w:rsidRPr="002E7C87">
        <w:rPr>
          <w:rFonts w:ascii="Times New Roman" w:hAnsi="Times New Roman"/>
          <w:sz w:val="28"/>
          <w:szCs w:val="28"/>
        </w:rPr>
        <w:t>3</w:t>
      </w:r>
      <w:r w:rsidR="006853FD" w:rsidRPr="002E7C87">
        <w:rPr>
          <w:rFonts w:ascii="Times New Roman" w:hAnsi="Times New Roman"/>
          <w:sz w:val="28"/>
          <w:szCs w:val="28"/>
        </w:rPr>
        <w:t xml:space="preserve"> подвергалось изменениям </w:t>
      </w:r>
      <w:r w:rsidR="00961163" w:rsidRPr="002E7C87">
        <w:rPr>
          <w:rFonts w:ascii="Times New Roman" w:hAnsi="Times New Roman"/>
          <w:sz w:val="28"/>
          <w:szCs w:val="28"/>
        </w:rPr>
        <w:t>11</w:t>
      </w:r>
      <w:r w:rsidR="006853FD" w:rsidRPr="002E7C87">
        <w:rPr>
          <w:rFonts w:ascii="Times New Roman" w:hAnsi="Times New Roman"/>
          <w:sz w:val="28"/>
          <w:szCs w:val="28"/>
        </w:rPr>
        <w:t xml:space="preserve"> раз </w:t>
      </w:r>
      <w:r w:rsidR="00F56F20" w:rsidRPr="002E7C87">
        <w:rPr>
          <w:rFonts w:ascii="Times New Roman" w:hAnsi="Times New Roman"/>
          <w:sz w:val="28"/>
          <w:szCs w:val="28"/>
        </w:rPr>
        <w:t xml:space="preserve">(Таблица </w:t>
      </w:r>
      <w:r w:rsidR="006853FD" w:rsidRPr="002E7C87">
        <w:rPr>
          <w:rFonts w:ascii="Times New Roman" w:hAnsi="Times New Roman"/>
          <w:sz w:val="28"/>
          <w:szCs w:val="28"/>
        </w:rPr>
        <w:t>1).</w:t>
      </w:r>
    </w:p>
    <w:p w:rsidR="006853FD" w:rsidRPr="002E7C87" w:rsidRDefault="006853FD" w:rsidP="002F3212">
      <w:pPr>
        <w:spacing w:after="0" w:line="240" w:lineRule="auto"/>
        <w:ind w:right="-285"/>
        <w:jc w:val="right"/>
        <w:rPr>
          <w:rFonts w:ascii="Times New Roman" w:hAnsi="Times New Roman"/>
          <w:sz w:val="28"/>
          <w:szCs w:val="28"/>
        </w:rPr>
      </w:pPr>
      <w:r w:rsidRPr="002E7C87">
        <w:rPr>
          <w:rFonts w:ascii="Times New Roman" w:hAnsi="Times New Roman"/>
          <w:sz w:val="28"/>
          <w:szCs w:val="28"/>
        </w:rPr>
        <w:t>Таблица 1</w:t>
      </w:r>
    </w:p>
    <w:p w:rsidR="006853FD" w:rsidRPr="002E7C87" w:rsidRDefault="006853FD" w:rsidP="006853FD">
      <w:pPr>
        <w:spacing w:after="0" w:line="240" w:lineRule="auto"/>
        <w:jc w:val="center"/>
        <w:rPr>
          <w:rFonts w:ascii="Times New Roman" w:hAnsi="Times New Roman"/>
          <w:b/>
          <w:sz w:val="28"/>
          <w:szCs w:val="28"/>
        </w:rPr>
      </w:pPr>
      <w:r w:rsidRPr="002E7C87">
        <w:rPr>
          <w:rFonts w:ascii="Times New Roman" w:hAnsi="Times New Roman"/>
          <w:b/>
          <w:sz w:val="28"/>
          <w:szCs w:val="28"/>
        </w:rPr>
        <w:t>Изменения, вносимые в бюджет муниципального образования «</w:t>
      </w:r>
      <w:r w:rsidR="00483BF0" w:rsidRPr="002E7C87">
        <w:rPr>
          <w:rFonts w:ascii="Times New Roman" w:hAnsi="Times New Roman"/>
          <w:b/>
          <w:sz w:val="28"/>
          <w:szCs w:val="28"/>
        </w:rPr>
        <w:t>Новоселовское</w:t>
      </w:r>
      <w:r w:rsidR="00FC4C4D" w:rsidRPr="002E7C87">
        <w:rPr>
          <w:rFonts w:ascii="Times New Roman" w:hAnsi="Times New Roman"/>
          <w:b/>
          <w:sz w:val="28"/>
          <w:szCs w:val="28"/>
        </w:rPr>
        <w:t xml:space="preserve"> </w:t>
      </w:r>
      <w:r w:rsidRPr="002E7C87">
        <w:rPr>
          <w:rFonts w:ascii="Times New Roman" w:hAnsi="Times New Roman"/>
          <w:b/>
          <w:sz w:val="28"/>
          <w:szCs w:val="28"/>
        </w:rPr>
        <w:t>сельское поселение» за 201</w:t>
      </w:r>
      <w:r w:rsidR="00961163" w:rsidRPr="002E7C87">
        <w:rPr>
          <w:rFonts w:ascii="Times New Roman" w:hAnsi="Times New Roman"/>
          <w:b/>
          <w:sz w:val="28"/>
          <w:szCs w:val="28"/>
        </w:rPr>
        <w:t>6</w:t>
      </w:r>
      <w:r w:rsidRPr="002E7C87">
        <w:rPr>
          <w:rFonts w:ascii="Times New Roman" w:hAnsi="Times New Roman"/>
          <w:b/>
          <w:sz w:val="28"/>
          <w:szCs w:val="28"/>
        </w:rPr>
        <w:t xml:space="preserve"> год</w:t>
      </w:r>
    </w:p>
    <w:p w:rsidR="006853FD" w:rsidRPr="002E7C87" w:rsidRDefault="00F93350" w:rsidP="002F3212">
      <w:pPr>
        <w:spacing w:after="0" w:line="240" w:lineRule="auto"/>
        <w:ind w:right="-285"/>
        <w:jc w:val="right"/>
        <w:rPr>
          <w:rFonts w:ascii="Times New Roman" w:hAnsi="Times New Roman"/>
          <w:sz w:val="28"/>
          <w:szCs w:val="28"/>
        </w:rPr>
      </w:pPr>
      <w:r w:rsidRPr="002E7C87">
        <w:rPr>
          <w:rFonts w:ascii="Times New Roman" w:hAnsi="Times New Roman"/>
          <w:sz w:val="28"/>
          <w:szCs w:val="28"/>
        </w:rPr>
        <w:t>тыс. рублей</w:t>
      </w:r>
    </w:p>
    <w:tbl>
      <w:tblPr>
        <w:tblW w:w="9694" w:type="dxa"/>
        <w:tblInd w:w="89" w:type="dxa"/>
        <w:tblLook w:val="04A0"/>
      </w:tblPr>
      <w:tblGrid>
        <w:gridCol w:w="2581"/>
        <w:gridCol w:w="1138"/>
        <w:gridCol w:w="1652"/>
        <w:gridCol w:w="1138"/>
        <w:gridCol w:w="1648"/>
        <w:gridCol w:w="1537"/>
      </w:tblGrid>
      <w:tr w:rsidR="00961163" w:rsidRPr="002E7C87" w:rsidTr="00B3507A">
        <w:trPr>
          <w:trHeight w:val="1063"/>
        </w:trPr>
        <w:tc>
          <w:tcPr>
            <w:tcW w:w="2581" w:type="dxa"/>
            <w:tcBorders>
              <w:top w:val="single" w:sz="4" w:space="0" w:color="auto"/>
              <w:left w:val="single" w:sz="4" w:space="0" w:color="auto"/>
              <w:bottom w:val="single" w:sz="4" w:space="0" w:color="auto"/>
              <w:right w:val="single" w:sz="4" w:space="0" w:color="auto"/>
            </w:tcBorders>
            <w:shd w:val="clear" w:color="auto" w:fill="auto"/>
            <w:hideMark/>
          </w:tcPr>
          <w:p w:rsidR="00961163" w:rsidRDefault="00961163" w:rsidP="00961163">
            <w:pPr>
              <w:spacing w:after="0" w:line="240" w:lineRule="auto"/>
              <w:jc w:val="center"/>
              <w:rPr>
                <w:rFonts w:ascii="Times New Roman" w:hAnsi="Times New Roman"/>
                <w:b/>
                <w:bCs/>
                <w:sz w:val="20"/>
                <w:szCs w:val="20"/>
              </w:rPr>
            </w:pPr>
            <w:r w:rsidRPr="002E7C87">
              <w:rPr>
                <w:rFonts w:ascii="Times New Roman" w:hAnsi="Times New Roman"/>
                <w:b/>
                <w:bCs/>
                <w:sz w:val="20"/>
                <w:szCs w:val="20"/>
              </w:rPr>
              <w:t>Решение Совета поселения</w:t>
            </w:r>
          </w:p>
          <w:p w:rsidR="000E1AE7" w:rsidRPr="002E7C87" w:rsidRDefault="000E1AE7" w:rsidP="00961163">
            <w:pPr>
              <w:spacing w:after="0" w:line="240" w:lineRule="auto"/>
              <w:jc w:val="center"/>
              <w:rPr>
                <w:rFonts w:ascii="Times New Roman" w:hAnsi="Times New Roman"/>
                <w:b/>
                <w:bCs/>
                <w:sz w:val="20"/>
                <w:szCs w:val="20"/>
              </w:rPr>
            </w:pPr>
            <w:r>
              <w:rPr>
                <w:rFonts w:ascii="Times New Roman" w:hAnsi="Times New Roman"/>
                <w:b/>
                <w:bCs/>
                <w:sz w:val="20"/>
                <w:szCs w:val="20"/>
              </w:rPr>
              <w:t>(номер и дата)</w:t>
            </w:r>
          </w:p>
        </w:tc>
        <w:tc>
          <w:tcPr>
            <w:tcW w:w="1138" w:type="dxa"/>
            <w:tcBorders>
              <w:top w:val="single" w:sz="4" w:space="0" w:color="auto"/>
              <w:left w:val="nil"/>
              <w:bottom w:val="single" w:sz="4" w:space="0" w:color="auto"/>
              <w:right w:val="single" w:sz="4" w:space="0" w:color="auto"/>
            </w:tcBorders>
            <w:shd w:val="clear" w:color="auto" w:fill="auto"/>
            <w:hideMark/>
          </w:tcPr>
          <w:p w:rsidR="00961163" w:rsidRPr="002E7C87" w:rsidRDefault="00961163" w:rsidP="00961163">
            <w:pPr>
              <w:spacing w:after="0" w:line="240" w:lineRule="auto"/>
              <w:jc w:val="center"/>
              <w:rPr>
                <w:rFonts w:ascii="Times New Roman" w:hAnsi="Times New Roman"/>
                <w:b/>
                <w:bCs/>
                <w:sz w:val="20"/>
                <w:szCs w:val="20"/>
              </w:rPr>
            </w:pPr>
            <w:r w:rsidRPr="002E7C87">
              <w:rPr>
                <w:rFonts w:ascii="Times New Roman" w:hAnsi="Times New Roman"/>
                <w:b/>
                <w:bCs/>
                <w:sz w:val="20"/>
                <w:szCs w:val="20"/>
              </w:rPr>
              <w:t>Доходы</w:t>
            </w:r>
          </w:p>
        </w:tc>
        <w:tc>
          <w:tcPr>
            <w:tcW w:w="1652" w:type="dxa"/>
            <w:tcBorders>
              <w:top w:val="single" w:sz="4" w:space="0" w:color="auto"/>
              <w:left w:val="nil"/>
              <w:bottom w:val="single" w:sz="4" w:space="0" w:color="auto"/>
              <w:right w:val="single" w:sz="4" w:space="0" w:color="auto"/>
            </w:tcBorders>
            <w:shd w:val="clear" w:color="auto" w:fill="auto"/>
            <w:hideMark/>
          </w:tcPr>
          <w:p w:rsidR="00961163" w:rsidRPr="002E7C87" w:rsidRDefault="00961163" w:rsidP="00961163">
            <w:pPr>
              <w:spacing w:after="0" w:line="240" w:lineRule="auto"/>
              <w:jc w:val="center"/>
              <w:rPr>
                <w:rFonts w:ascii="Times New Roman" w:hAnsi="Times New Roman"/>
                <w:b/>
                <w:bCs/>
                <w:sz w:val="20"/>
                <w:szCs w:val="20"/>
              </w:rPr>
            </w:pPr>
            <w:r w:rsidRPr="002E7C87">
              <w:rPr>
                <w:rFonts w:ascii="Times New Roman" w:hAnsi="Times New Roman"/>
                <w:b/>
                <w:bCs/>
                <w:sz w:val="20"/>
                <w:szCs w:val="20"/>
              </w:rPr>
              <w:t xml:space="preserve">Изменения  </w:t>
            </w:r>
          </w:p>
          <w:p w:rsidR="00961163" w:rsidRPr="002E7C87" w:rsidRDefault="00961163" w:rsidP="00961163">
            <w:pPr>
              <w:spacing w:after="0" w:line="240" w:lineRule="auto"/>
              <w:jc w:val="center"/>
              <w:rPr>
                <w:rFonts w:ascii="Times New Roman" w:hAnsi="Times New Roman"/>
                <w:b/>
                <w:bCs/>
                <w:sz w:val="20"/>
                <w:szCs w:val="20"/>
              </w:rPr>
            </w:pPr>
            <w:r w:rsidRPr="002E7C87">
              <w:rPr>
                <w:rFonts w:ascii="Times New Roman" w:hAnsi="Times New Roman"/>
                <w:b/>
                <w:bCs/>
                <w:sz w:val="20"/>
                <w:szCs w:val="20"/>
              </w:rPr>
              <w:t>«+»увеличение;</w:t>
            </w:r>
          </w:p>
          <w:p w:rsidR="00961163" w:rsidRPr="002E7C87" w:rsidRDefault="00961163" w:rsidP="00961163">
            <w:pPr>
              <w:spacing w:after="0" w:line="240" w:lineRule="auto"/>
              <w:jc w:val="center"/>
              <w:rPr>
                <w:rFonts w:ascii="Times New Roman" w:hAnsi="Times New Roman"/>
                <w:b/>
                <w:bCs/>
                <w:sz w:val="20"/>
                <w:szCs w:val="20"/>
              </w:rPr>
            </w:pPr>
            <w:r w:rsidRPr="002E7C87">
              <w:rPr>
                <w:rFonts w:ascii="Times New Roman" w:hAnsi="Times New Roman"/>
                <w:b/>
                <w:bCs/>
                <w:sz w:val="20"/>
                <w:szCs w:val="20"/>
              </w:rPr>
              <w:t xml:space="preserve">«-»уменьшение  </w:t>
            </w:r>
          </w:p>
        </w:tc>
        <w:tc>
          <w:tcPr>
            <w:tcW w:w="1138" w:type="dxa"/>
            <w:tcBorders>
              <w:top w:val="single" w:sz="4" w:space="0" w:color="auto"/>
              <w:left w:val="nil"/>
              <w:bottom w:val="single" w:sz="4" w:space="0" w:color="auto"/>
              <w:right w:val="single" w:sz="4" w:space="0" w:color="auto"/>
            </w:tcBorders>
            <w:shd w:val="clear" w:color="auto" w:fill="auto"/>
            <w:hideMark/>
          </w:tcPr>
          <w:p w:rsidR="00961163" w:rsidRPr="002E7C87" w:rsidRDefault="00961163" w:rsidP="00961163">
            <w:pPr>
              <w:spacing w:after="0" w:line="240" w:lineRule="auto"/>
              <w:jc w:val="center"/>
              <w:rPr>
                <w:rFonts w:ascii="Times New Roman" w:hAnsi="Times New Roman"/>
                <w:b/>
                <w:bCs/>
                <w:sz w:val="20"/>
                <w:szCs w:val="20"/>
              </w:rPr>
            </w:pPr>
            <w:r w:rsidRPr="002E7C87">
              <w:rPr>
                <w:rFonts w:ascii="Times New Roman" w:hAnsi="Times New Roman"/>
                <w:b/>
                <w:bCs/>
                <w:sz w:val="20"/>
                <w:szCs w:val="20"/>
              </w:rPr>
              <w:t>Расходы</w:t>
            </w:r>
          </w:p>
        </w:tc>
        <w:tc>
          <w:tcPr>
            <w:tcW w:w="1648" w:type="dxa"/>
            <w:tcBorders>
              <w:top w:val="single" w:sz="4" w:space="0" w:color="auto"/>
              <w:left w:val="nil"/>
              <w:bottom w:val="single" w:sz="4" w:space="0" w:color="auto"/>
              <w:right w:val="single" w:sz="4" w:space="0" w:color="auto"/>
            </w:tcBorders>
            <w:shd w:val="clear" w:color="auto" w:fill="auto"/>
            <w:hideMark/>
          </w:tcPr>
          <w:p w:rsidR="00961163" w:rsidRPr="002E7C87" w:rsidRDefault="00961163" w:rsidP="00961163">
            <w:pPr>
              <w:spacing w:after="0" w:line="240" w:lineRule="auto"/>
              <w:jc w:val="center"/>
              <w:rPr>
                <w:rFonts w:ascii="Times New Roman" w:hAnsi="Times New Roman"/>
                <w:b/>
                <w:bCs/>
                <w:sz w:val="20"/>
                <w:szCs w:val="20"/>
              </w:rPr>
            </w:pPr>
            <w:r w:rsidRPr="002E7C87">
              <w:rPr>
                <w:rFonts w:ascii="Times New Roman" w:hAnsi="Times New Roman"/>
                <w:b/>
                <w:bCs/>
                <w:sz w:val="20"/>
                <w:szCs w:val="20"/>
              </w:rPr>
              <w:t xml:space="preserve">Изменения  «+»увеличение;         </w:t>
            </w:r>
            <w:proofErr w:type="gramStart"/>
            <w:r w:rsidRPr="002E7C87">
              <w:rPr>
                <w:rFonts w:ascii="Times New Roman" w:hAnsi="Times New Roman"/>
                <w:b/>
                <w:bCs/>
                <w:sz w:val="20"/>
                <w:szCs w:val="20"/>
              </w:rPr>
              <w:t>«-</w:t>
            </w:r>
            <w:proofErr w:type="gramEnd"/>
            <w:r w:rsidRPr="002E7C87">
              <w:rPr>
                <w:rFonts w:ascii="Times New Roman" w:hAnsi="Times New Roman"/>
                <w:b/>
                <w:bCs/>
                <w:sz w:val="20"/>
                <w:szCs w:val="20"/>
              </w:rPr>
              <w:t>»уменьшение</w:t>
            </w:r>
          </w:p>
        </w:tc>
        <w:tc>
          <w:tcPr>
            <w:tcW w:w="1537" w:type="dxa"/>
            <w:tcBorders>
              <w:top w:val="single" w:sz="4" w:space="0" w:color="auto"/>
              <w:left w:val="nil"/>
              <w:bottom w:val="single" w:sz="4" w:space="0" w:color="auto"/>
              <w:right w:val="single" w:sz="4" w:space="0" w:color="auto"/>
            </w:tcBorders>
            <w:shd w:val="clear" w:color="auto" w:fill="auto"/>
            <w:hideMark/>
          </w:tcPr>
          <w:p w:rsidR="00961163" w:rsidRPr="002E7C87" w:rsidRDefault="00961163" w:rsidP="00961163">
            <w:pPr>
              <w:spacing w:after="0" w:line="240" w:lineRule="auto"/>
              <w:jc w:val="center"/>
              <w:rPr>
                <w:rFonts w:ascii="Times New Roman" w:hAnsi="Times New Roman"/>
                <w:b/>
                <w:bCs/>
                <w:sz w:val="20"/>
                <w:szCs w:val="20"/>
              </w:rPr>
            </w:pPr>
            <w:r w:rsidRPr="002E7C87">
              <w:rPr>
                <w:rFonts w:ascii="Times New Roman" w:hAnsi="Times New Roman"/>
                <w:b/>
                <w:bCs/>
                <w:sz w:val="20"/>
                <w:szCs w:val="20"/>
              </w:rPr>
              <w:t xml:space="preserve">«-» дефицит; «+» </w:t>
            </w:r>
            <w:proofErr w:type="spellStart"/>
            <w:r w:rsidRPr="002E7C87">
              <w:rPr>
                <w:rFonts w:ascii="Times New Roman" w:hAnsi="Times New Roman"/>
                <w:b/>
                <w:bCs/>
                <w:sz w:val="20"/>
                <w:szCs w:val="20"/>
              </w:rPr>
              <w:t>профицит</w:t>
            </w:r>
            <w:proofErr w:type="spellEnd"/>
          </w:p>
        </w:tc>
      </w:tr>
      <w:tr w:rsidR="00961163" w:rsidRPr="002E7C87" w:rsidTr="00B3507A">
        <w:trPr>
          <w:trHeight w:val="208"/>
        </w:trPr>
        <w:tc>
          <w:tcPr>
            <w:tcW w:w="2581" w:type="dxa"/>
            <w:tcBorders>
              <w:top w:val="nil"/>
              <w:left w:val="single" w:sz="4" w:space="0" w:color="auto"/>
              <w:bottom w:val="single" w:sz="4" w:space="0" w:color="auto"/>
              <w:right w:val="single" w:sz="4" w:space="0" w:color="auto"/>
            </w:tcBorders>
            <w:shd w:val="clear" w:color="auto" w:fill="auto"/>
            <w:vAlign w:val="bottom"/>
            <w:hideMark/>
          </w:tcPr>
          <w:p w:rsidR="00961163" w:rsidRPr="00B3507A" w:rsidRDefault="00961163" w:rsidP="00961163">
            <w:pPr>
              <w:spacing w:after="0" w:line="240" w:lineRule="auto"/>
              <w:jc w:val="center"/>
              <w:rPr>
                <w:rFonts w:ascii="Times New Roman" w:hAnsi="Times New Roman"/>
                <w:sz w:val="18"/>
                <w:szCs w:val="18"/>
              </w:rPr>
            </w:pPr>
            <w:r w:rsidRPr="00B3507A">
              <w:rPr>
                <w:rFonts w:ascii="Times New Roman" w:hAnsi="Times New Roman"/>
                <w:sz w:val="18"/>
                <w:szCs w:val="18"/>
              </w:rPr>
              <w:t>23 от 29.12.2015</w:t>
            </w:r>
          </w:p>
        </w:tc>
        <w:tc>
          <w:tcPr>
            <w:tcW w:w="1138" w:type="dxa"/>
            <w:tcBorders>
              <w:top w:val="nil"/>
              <w:left w:val="nil"/>
              <w:bottom w:val="single" w:sz="4" w:space="0" w:color="auto"/>
              <w:right w:val="single" w:sz="4" w:space="0" w:color="auto"/>
            </w:tcBorders>
            <w:shd w:val="clear" w:color="auto" w:fill="auto"/>
            <w:noWrap/>
            <w:vAlign w:val="bottom"/>
            <w:hideMark/>
          </w:tcPr>
          <w:p w:rsidR="00961163" w:rsidRPr="00B3507A" w:rsidRDefault="00961163" w:rsidP="00961163">
            <w:pPr>
              <w:spacing w:after="0" w:line="240" w:lineRule="auto"/>
              <w:jc w:val="center"/>
              <w:rPr>
                <w:rFonts w:ascii="Times New Roman" w:hAnsi="Times New Roman"/>
                <w:sz w:val="18"/>
                <w:szCs w:val="18"/>
              </w:rPr>
            </w:pPr>
            <w:r w:rsidRPr="00B3507A">
              <w:rPr>
                <w:rFonts w:ascii="Times New Roman" w:hAnsi="Times New Roman"/>
                <w:sz w:val="18"/>
                <w:szCs w:val="18"/>
              </w:rPr>
              <w:t>13 584,20</w:t>
            </w:r>
          </w:p>
        </w:tc>
        <w:tc>
          <w:tcPr>
            <w:tcW w:w="1652" w:type="dxa"/>
            <w:tcBorders>
              <w:top w:val="nil"/>
              <w:left w:val="nil"/>
              <w:bottom w:val="single" w:sz="4" w:space="0" w:color="auto"/>
              <w:right w:val="single" w:sz="4" w:space="0" w:color="auto"/>
            </w:tcBorders>
            <w:shd w:val="clear" w:color="auto" w:fill="auto"/>
            <w:noWrap/>
            <w:vAlign w:val="bottom"/>
            <w:hideMark/>
          </w:tcPr>
          <w:p w:rsidR="00961163" w:rsidRPr="00B3507A" w:rsidRDefault="00961163" w:rsidP="00961163">
            <w:pPr>
              <w:spacing w:after="0" w:line="240" w:lineRule="auto"/>
              <w:jc w:val="center"/>
              <w:rPr>
                <w:rFonts w:ascii="Times New Roman" w:hAnsi="Times New Roman"/>
                <w:sz w:val="18"/>
                <w:szCs w:val="18"/>
              </w:rPr>
            </w:pPr>
            <w:proofErr w:type="spellStart"/>
            <w:r w:rsidRPr="00B3507A">
              <w:rPr>
                <w:rFonts w:ascii="Times New Roman" w:hAnsi="Times New Roman"/>
                <w:sz w:val="18"/>
                <w:szCs w:val="18"/>
              </w:rPr>
              <w:t>х</w:t>
            </w:r>
            <w:proofErr w:type="spellEnd"/>
          </w:p>
        </w:tc>
        <w:tc>
          <w:tcPr>
            <w:tcW w:w="1138" w:type="dxa"/>
            <w:tcBorders>
              <w:top w:val="nil"/>
              <w:left w:val="nil"/>
              <w:bottom w:val="single" w:sz="4" w:space="0" w:color="auto"/>
              <w:right w:val="single" w:sz="4" w:space="0" w:color="auto"/>
            </w:tcBorders>
            <w:shd w:val="clear" w:color="auto" w:fill="auto"/>
            <w:noWrap/>
            <w:vAlign w:val="bottom"/>
            <w:hideMark/>
          </w:tcPr>
          <w:p w:rsidR="00961163" w:rsidRPr="00B3507A" w:rsidRDefault="00961163" w:rsidP="00961163">
            <w:pPr>
              <w:spacing w:after="0" w:line="240" w:lineRule="auto"/>
              <w:jc w:val="center"/>
              <w:rPr>
                <w:rFonts w:ascii="Times New Roman" w:hAnsi="Times New Roman"/>
                <w:sz w:val="18"/>
                <w:szCs w:val="18"/>
              </w:rPr>
            </w:pPr>
            <w:r w:rsidRPr="00B3507A">
              <w:rPr>
                <w:rFonts w:ascii="Times New Roman" w:hAnsi="Times New Roman"/>
                <w:sz w:val="18"/>
                <w:szCs w:val="18"/>
              </w:rPr>
              <w:t>13 584,20</w:t>
            </w:r>
          </w:p>
        </w:tc>
        <w:tc>
          <w:tcPr>
            <w:tcW w:w="1648" w:type="dxa"/>
            <w:tcBorders>
              <w:top w:val="nil"/>
              <w:left w:val="nil"/>
              <w:bottom w:val="single" w:sz="4" w:space="0" w:color="auto"/>
              <w:right w:val="single" w:sz="4" w:space="0" w:color="auto"/>
            </w:tcBorders>
            <w:shd w:val="clear" w:color="auto" w:fill="auto"/>
            <w:noWrap/>
            <w:vAlign w:val="bottom"/>
            <w:hideMark/>
          </w:tcPr>
          <w:p w:rsidR="00961163" w:rsidRPr="00B3507A" w:rsidRDefault="00961163" w:rsidP="00961163">
            <w:pPr>
              <w:spacing w:after="0" w:line="240" w:lineRule="auto"/>
              <w:jc w:val="center"/>
              <w:rPr>
                <w:rFonts w:ascii="Times New Roman" w:hAnsi="Times New Roman"/>
                <w:sz w:val="18"/>
                <w:szCs w:val="18"/>
              </w:rPr>
            </w:pPr>
            <w:proofErr w:type="spellStart"/>
            <w:r w:rsidRPr="00B3507A">
              <w:rPr>
                <w:rFonts w:ascii="Times New Roman" w:hAnsi="Times New Roman"/>
                <w:sz w:val="18"/>
                <w:szCs w:val="18"/>
              </w:rPr>
              <w:t>х</w:t>
            </w:r>
            <w:proofErr w:type="spellEnd"/>
          </w:p>
        </w:tc>
        <w:tc>
          <w:tcPr>
            <w:tcW w:w="1537" w:type="dxa"/>
            <w:tcBorders>
              <w:top w:val="nil"/>
              <w:left w:val="nil"/>
              <w:bottom w:val="single" w:sz="4" w:space="0" w:color="auto"/>
              <w:right w:val="single" w:sz="4" w:space="0" w:color="auto"/>
            </w:tcBorders>
            <w:shd w:val="clear" w:color="auto" w:fill="auto"/>
            <w:noWrap/>
            <w:vAlign w:val="bottom"/>
            <w:hideMark/>
          </w:tcPr>
          <w:p w:rsidR="00961163" w:rsidRPr="00B3507A" w:rsidRDefault="00961163" w:rsidP="00961163">
            <w:pPr>
              <w:spacing w:after="0" w:line="240" w:lineRule="auto"/>
              <w:jc w:val="center"/>
              <w:rPr>
                <w:rFonts w:ascii="Times New Roman" w:hAnsi="Times New Roman"/>
                <w:sz w:val="18"/>
                <w:szCs w:val="18"/>
              </w:rPr>
            </w:pPr>
            <w:proofErr w:type="spellStart"/>
            <w:r w:rsidRPr="00B3507A">
              <w:rPr>
                <w:rFonts w:ascii="Times New Roman" w:hAnsi="Times New Roman"/>
                <w:sz w:val="18"/>
                <w:szCs w:val="18"/>
              </w:rPr>
              <w:t>х</w:t>
            </w:r>
            <w:proofErr w:type="spellEnd"/>
          </w:p>
        </w:tc>
      </w:tr>
      <w:tr w:rsidR="00961163" w:rsidRPr="002E7C87" w:rsidTr="00B3507A">
        <w:trPr>
          <w:trHeight w:val="208"/>
        </w:trPr>
        <w:tc>
          <w:tcPr>
            <w:tcW w:w="2581" w:type="dxa"/>
            <w:tcBorders>
              <w:top w:val="nil"/>
              <w:left w:val="single" w:sz="4" w:space="0" w:color="auto"/>
              <w:bottom w:val="single" w:sz="4" w:space="0" w:color="auto"/>
              <w:right w:val="single" w:sz="4" w:space="0" w:color="auto"/>
            </w:tcBorders>
            <w:shd w:val="clear" w:color="auto" w:fill="auto"/>
            <w:vAlign w:val="bottom"/>
            <w:hideMark/>
          </w:tcPr>
          <w:p w:rsidR="00961163" w:rsidRPr="00B3507A" w:rsidRDefault="00961163" w:rsidP="00961163">
            <w:pPr>
              <w:spacing w:after="0" w:line="240" w:lineRule="auto"/>
              <w:jc w:val="center"/>
              <w:rPr>
                <w:rFonts w:ascii="Times New Roman" w:hAnsi="Times New Roman"/>
                <w:sz w:val="18"/>
                <w:szCs w:val="18"/>
              </w:rPr>
            </w:pPr>
            <w:r w:rsidRPr="00B3507A">
              <w:rPr>
                <w:rFonts w:ascii="Times New Roman" w:hAnsi="Times New Roman"/>
                <w:sz w:val="18"/>
                <w:szCs w:val="18"/>
              </w:rPr>
              <w:t xml:space="preserve">2 от 04.02.2016 </w:t>
            </w:r>
          </w:p>
        </w:tc>
        <w:tc>
          <w:tcPr>
            <w:tcW w:w="1138" w:type="dxa"/>
            <w:tcBorders>
              <w:top w:val="nil"/>
              <w:left w:val="nil"/>
              <w:bottom w:val="single" w:sz="4" w:space="0" w:color="auto"/>
              <w:right w:val="single" w:sz="4" w:space="0" w:color="auto"/>
            </w:tcBorders>
            <w:shd w:val="clear" w:color="auto" w:fill="auto"/>
            <w:noWrap/>
            <w:vAlign w:val="bottom"/>
            <w:hideMark/>
          </w:tcPr>
          <w:p w:rsidR="00961163" w:rsidRPr="00B3507A" w:rsidRDefault="00961163" w:rsidP="00961163">
            <w:pPr>
              <w:spacing w:after="0" w:line="240" w:lineRule="auto"/>
              <w:jc w:val="center"/>
              <w:rPr>
                <w:rFonts w:ascii="Times New Roman" w:hAnsi="Times New Roman"/>
                <w:sz w:val="18"/>
                <w:szCs w:val="18"/>
              </w:rPr>
            </w:pPr>
            <w:r w:rsidRPr="00B3507A">
              <w:rPr>
                <w:rFonts w:ascii="Times New Roman" w:hAnsi="Times New Roman"/>
                <w:sz w:val="18"/>
                <w:szCs w:val="18"/>
              </w:rPr>
              <w:t>13 891,20</w:t>
            </w:r>
          </w:p>
        </w:tc>
        <w:tc>
          <w:tcPr>
            <w:tcW w:w="1652" w:type="dxa"/>
            <w:tcBorders>
              <w:top w:val="nil"/>
              <w:left w:val="nil"/>
              <w:bottom w:val="single" w:sz="4" w:space="0" w:color="auto"/>
              <w:right w:val="single" w:sz="4" w:space="0" w:color="auto"/>
            </w:tcBorders>
            <w:shd w:val="clear" w:color="auto" w:fill="auto"/>
            <w:noWrap/>
            <w:vAlign w:val="bottom"/>
            <w:hideMark/>
          </w:tcPr>
          <w:p w:rsidR="00961163" w:rsidRPr="00B3507A" w:rsidRDefault="00961163" w:rsidP="00961163">
            <w:pPr>
              <w:spacing w:after="0" w:line="240" w:lineRule="auto"/>
              <w:jc w:val="center"/>
              <w:rPr>
                <w:rFonts w:ascii="Times New Roman" w:hAnsi="Times New Roman"/>
                <w:sz w:val="18"/>
                <w:szCs w:val="18"/>
              </w:rPr>
            </w:pPr>
            <w:r w:rsidRPr="00B3507A">
              <w:rPr>
                <w:rFonts w:ascii="Times New Roman" w:hAnsi="Times New Roman"/>
                <w:sz w:val="18"/>
                <w:szCs w:val="18"/>
              </w:rPr>
              <w:t>307,00</w:t>
            </w:r>
          </w:p>
        </w:tc>
        <w:tc>
          <w:tcPr>
            <w:tcW w:w="1138" w:type="dxa"/>
            <w:tcBorders>
              <w:top w:val="nil"/>
              <w:left w:val="nil"/>
              <w:bottom w:val="single" w:sz="4" w:space="0" w:color="auto"/>
              <w:right w:val="single" w:sz="4" w:space="0" w:color="auto"/>
            </w:tcBorders>
            <w:shd w:val="clear" w:color="auto" w:fill="auto"/>
            <w:noWrap/>
            <w:vAlign w:val="bottom"/>
            <w:hideMark/>
          </w:tcPr>
          <w:p w:rsidR="00961163" w:rsidRPr="00B3507A" w:rsidRDefault="00961163" w:rsidP="00961163">
            <w:pPr>
              <w:spacing w:after="0" w:line="240" w:lineRule="auto"/>
              <w:jc w:val="center"/>
              <w:rPr>
                <w:rFonts w:ascii="Times New Roman" w:hAnsi="Times New Roman"/>
                <w:sz w:val="18"/>
                <w:szCs w:val="18"/>
              </w:rPr>
            </w:pPr>
            <w:r w:rsidRPr="00B3507A">
              <w:rPr>
                <w:rFonts w:ascii="Times New Roman" w:hAnsi="Times New Roman"/>
                <w:sz w:val="18"/>
                <w:szCs w:val="18"/>
              </w:rPr>
              <w:t>13 951,70</w:t>
            </w:r>
          </w:p>
        </w:tc>
        <w:tc>
          <w:tcPr>
            <w:tcW w:w="1648" w:type="dxa"/>
            <w:tcBorders>
              <w:top w:val="nil"/>
              <w:left w:val="nil"/>
              <w:bottom w:val="single" w:sz="4" w:space="0" w:color="auto"/>
              <w:right w:val="single" w:sz="4" w:space="0" w:color="auto"/>
            </w:tcBorders>
            <w:shd w:val="clear" w:color="auto" w:fill="auto"/>
            <w:noWrap/>
            <w:vAlign w:val="bottom"/>
            <w:hideMark/>
          </w:tcPr>
          <w:p w:rsidR="00961163" w:rsidRPr="00B3507A" w:rsidRDefault="00961163" w:rsidP="00961163">
            <w:pPr>
              <w:spacing w:after="0" w:line="240" w:lineRule="auto"/>
              <w:jc w:val="center"/>
              <w:rPr>
                <w:rFonts w:ascii="Times New Roman" w:hAnsi="Times New Roman"/>
                <w:sz w:val="18"/>
                <w:szCs w:val="18"/>
              </w:rPr>
            </w:pPr>
            <w:r w:rsidRPr="00B3507A">
              <w:rPr>
                <w:rFonts w:ascii="Times New Roman" w:hAnsi="Times New Roman"/>
                <w:sz w:val="18"/>
                <w:szCs w:val="18"/>
              </w:rPr>
              <w:t>367,50</w:t>
            </w:r>
          </w:p>
        </w:tc>
        <w:tc>
          <w:tcPr>
            <w:tcW w:w="1537" w:type="dxa"/>
            <w:tcBorders>
              <w:top w:val="nil"/>
              <w:left w:val="nil"/>
              <w:bottom w:val="single" w:sz="4" w:space="0" w:color="auto"/>
              <w:right w:val="single" w:sz="4" w:space="0" w:color="auto"/>
            </w:tcBorders>
            <w:shd w:val="clear" w:color="auto" w:fill="auto"/>
            <w:vAlign w:val="bottom"/>
            <w:hideMark/>
          </w:tcPr>
          <w:p w:rsidR="00961163" w:rsidRPr="00B3507A" w:rsidRDefault="00961163" w:rsidP="00961163">
            <w:pPr>
              <w:spacing w:after="0" w:line="240" w:lineRule="auto"/>
              <w:jc w:val="center"/>
              <w:rPr>
                <w:rFonts w:ascii="Times New Roman" w:hAnsi="Times New Roman"/>
                <w:sz w:val="18"/>
                <w:szCs w:val="18"/>
              </w:rPr>
            </w:pPr>
            <w:r w:rsidRPr="00B3507A">
              <w:rPr>
                <w:rFonts w:ascii="Times New Roman" w:hAnsi="Times New Roman"/>
                <w:sz w:val="18"/>
                <w:szCs w:val="18"/>
              </w:rPr>
              <w:t>-60,50</w:t>
            </w:r>
          </w:p>
        </w:tc>
      </w:tr>
      <w:tr w:rsidR="00961163" w:rsidRPr="002E7C87" w:rsidTr="00B3507A">
        <w:trPr>
          <w:trHeight w:val="208"/>
        </w:trPr>
        <w:tc>
          <w:tcPr>
            <w:tcW w:w="2581" w:type="dxa"/>
            <w:tcBorders>
              <w:top w:val="nil"/>
              <w:left w:val="single" w:sz="4" w:space="0" w:color="auto"/>
              <w:bottom w:val="single" w:sz="4" w:space="0" w:color="auto"/>
              <w:right w:val="single" w:sz="4" w:space="0" w:color="auto"/>
            </w:tcBorders>
            <w:shd w:val="clear" w:color="auto" w:fill="auto"/>
            <w:vAlign w:val="bottom"/>
            <w:hideMark/>
          </w:tcPr>
          <w:p w:rsidR="00961163" w:rsidRPr="00B3507A" w:rsidRDefault="00961163" w:rsidP="00961163">
            <w:pPr>
              <w:spacing w:after="0" w:line="240" w:lineRule="auto"/>
              <w:jc w:val="center"/>
              <w:rPr>
                <w:rFonts w:ascii="Times New Roman" w:hAnsi="Times New Roman"/>
                <w:sz w:val="18"/>
                <w:szCs w:val="18"/>
              </w:rPr>
            </w:pPr>
            <w:r w:rsidRPr="00B3507A">
              <w:rPr>
                <w:rFonts w:ascii="Times New Roman" w:hAnsi="Times New Roman"/>
                <w:sz w:val="18"/>
                <w:szCs w:val="18"/>
              </w:rPr>
              <w:t>4 от 18.03.2016</w:t>
            </w:r>
          </w:p>
        </w:tc>
        <w:tc>
          <w:tcPr>
            <w:tcW w:w="1138" w:type="dxa"/>
            <w:tcBorders>
              <w:top w:val="nil"/>
              <w:left w:val="nil"/>
              <w:bottom w:val="single" w:sz="4" w:space="0" w:color="auto"/>
              <w:right w:val="single" w:sz="4" w:space="0" w:color="auto"/>
            </w:tcBorders>
            <w:shd w:val="clear" w:color="auto" w:fill="auto"/>
            <w:noWrap/>
            <w:vAlign w:val="bottom"/>
            <w:hideMark/>
          </w:tcPr>
          <w:p w:rsidR="00961163" w:rsidRPr="00B3507A" w:rsidRDefault="00961163" w:rsidP="00961163">
            <w:pPr>
              <w:spacing w:after="0" w:line="240" w:lineRule="auto"/>
              <w:jc w:val="center"/>
              <w:rPr>
                <w:rFonts w:ascii="Times New Roman" w:hAnsi="Times New Roman"/>
                <w:sz w:val="18"/>
                <w:szCs w:val="18"/>
              </w:rPr>
            </w:pPr>
            <w:r w:rsidRPr="00B3507A">
              <w:rPr>
                <w:rFonts w:ascii="Times New Roman" w:hAnsi="Times New Roman"/>
                <w:sz w:val="18"/>
                <w:szCs w:val="18"/>
              </w:rPr>
              <w:t>14 937,90</w:t>
            </w:r>
          </w:p>
        </w:tc>
        <w:tc>
          <w:tcPr>
            <w:tcW w:w="1652" w:type="dxa"/>
            <w:tcBorders>
              <w:top w:val="nil"/>
              <w:left w:val="nil"/>
              <w:bottom w:val="single" w:sz="4" w:space="0" w:color="auto"/>
              <w:right w:val="single" w:sz="4" w:space="0" w:color="auto"/>
            </w:tcBorders>
            <w:shd w:val="clear" w:color="auto" w:fill="auto"/>
            <w:noWrap/>
            <w:vAlign w:val="bottom"/>
            <w:hideMark/>
          </w:tcPr>
          <w:p w:rsidR="00961163" w:rsidRPr="00B3507A" w:rsidRDefault="00961163" w:rsidP="00961163">
            <w:pPr>
              <w:spacing w:after="0" w:line="240" w:lineRule="auto"/>
              <w:jc w:val="center"/>
              <w:rPr>
                <w:rFonts w:ascii="Times New Roman" w:hAnsi="Times New Roman"/>
                <w:sz w:val="18"/>
                <w:szCs w:val="18"/>
              </w:rPr>
            </w:pPr>
            <w:r w:rsidRPr="00B3507A">
              <w:rPr>
                <w:rFonts w:ascii="Times New Roman" w:hAnsi="Times New Roman"/>
                <w:sz w:val="18"/>
                <w:szCs w:val="18"/>
              </w:rPr>
              <w:t>1 046,70</w:t>
            </w:r>
          </w:p>
        </w:tc>
        <w:tc>
          <w:tcPr>
            <w:tcW w:w="1138" w:type="dxa"/>
            <w:tcBorders>
              <w:top w:val="nil"/>
              <w:left w:val="nil"/>
              <w:bottom w:val="single" w:sz="4" w:space="0" w:color="auto"/>
              <w:right w:val="single" w:sz="4" w:space="0" w:color="auto"/>
            </w:tcBorders>
            <w:shd w:val="clear" w:color="auto" w:fill="auto"/>
            <w:noWrap/>
            <w:vAlign w:val="bottom"/>
            <w:hideMark/>
          </w:tcPr>
          <w:p w:rsidR="00961163" w:rsidRPr="00B3507A" w:rsidRDefault="00961163" w:rsidP="00961163">
            <w:pPr>
              <w:spacing w:after="0" w:line="240" w:lineRule="auto"/>
              <w:jc w:val="center"/>
              <w:rPr>
                <w:rFonts w:ascii="Times New Roman" w:hAnsi="Times New Roman"/>
                <w:sz w:val="18"/>
                <w:szCs w:val="18"/>
              </w:rPr>
            </w:pPr>
            <w:r w:rsidRPr="00B3507A">
              <w:rPr>
                <w:rFonts w:ascii="Times New Roman" w:hAnsi="Times New Roman"/>
                <w:sz w:val="18"/>
                <w:szCs w:val="18"/>
              </w:rPr>
              <w:t>14 998,40</w:t>
            </w:r>
          </w:p>
        </w:tc>
        <w:tc>
          <w:tcPr>
            <w:tcW w:w="1648" w:type="dxa"/>
            <w:tcBorders>
              <w:top w:val="nil"/>
              <w:left w:val="nil"/>
              <w:bottom w:val="single" w:sz="4" w:space="0" w:color="auto"/>
              <w:right w:val="single" w:sz="4" w:space="0" w:color="auto"/>
            </w:tcBorders>
            <w:shd w:val="clear" w:color="auto" w:fill="auto"/>
            <w:noWrap/>
            <w:vAlign w:val="bottom"/>
            <w:hideMark/>
          </w:tcPr>
          <w:p w:rsidR="00961163" w:rsidRPr="00B3507A" w:rsidRDefault="00961163" w:rsidP="00961163">
            <w:pPr>
              <w:spacing w:after="0" w:line="240" w:lineRule="auto"/>
              <w:jc w:val="center"/>
              <w:rPr>
                <w:rFonts w:ascii="Times New Roman" w:hAnsi="Times New Roman"/>
                <w:sz w:val="18"/>
                <w:szCs w:val="18"/>
              </w:rPr>
            </w:pPr>
            <w:r w:rsidRPr="00B3507A">
              <w:rPr>
                <w:rFonts w:ascii="Times New Roman" w:hAnsi="Times New Roman"/>
                <w:sz w:val="18"/>
                <w:szCs w:val="18"/>
              </w:rPr>
              <w:t>1 046,70</w:t>
            </w:r>
          </w:p>
        </w:tc>
        <w:tc>
          <w:tcPr>
            <w:tcW w:w="1537" w:type="dxa"/>
            <w:tcBorders>
              <w:top w:val="nil"/>
              <w:left w:val="nil"/>
              <w:bottom w:val="single" w:sz="4" w:space="0" w:color="auto"/>
              <w:right w:val="single" w:sz="4" w:space="0" w:color="auto"/>
            </w:tcBorders>
            <w:shd w:val="clear" w:color="auto" w:fill="auto"/>
            <w:vAlign w:val="bottom"/>
            <w:hideMark/>
          </w:tcPr>
          <w:p w:rsidR="00961163" w:rsidRPr="00B3507A" w:rsidRDefault="00961163" w:rsidP="00961163">
            <w:pPr>
              <w:spacing w:after="0" w:line="240" w:lineRule="auto"/>
              <w:jc w:val="center"/>
              <w:rPr>
                <w:rFonts w:ascii="Times New Roman" w:hAnsi="Times New Roman"/>
                <w:sz w:val="18"/>
                <w:szCs w:val="18"/>
              </w:rPr>
            </w:pPr>
            <w:r w:rsidRPr="00B3507A">
              <w:rPr>
                <w:rFonts w:ascii="Times New Roman" w:hAnsi="Times New Roman"/>
                <w:sz w:val="18"/>
                <w:szCs w:val="18"/>
              </w:rPr>
              <w:t>-60,50</w:t>
            </w:r>
          </w:p>
        </w:tc>
      </w:tr>
      <w:tr w:rsidR="00961163" w:rsidRPr="002E7C87" w:rsidTr="00B3507A">
        <w:trPr>
          <w:trHeight w:val="208"/>
        </w:trPr>
        <w:tc>
          <w:tcPr>
            <w:tcW w:w="2581" w:type="dxa"/>
            <w:tcBorders>
              <w:top w:val="nil"/>
              <w:left w:val="single" w:sz="4" w:space="0" w:color="auto"/>
              <w:bottom w:val="single" w:sz="4" w:space="0" w:color="auto"/>
              <w:right w:val="single" w:sz="4" w:space="0" w:color="auto"/>
            </w:tcBorders>
            <w:shd w:val="clear" w:color="auto" w:fill="auto"/>
            <w:vAlign w:val="bottom"/>
            <w:hideMark/>
          </w:tcPr>
          <w:p w:rsidR="00961163" w:rsidRPr="00B3507A" w:rsidRDefault="00961163" w:rsidP="00961163">
            <w:pPr>
              <w:spacing w:after="0" w:line="240" w:lineRule="auto"/>
              <w:jc w:val="center"/>
              <w:rPr>
                <w:rFonts w:ascii="Times New Roman" w:hAnsi="Times New Roman"/>
                <w:sz w:val="18"/>
                <w:szCs w:val="18"/>
              </w:rPr>
            </w:pPr>
            <w:r w:rsidRPr="00B3507A">
              <w:rPr>
                <w:rFonts w:ascii="Times New Roman" w:hAnsi="Times New Roman"/>
                <w:sz w:val="18"/>
                <w:szCs w:val="18"/>
              </w:rPr>
              <w:t>10 от 07.04.2016</w:t>
            </w:r>
          </w:p>
        </w:tc>
        <w:tc>
          <w:tcPr>
            <w:tcW w:w="1138" w:type="dxa"/>
            <w:tcBorders>
              <w:top w:val="nil"/>
              <w:left w:val="nil"/>
              <w:bottom w:val="single" w:sz="4" w:space="0" w:color="auto"/>
              <w:right w:val="single" w:sz="4" w:space="0" w:color="auto"/>
            </w:tcBorders>
            <w:shd w:val="clear" w:color="auto" w:fill="auto"/>
            <w:noWrap/>
            <w:vAlign w:val="bottom"/>
            <w:hideMark/>
          </w:tcPr>
          <w:p w:rsidR="00961163" w:rsidRPr="00B3507A" w:rsidRDefault="00961163" w:rsidP="00961163">
            <w:pPr>
              <w:spacing w:after="0" w:line="240" w:lineRule="auto"/>
              <w:jc w:val="center"/>
              <w:rPr>
                <w:rFonts w:ascii="Times New Roman" w:hAnsi="Times New Roman"/>
                <w:sz w:val="18"/>
                <w:szCs w:val="18"/>
              </w:rPr>
            </w:pPr>
            <w:r w:rsidRPr="00B3507A">
              <w:rPr>
                <w:rFonts w:ascii="Times New Roman" w:hAnsi="Times New Roman"/>
                <w:sz w:val="18"/>
                <w:szCs w:val="18"/>
              </w:rPr>
              <w:t>16 106,70</w:t>
            </w:r>
          </w:p>
        </w:tc>
        <w:tc>
          <w:tcPr>
            <w:tcW w:w="1652" w:type="dxa"/>
            <w:tcBorders>
              <w:top w:val="nil"/>
              <w:left w:val="nil"/>
              <w:bottom w:val="single" w:sz="4" w:space="0" w:color="auto"/>
              <w:right w:val="single" w:sz="4" w:space="0" w:color="auto"/>
            </w:tcBorders>
            <w:shd w:val="clear" w:color="auto" w:fill="auto"/>
            <w:noWrap/>
            <w:vAlign w:val="bottom"/>
            <w:hideMark/>
          </w:tcPr>
          <w:p w:rsidR="00961163" w:rsidRPr="00B3507A" w:rsidRDefault="00961163" w:rsidP="00961163">
            <w:pPr>
              <w:spacing w:after="0" w:line="240" w:lineRule="auto"/>
              <w:jc w:val="center"/>
              <w:rPr>
                <w:rFonts w:ascii="Times New Roman" w:hAnsi="Times New Roman"/>
                <w:sz w:val="18"/>
                <w:szCs w:val="18"/>
              </w:rPr>
            </w:pPr>
            <w:r w:rsidRPr="00B3507A">
              <w:rPr>
                <w:rFonts w:ascii="Times New Roman" w:hAnsi="Times New Roman"/>
                <w:sz w:val="18"/>
                <w:szCs w:val="18"/>
              </w:rPr>
              <w:t>1 168,80</w:t>
            </w:r>
          </w:p>
        </w:tc>
        <w:tc>
          <w:tcPr>
            <w:tcW w:w="1138" w:type="dxa"/>
            <w:tcBorders>
              <w:top w:val="nil"/>
              <w:left w:val="nil"/>
              <w:bottom w:val="single" w:sz="4" w:space="0" w:color="auto"/>
              <w:right w:val="single" w:sz="4" w:space="0" w:color="auto"/>
            </w:tcBorders>
            <w:shd w:val="clear" w:color="auto" w:fill="auto"/>
            <w:noWrap/>
            <w:vAlign w:val="bottom"/>
            <w:hideMark/>
          </w:tcPr>
          <w:p w:rsidR="00961163" w:rsidRPr="00B3507A" w:rsidRDefault="00961163" w:rsidP="00961163">
            <w:pPr>
              <w:spacing w:after="0" w:line="240" w:lineRule="auto"/>
              <w:jc w:val="center"/>
              <w:rPr>
                <w:rFonts w:ascii="Times New Roman" w:hAnsi="Times New Roman"/>
                <w:sz w:val="18"/>
                <w:szCs w:val="18"/>
              </w:rPr>
            </w:pPr>
            <w:r w:rsidRPr="00B3507A">
              <w:rPr>
                <w:rFonts w:ascii="Times New Roman" w:hAnsi="Times New Roman"/>
                <w:sz w:val="18"/>
                <w:szCs w:val="18"/>
              </w:rPr>
              <w:t>16 368,30</w:t>
            </w:r>
          </w:p>
        </w:tc>
        <w:tc>
          <w:tcPr>
            <w:tcW w:w="1648" w:type="dxa"/>
            <w:tcBorders>
              <w:top w:val="nil"/>
              <w:left w:val="nil"/>
              <w:bottom w:val="single" w:sz="4" w:space="0" w:color="auto"/>
              <w:right w:val="single" w:sz="4" w:space="0" w:color="auto"/>
            </w:tcBorders>
            <w:shd w:val="clear" w:color="auto" w:fill="auto"/>
            <w:noWrap/>
            <w:vAlign w:val="bottom"/>
            <w:hideMark/>
          </w:tcPr>
          <w:p w:rsidR="00961163" w:rsidRPr="00B3507A" w:rsidRDefault="00961163" w:rsidP="00961163">
            <w:pPr>
              <w:spacing w:after="0" w:line="240" w:lineRule="auto"/>
              <w:jc w:val="center"/>
              <w:rPr>
                <w:rFonts w:ascii="Times New Roman" w:hAnsi="Times New Roman"/>
                <w:sz w:val="18"/>
                <w:szCs w:val="18"/>
              </w:rPr>
            </w:pPr>
            <w:r w:rsidRPr="00B3507A">
              <w:rPr>
                <w:rFonts w:ascii="Times New Roman" w:hAnsi="Times New Roman"/>
                <w:sz w:val="18"/>
                <w:szCs w:val="18"/>
              </w:rPr>
              <w:t>1 369,90</w:t>
            </w:r>
          </w:p>
        </w:tc>
        <w:tc>
          <w:tcPr>
            <w:tcW w:w="1537" w:type="dxa"/>
            <w:tcBorders>
              <w:top w:val="nil"/>
              <w:left w:val="nil"/>
              <w:bottom w:val="single" w:sz="4" w:space="0" w:color="auto"/>
              <w:right w:val="single" w:sz="4" w:space="0" w:color="auto"/>
            </w:tcBorders>
            <w:shd w:val="clear" w:color="auto" w:fill="auto"/>
            <w:vAlign w:val="bottom"/>
            <w:hideMark/>
          </w:tcPr>
          <w:p w:rsidR="00961163" w:rsidRPr="00B3507A" w:rsidRDefault="00961163" w:rsidP="00961163">
            <w:pPr>
              <w:spacing w:after="0" w:line="240" w:lineRule="auto"/>
              <w:jc w:val="center"/>
              <w:rPr>
                <w:rFonts w:ascii="Times New Roman" w:hAnsi="Times New Roman"/>
                <w:sz w:val="18"/>
                <w:szCs w:val="18"/>
              </w:rPr>
            </w:pPr>
            <w:r w:rsidRPr="00B3507A">
              <w:rPr>
                <w:rFonts w:ascii="Times New Roman" w:hAnsi="Times New Roman"/>
                <w:sz w:val="18"/>
                <w:szCs w:val="18"/>
              </w:rPr>
              <w:t>-261,60</w:t>
            </w:r>
          </w:p>
        </w:tc>
      </w:tr>
      <w:tr w:rsidR="00961163" w:rsidRPr="002E7C87" w:rsidTr="00B3507A">
        <w:trPr>
          <w:trHeight w:val="208"/>
        </w:trPr>
        <w:tc>
          <w:tcPr>
            <w:tcW w:w="2581" w:type="dxa"/>
            <w:tcBorders>
              <w:top w:val="nil"/>
              <w:left w:val="single" w:sz="4" w:space="0" w:color="auto"/>
              <w:bottom w:val="single" w:sz="4" w:space="0" w:color="auto"/>
              <w:right w:val="single" w:sz="4" w:space="0" w:color="auto"/>
            </w:tcBorders>
            <w:shd w:val="clear" w:color="auto" w:fill="auto"/>
            <w:vAlign w:val="bottom"/>
            <w:hideMark/>
          </w:tcPr>
          <w:p w:rsidR="00961163" w:rsidRPr="00B3507A" w:rsidRDefault="00961163" w:rsidP="00961163">
            <w:pPr>
              <w:spacing w:after="0" w:line="240" w:lineRule="auto"/>
              <w:jc w:val="center"/>
              <w:rPr>
                <w:rFonts w:ascii="Times New Roman" w:hAnsi="Times New Roman"/>
                <w:sz w:val="18"/>
                <w:szCs w:val="18"/>
              </w:rPr>
            </w:pPr>
            <w:r w:rsidRPr="00B3507A">
              <w:rPr>
                <w:rFonts w:ascii="Times New Roman" w:hAnsi="Times New Roman"/>
                <w:sz w:val="18"/>
                <w:szCs w:val="18"/>
              </w:rPr>
              <w:t>12 от 12.05.2016</w:t>
            </w:r>
          </w:p>
        </w:tc>
        <w:tc>
          <w:tcPr>
            <w:tcW w:w="1138" w:type="dxa"/>
            <w:tcBorders>
              <w:top w:val="nil"/>
              <w:left w:val="nil"/>
              <w:bottom w:val="single" w:sz="4" w:space="0" w:color="auto"/>
              <w:right w:val="single" w:sz="4" w:space="0" w:color="auto"/>
            </w:tcBorders>
            <w:shd w:val="clear" w:color="auto" w:fill="auto"/>
            <w:noWrap/>
            <w:vAlign w:val="bottom"/>
            <w:hideMark/>
          </w:tcPr>
          <w:p w:rsidR="00961163" w:rsidRPr="00B3507A" w:rsidRDefault="00961163" w:rsidP="00961163">
            <w:pPr>
              <w:spacing w:after="0" w:line="240" w:lineRule="auto"/>
              <w:jc w:val="center"/>
              <w:rPr>
                <w:rFonts w:ascii="Times New Roman" w:hAnsi="Times New Roman"/>
                <w:sz w:val="18"/>
                <w:szCs w:val="18"/>
              </w:rPr>
            </w:pPr>
            <w:r w:rsidRPr="00B3507A">
              <w:rPr>
                <w:rFonts w:ascii="Times New Roman" w:hAnsi="Times New Roman"/>
                <w:sz w:val="18"/>
                <w:szCs w:val="18"/>
              </w:rPr>
              <w:t>16 307,90</w:t>
            </w:r>
          </w:p>
        </w:tc>
        <w:tc>
          <w:tcPr>
            <w:tcW w:w="1652" w:type="dxa"/>
            <w:tcBorders>
              <w:top w:val="nil"/>
              <w:left w:val="nil"/>
              <w:bottom w:val="single" w:sz="4" w:space="0" w:color="auto"/>
              <w:right w:val="single" w:sz="4" w:space="0" w:color="auto"/>
            </w:tcBorders>
            <w:shd w:val="clear" w:color="auto" w:fill="auto"/>
            <w:noWrap/>
            <w:vAlign w:val="bottom"/>
            <w:hideMark/>
          </w:tcPr>
          <w:p w:rsidR="00961163" w:rsidRPr="00B3507A" w:rsidRDefault="00961163" w:rsidP="00961163">
            <w:pPr>
              <w:spacing w:after="0" w:line="240" w:lineRule="auto"/>
              <w:jc w:val="center"/>
              <w:rPr>
                <w:rFonts w:ascii="Times New Roman" w:hAnsi="Times New Roman"/>
                <w:sz w:val="18"/>
                <w:szCs w:val="18"/>
              </w:rPr>
            </w:pPr>
            <w:r w:rsidRPr="00B3507A">
              <w:rPr>
                <w:rFonts w:ascii="Times New Roman" w:hAnsi="Times New Roman"/>
                <w:sz w:val="18"/>
                <w:szCs w:val="18"/>
              </w:rPr>
              <w:t>201,20</w:t>
            </w:r>
          </w:p>
        </w:tc>
        <w:tc>
          <w:tcPr>
            <w:tcW w:w="1138" w:type="dxa"/>
            <w:tcBorders>
              <w:top w:val="nil"/>
              <w:left w:val="nil"/>
              <w:bottom w:val="single" w:sz="4" w:space="0" w:color="auto"/>
              <w:right w:val="single" w:sz="4" w:space="0" w:color="auto"/>
            </w:tcBorders>
            <w:shd w:val="clear" w:color="auto" w:fill="auto"/>
            <w:noWrap/>
            <w:vAlign w:val="bottom"/>
            <w:hideMark/>
          </w:tcPr>
          <w:p w:rsidR="00961163" w:rsidRPr="00B3507A" w:rsidRDefault="00961163" w:rsidP="00961163">
            <w:pPr>
              <w:spacing w:after="0" w:line="240" w:lineRule="auto"/>
              <w:jc w:val="center"/>
              <w:rPr>
                <w:rFonts w:ascii="Times New Roman" w:hAnsi="Times New Roman"/>
                <w:sz w:val="18"/>
                <w:szCs w:val="18"/>
              </w:rPr>
            </w:pPr>
            <w:r w:rsidRPr="00B3507A">
              <w:rPr>
                <w:rFonts w:ascii="Times New Roman" w:hAnsi="Times New Roman"/>
                <w:sz w:val="18"/>
                <w:szCs w:val="18"/>
              </w:rPr>
              <w:t>16 569,50</w:t>
            </w:r>
          </w:p>
        </w:tc>
        <w:tc>
          <w:tcPr>
            <w:tcW w:w="1648" w:type="dxa"/>
            <w:tcBorders>
              <w:top w:val="nil"/>
              <w:left w:val="nil"/>
              <w:bottom w:val="single" w:sz="4" w:space="0" w:color="auto"/>
              <w:right w:val="single" w:sz="4" w:space="0" w:color="auto"/>
            </w:tcBorders>
            <w:shd w:val="clear" w:color="auto" w:fill="auto"/>
            <w:noWrap/>
            <w:vAlign w:val="bottom"/>
            <w:hideMark/>
          </w:tcPr>
          <w:p w:rsidR="00961163" w:rsidRPr="00B3507A" w:rsidRDefault="00961163" w:rsidP="00961163">
            <w:pPr>
              <w:spacing w:after="0" w:line="240" w:lineRule="auto"/>
              <w:jc w:val="center"/>
              <w:rPr>
                <w:rFonts w:ascii="Times New Roman" w:hAnsi="Times New Roman"/>
                <w:sz w:val="18"/>
                <w:szCs w:val="18"/>
              </w:rPr>
            </w:pPr>
            <w:r w:rsidRPr="00B3507A">
              <w:rPr>
                <w:rFonts w:ascii="Times New Roman" w:hAnsi="Times New Roman"/>
                <w:sz w:val="18"/>
                <w:szCs w:val="18"/>
              </w:rPr>
              <w:t>201,20</w:t>
            </w:r>
          </w:p>
        </w:tc>
        <w:tc>
          <w:tcPr>
            <w:tcW w:w="1537" w:type="dxa"/>
            <w:tcBorders>
              <w:top w:val="nil"/>
              <w:left w:val="nil"/>
              <w:bottom w:val="single" w:sz="4" w:space="0" w:color="auto"/>
              <w:right w:val="single" w:sz="4" w:space="0" w:color="auto"/>
            </w:tcBorders>
            <w:shd w:val="clear" w:color="auto" w:fill="auto"/>
            <w:vAlign w:val="bottom"/>
            <w:hideMark/>
          </w:tcPr>
          <w:p w:rsidR="00961163" w:rsidRPr="00B3507A" w:rsidRDefault="00961163" w:rsidP="00961163">
            <w:pPr>
              <w:spacing w:after="0" w:line="240" w:lineRule="auto"/>
              <w:jc w:val="center"/>
              <w:rPr>
                <w:rFonts w:ascii="Times New Roman" w:hAnsi="Times New Roman"/>
                <w:sz w:val="18"/>
                <w:szCs w:val="18"/>
              </w:rPr>
            </w:pPr>
            <w:r w:rsidRPr="00B3507A">
              <w:rPr>
                <w:rFonts w:ascii="Times New Roman" w:hAnsi="Times New Roman"/>
                <w:sz w:val="18"/>
                <w:szCs w:val="18"/>
              </w:rPr>
              <w:t>-261,60</w:t>
            </w:r>
          </w:p>
        </w:tc>
      </w:tr>
      <w:tr w:rsidR="00961163" w:rsidRPr="002E7C87" w:rsidTr="00B3507A">
        <w:trPr>
          <w:trHeight w:val="208"/>
        </w:trPr>
        <w:tc>
          <w:tcPr>
            <w:tcW w:w="2581" w:type="dxa"/>
            <w:tcBorders>
              <w:top w:val="nil"/>
              <w:left w:val="single" w:sz="4" w:space="0" w:color="auto"/>
              <w:bottom w:val="single" w:sz="4" w:space="0" w:color="auto"/>
              <w:right w:val="single" w:sz="4" w:space="0" w:color="auto"/>
            </w:tcBorders>
            <w:shd w:val="clear" w:color="auto" w:fill="auto"/>
            <w:vAlign w:val="bottom"/>
            <w:hideMark/>
          </w:tcPr>
          <w:p w:rsidR="00961163" w:rsidRPr="00B3507A" w:rsidRDefault="00961163" w:rsidP="00961163">
            <w:pPr>
              <w:spacing w:after="0" w:line="240" w:lineRule="auto"/>
              <w:jc w:val="center"/>
              <w:rPr>
                <w:rFonts w:ascii="Times New Roman" w:hAnsi="Times New Roman"/>
                <w:sz w:val="18"/>
                <w:szCs w:val="18"/>
              </w:rPr>
            </w:pPr>
            <w:r w:rsidRPr="00B3507A">
              <w:rPr>
                <w:rFonts w:ascii="Times New Roman" w:hAnsi="Times New Roman"/>
                <w:sz w:val="18"/>
                <w:szCs w:val="18"/>
              </w:rPr>
              <w:t>15 от 10.06.2016</w:t>
            </w:r>
          </w:p>
        </w:tc>
        <w:tc>
          <w:tcPr>
            <w:tcW w:w="1138" w:type="dxa"/>
            <w:tcBorders>
              <w:top w:val="nil"/>
              <w:left w:val="nil"/>
              <w:bottom w:val="single" w:sz="4" w:space="0" w:color="auto"/>
              <w:right w:val="single" w:sz="4" w:space="0" w:color="auto"/>
            </w:tcBorders>
            <w:shd w:val="clear" w:color="auto" w:fill="auto"/>
            <w:noWrap/>
            <w:vAlign w:val="bottom"/>
            <w:hideMark/>
          </w:tcPr>
          <w:p w:rsidR="00961163" w:rsidRPr="00B3507A" w:rsidRDefault="00961163" w:rsidP="00961163">
            <w:pPr>
              <w:spacing w:after="0" w:line="240" w:lineRule="auto"/>
              <w:jc w:val="center"/>
              <w:rPr>
                <w:rFonts w:ascii="Times New Roman" w:hAnsi="Times New Roman"/>
                <w:sz w:val="18"/>
                <w:szCs w:val="18"/>
              </w:rPr>
            </w:pPr>
            <w:r w:rsidRPr="00B3507A">
              <w:rPr>
                <w:rFonts w:ascii="Times New Roman" w:hAnsi="Times New Roman"/>
                <w:sz w:val="18"/>
                <w:szCs w:val="18"/>
              </w:rPr>
              <w:t>16 307,90</w:t>
            </w:r>
          </w:p>
        </w:tc>
        <w:tc>
          <w:tcPr>
            <w:tcW w:w="1652" w:type="dxa"/>
            <w:tcBorders>
              <w:top w:val="nil"/>
              <w:left w:val="nil"/>
              <w:bottom w:val="single" w:sz="4" w:space="0" w:color="auto"/>
              <w:right w:val="single" w:sz="4" w:space="0" w:color="auto"/>
            </w:tcBorders>
            <w:shd w:val="clear" w:color="auto" w:fill="auto"/>
            <w:noWrap/>
            <w:vAlign w:val="bottom"/>
            <w:hideMark/>
          </w:tcPr>
          <w:p w:rsidR="00961163" w:rsidRPr="00B3507A" w:rsidRDefault="00961163" w:rsidP="00961163">
            <w:pPr>
              <w:spacing w:after="0" w:line="240" w:lineRule="auto"/>
              <w:jc w:val="center"/>
              <w:rPr>
                <w:rFonts w:ascii="Times New Roman" w:hAnsi="Times New Roman"/>
                <w:sz w:val="18"/>
                <w:szCs w:val="18"/>
              </w:rPr>
            </w:pPr>
            <w:r w:rsidRPr="00B3507A">
              <w:rPr>
                <w:rFonts w:ascii="Times New Roman" w:hAnsi="Times New Roman"/>
                <w:sz w:val="18"/>
                <w:szCs w:val="18"/>
              </w:rPr>
              <w:t>0,00</w:t>
            </w:r>
          </w:p>
        </w:tc>
        <w:tc>
          <w:tcPr>
            <w:tcW w:w="1138" w:type="dxa"/>
            <w:tcBorders>
              <w:top w:val="nil"/>
              <w:left w:val="nil"/>
              <w:bottom w:val="single" w:sz="4" w:space="0" w:color="auto"/>
              <w:right w:val="single" w:sz="4" w:space="0" w:color="auto"/>
            </w:tcBorders>
            <w:shd w:val="clear" w:color="auto" w:fill="auto"/>
            <w:noWrap/>
            <w:vAlign w:val="bottom"/>
            <w:hideMark/>
          </w:tcPr>
          <w:p w:rsidR="00961163" w:rsidRPr="00B3507A" w:rsidRDefault="00961163" w:rsidP="00961163">
            <w:pPr>
              <w:spacing w:after="0" w:line="240" w:lineRule="auto"/>
              <w:jc w:val="center"/>
              <w:rPr>
                <w:rFonts w:ascii="Times New Roman" w:hAnsi="Times New Roman"/>
                <w:sz w:val="18"/>
                <w:szCs w:val="18"/>
              </w:rPr>
            </w:pPr>
            <w:r w:rsidRPr="00B3507A">
              <w:rPr>
                <w:rFonts w:ascii="Times New Roman" w:hAnsi="Times New Roman"/>
                <w:sz w:val="18"/>
                <w:szCs w:val="18"/>
              </w:rPr>
              <w:t>16 569,50</w:t>
            </w:r>
          </w:p>
        </w:tc>
        <w:tc>
          <w:tcPr>
            <w:tcW w:w="1648" w:type="dxa"/>
            <w:tcBorders>
              <w:top w:val="nil"/>
              <w:left w:val="nil"/>
              <w:bottom w:val="single" w:sz="4" w:space="0" w:color="auto"/>
              <w:right w:val="single" w:sz="4" w:space="0" w:color="auto"/>
            </w:tcBorders>
            <w:shd w:val="clear" w:color="auto" w:fill="auto"/>
            <w:noWrap/>
            <w:vAlign w:val="bottom"/>
            <w:hideMark/>
          </w:tcPr>
          <w:p w:rsidR="00961163" w:rsidRPr="00B3507A" w:rsidRDefault="00961163" w:rsidP="00961163">
            <w:pPr>
              <w:spacing w:after="0" w:line="240" w:lineRule="auto"/>
              <w:jc w:val="center"/>
              <w:rPr>
                <w:rFonts w:ascii="Times New Roman" w:hAnsi="Times New Roman"/>
                <w:sz w:val="18"/>
                <w:szCs w:val="18"/>
              </w:rPr>
            </w:pPr>
            <w:r w:rsidRPr="00B3507A">
              <w:rPr>
                <w:rFonts w:ascii="Times New Roman" w:hAnsi="Times New Roman"/>
                <w:sz w:val="18"/>
                <w:szCs w:val="18"/>
              </w:rPr>
              <w:t>0,00</w:t>
            </w:r>
          </w:p>
        </w:tc>
        <w:tc>
          <w:tcPr>
            <w:tcW w:w="1537" w:type="dxa"/>
            <w:tcBorders>
              <w:top w:val="nil"/>
              <w:left w:val="nil"/>
              <w:bottom w:val="single" w:sz="4" w:space="0" w:color="auto"/>
              <w:right w:val="single" w:sz="4" w:space="0" w:color="auto"/>
            </w:tcBorders>
            <w:shd w:val="clear" w:color="auto" w:fill="auto"/>
            <w:vAlign w:val="bottom"/>
            <w:hideMark/>
          </w:tcPr>
          <w:p w:rsidR="00961163" w:rsidRPr="00B3507A" w:rsidRDefault="00961163" w:rsidP="00961163">
            <w:pPr>
              <w:spacing w:after="0" w:line="240" w:lineRule="auto"/>
              <w:jc w:val="center"/>
              <w:rPr>
                <w:rFonts w:ascii="Times New Roman" w:hAnsi="Times New Roman"/>
                <w:sz w:val="18"/>
                <w:szCs w:val="18"/>
              </w:rPr>
            </w:pPr>
            <w:r w:rsidRPr="00B3507A">
              <w:rPr>
                <w:rFonts w:ascii="Times New Roman" w:hAnsi="Times New Roman"/>
                <w:sz w:val="18"/>
                <w:szCs w:val="18"/>
              </w:rPr>
              <w:t>-261,60</w:t>
            </w:r>
          </w:p>
        </w:tc>
      </w:tr>
      <w:tr w:rsidR="00961163" w:rsidRPr="002E7C87" w:rsidTr="00B3507A">
        <w:trPr>
          <w:trHeight w:val="208"/>
        </w:trPr>
        <w:tc>
          <w:tcPr>
            <w:tcW w:w="2581" w:type="dxa"/>
            <w:tcBorders>
              <w:top w:val="nil"/>
              <w:left w:val="single" w:sz="4" w:space="0" w:color="auto"/>
              <w:bottom w:val="single" w:sz="4" w:space="0" w:color="auto"/>
              <w:right w:val="single" w:sz="4" w:space="0" w:color="auto"/>
            </w:tcBorders>
            <w:shd w:val="clear" w:color="auto" w:fill="auto"/>
            <w:vAlign w:val="bottom"/>
            <w:hideMark/>
          </w:tcPr>
          <w:p w:rsidR="00961163" w:rsidRPr="00B3507A" w:rsidRDefault="00961163" w:rsidP="00961163">
            <w:pPr>
              <w:spacing w:after="0" w:line="240" w:lineRule="auto"/>
              <w:jc w:val="center"/>
              <w:rPr>
                <w:rFonts w:ascii="Times New Roman" w:hAnsi="Times New Roman"/>
                <w:sz w:val="18"/>
                <w:szCs w:val="18"/>
              </w:rPr>
            </w:pPr>
            <w:r w:rsidRPr="00B3507A">
              <w:rPr>
                <w:rFonts w:ascii="Times New Roman" w:hAnsi="Times New Roman"/>
                <w:sz w:val="18"/>
                <w:szCs w:val="18"/>
              </w:rPr>
              <w:t>18 от 22.07.2016</w:t>
            </w:r>
          </w:p>
        </w:tc>
        <w:tc>
          <w:tcPr>
            <w:tcW w:w="1138" w:type="dxa"/>
            <w:tcBorders>
              <w:top w:val="nil"/>
              <w:left w:val="nil"/>
              <w:bottom w:val="single" w:sz="4" w:space="0" w:color="auto"/>
              <w:right w:val="single" w:sz="4" w:space="0" w:color="auto"/>
            </w:tcBorders>
            <w:shd w:val="clear" w:color="auto" w:fill="auto"/>
            <w:noWrap/>
            <w:vAlign w:val="bottom"/>
            <w:hideMark/>
          </w:tcPr>
          <w:p w:rsidR="00961163" w:rsidRPr="00B3507A" w:rsidRDefault="00961163" w:rsidP="00961163">
            <w:pPr>
              <w:spacing w:after="0" w:line="240" w:lineRule="auto"/>
              <w:jc w:val="center"/>
              <w:rPr>
                <w:rFonts w:ascii="Times New Roman" w:hAnsi="Times New Roman"/>
                <w:sz w:val="18"/>
                <w:szCs w:val="18"/>
              </w:rPr>
            </w:pPr>
            <w:r w:rsidRPr="00B3507A">
              <w:rPr>
                <w:rFonts w:ascii="Times New Roman" w:hAnsi="Times New Roman"/>
                <w:sz w:val="18"/>
                <w:szCs w:val="18"/>
              </w:rPr>
              <w:t>16 307,90</w:t>
            </w:r>
          </w:p>
        </w:tc>
        <w:tc>
          <w:tcPr>
            <w:tcW w:w="1652" w:type="dxa"/>
            <w:tcBorders>
              <w:top w:val="nil"/>
              <w:left w:val="nil"/>
              <w:bottom w:val="single" w:sz="4" w:space="0" w:color="auto"/>
              <w:right w:val="single" w:sz="4" w:space="0" w:color="auto"/>
            </w:tcBorders>
            <w:shd w:val="clear" w:color="auto" w:fill="auto"/>
            <w:noWrap/>
            <w:vAlign w:val="bottom"/>
            <w:hideMark/>
          </w:tcPr>
          <w:p w:rsidR="00961163" w:rsidRPr="00B3507A" w:rsidRDefault="00961163" w:rsidP="00961163">
            <w:pPr>
              <w:spacing w:after="0" w:line="240" w:lineRule="auto"/>
              <w:jc w:val="center"/>
              <w:rPr>
                <w:rFonts w:ascii="Times New Roman" w:hAnsi="Times New Roman"/>
                <w:sz w:val="18"/>
                <w:szCs w:val="18"/>
              </w:rPr>
            </w:pPr>
            <w:r w:rsidRPr="00B3507A">
              <w:rPr>
                <w:rFonts w:ascii="Times New Roman" w:hAnsi="Times New Roman"/>
                <w:sz w:val="18"/>
                <w:szCs w:val="18"/>
              </w:rPr>
              <w:t>0,00</w:t>
            </w:r>
          </w:p>
        </w:tc>
        <w:tc>
          <w:tcPr>
            <w:tcW w:w="1138" w:type="dxa"/>
            <w:tcBorders>
              <w:top w:val="nil"/>
              <w:left w:val="nil"/>
              <w:bottom w:val="single" w:sz="4" w:space="0" w:color="auto"/>
              <w:right w:val="single" w:sz="4" w:space="0" w:color="auto"/>
            </w:tcBorders>
            <w:shd w:val="clear" w:color="auto" w:fill="auto"/>
            <w:noWrap/>
            <w:vAlign w:val="bottom"/>
            <w:hideMark/>
          </w:tcPr>
          <w:p w:rsidR="00961163" w:rsidRPr="00B3507A" w:rsidRDefault="00961163" w:rsidP="00961163">
            <w:pPr>
              <w:spacing w:after="0" w:line="240" w:lineRule="auto"/>
              <w:jc w:val="center"/>
              <w:rPr>
                <w:rFonts w:ascii="Times New Roman" w:hAnsi="Times New Roman"/>
                <w:sz w:val="18"/>
                <w:szCs w:val="18"/>
              </w:rPr>
            </w:pPr>
            <w:r w:rsidRPr="00B3507A">
              <w:rPr>
                <w:rFonts w:ascii="Times New Roman" w:hAnsi="Times New Roman"/>
                <w:sz w:val="18"/>
                <w:szCs w:val="18"/>
              </w:rPr>
              <w:t>16 569,50</w:t>
            </w:r>
          </w:p>
        </w:tc>
        <w:tc>
          <w:tcPr>
            <w:tcW w:w="1648" w:type="dxa"/>
            <w:tcBorders>
              <w:top w:val="nil"/>
              <w:left w:val="nil"/>
              <w:bottom w:val="single" w:sz="4" w:space="0" w:color="auto"/>
              <w:right w:val="single" w:sz="4" w:space="0" w:color="auto"/>
            </w:tcBorders>
            <w:shd w:val="clear" w:color="auto" w:fill="auto"/>
            <w:noWrap/>
            <w:vAlign w:val="bottom"/>
            <w:hideMark/>
          </w:tcPr>
          <w:p w:rsidR="00961163" w:rsidRPr="00B3507A" w:rsidRDefault="00961163" w:rsidP="00961163">
            <w:pPr>
              <w:spacing w:after="0" w:line="240" w:lineRule="auto"/>
              <w:jc w:val="center"/>
              <w:rPr>
                <w:rFonts w:ascii="Times New Roman" w:hAnsi="Times New Roman"/>
                <w:sz w:val="18"/>
                <w:szCs w:val="18"/>
              </w:rPr>
            </w:pPr>
            <w:r w:rsidRPr="00B3507A">
              <w:rPr>
                <w:rFonts w:ascii="Times New Roman" w:hAnsi="Times New Roman"/>
                <w:sz w:val="18"/>
                <w:szCs w:val="18"/>
              </w:rPr>
              <w:t>0,00</w:t>
            </w:r>
          </w:p>
        </w:tc>
        <w:tc>
          <w:tcPr>
            <w:tcW w:w="1537" w:type="dxa"/>
            <w:tcBorders>
              <w:top w:val="nil"/>
              <w:left w:val="nil"/>
              <w:bottom w:val="single" w:sz="4" w:space="0" w:color="auto"/>
              <w:right w:val="single" w:sz="4" w:space="0" w:color="auto"/>
            </w:tcBorders>
            <w:shd w:val="clear" w:color="auto" w:fill="auto"/>
            <w:vAlign w:val="bottom"/>
            <w:hideMark/>
          </w:tcPr>
          <w:p w:rsidR="00961163" w:rsidRPr="00B3507A" w:rsidRDefault="00961163" w:rsidP="00961163">
            <w:pPr>
              <w:spacing w:after="0" w:line="240" w:lineRule="auto"/>
              <w:jc w:val="center"/>
              <w:rPr>
                <w:rFonts w:ascii="Times New Roman" w:hAnsi="Times New Roman"/>
                <w:sz w:val="18"/>
                <w:szCs w:val="18"/>
              </w:rPr>
            </w:pPr>
            <w:r w:rsidRPr="00B3507A">
              <w:rPr>
                <w:rFonts w:ascii="Times New Roman" w:hAnsi="Times New Roman"/>
                <w:sz w:val="18"/>
                <w:szCs w:val="18"/>
              </w:rPr>
              <w:t>-261,60</w:t>
            </w:r>
          </w:p>
        </w:tc>
      </w:tr>
      <w:tr w:rsidR="00961163" w:rsidRPr="002E7C87" w:rsidTr="00B3507A">
        <w:trPr>
          <w:trHeight w:val="208"/>
        </w:trPr>
        <w:tc>
          <w:tcPr>
            <w:tcW w:w="2581" w:type="dxa"/>
            <w:tcBorders>
              <w:top w:val="nil"/>
              <w:left w:val="single" w:sz="4" w:space="0" w:color="auto"/>
              <w:bottom w:val="single" w:sz="4" w:space="0" w:color="auto"/>
              <w:right w:val="single" w:sz="4" w:space="0" w:color="auto"/>
            </w:tcBorders>
            <w:shd w:val="clear" w:color="auto" w:fill="auto"/>
            <w:vAlign w:val="bottom"/>
            <w:hideMark/>
          </w:tcPr>
          <w:p w:rsidR="00961163" w:rsidRPr="00B3507A" w:rsidRDefault="00961163" w:rsidP="00961163">
            <w:pPr>
              <w:spacing w:after="0" w:line="240" w:lineRule="auto"/>
              <w:jc w:val="center"/>
              <w:rPr>
                <w:rFonts w:ascii="Times New Roman" w:hAnsi="Times New Roman"/>
                <w:sz w:val="18"/>
                <w:szCs w:val="18"/>
              </w:rPr>
            </w:pPr>
            <w:r w:rsidRPr="00B3507A">
              <w:rPr>
                <w:rFonts w:ascii="Times New Roman" w:hAnsi="Times New Roman"/>
                <w:sz w:val="18"/>
                <w:szCs w:val="18"/>
              </w:rPr>
              <w:t>19 от 12.08.2016</w:t>
            </w:r>
          </w:p>
        </w:tc>
        <w:tc>
          <w:tcPr>
            <w:tcW w:w="1138" w:type="dxa"/>
            <w:tcBorders>
              <w:top w:val="nil"/>
              <w:left w:val="nil"/>
              <w:bottom w:val="single" w:sz="4" w:space="0" w:color="auto"/>
              <w:right w:val="single" w:sz="4" w:space="0" w:color="auto"/>
            </w:tcBorders>
            <w:shd w:val="clear" w:color="auto" w:fill="auto"/>
            <w:noWrap/>
            <w:vAlign w:val="bottom"/>
            <w:hideMark/>
          </w:tcPr>
          <w:p w:rsidR="00961163" w:rsidRPr="00B3507A" w:rsidRDefault="00961163" w:rsidP="00961163">
            <w:pPr>
              <w:spacing w:after="0" w:line="240" w:lineRule="auto"/>
              <w:jc w:val="center"/>
              <w:rPr>
                <w:rFonts w:ascii="Times New Roman" w:hAnsi="Times New Roman"/>
                <w:sz w:val="18"/>
                <w:szCs w:val="18"/>
              </w:rPr>
            </w:pPr>
            <w:r w:rsidRPr="00B3507A">
              <w:rPr>
                <w:rFonts w:ascii="Times New Roman" w:hAnsi="Times New Roman"/>
                <w:sz w:val="18"/>
                <w:szCs w:val="18"/>
              </w:rPr>
              <w:t>16 307,90</w:t>
            </w:r>
          </w:p>
        </w:tc>
        <w:tc>
          <w:tcPr>
            <w:tcW w:w="1652" w:type="dxa"/>
            <w:tcBorders>
              <w:top w:val="nil"/>
              <w:left w:val="nil"/>
              <w:bottom w:val="single" w:sz="4" w:space="0" w:color="auto"/>
              <w:right w:val="single" w:sz="4" w:space="0" w:color="auto"/>
            </w:tcBorders>
            <w:shd w:val="clear" w:color="auto" w:fill="auto"/>
            <w:noWrap/>
            <w:vAlign w:val="bottom"/>
            <w:hideMark/>
          </w:tcPr>
          <w:p w:rsidR="00961163" w:rsidRPr="00B3507A" w:rsidRDefault="00961163" w:rsidP="00961163">
            <w:pPr>
              <w:spacing w:after="0" w:line="240" w:lineRule="auto"/>
              <w:jc w:val="center"/>
              <w:rPr>
                <w:rFonts w:ascii="Times New Roman" w:hAnsi="Times New Roman"/>
                <w:sz w:val="18"/>
                <w:szCs w:val="18"/>
              </w:rPr>
            </w:pPr>
            <w:r w:rsidRPr="00B3507A">
              <w:rPr>
                <w:rFonts w:ascii="Times New Roman" w:hAnsi="Times New Roman"/>
                <w:sz w:val="18"/>
                <w:szCs w:val="18"/>
              </w:rPr>
              <w:t>0,00</w:t>
            </w:r>
          </w:p>
        </w:tc>
        <w:tc>
          <w:tcPr>
            <w:tcW w:w="1138" w:type="dxa"/>
            <w:tcBorders>
              <w:top w:val="nil"/>
              <w:left w:val="nil"/>
              <w:bottom w:val="single" w:sz="4" w:space="0" w:color="auto"/>
              <w:right w:val="single" w:sz="4" w:space="0" w:color="auto"/>
            </w:tcBorders>
            <w:shd w:val="clear" w:color="auto" w:fill="auto"/>
            <w:noWrap/>
            <w:vAlign w:val="bottom"/>
            <w:hideMark/>
          </w:tcPr>
          <w:p w:rsidR="00961163" w:rsidRPr="00B3507A" w:rsidRDefault="00961163" w:rsidP="00961163">
            <w:pPr>
              <w:spacing w:after="0" w:line="240" w:lineRule="auto"/>
              <w:jc w:val="center"/>
              <w:rPr>
                <w:rFonts w:ascii="Times New Roman" w:hAnsi="Times New Roman"/>
                <w:sz w:val="18"/>
                <w:szCs w:val="18"/>
              </w:rPr>
            </w:pPr>
            <w:r w:rsidRPr="00B3507A">
              <w:rPr>
                <w:rFonts w:ascii="Times New Roman" w:hAnsi="Times New Roman"/>
                <w:sz w:val="18"/>
                <w:szCs w:val="18"/>
              </w:rPr>
              <w:t>16 622,00</w:t>
            </w:r>
          </w:p>
        </w:tc>
        <w:tc>
          <w:tcPr>
            <w:tcW w:w="1648" w:type="dxa"/>
            <w:tcBorders>
              <w:top w:val="nil"/>
              <w:left w:val="nil"/>
              <w:bottom w:val="single" w:sz="4" w:space="0" w:color="auto"/>
              <w:right w:val="single" w:sz="4" w:space="0" w:color="auto"/>
            </w:tcBorders>
            <w:shd w:val="clear" w:color="auto" w:fill="auto"/>
            <w:noWrap/>
            <w:vAlign w:val="bottom"/>
            <w:hideMark/>
          </w:tcPr>
          <w:p w:rsidR="00961163" w:rsidRPr="00B3507A" w:rsidRDefault="00961163" w:rsidP="00961163">
            <w:pPr>
              <w:spacing w:after="0" w:line="240" w:lineRule="auto"/>
              <w:jc w:val="center"/>
              <w:rPr>
                <w:rFonts w:ascii="Times New Roman" w:hAnsi="Times New Roman"/>
                <w:sz w:val="18"/>
                <w:szCs w:val="18"/>
              </w:rPr>
            </w:pPr>
            <w:r w:rsidRPr="00B3507A">
              <w:rPr>
                <w:rFonts w:ascii="Times New Roman" w:hAnsi="Times New Roman"/>
                <w:sz w:val="18"/>
                <w:szCs w:val="18"/>
              </w:rPr>
              <w:t>52,50</w:t>
            </w:r>
          </w:p>
        </w:tc>
        <w:tc>
          <w:tcPr>
            <w:tcW w:w="1537" w:type="dxa"/>
            <w:tcBorders>
              <w:top w:val="nil"/>
              <w:left w:val="nil"/>
              <w:bottom w:val="single" w:sz="4" w:space="0" w:color="auto"/>
              <w:right w:val="single" w:sz="4" w:space="0" w:color="auto"/>
            </w:tcBorders>
            <w:shd w:val="clear" w:color="auto" w:fill="auto"/>
            <w:vAlign w:val="bottom"/>
            <w:hideMark/>
          </w:tcPr>
          <w:p w:rsidR="00961163" w:rsidRPr="00B3507A" w:rsidRDefault="00961163" w:rsidP="00961163">
            <w:pPr>
              <w:spacing w:after="0" w:line="240" w:lineRule="auto"/>
              <w:jc w:val="center"/>
              <w:rPr>
                <w:rFonts w:ascii="Times New Roman" w:hAnsi="Times New Roman"/>
                <w:sz w:val="18"/>
                <w:szCs w:val="18"/>
              </w:rPr>
            </w:pPr>
            <w:r w:rsidRPr="00B3507A">
              <w:rPr>
                <w:rFonts w:ascii="Times New Roman" w:hAnsi="Times New Roman"/>
                <w:sz w:val="18"/>
                <w:szCs w:val="18"/>
              </w:rPr>
              <w:t>-314,10</w:t>
            </w:r>
          </w:p>
        </w:tc>
      </w:tr>
      <w:tr w:rsidR="00961163" w:rsidRPr="002E7C87" w:rsidTr="00B3507A">
        <w:trPr>
          <w:trHeight w:val="208"/>
        </w:trPr>
        <w:tc>
          <w:tcPr>
            <w:tcW w:w="2581" w:type="dxa"/>
            <w:tcBorders>
              <w:top w:val="nil"/>
              <w:left w:val="single" w:sz="4" w:space="0" w:color="auto"/>
              <w:bottom w:val="single" w:sz="4" w:space="0" w:color="auto"/>
              <w:right w:val="single" w:sz="4" w:space="0" w:color="auto"/>
            </w:tcBorders>
            <w:shd w:val="clear" w:color="auto" w:fill="auto"/>
            <w:vAlign w:val="bottom"/>
            <w:hideMark/>
          </w:tcPr>
          <w:p w:rsidR="00961163" w:rsidRPr="00B3507A" w:rsidRDefault="00961163" w:rsidP="00961163">
            <w:pPr>
              <w:spacing w:after="0" w:line="240" w:lineRule="auto"/>
              <w:jc w:val="center"/>
              <w:rPr>
                <w:rFonts w:ascii="Times New Roman" w:hAnsi="Times New Roman"/>
                <w:sz w:val="18"/>
                <w:szCs w:val="18"/>
              </w:rPr>
            </w:pPr>
            <w:r w:rsidRPr="00B3507A">
              <w:rPr>
                <w:rFonts w:ascii="Times New Roman" w:hAnsi="Times New Roman"/>
                <w:sz w:val="18"/>
                <w:szCs w:val="18"/>
              </w:rPr>
              <w:t>21 от 16.09.2016</w:t>
            </w:r>
          </w:p>
        </w:tc>
        <w:tc>
          <w:tcPr>
            <w:tcW w:w="1138" w:type="dxa"/>
            <w:tcBorders>
              <w:top w:val="nil"/>
              <w:left w:val="nil"/>
              <w:bottom w:val="single" w:sz="4" w:space="0" w:color="auto"/>
              <w:right w:val="single" w:sz="4" w:space="0" w:color="auto"/>
            </w:tcBorders>
            <w:shd w:val="clear" w:color="auto" w:fill="auto"/>
            <w:noWrap/>
            <w:vAlign w:val="bottom"/>
            <w:hideMark/>
          </w:tcPr>
          <w:p w:rsidR="00961163" w:rsidRPr="00B3507A" w:rsidRDefault="00961163" w:rsidP="00961163">
            <w:pPr>
              <w:spacing w:after="0" w:line="240" w:lineRule="auto"/>
              <w:jc w:val="center"/>
              <w:rPr>
                <w:rFonts w:ascii="Times New Roman" w:hAnsi="Times New Roman"/>
                <w:sz w:val="18"/>
                <w:szCs w:val="18"/>
              </w:rPr>
            </w:pPr>
            <w:r w:rsidRPr="00B3507A">
              <w:rPr>
                <w:rFonts w:ascii="Times New Roman" w:hAnsi="Times New Roman"/>
                <w:sz w:val="18"/>
                <w:szCs w:val="18"/>
              </w:rPr>
              <w:t>16 902,90</w:t>
            </w:r>
          </w:p>
        </w:tc>
        <w:tc>
          <w:tcPr>
            <w:tcW w:w="1652" w:type="dxa"/>
            <w:tcBorders>
              <w:top w:val="nil"/>
              <w:left w:val="nil"/>
              <w:bottom w:val="single" w:sz="4" w:space="0" w:color="auto"/>
              <w:right w:val="single" w:sz="4" w:space="0" w:color="auto"/>
            </w:tcBorders>
            <w:shd w:val="clear" w:color="auto" w:fill="auto"/>
            <w:noWrap/>
            <w:vAlign w:val="bottom"/>
            <w:hideMark/>
          </w:tcPr>
          <w:p w:rsidR="00961163" w:rsidRPr="00B3507A" w:rsidRDefault="00961163" w:rsidP="00961163">
            <w:pPr>
              <w:spacing w:after="0" w:line="240" w:lineRule="auto"/>
              <w:jc w:val="center"/>
              <w:rPr>
                <w:rFonts w:ascii="Times New Roman" w:hAnsi="Times New Roman"/>
                <w:sz w:val="18"/>
                <w:szCs w:val="18"/>
              </w:rPr>
            </w:pPr>
            <w:r w:rsidRPr="00B3507A">
              <w:rPr>
                <w:rFonts w:ascii="Times New Roman" w:hAnsi="Times New Roman"/>
                <w:sz w:val="18"/>
                <w:szCs w:val="18"/>
              </w:rPr>
              <w:t>595,00</w:t>
            </w:r>
          </w:p>
        </w:tc>
        <w:tc>
          <w:tcPr>
            <w:tcW w:w="1138" w:type="dxa"/>
            <w:tcBorders>
              <w:top w:val="nil"/>
              <w:left w:val="nil"/>
              <w:bottom w:val="single" w:sz="4" w:space="0" w:color="auto"/>
              <w:right w:val="single" w:sz="4" w:space="0" w:color="auto"/>
            </w:tcBorders>
            <w:shd w:val="clear" w:color="auto" w:fill="auto"/>
            <w:noWrap/>
            <w:vAlign w:val="bottom"/>
            <w:hideMark/>
          </w:tcPr>
          <w:p w:rsidR="00961163" w:rsidRPr="00B3507A" w:rsidRDefault="00961163" w:rsidP="00961163">
            <w:pPr>
              <w:spacing w:after="0" w:line="240" w:lineRule="auto"/>
              <w:jc w:val="center"/>
              <w:rPr>
                <w:rFonts w:ascii="Times New Roman" w:hAnsi="Times New Roman"/>
                <w:sz w:val="18"/>
                <w:szCs w:val="18"/>
              </w:rPr>
            </w:pPr>
            <w:r w:rsidRPr="00B3507A">
              <w:rPr>
                <w:rFonts w:ascii="Times New Roman" w:hAnsi="Times New Roman"/>
                <w:sz w:val="18"/>
                <w:szCs w:val="18"/>
              </w:rPr>
              <w:t>17 217,10</w:t>
            </w:r>
          </w:p>
        </w:tc>
        <w:tc>
          <w:tcPr>
            <w:tcW w:w="1648" w:type="dxa"/>
            <w:tcBorders>
              <w:top w:val="nil"/>
              <w:left w:val="nil"/>
              <w:bottom w:val="single" w:sz="4" w:space="0" w:color="auto"/>
              <w:right w:val="single" w:sz="4" w:space="0" w:color="auto"/>
            </w:tcBorders>
            <w:shd w:val="clear" w:color="auto" w:fill="auto"/>
            <w:noWrap/>
            <w:vAlign w:val="bottom"/>
            <w:hideMark/>
          </w:tcPr>
          <w:p w:rsidR="00961163" w:rsidRPr="00B3507A" w:rsidRDefault="00961163" w:rsidP="00961163">
            <w:pPr>
              <w:spacing w:after="0" w:line="240" w:lineRule="auto"/>
              <w:jc w:val="center"/>
              <w:rPr>
                <w:rFonts w:ascii="Times New Roman" w:hAnsi="Times New Roman"/>
                <w:sz w:val="18"/>
                <w:szCs w:val="18"/>
              </w:rPr>
            </w:pPr>
            <w:r w:rsidRPr="00B3507A">
              <w:rPr>
                <w:rFonts w:ascii="Times New Roman" w:hAnsi="Times New Roman"/>
                <w:sz w:val="18"/>
                <w:szCs w:val="18"/>
              </w:rPr>
              <w:t>595,10</w:t>
            </w:r>
          </w:p>
        </w:tc>
        <w:tc>
          <w:tcPr>
            <w:tcW w:w="1537" w:type="dxa"/>
            <w:tcBorders>
              <w:top w:val="nil"/>
              <w:left w:val="nil"/>
              <w:bottom w:val="single" w:sz="4" w:space="0" w:color="auto"/>
              <w:right w:val="single" w:sz="4" w:space="0" w:color="auto"/>
            </w:tcBorders>
            <w:shd w:val="clear" w:color="auto" w:fill="auto"/>
            <w:vAlign w:val="bottom"/>
            <w:hideMark/>
          </w:tcPr>
          <w:p w:rsidR="00961163" w:rsidRPr="00B3507A" w:rsidRDefault="00961163" w:rsidP="00961163">
            <w:pPr>
              <w:spacing w:after="0" w:line="240" w:lineRule="auto"/>
              <w:jc w:val="center"/>
              <w:rPr>
                <w:rFonts w:ascii="Times New Roman" w:hAnsi="Times New Roman"/>
                <w:sz w:val="18"/>
                <w:szCs w:val="18"/>
              </w:rPr>
            </w:pPr>
            <w:r w:rsidRPr="00B3507A">
              <w:rPr>
                <w:rFonts w:ascii="Times New Roman" w:hAnsi="Times New Roman"/>
                <w:sz w:val="18"/>
                <w:szCs w:val="18"/>
              </w:rPr>
              <w:t>-314,20</w:t>
            </w:r>
          </w:p>
        </w:tc>
      </w:tr>
      <w:tr w:rsidR="00961163" w:rsidRPr="002E7C87" w:rsidTr="00B3507A">
        <w:trPr>
          <w:trHeight w:val="208"/>
        </w:trPr>
        <w:tc>
          <w:tcPr>
            <w:tcW w:w="2581" w:type="dxa"/>
            <w:tcBorders>
              <w:top w:val="nil"/>
              <w:left w:val="single" w:sz="4" w:space="0" w:color="auto"/>
              <w:bottom w:val="single" w:sz="4" w:space="0" w:color="auto"/>
              <w:right w:val="single" w:sz="4" w:space="0" w:color="auto"/>
            </w:tcBorders>
            <w:shd w:val="clear" w:color="auto" w:fill="auto"/>
            <w:vAlign w:val="bottom"/>
            <w:hideMark/>
          </w:tcPr>
          <w:p w:rsidR="00961163" w:rsidRPr="00B3507A" w:rsidRDefault="00961163" w:rsidP="00961163">
            <w:pPr>
              <w:spacing w:after="0" w:line="240" w:lineRule="auto"/>
              <w:jc w:val="center"/>
              <w:rPr>
                <w:rFonts w:ascii="Times New Roman" w:hAnsi="Times New Roman"/>
                <w:sz w:val="18"/>
                <w:szCs w:val="18"/>
              </w:rPr>
            </w:pPr>
            <w:r w:rsidRPr="00B3507A">
              <w:rPr>
                <w:rFonts w:ascii="Times New Roman" w:hAnsi="Times New Roman"/>
                <w:sz w:val="18"/>
                <w:szCs w:val="18"/>
              </w:rPr>
              <w:t>23 от 21.10.2016</w:t>
            </w:r>
          </w:p>
        </w:tc>
        <w:tc>
          <w:tcPr>
            <w:tcW w:w="1138" w:type="dxa"/>
            <w:tcBorders>
              <w:top w:val="nil"/>
              <w:left w:val="nil"/>
              <w:bottom w:val="single" w:sz="4" w:space="0" w:color="auto"/>
              <w:right w:val="single" w:sz="4" w:space="0" w:color="auto"/>
            </w:tcBorders>
            <w:shd w:val="clear" w:color="auto" w:fill="auto"/>
            <w:noWrap/>
            <w:vAlign w:val="bottom"/>
            <w:hideMark/>
          </w:tcPr>
          <w:p w:rsidR="00961163" w:rsidRPr="00B3507A" w:rsidRDefault="00961163" w:rsidP="00961163">
            <w:pPr>
              <w:spacing w:after="0" w:line="240" w:lineRule="auto"/>
              <w:jc w:val="center"/>
              <w:rPr>
                <w:rFonts w:ascii="Times New Roman" w:hAnsi="Times New Roman"/>
                <w:sz w:val="18"/>
                <w:szCs w:val="18"/>
              </w:rPr>
            </w:pPr>
            <w:r w:rsidRPr="00B3507A">
              <w:rPr>
                <w:rFonts w:ascii="Times New Roman" w:hAnsi="Times New Roman"/>
                <w:sz w:val="18"/>
                <w:szCs w:val="18"/>
              </w:rPr>
              <w:t>17 494,90</w:t>
            </w:r>
          </w:p>
        </w:tc>
        <w:tc>
          <w:tcPr>
            <w:tcW w:w="1652" w:type="dxa"/>
            <w:tcBorders>
              <w:top w:val="nil"/>
              <w:left w:val="nil"/>
              <w:bottom w:val="single" w:sz="4" w:space="0" w:color="auto"/>
              <w:right w:val="single" w:sz="4" w:space="0" w:color="auto"/>
            </w:tcBorders>
            <w:shd w:val="clear" w:color="auto" w:fill="auto"/>
            <w:noWrap/>
            <w:vAlign w:val="bottom"/>
            <w:hideMark/>
          </w:tcPr>
          <w:p w:rsidR="00961163" w:rsidRPr="00B3507A" w:rsidRDefault="00961163" w:rsidP="00961163">
            <w:pPr>
              <w:spacing w:after="0" w:line="240" w:lineRule="auto"/>
              <w:jc w:val="center"/>
              <w:rPr>
                <w:rFonts w:ascii="Times New Roman" w:hAnsi="Times New Roman"/>
                <w:sz w:val="18"/>
                <w:szCs w:val="18"/>
              </w:rPr>
            </w:pPr>
            <w:r w:rsidRPr="00B3507A">
              <w:rPr>
                <w:rFonts w:ascii="Times New Roman" w:hAnsi="Times New Roman"/>
                <w:sz w:val="18"/>
                <w:szCs w:val="18"/>
              </w:rPr>
              <w:t>592,00</w:t>
            </w:r>
          </w:p>
        </w:tc>
        <w:tc>
          <w:tcPr>
            <w:tcW w:w="1138" w:type="dxa"/>
            <w:tcBorders>
              <w:top w:val="nil"/>
              <w:left w:val="nil"/>
              <w:bottom w:val="single" w:sz="4" w:space="0" w:color="auto"/>
              <w:right w:val="single" w:sz="4" w:space="0" w:color="auto"/>
            </w:tcBorders>
            <w:shd w:val="clear" w:color="auto" w:fill="auto"/>
            <w:noWrap/>
            <w:vAlign w:val="bottom"/>
            <w:hideMark/>
          </w:tcPr>
          <w:p w:rsidR="00961163" w:rsidRPr="00B3507A" w:rsidRDefault="00961163" w:rsidP="00961163">
            <w:pPr>
              <w:spacing w:after="0" w:line="240" w:lineRule="auto"/>
              <w:jc w:val="center"/>
              <w:rPr>
                <w:rFonts w:ascii="Times New Roman" w:hAnsi="Times New Roman"/>
                <w:sz w:val="18"/>
                <w:szCs w:val="18"/>
              </w:rPr>
            </w:pPr>
            <w:r w:rsidRPr="00B3507A">
              <w:rPr>
                <w:rFonts w:ascii="Times New Roman" w:hAnsi="Times New Roman"/>
                <w:sz w:val="18"/>
                <w:szCs w:val="18"/>
              </w:rPr>
              <w:t>17 809,10</w:t>
            </w:r>
          </w:p>
        </w:tc>
        <w:tc>
          <w:tcPr>
            <w:tcW w:w="1648" w:type="dxa"/>
            <w:tcBorders>
              <w:top w:val="nil"/>
              <w:left w:val="nil"/>
              <w:bottom w:val="single" w:sz="4" w:space="0" w:color="auto"/>
              <w:right w:val="single" w:sz="4" w:space="0" w:color="auto"/>
            </w:tcBorders>
            <w:shd w:val="clear" w:color="auto" w:fill="auto"/>
            <w:noWrap/>
            <w:vAlign w:val="bottom"/>
            <w:hideMark/>
          </w:tcPr>
          <w:p w:rsidR="00961163" w:rsidRPr="00B3507A" w:rsidRDefault="00961163" w:rsidP="00961163">
            <w:pPr>
              <w:spacing w:after="0" w:line="240" w:lineRule="auto"/>
              <w:jc w:val="center"/>
              <w:rPr>
                <w:rFonts w:ascii="Times New Roman" w:hAnsi="Times New Roman"/>
                <w:sz w:val="18"/>
                <w:szCs w:val="18"/>
              </w:rPr>
            </w:pPr>
            <w:r w:rsidRPr="00B3507A">
              <w:rPr>
                <w:rFonts w:ascii="Times New Roman" w:hAnsi="Times New Roman"/>
                <w:sz w:val="18"/>
                <w:szCs w:val="18"/>
              </w:rPr>
              <w:t>592,00</w:t>
            </w:r>
          </w:p>
        </w:tc>
        <w:tc>
          <w:tcPr>
            <w:tcW w:w="1537" w:type="dxa"/>
            <w:tcBorders>
              <w:top w:val="nil"/>
              <w:left w:val="nil"/>
              <w:bottom w:val="single" w:sz="4" w:space="0" w:color="auto"/>
              <w:right w:val="single" w:sz="4" w:space="0" w:color="auto"/>
            </w:tcBorders>
            <w:shd w:val="clear" w:color="auto" w:fill="auto"/>
            <w:vAlign w:val="bottom"/>
            <w:hideMark/>
          </w:tcPr>
          <w:p w:rsidR="00961163" w:rsidRPr="00B3507A" w:rsidRDefault="00961163" w:rsidP="00961163">
            <w:pPr>
              <w:spacing w:after="0" w:line="240" w:lineRule="auto"/>
              <w:jc w:val="center"/>
              <w:rPr>
                <w:rFonts w:ascii="Times New Roman" w:hAnsi="Times New Roman"/>
                <w:sz w:val="18"/>
                <w:szCs w:val="18"/>
              </w:rPr>
            </w:pPr>
            <w:r w:rsidRPr="00B3507A">
              <w:rPr>
                <w:rFonts w:ascii="Times New Roman" w:hAnsi="Times New Roman"/>
                <w:sz w:val="18"/>
                <w:szCs w:val="18"/>
              </w:rPr>
              <w:t>-314,20</w:t>
            </w:r>
          </w:p>
        </w:tc>
      </w:tr>
      <w:tr w:rsidR="00961163" w:rsidRPr="002E7C87" w:rsidTr="00B3507A">
        <w:trPr>
          <w:trHeight w:val="208"/>
        </w:trPr>
        <w:tc>
          <w:tcPr>
            <w:tcW w:w="2581" w:type="dxa"/>
            <w:tcBorders>
              <w:top w:val="nil"/>
              <w:left w:val="single" w:sz="4" w:space="0" w:color="auto"/>
              <w:bottom w:val="single" w:sz="4" w:space="0" w:color="auto"/>
              <w:right w:val="single" w:sz="4" w:space="0" w:color="auto"/>
            </w:tcBorders>
            <w:shd w:val="clear" w:color="auto" w:fill="auto"/>
            <w:vAlign w:val="bottom"/>
            <w:hideMark/>
          </w:tcPr>
          <w:p w:rsidR="00961163" w:rsidRPr="00B3507A" w:rsidRDefault="00961163" w:rsidP="00961163">
            <w:pPr>
              <w:spacing w:after="0" w:line="240" w:lineRule="auto"/>
              <w:jc w:val="center"/>
              <w:rPr>
                <w:rFonts w:ascii="Times New Roman" w:hAnsi="Times New Roman"/>
                <w:sz w:val="18"/>
                <w:szCs w:val="18"/>
              </w:rPr>
            </w:pPr>
            <w:r w:rsidRPr="00B3507A">
              <w:rPr>
                <w:rFonts w:ascii="Times New Roman" w:hAnsi="Times New Roman"/>
                <w:sz w:val="18"/>
                <w:szCs w:val="18"/>
              </w:rPr>
              <w:t>25 от 02.12.2016</w:t>
            </w:r>
          </w:p>
        </w:tc>
        <w:tc>
          <w:tcPr>
            <w:tcW w:w="1138" w:type="dxa"/>
            <w:tcBorders>
              <w:top w:val="nil"/>
              <w:left w:val="nil"/>
              <w:bottom w:val="single" w:sz="4" w:space="0" w:color="auto"/>
              <w:right w:val="single" w:sz="4" w:space="0" w:color="auto"/>
            </w:tcBorders>
            <w:shd w:val="clear" w:color="auto" w:fill="auto"/>
            <w:noWrap/>
            <w:vAlign w:val="bottom"/>
            <w:hideMark/>
          </w:tcPr>
          <w:p w:rsidR="00961163" w:rsidRPr="00B3507A" w:rsidRDefault="00961163" w:rsidP="00961163">
            <w:pPr>
              <w:spacing w:after="0" w:line="240" w:lineRule="auto"/>
              <w:jc w:val="center"/>
              <w:rPr>
                <w:rFonts w:ascii="Times New Roman" w:hAnsi="Times New Roman"/>
                <w:sz w:val="18"/>
                <w:szCs w:val="18"/>
              </w:rPr>
            </w:pPr>
            <w:r w:rsidRPr="00B3507A">
              <w:rPr>
                <w:rFonts w:ascii="Times New Roman" w:hAnsi="Times New Roman"/>
                <w:sz w:val="18"/>
                <w:szCs w:val="18"/>
              </w:rPr>
              <w:t>17 991,40</w:t>
            </w:r>
          </w:p>
        </w:tc>
        <w:tc>
          <w:tcPr>
            <w:tcW w:w="1652" w:type="dxa"/>
            <w:tcBorders>
              <w:top w:val="nil"/>
              <w:left w:val="nil"/>
              <w:bottom w:val="single" w:sz="4" w:space="0" w:color="auto"/>
              <w:right w:val="single" w:sz="4" w:space="0" w:color="auto"/>
            </w:tcBorders>
            <w:shd w:val="clear" w:color="auto" w:fill="auto"/>
            <w:noWrap/>
            <w:vAlign w:val="bottom"/>
            <w:hideMark/>
          </w:tcPr>
          <w:p w:rsidR="00961163" w:rsidRPr="00B3507A" w:rsidRDefault="00961163" w:rsidP="00961163">
            <w:pPr>
              <w:spacing w:after="0" w:line="240" w:lineRule="auto"/>
              <w:jc w:val="center"/>
              <w:rPr>
                <w:rFonts w:ascii="Times New Roman" w:hAnsi="Times New Roman"/>
                <w:sz w:val="18"/>
                <w:szCs w:val="18"/>
              </w:rPr>
            </w:pPr>
            <w:r w:rsidRPr="00B3507A">
              <w:rPr>
                <w:rFonts w:ascii="Times New Roman" w:hAnsi="Times New Roman"/>
                <w:sz w:val="18"/>
                <w:szCs w:val="18"/>
              </w:rPr>
              <w:t>496,50</w:t>
            </w:r>
          </w:p>
        </w:tc>
        <w:tc>
          <w:tcPr>
            <w:tcW w:w="1138" w:type="dxa"/>
            <w:tcBorders>
              <w:top w:val="nil"/>
              <w:left w:val="nil"/>
              <w:bottom w:val="single" w:sz="4" w:space="0" w:color="auto"/>
              <w:right w:val="single" w:sz="4" w:space="0" w:color="auto"/>
            </w:tcBorders>
            <w:shd w:val="clear" w:color="auto" w:fill="auto"/>
            <w:noWrap/>
            <w:vAlign w:val="bottom"/>
            <w:hideMark/>
          </w:tcPr>
          <w:p w:rsidR="00961163" w:rsidRPr="00B3507A" w:rsidRDefault="00961163" w:rsidP="00961163">
            <w:pPr>
              <w:spacing w:after="0" w:line="240" w:lineRule="auto"/>
              <w:jc w:val="center"/>
              <w:rPr>
                <w:rFonts w:ascii="Times New Roman" w:hAnsi="Times New Roman"/>
                <w:sz w:val="18"/>
                <w:szCs w:val="18"/>
              </w:rPr>
            </w:pPr>
            <w:r w:rsidRPr="00B3507A">
              <w:rPr>
                <w:rFonts w:ascii="Times New Roman" w:hAnsi="Times New Roman"/>
                <w:sz w:val="18"/>
                <w:szCs w:val="18"/>
              </w:rPr>
              <w:t>18 259,10</w:t>
            </w:r>
          </w:p>
        </w:tc>
        <w:tc>
          <w:tcPr>
            <w:tcW w:w="1648" w:type="dxa"/>
            <w:tcBorders>
              <w:top w:val="nil"/>
              <w:left w:val="nil"/>
              <w:bottom w:val="single" w:sz="4" w:space="0" w:color="auto"/>
              <w:right w:val="single" w:sz="4" w:space="0" w:color="auto"/>
            </w:tcBorders>
            <w:shd w:val="clear" w:color="auto" w:fill="auto"/>
            <w:noWrap/>
            <w:vAlign w:val="bottom"/>
            <w:hideMark/>
          </w:tcPr>
          <w:p w:rsidR="00961163" w:rsidRPr="00B3507A" w:rsidRDefault="00961163" w:rsidP="00961163">
            <w:pPr>
              <w:spacing w:after="0" w:line="240" w:lineRule="auto"/>
              <w:jc w:val="center"/>
              <w:rPr>
                <w:rFonts w:ascii="Times New Roman" w:hAnsi="Times New Roman"/>
                <w:sz w:val="18"/>
                <w:szCs w:val="18"/>
              </w:rPr>
            </w:pPr>
            <w:r w:rsidRPr="00B3507A">
              <w:rPr>
                <w:rFonts w:ascii="Times New Roman" w:hAnsi="Times New Roman"/>
                <w:sz w:val="18"/>
                <w:szCs w:val="18"/>
              </w:rPr>
              <w:t>450,00</w:t>
            </w:r>
          </w:p>
        </w:tc>
        <w:tc>
          <w:tcPr>
            <w:tcW w:w="1537" w:type="dxa"/>
            <w:tcBorders>
              <w:top w:val="nil"/>
              <w:left w:val="nil"/>
              <w:bottom w:val="single" w:sz="4" w:space="0" w:color="auto"/>
              <w:right w:val="single" w:sz="4" w:space="0" w:color="auto"/>
            </w:tcBorders>
            <w:shd w:val="clear" w:color="auto" w:fill="auto"/>
            <w:vAlign w:val="bottom"/>
            <w:hideMark/>
          </w:tcPr>
          <w:p w:rsidR="00961163" w:rsidRPr="00B3507A" w:rsidRDefault="00961163" w:rsidP="00961163">
            <w:pPr>
              <w:spacing w:after="0" w:line="240" w:lineRule="auto"/>
              <w:jc w:val="center"/>
              <w:rPr>
                <w:rFonts w:ascii="Times New Roman" w:hAnsi="Times New Roman"/>
                <w:sz w:val="18"/>
                <w:szCs w:val="18"/>
              </w:rPr>
            </w:pPr>
            <w:r w:rsidRPr="00B3507A">
              <w:rPr>
                <w:rFonts w:ascii="Times New Roman" w:hAnsi="Times New Roman"/>
                <w:sz w:val="18"/>
                <w:szCs w:val="18"/>
              </w:rPr>
              <w:t>-267,70</w:t>
            </w:r>
          </w:p>
        </w:tc>
      </w:tr>
      <w:tr w:rsidR="00961163" w:rsidRPr="002E7C87" w:rsidTr="00B3507A">
        <w:trPr>
          <w:trHeight w:val="208"/>
        </w:trPr>
        <w:tc>
          <w:tcPr>
            <w:tcW w:w="2581" w:type="dxa"/>
            <w:tcBorders>
              <w:top w:val="nil"/>
              <w:left w:val="single" w:sz="4" w:space="0" w:color="auto"/>
              <w:bottom w:val="single" w:sz="4" w:space="0" w:color="auto"/>
              <w:right w:val="single" w:sz="4" w:space="0" w:color="auto"/>
            </w:tcBorders>
            <w:shd w:val="clear" w:color="auto" w:fill="auto"/>
            <w:vAlign w:val="bottom"/>
            <w:hideMark/>
          </w:tcPr>
          <w:p w:rsidR="00961163" w:rsidRPr="00B3507A" w:rsidRDefault="00961163" w:rsidP="00961163">
            <w:pPr>
              <w:spacing w:after="0" w:line="240" w:lineRule="auto"/>
              <w:jc w:val="center"/>
              <w:rPr>
                <w:rFonts w:ascii="Times New Roman" w:hAnsi="Times New Roman"/>
                <w:sz w:val="18"/>
                <w:szCs w:val="18"/>
              </w:rPr>
            </w:pPr>
            <w:r w:rsidRPr="00B3507A">
              <w:rPr>
                <w:rFonts w:ascii="Times New Roman" w:hAnsi="Times New Roman"/>
                <w:sz w:val="18"/>
                <w:szCs w:val="18"/>
              </w:rPr>
              <w:t>28 от 21.12.2016</w:t>
            </w:r>
          </w:p>
        </w:tc>
        <w:tc>
          <w:tcPr>
            <w:tcW w:w="1138" w:type="dxa"/>
            <w:tcBorders>
              <w:top w:val="nil"/>
              <w:left w:val="nil"/>
              <w:bottom w:val="single" w:sz="4" w:space="0" w:color="auto"/>
              <w:right w:val="single" w:sz="4" w:space="0" w:color="auto"/>
            </w:tcBorders>
            <w:shd w:val="clear" w:color="auto" w:fill="auto"/>
            <w:noWrap/>
            <w:vAlign w:val="bottom"/>
            <w:hideMark/>
          </w:tcPr>
          <w:p w:rsidR="00961163" w:rsidRPr="00B3507A" w:rsidRDefault="00961163" w:rsidP="00961163">
            <w:pPr>
              <w:spacing w:after="0" w:line="240" w:lineRule="auto"/>
              <w:jc w:val="center"/>
              <w:rPr>
                <w:rFonts w:ascii="Times New Roman" w:hAnsi="Times New Roman"/>
                <w:sz w:val="18"/>
                <w:szCs w:val="18"/>
              </w:rPr>
            </w:pPr>
            <w:r w:rsidRPr="00B3507A">
              <w:rPr>
                <w:rFonts w:ascii="Times New Roman" w:hAnsi="Times New Roman"/>
                <w:sz w:val="18"/>
                <w:szCs w:val="18"/>
              </w:rPr>
              <w:t>17 937,60</w:t>
            </w:r>
          </w:p>
        </w:tc>
        <w:tc>
          <w:tcPr>
            <w:tcW w:w="1652" w:type="dxa"/>
            <w:tcBorders>
              <w:top w:val="nil"/>
              <w:left w:val="nil"/>
              <w:bottom w:val="single" w:sz="4" w:space="0" w:color="auto"/>
              <w:right w:val="single" w:sz="4" w:space="0" w:color="auto"/>
            </w:tcBorders>
            <w:shd w:val="clear" w:color="auto" w:fill="auto"/>
            <w:noWrap/>
            <w:vAlign w:val="bottom"/>
            <w:hideMark/>
          </w:tcPr>
          <w:p w:rsidR="00961163" w:rsidRPr="00B3507A" w:rsidRDefault="00961163" w:rsidP="00961163">
            <w:pPr>
              <w:spacing w:after="0" w:line="240" w:lineRule="auto"/>
              <w:jc w:val="center"/>
              <w:rPr>
                <w:rFonts w:ascii="Times New Roman" w:hAnsi="Times New Roman"/>
                <w:sz w:val="18"/>
                <w:szCs w:val="18"/>
              </w:rPr>
            </w:pPr>
            <w:r w:rsidRPr="00B3507A">
              <w:rPr>
                <w:rFonts w:ascii="Times New Roman" w:hAnsi="Times New Roman"/>
                <w:sz w:val="18"/>
                <w:szCs w:val="18"/>
              </w:rPr>
              <w:t>-53,80</w:t>
            </w:r>
          </w:p>
        </w:tc>
        <w:tc>
          <w:tcPr>
            <w:tcW w:w="1138" w:type="dxa"/>
            <w:tcBorders>
              <w:top w:val="nil"/>
              <w:left w:val="nil"/>
              <w:bottom w:val="single" w:sz="4" w:space="0" w:color="auto"/>
              <w:right w:val="single" w:sz="4" w:space="0" w:color="auto"/>
            </w:tcBorders>
            <w:shd w:val="clear" w:color="auto" w:fill="auto"/>
            <w:noWrap/>
            <w:vAlign w:val="bottom"/>
            <w:hideMark/>
          </w:tcPr>
          <w:p w:rsidR="00961163" w:rsidRPr="00B3507A" w:rsidRDefault="00961163" w:rsidP="00961163">
            <w:pPr>
              <w:spacing w:after="0" w:line="240" w:lineRule="auto"/>
              <w:jc w:val="center"/>
              <w:rPr>
                <w:rFonts w:ascii="Times New Roman" w:hAnsi="Times New Roman"/>
                <w:sz w:val="18"/>
                <w:szCs w:val="18"/>
              </w:rPr>
            </w:pPr>
            <w:r w:rsidRPr="00B3507A">
              <w:rPr>
                <w:rFonts w:ascii="Times New Roman" w:hAnsi="Times New Roman"/>
                <w:sz w:val="18"/>
                <w:szCs w:val="18"/>
              </w:rPr>
              <w:t>18 205,20</w:t>
            </w:r>
          </w:p>
        </w:tc>
        <w:tc>
          <w:tcPr>
            <w:tcW w:w="1648" w:type="dxa"/>
            <w:tcBorders>
              <w:top w:val="nil"/>
              <w:left w:val="nil"/>
              <w:bottom w:val="single" w:sz="4" w:space="0" w:color="auto"/>
              <w:right w:val="single" w:sz="4" w:space="0" w:color="auto"/>
            </w:tcBorders>
            <w:shd w:val="clear" w:color="auto" w:fill="auto"/>
            <w:noWrap/>
            <w:vAlign w:val="bottom"/>
            <w:hideMark/>
          </w:tcPr>
          <w:p w:rsidR="00961163" w:rsidRPr="00B3507A" w:rsidRDefault="00961163" w:rsidP="00961163">
            <w:pPr>
              <w:spacing w:after="0" w:line="240" w:lineRule="auto"/>
              <w:jc w:val="center"/>
              <w:rPr>
                <w:rFonts w:ascii="Times New Roman" w:hAnsi="Times New Roman"/>
                <w:sz w:val="18"/>
                <w:szCs w:val="18"/>
              </w:rPr>
            </w:pPr>
            <w:r w:rsidRPr="00B3507A">
              <w:rPr>
                <w:rFonts w:ascii="Times New Roman" w:hAnsi="Times New Roman"/>
                <w:sz w:val="18"/>
                <w:szCs w:val="18"/>
              </w:rPr>
              <w:t>-53,90</w:t>
            </w:r>
          </w:p>
        </w:tc>
        <w:tc>
          <w:tcPr>
            <w:tcW w:w="1537" w:type="dxa"/>
            <w:tcBorders>
              <w:top w:val="nil"/>
              <w:left w:val="nil"/>
              <w:bottom w:val="single" w:sz="4" w:space="0" w:color="auto"/>
              <w:right w:val="single" w:sz="4" w:space="0" w:color="auto"/>
            </w:tcBorders>
            <w:shd w:val="clear" w:color="auto" w:fill="auto"/>
            <w:vAlign w:val="bottom"/>
            <w:hideMark/>
          </w:tcPr>
          <w:p w:rsidR="00961163" w:rsidRPr="00B3507A" w:rsidRDefault="00961163" w:rsidP="00961163">
            <w:pPr>
              <w:spacing w:after="0" w:line="240" w:lineRule="auto"/>
              <w:jc w:val="center"/>
              <w:rPr>
                <w:rFonts w:ascii="Times New Roman" w:hAnsi="Times New Roman"/>
                <w:sz w:val="18"/>
                <w:szCs w:val="18"/>
              </w:rPr>
            </w:pPr>
            <w:r w:rsidRPr="00B3507A">
              <w:rPr>
                <w:rFonts w:ascii="Times New Roman" w:hAnsi="Times New Roman"/>
                <w:sz w:val="18"/>
                <w:szCs w:val="18"/>
              </w:rPr>
              <w:t>-267,60</w:t>
            </w:r>
          </w:p>
        </w:tc>
      </w:tr>
      <w:tr w:rsidR="00961163" w:rsidRPr="002E7C87" w:rsidTr="00B3507A">
        <w:trPr>
          <w:trHeight w:val="208"/>
        </w:trPr>
        <w:tc>
          <w:tcPr>
            <w:tcW w:w="2581" w:type="dxa"/>
            <w:tcBorders>
              <w:top w:val="nil"/>
              <w:left w:val="single" w:sz="4" w:space="0" w:color="auto"/>
              <w:bottom w:val="single" w:sz="4" w:space="0" w:color="auto"/>
              <w:right w:val="single" w:sz="4" w:space="0" w:color="auto"/>
            </w:tcBorders>
            <w:shd w:val="clear" w:color="auto" w:fill="auto"/>
            <w:vAlign w:val="bottom"/>
            <w:hideMark/>
          </w:tcPr>
          <w:p w:rsidR="00961163" w:rsidRPr="00B3507A" w:rsidRDefault="00961163" w:rsidP="00961163">
            <w:pPr>
              <w:spacing w:after="0" w:line="240" w:lineRule="auto"/>
              <w:jc w:val="center"/>
              <w:rPr>
                <w:rFonts w:ascii="Times New Roman" w:hAnsi="Times New Roman"/>
                <w:sz w:val="18"/>
                <w:szCs w:val="18"/>
              </w:rPr>
            </w:pPr>
            <w:r w:rsidRPr="00B3507A">
              <w:rPr>
                <w:rFonts w:ascii="Times New Roman" w:hAnsi="Times New Roman"/>
                <w:sz w:val="18"/>
                <w:szCs w:val="18"/>
              </w:rPr>
              <w:t>Проект решения</w:t>
            </w:r>
          </w:p>
        </w:tc>
        <w:tc>
          <w:tcPr>
            <w:tcW w:w="1138" w:type="dxa"/>
            <w:tcBorders>
              <w:top w:val="nil"/>
              <w:left w:val="nil"/>
              <w:bottom w:val="single" w:sz="4" w:space="0" w:color="auto"/>
              <w:right w:val="single" w:sz="4" w:space="0" w:color="auto"/>
            </w:tcBorders>
            <w:shd w:val="clear" w:color="auto" w:fill="auto"/>
            <w:noWrap/>
            <w:vAlign w:val="bottom"/>
            <w:hideMark/>
          </w:tcPr>
          <w:p w:rsidR="00961163" w:rsidRPr="00B3507A" w:rsidRDefault="00961163" w:rsidP="00961163">
            <w:pPr>
              <w:spacing w:after="0" w:line="240" w:lineRule="auto"/>
              <w:jc w:val="center"/>
              <w:rPr>
                <w:rFonts w:ascii="Times New Roman" w:hAnsi="Times New Roman"/>
                <w:sz w:val="18"/>
                <w:szCs w:val="18"/>
              </w:rPr>
            </w:pPr>
            <w:r w:rsidRPr="00B3507A">
              <w:rPr>
                <w:rFonts w:ascii="Times New Roman" w:hAnsi="Times New Roman"/>
                <w:sz w:val="18"/>
                <w:szCs w:val="18"/>
              </w:rPr>
              <w:t>17 968,40</w:t>
            </w:r>
          </w:p>
        </w:tc>
        <w:tc>
          <w:tcPr>
            <w:tcW w:w="1652" w:type="dxa"/>
            <w:tcBorders>
              <w:top w:val="nil"/>
              <w:left w:val="nil"/>
              <w:bottom w:val="single" w:sz="4" w:space="0" w:color="auto"/>
              <w:right w:val="single" w:sz="4" w:space="0" w:color="auto"/>
            </w:tcBorders>
            <w:shd w:val="clear" w:color="auto" w:fill="auto"/>
            <w:noWrap/>
            <w:vAlign w:val="bottom"/>
            <w:hideMark/>
          </w:tcPr>
          <w:p w:rsidR="00961163" w:rsidRPr="00B3507A" w:rsidRDefault="00961163" w:rsidP="00961163">
            <w:pPr>
              <w:spacing w:after="0" w:line="240" w:lineRule="auto"/>
              <w:jc w:val="center"/>
              <w:rPr>
                <w:rFonts w:ascii="Times New Roman" w:hAnsi="Times New Roman"/>
                <w:sz w:val="18"/>
                <w:szCs w:val="18"/>
              </w:rPr>
            </w:pPr>
            <w:r w:rsidRPr="00B3507A">
              <w:rPr>
                <w:rFonts w:ascii="Times New Roman" w:hAnsi="Times New Roman"/>
                <w:sz w:val="18"/>
                <w:szCs w:val="18"/>
              </w:rPr>
              <w:t>30,80</w:t>
            </w:r>
          </w:p>
        </w:tc>
        <w:tc>
          <w:tcPr>
            <w:tcW w:w="1138" w:type="dxa"/>
            <w:tcBorders>
              <w:top w:val="nil"/>
              <w:left w:val="nil"/>
              <w:bottom w:val="single" w:sz="4" w:space="0" w:color="auto"/>
              <w:right w:val="single" w:sz="4" w:space="0" w:color="auto"/>
            </w:tcBorders>
            <w:shd w:val="clear" w:color="auto" w:fill="auto"/>
            <w:noWrap/>
            <w:vAlign w:val="bottom"/>
            <w:hideMark/>
          </w:tcPr>
          <w:p w:rsidR="00961163" w:rsidRPr="00B3507A" w:rsidRDefault="00961163" w:rsidP="00961163">
            <w:pPr>
              <w:spacing w:after="0" w:line="240" w:lineRule="auto"/>
              <w:jc w:val="center"/>
              <w:rPr>
                <w:rFonts w:ascii="Times New Roman" w:hAnsi="Times New Roman"/>
                <w:sz w:val="18"/>
                <w:szCs w:val="18"/>
              </w:rPr>
            </w:pPr>
            <w:r w:rsidRPr="00B3507A">
              <w:rPr>
                <w:rFonts w:ascii="Times New Roman" w:hAnsi="Times New Roman"/>
                <w:sz w:val="18"/>
                <w:szCs w:val="18"/>
              </w:rPr>
              <w:t>18 041,10</w:t>
            </w:r>
          </w:p>
        </w:tc>
        <w:tc>
          <w:tcPr>
            <w:tcW w:w="1648" w:type="dxa"/>
            <w:tcBorders>
              <w:top w:val="nil"/>
              <w:left w:val="nil"/>
              <w:bottom w:val="single" w:sz="4" w:space="0" w:color="auto"/>
              <w:right w:val="single" w:sz="4" w:space="0" w:color="auto"/>
            </w:tcBorders>
            <w:shd w:val="clear" w:color="auto" w:fill="auto"/>
            <w:noWrap/>
            <w:vAlign w:val="bottom"/>
            <w:hideMark/>
          </w:tcPr>
          <w:p w:rsidR="00961163" w:rsidRPr="00B3507A" w:rsidRDefault="00961163" w:rsidP="00961163">
            <w:pPr>
              <w:spacing w:after="0" w:line="240" w:lineRule="auto"/>
              <w:jc w:val="center"/>
              <w:rPr>
                <w:rFonts w:ascii="Times New Roman" w:hAnsi="Times New Roman"/>
                <w:sz w:val="18"/>
                <w:szCs w:val="18"/>
              </w:rPr>
            </w:pPr>
            <w:r w:rsidRPr="00B3507A">
              <w:rPr>
                <w:rFonts w:ascii="Times New Roman" w:hAnsi="Times New Roman"/>
                <w:sz w:val="18"/>
                <w:szCs w:val="18"/>
              </w:rPr>
              <w:t>-164,10</w:t>
            </w:r>
          </w:p>
        </w:tc>
        <w:tc>
          <w:tcPr>
            <w:tcW w:w="1537" w:type="dxa"/>
            <w:tcBorders>
              <w:top w:val="nil"/>
              <w:left w:val="nil"/>
              <w:bottom w:val="single" w:sz="4" w:space="0" w:color="auto"/>
              <w:right w:val="single" w:sz="4" w:space="0" w:color="auto"/>
            </w:tcBorders>
            <w:shd w:val="clear" w:color="auto" w:fill="auto"/>
            <w:vAlign w:val="bottom"/>
            <w:hideMark/>
          </w:tcPr>
          <w:p w:rsidR="00961163" w:rsidRPr="00B3507A" w:rsidRDefault="00961163" w:rsidP="00961163">
            <w:pPr>
              <w:spacing w:after="0" w:line="240" w:lineRule="auto"/>
              <w:jc w:val="center"/>
              <w:rPr>
                <w:rFonts w:ascii="Times New Roman" w:hAnsi="Times New Roman"/>
                <w:sz w:val="18"/>
                <w:szCs w:val="18"/>
              </w:rPr>
            </w:pPr>
            <w:r w:rsidRPr="00B3507A">
              <w:rPr>
                <w:rFonts w:ascii="Times New Roman" w:hAnsi="Times New Roman"/>
                <w:sz w:val="18"/>
                <w:szCs w:val="18"/>
              </w:rPr>
              <w:t>-72,70</w:t>
            </w:r>
          </w:p>
        </w:tc>
      </w:tr>
    </w:tbl>
    <w:p w:rsidR="00AE57CC" w:rsidRPr="002E7C87" w:rsidRDefault="00491B3F" w:rsidP="00F12DFD">
      <w:pPr>
        <w:spacing w:after="0" w:line="240" w:lineRule="auto"/>
        <w:ind w:firstLine="709"/>
        <w:jc w:val="both"/>
        <w:rPr>
          <w:rFonts w:ascii="Times New Roman" w:hAnsi="Times New Roman"/>
          <w:sz w:val="28"/>
          <w:szCs w:val="28"/>
        </w:rPr>
      </w:pPr>
      <w:r w:rsidRPr="002E7C87">
        <w:rPr>
          <w:rFonts w:ascii="Times New Roman" w:hAnsi="Times New Roman"/>
          <w:sz w:val="28"/>
          <w:szCs w:val="28"/>
        </w:rPr>
        <w:t>Динамика основных характеристик местного бюджета за период 201</w:t>
      </w:r>
      <w:r w:rsidR="00961163" w:rsidRPr="002E7C87">
        <w:rPr>
          <w:rFonts w:ascii="Times New Roman" w:hAnsi="Times New Roman"/>
          <w:sz w:val="28"/>
          <w:szCs w:val="28"/>
        </w:rPr>
        <w:t>3</w:t>
      </w:r>
      <w:r w:rsidRPr="002E7C87">
        <w:rPr>
          <w:rFonts w:ascii="Times New Roman" w:hAnsi="Times New Roman"/>
          <w:sz w:val="28"/>
          <w:szCs w:val="28"/>
        </w:rPr>
        <w:t>-201</w:t>
      </w:r>
      <w:r w:rsidR="00961163" w:rsidRPr="002E7C87">
        <w:rPr>
          <w:rFonts w:ascii="Times New Roman" w:hAnsi="Times New Roman"/>
          <w:sz w:val="28"/>
          <w:szCs w:val="28"/>
        </w:rPr>
        <w:t>6</w:t>
      </w:r>
      <w:r w:rsidRPr="002E7C87">
        <w:rPr>
          <w:rFonts w:ascii="Times New Roman" w:hAnsi="Times New Roman"/>
          <w:sz w:val="28"/>
          <w:szCs w:val="28"/>
        </w:rPr>
        <w:t xml:space="preserve"> годы отражена в таблице 2.</w:t>
      </w:r>
    </w:p>
    <w:p w:rsidR="00491B3F" w:rsidRPr="002E7C87" w:rsidRDefault="00491B3F" w:rsidP="00330416">
      <w:pPr>
        <w:spacing w:after="0" w:line="240" w:lineRule="auto"/>
        <w:ind w:right="-427"/>
        <w:jc w:val="right"/>
        <w:rPr>
          <w:rFonts w:ascii="Times New Roman" w:hAnsi="Times New Roman"/>
          <w:sz w:val="28"/>
          <w:szCs w:val="28"/>
        </w:rPr>
      </w:pPr>
      <w:r w:rsidRPr="002E7C87">
        <w:rPr>
          <w:rFonts w:ascii="Times New Roman" w:hAnsi="Times New Roman"/>
          <w:sz w:val="28"/>
          <w:szCs w:val="28"/>
        </w:rPr>
        <w:t>Таблица 2</w:t>
      </w:r>
    </w:p>
    <w:p w:rsidR="00491B3F" w:rsidRPr="002E7C87" w:rsidRDefault="00491B3F" w:rsidP="00491B3F">
      <w:pPr>
        <w:spacing w:after="0" w:line="240" w:lineRule="auto"/>
        <w:jc w:val="center"/>
        <w:rPr>
          <w:rFonts w:ascii="Times New Roman" w:hAnsi="Times New Roman"/>
          <w:b/>
          <w:sz w:val="28"/>
          <w:szCs w:val="28"/>
        </w:rPr>
      </w:pPr>
      <w:r w:rsidRPr="002E7C87">
        <w:rPr>
          <w:rFonts w:ascii="Times New Roman" w:hAnsi="Times New Roman"/>
          <w:b/>
          <w:sz w:val="28"/>
          <w:szCs w:val="28"/>
        </w:rPr>
        <w:t xml:space="preserve">Динамика основных характеристик местного бюджета </w:t>
      </w:r>
    </w:p>
    <w:tbl>
      <w:tblPr>
        <w:tblW w:w="9705" w:type="dxa"/>
        <w:tblInd w:w="89" w:type="dxa"/>
        <w:tblLook w:val="04A0"/>
      </w:tblPr>
      <w:tblGrid>
        <w:gridCol w:w="2513"/>
        <w:gridCol w:w="956"/>
        <w:gridCol w:w="1414"/>
        <w:gridCol w:w="1256"/>
        <w:gridCol w:w="956"/>
        <w:gridCol w:w="1255"/>
        <w:gridCol w:w="1355"/>
      </w:tblGrid>
      <w:tr w:rsidR="002E2590" w:rsidRPr="002E7C87" w:rsidTr="002E2590">
        <w:trPr>
          <w:trHeight w:val="227"/>
        </w:trPr>
        <w:tc>
          <w:tcPr>
            <w:tcW w:w="251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E2590" w:rsidRPr="002E7C87" w:rsidRDefault="002E2590" w:rsidP="002E2590">
            <w:pPr>
              <w:spacing w:after="0" w:line="240" w:lineRule="auto"/>
              <w:jc w:val="center"/>
              <w:rPr>
                <w:rFonts w:ascii="Times New Roman" w:hAnsi="Times New Roman"/>
                <w:b/>
                <w:bCs/>
                <w:sz w:val="20"/>
                <w:szCs w:val="20"/>
              </w:rPr>
            </w:pPr>
            <w:r w:rsidRPr="002E7C87">
              <w:rPr>
                <w:rFonts w:ascii="Times New Roman" w:hAnsi="Times New Roman"/>
                <w:b/>
                <w:bCs/>
                <w:sz w:val="20"/>
                <w:szCs w:val="20"/>
              </w:rPr>
              <w:t>Показатель</w:t>
            </w:r>
          </w:p>
        </w:tc>
        <w:tc>
          <w:tcPr>
            <w:tcW w:w="956" w:type="dxa"/>
            <w:tcBorders>
              <w:top w:val="single" w:sz="4" w:space="0" w:color="auto"/>
              <w:left w:val="nil"/>
              <w:bottom w:val="single" w:sz="4" w:space="0" w:color="auto"/>
              <w:right w:val="single" w:sz="4" w:space="0" w:color="auto"/>
            </w:tcBorders>
            <w:shd w:val="clear" w:color="auto" w:fill="auto"/>
            <w:vAlign w:val="bottom"/>
            <w:hideMark/>
          </w:tcPr>
          <w:p w:rsidR="002E2590" w:rsidRPr="002E7C87" w:rsidRDefault="002E2590" w:rsidP="002E2590">
            <w:pPr>
              <w:spacing w:after="0" w:line="240" w:lineRule="auto"/>
              <w:jc w:val="center"/>
              <w:rPr>
                <w:rFonts w:ascii="Times New Roman" w:hAnsi="Times New Roman"/>
                <w:b/>
                <w:bCs/>
                <w:sz w:val="20"/>
                <w:szCs w:val="20"/>
              </w:rPr>
            </w:pPr>
            <w:r w:rsidRPr="002E7C87">
              <w:rPr>
                <w:rFonts w:ascii="Times New Roman" w:hAnsi="Times New Roman"/>
                <w:b/>
                <w:bCs/>
                <w:sz w:val="20"/>
                <w:szCs w:val="20"/>
              </w:rPr>
              <w:t>2013 год</w:t>
            </w:r>
          </w:p>
        </w:tc>
        <w:tc>
          <w:tcPr>
            <w:tcW w:w="1414" w:type="dxa"/>
            <w:tcBorders>
              <w:top w:val="single" w:sz="4" w:space="0" w:color="auto"/>
              <w:left w:val="nil"/>
              <w:bottom w:val="single" w:sz="4" w:space="0" w:color="auto"/>
              <w:right w:val="nil"/>
            </w:tcBorders>
            <w:shd w:val="clear" w:color="auto" w:fill="auto"/>
            <w:vAlign w:val="bottom"/>
            <w:hideMark/>
          </w:tcPr>
          <w:p w:rsidR="002E2590" w:rsidRPr="002E7C87" w:rsidRDefault="002E2590" w:rsidP="002E2590">
            <w:pPr>
              <w:spacing w:after="0" w:line="240" w:lineRule="auto"/>
              <w:jc w:val="center"/>
              <w:rPr>
                <w:rFonts w:ascii="Times New Roman" w:hAnsi="Times New Roman"/>
                <w:b/>
                <w:bCs/>
                <w:sz w:val="20"/>
                <w:szCs w:val="20"/>
              </w:rPr>
            </w:pPr>
            <w:r w:rsidRPr="002E7C87">
              <w:rPr>
                <w:rFonts w:ascii="Times New Roman" w:hAnsi="Times New Roman"/>
                <w:b/>
                <w:bCs/>
                <w:sz w:val="20"/>
                <w:szCs w:val="20"/>
              </w:rPr>
              <w:t>2014 год</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2590" w:rsidRPr="002E7C87" w:rsidRDefault="002E2590" w:rsidP="002E2590">
            <w:pPr>
              <w:spacing w:after="0" w:line="240" w:lineRule="auto"/>
              <w:jc w:val="center"/>
              <w:rPr>
                <w:rFonts w:ascii="Times New Roman" w:hAnsi="Times New Roman"/>
                <w:b/>
                <w:bCs/>
                <w:sz w:val="20"/>
                <w:szCs w:val="20"/>
              </w:rPr>
            </w:pPr>
            <w:r w:rsidRPr="002E7C87">
              <w:rPr>
                <w:rFonts w:ascii="Times New Roman" w:hAnsi="Times New Roman"/>
                <w:b/>
                <w:bCs/>
                <w:sz w:val="20"/>
                <w:szCs w:val="20"/>
              </w:rPr>
              <w:t>2015 год</w:t>
            </w:r>
          </w:p>
        </w:tc>
        <w:tc>
          <w:tcPr>
            <w:tcW w:w="3566" w:type="dxa"/>
            <w:gridSpan w:val="3"/>
            <w:tcBorders>
              <w:top w:val="single" w:sz="4" w:space="0" w:color="auto"/>
              <w:left w:val="nil"/>
              <w:bottom w:val="single" w:sz="4" w:space="0" w:color="auto"/>
              <w:right w:val="single" w:sz="4" w:space="0" w:color="auto"/>
            </w:tcBorders>
            <w:shd w:val="clear" w:color="auto" w:fill="auto"/>
            <w:vAlign w:val="bottom"/>
            <w:hideMark/>
          </w:tcPr>
          <w:p w:rsidR="002E2590" w:rsidRPr="002E7C87" w:rsidRDefault="002E2590" w:rsidP="002E2590">
            <w:pPr>
              <w:spacing w:after="0" w:line="240" w:lineRule="auto"/>
              <w:jc w:val="center"/>
              <w:rPr>
                <w:rFonts w:ascii="Times New Roman" w:hAnsi="Times New Roman"/>
                <w:b/>
                <w:bCs/>
                <w:sz w:val="20"/>
                <w:szCs w:val="20"/>
              </w:rPr>
            </w:pPr>
            <w:r w:rsidRPr="002E7C87">
              <w:rPr>
                <w:rFonts w:ascii="Times New Roman" w:hAnsi="Times New Roman"/>
                <w:b/>
                <w:bCs/>
                <w:sz w:val="20"/>
                <w:szCs w:val="20"/>
              </w:rPr>
              <w:t>2016 год</w:t>
            </w:r>
          </w:p>
        </w:tc>
      </w:tr>
      <w:tr w:rsidR="002E2590" w:rsidRPr="002E7C87" w:rsidTr="002E2590">
        <w:trPr>
          <w:trHeight w:val="227"/>
        </w:trPr>
        <w:tc>
          <w:tcPr>
            <w:tcW w:w="2513" w:type="dxa"/>
            <w:vMerge/>
            <w:tcBorders>
              <w:top w:val="single" w:sz="4" w:space="0" w:color="auto"/>
              <w:left w:val="single" w:sz="4" w:space="0" w:color="auto"/>
              <w:bottom w:val="single" w:sz="4" w:space="0" w:color="auto"/>
              <w:right w:val="single" w:sz="4" w:space="0" w:color="auto"/>
            </w:tcBorders>
            <w:vAlign w:val="center"/>
            <w:hideMark/>
          </w:tcPr>
          <w:p w:rsidR="002E2590" w:rsidRPr="002E7C87" w:rsidRDefault="002E2590" w:rsidP="002E2590">
            <w:pPr>
              <w:spacing w:after="0" w:line="240" w:lineRule="auto"/>
              <w:rPr>
                <w:rFonts w:ascii="Times New Roman" w:hAnsi="Times New Roman"/>
                <w:b/>
                <w:bCs/>
                <w:sz w:val="20"/>
                <w:szCs w:val="20"/>
              </w:rPr>
            </w:pPr>
          </w:p>
        </w:tc>
        <w:tc>
          <w:tcPr>
            <w:tcW w:w="3626" w:type="dxa"/>
            <w:gridSpan w:val="3"/>
            <w:tcBorders>
              <w:top w:val="single" w:sz="4" w:space="0" w:color="auto"/>
              <w:left w:val="nil"/>
              <w:bottom w:val="single" w:sz="4" w:space="0" w:color="auto"/>
              <w:right w:val="single" w:sz="4" w:space="0" w:color="auto"/>
            </w:tcBorders>
            <w:shd w:val="clear" w:color="auto" w:fill="auto"/>
            <w:vAlign w:val="bottom"/>
            <w:hideMark/>
          </w:tcPr>
          <w:p w:rsidR="002E2590" w:rsidRPr="002E7C87" w:rsidRDefault="002E2590" w:rsidP="002E2590">
            <w:pPr>
              <w:spacing w:after="0" w:line="240" w:lineRule="auto"/>
              <w:jc w:val="center"/>
              <w:rPr>
                <w:rFonts w:ascii="Times New Roman" w:hAnsi="Times New Roman"/>
                <w:b/>
                <w:bCs/>
                <w:sz w:val="20"/>
                <w:szCs w:val="20"/>
              </w:rPr>
            </w:pPr>
            <w:r w:rsidRPr="002E7C87">
              <w:rPr>
                <w:rFonts w:ascii="Times New Roman" w:hAnsi="Times New Roman"/>
                <w:b/>
                <w:bCs/>
                <w:sz w:val="20"/>
                <w:szCs w:val="20"/>
              </w:rPr>
              <w:t>Исполнено</w:t>
            </w:r>
          </w:p>
        </w:tc>
        <w:tc>
          <w:tcPr>
            <w:tcW w:w="956" w:type="dxa"/>
            <w:tcBorders>
              <w:top w:val="nil"/>
              <w:left w:val="nil"/>
              <w:bottom w:val="single" w:sz="4" w:space="0" w:color="auto"/>
              <w:right w:val="single" w:sz="4" w:space="0" w:color="auto"/>
            </w:tcBorders>
            <w:shd w:val="clear" w:color="auto" w:fill="auto"/>
            <w:vAlign w:val="bottom"/>
            <w:hideMark/>
          </w:tcPr>
          <w:p w:rsidR="002E2590" w:rsidRPr="002E7C87" w:rsidRDefault="002E2590" w:rsidP="002E2590">
            <w:pPr>
              <w:spacing w:after="0" w:line="240" w:lineRule="auto"/>
              <w:jc w:val="center"/>
              <w:rPr>
                <w:rFonts w:ascii="Times New Roman" w:hAnsi="Times New Roman"/>
                <w:b/>
                <w:bCs/>
                <w:sz w:val="20"/>
                <w:szCs w:val="20"/>
              </w:rPr>
            </w:pPr>
            <w:r w:rsidRPr="002E7C87">
              <w:rPr>
                <w:rFonts w:ascii="Times New Roman" w:hAnsi="Times New Roman"/>
                <w:b/>
                <w:bCs/>
                <w:sz w:val="20"/>
                <w:szCs w:val="20"/>
              </w:rPr>
              <w:t>План</w:t>
            </w:r>
          </w:p>
        </w:tc>
        <w:tc>
          <w:tcPr>
            <w:tcW w:w="1255" w:type="dxa"/>
            <w:tcBorders>
              <w:top w:val="nil"/>
              <w:left w:val="nil"/>
              <w:bottom w:val="single" w:sz="4" w:space="0" w:color="auto"/>
              <w:right w:val="single" w:sz="4" w:space="0" w:color="auto"/>
            </w:tcBorders>
            <w:shd w:val="clear" w:color="auto" w:fill="auto"/>
            <w:vAlign w:val="bottom"/>
            <w:hideMark/>
          </w:tcPr>
          <w:p w:rsidR="002E2590" w:rsidRPr="002E7C87" w:rsidRDefault="002E2590" w:rsidP="002E2590">
            <w:pPr>
              <w:spacing w:after="0" w:line="240" w:lineRule="auto"/>
              <w:jc w:val="center"/>
              <w:rPr>
                <w:rFonts w:ascii="Times New Roman" w:hAnsi="Times New Roman"/>
                <w:b/>
                <w:bCs/>
                <w:sz w:val="20"/>
                <w:szCs w:val="20"/>
              </w:rPr>
            </w:pPr>
            <w:r w:rsidRPr="002E7C87">
              <w:rPr>
                <w:rFonts w:ascii="Times New Roman" w:hAnsi="Times New Roman"/>
                <w:b/>
                <w:bCs/>
                <w:sz w:val="20"/>
                <w:szCs w:val="20"/>
              </w:rPr>
              <w:t>Исполнено</w:t>
            </w:r>
          </w:p>
        </w:tc>
        <w:tc>
          <w:tcPr>
            <w:tcW w:w="1355" w:type="dxa"/>
            <w:tcBorders>
              <w:top w:val="nil"/>
              <w:left w:val="nil"/>
              <w:bottom w:val="single" w:sz="4" w:space="0" w:color="auto"/>
              <w:right w:val="single" w:sz="4" w:space="0" w:color="auto"/>
            </w:tcBorders>
            <w:shd w:val="clear" w:color="auto" w:fill="auto"/>
            <w:vAlign w:val="bottom"/>
            <w:hideMark/>
          </w:tcPr>
          <w:p w:rsidR="002E2590" w:rsidRPr="002E7C87" w:rsidRDefault="002E2590" w:rsidP="002E2590">
            <w:pPr>
              <w:spacing w:after="0" w:line="240" w:lineRule="auto"/>
              <w:jc w:val="center"/>
              <w:rPr>
                <w:rFonts w:ascii="Times New Roman" w:hAnsi="Times New Roman"/>
                <w:b/>
                <w:bCs/>
                <w:sz w:val="20"/>
                <w:szCs w:val="20"/>
              </w:rPr>
            </w:pPr>
            <w:r w:rsidRPr="002E7C87">
              <w:rPr>
                <w:rFonts w:ascii="Times New Roman" w:hAnsi="Times New Roman"/>
                <w:b/>
                <w:bCs/>
                <w:sz w:val="20"/>
                <w:szCs w:val="20"/>
              </w:rPr>
              <w:t>% исп.</w:t>
            </w:r>
          </w:p>
        </w:tc>
      </w:tr>
      <w:tr w:rsidR="002E2590" w:rsidRPr="002E7C87" w:rsidTr="002E2590">
        <w:trPr>
          <w:trHeight w:val="340"/>
        </w:trPr>
        <w:tc>
          <w:tcPr>
            <w:tcW w:w="2513" w:type="dxa"/>
            <w:tcBorders>
              <w:top w:val="nil"/>
              <w:left w:val="single" w:sz="4" w:space="0" w:color="auto"/>
              <w:bottom w:val="single" w:sz="4" w:space="0" w:color="auto"/>
              <w:right w:val="single" w:sz="4" w:space="0" w:color="auto"/>
            </w:tcBorders>
            <w:shd w:val="clear" w:color="auto" w:fill="auto"/>
            <w:vAlign w:val="bottom"/>
            <w:hideMark/>
          </w:tcPr>
          <w:p w:rsidR="002E2590" w:rsidRPr="002E7C87" w:rsidRDefault="002E2590" w:rsidP="002E2590">
            <w:pPr>
              <w:spacing w:after="0" w:line="240" w:lineRule="auto"/>
              <w:rPr>
                <w:rFonts w:ascii="Times New Roman" w:hAnsi="Times New Roman"/>
                <w:b/>
                <w:bCs/>
                <w:sz w:val="20"/>
                <w:szCs w:val="20"/>
              </w:rPr>
            </w:pPr>
            <w:r w:rsidRPr="002E7C87">
              <w:rPr>
                <w:rFonts w:ascii="Times New Roman" w:hAnsi="Times New Roman"/>
                <w:b/>
                <w:bCs/>
                <w:sz w:val="20"/>
                <w:szCs w:val="20"/>
              </w:rPr>
              <w:t>Доходы, тыс.  руб.</w:t>
            </w:r>
          </w:p>
        </w:tc>
        <w:tc>
          <w:tcPr>
            <w:tcW w:w="956" w:type="dxa"/>
            <w:tcBorders>
              <w:top w:val="nil"/>
              <w:left w:val="nil"/>
              <w:bottom w:val="single" w:sz="4" w:space="0" w:color="auto"/>
              <w:right w:val="single" w:sz="4" w:space="0" w:color="auto"/>
            </w:tcBorders>
            <w:shd w:val="clear" w:color="auto" w:fill="auto"/>
            <w:vAlign w:val="bottom"/>
            <w:hideMark/>
          </w:tcPr>
          <w:p w:rsidR="002E2590" w:rsidRPr="002E7C87" w:rsidRDefault="002E2590" w:rsidP="002E2590">
            <w:pPr>
              <w:spacing w:after="0" w:line="240" w:lineRule="auto"/>
              <w:jc w:val="center"/>
              <w:rPr>
                <w:rFonts w:ascii="Times New Roman" w:hAnsi="Times New Roman"/>
                <w:sz w:val="20"/>
                <w:szCs w:val="20"/>
              </w:rPr>
            </w:pPr>
            <w:r w:rsidRPr="002E7C87">
              <w:rPr>
                <w:rFonts w:ascii="Times New Roman" w:hAnsi="Times New Roman"/>
                <w:sz w:val="20"/>
                <w:szCs w:val="20"/>
              </w:rPr>
              <w:t>21 903,7</w:t>
            </w:r>
          </w:p>
        </w:tc>
        <w:tc>
          <w:tcPr>
            <w:tcW w:w="1414" w:type="dxa"/>
            <w:tcBorders>
              <w:top w:val="nil"/>
              <w:left w:val="nil"/>
              <w:bottom w:val="single" w:sz="4" w:space="0" w:color="auto"/>
              <w:right w:val="nil"/>
            </w:tcBorders>
            <w:shd w:val="clear" w:color="auto" w:fill="auto"/>
            <w:vAlign w:val="bottom"/>
            <w:hideMark/>
          </w:tcPr>
          <w:p w:rsidR="002E2590" w:rsidRPr="002E7C87" w:rsidRDefault="002E2590" w:rsidP="002E2590">
            <w:pPr>
              <w:spacing w:after="0" w:line="240" w:lineRule="auto"/>
              <w:jc w:val="center"/>
              <w:rPr>
                <w:rFonts w:ascii="Times New Roman" w:hAnsi="Times New Roman"/>
                <w:sz w:val="20"/>
                <w:szCs w:val="20"/>
              </w:rPr>
            </w:pPr>
            <w:r w:rsidRPr="002E7C87">
              <w:rPr>
                <w:rFonts w:ascii="Times New Roman" w:hAnsi="Times New Roman"/>
                <w:sz w:val="20"/>
                <w:szCs w:val="20"/>
              </w:rPr>
              <w:t>19 329,7</w:t>
            </w:r>
          </w:p>
        </w:tc>
        <w:tc>
          <w:tcPr>
            <w:tcW w:w="1255" w:type="dxa"/>
            <w:tcBorders>
              <w:top w:val="nil"/>
              <w:left w:val="single" w:sz="4" w:space="0" w:color="auto"/>
              <w:bottom w:val="single" w:sz="4" w:space="0" w:color="auto"/>
              <w:right w:val="single" w:sz="4" w:space="0" w:color="auto"/>
            </w:tcBorders>
            <w:shd w:val="clear" w:color="auto" w:fill="auto"/>
            <w:vAlign w:val="bottom"/>
            <w:hideMark/>
          </w:tcPr>
          <w:p w:rsidR="002E2590" w:rsidRPr="002E7C87" w:rsidRDefault="002E2590" w:rsidP="002E2590">
            <w:pPr>
              <w:spacing w:after="0" w:line="240" w:lineRule="auto"/>
              <w:jc w:val="center"/>
              <w:rPr>
                <w:rFonts w:ascii="Times New Roman" w:hAnsi="Times New Roman"/>
                <w:sz w:val="20"/>
                <w:szCs w:val="20"/>
              </w:rPr>
            </w:pPr>
            <w:r w:rsidRPr="002E7C87">
              <w:rPr>
                <w:rFonts w:ascii="Times New Roman" w:hAnsi="Times New Roman"/>
                <w:sz w:val="20"/>
                <w:szCs w:val="20"/>
              </w:rPr>
              <w:t>20 488,8</w:t>
            </w:r>
          </w:p>
        </w:tc>
        <w:tc>
          <w:tcPr>
            <w:tcW w:w="956" w:type="dxa"/>
            <w:tcBorders>
              <w:top w:val="nil"/>
              <w:left w:val="nil"/>
              <w:bottom w:val="single" w:sz="4" w:space="0" w:color="auto"/>
              <w:right w:val="single" w:sz="4" w:space="0" w:color="auto"/>
            </w:tcBorders>
            <w:shd w:val="clear" w:color="auto" w:fill="auto"/>
            <w:vAlign w:val="bottom"/>
            <w:hideMark/>
          </w:tcPr>
          <w:p w:rsidR="002E2590" w:rsidRPr="002E7C87" w:rsidRDefault="002E2590" w:rsidP="002E2590">
            <w:pPr>
              <w:spacing w:after="0" w:line="240" w:lineRule="auto"/>
              <w:jc w:val="center"/>
              <w:rPr>
                <w:rFonts w:ascii="Times New Roman" w:hAnsi="Times New Roman"/>
                <w:sz w:val="20"/>
                <w:szCs w:val="20"/>
              </w:rPr>
            </w:pPr>
            <w:r w:rsidRPr="002E7C87">
              <w:rPr>
                <w:rFonts w:ascii="Times New Roman" w:hAnsi="Times New Roman"/>
                <w:sz w:val="20"/>
                <w:szCs w:val="20"/>
              </w:rPr>
              <w:t>17 950,6</w:t>
            </w:r>
          </w:p>
        </w:tc>
        <w:tc>
          <w:tcPr>
            <w:tcW w:w="1255" w:type="dxa"/>
            <w:tcBorders>
              <w:top w:val="nil"/>
              <w:left w:val="nil"/>
              <w:bottom w:val="single" w:sz="4" w:space="0" w:color="auto"/>
              <w:right w:val="single" w:sz="4" w:space="0" w:color="auto"/>
            </w:tcBorders>
            <w:shd w:val="clear" w:color="auto" w:fill="auto"/>
            <w:vAlign w:val="bottom"/>
            <w:hideMark/>
          </w:tcPr>
          <w:p w:rsidR="002E2590" w:rsidRPr="002E7C87" w:rsidRDefault="002E2590" w:rsidP="002E2590">
            <w:pPr>
              <w:spacing w:after="0" w:line="240" w:lineRule="auto"/>
              <w:jc w:val="center"/>
              <w:rPr>
                <w:rFonts w:ascii="Times New Roman" w:hAnsi="Times New Roman"/>
                <w:sz w:val="20"/>
                <w:szCs w:val="20"/>
              </w:rPr>
            </w:pPr>
            <w:r w:rsidRPr="002E7C87">
              <w:rPr>
                <w:rFonts w:ascii="Times New Roman" w:hAnsi="Times New Roman"/>
                <w:sz w:val="20"/>
                <w:szCs w:val="20"/>
              </w:rPr>
              <w:t>17 968,4</w:t>
            </w:r>
          </w:p>
        </w:tc>
        <w:tc>
          <w:tcPr>
            <w:tcW w:w="1355" w:type="dxa"/>
            <w:tcBorders>
              <w:top w:val="nil"/>
              <w:left w:val="nil"/>
              <w:bottom w:val="single" w:sz="4" w:space="0" w:color="auto"/>
              <w:right w:val="single" w:sz="4" w:space="0" w:color="auto"/>
            </w:tcBorders>
            <w:shd w:val="clear" w:color="auto" w:fill="auto"/>
            <w:vAlign w:val="bottom"/>
            <w:hideMark/>
          </w:tcPr>
          <w:p w:rsidR="002E2590" w:rsidRPr="002E7C87" w:rsidRDefault="002E2590" w:rsidP="002E2590">
            <w:pPr>
              <w:spacing w:after="0" w:line="240" w:lineRule="auto"/>
              <w:jc w:val="center"/>
              <w:rPr>
                <w:rFonts w:ascii="Times New Roman" w:hAnsi="Times New Roman"/>
                <w:sz w:val="20"/>
                <w:szCs w:val="20"/>
              </w:rPr>
            </w:pPr>
            <w:r w:rsidRPr="002E7C87">
              <w:rPr>
                <w:rFonts w:ascii="Times New Roman" w:hAnsi="Times New Roman"/>
                <w:sz w:val="20"/>
                <w:szCs w:val="20"/>
              </w:rPr>
              <w:t>100,1</w:t>
            </w:r>
          </w:p>
        </w:tc>
      </w:tr>
      <w:tr w:rsidR="002E2590" w:rsidRPr="002E7C87" w:rsidTr="002E2590">
        <w:trPr>
          <w:trHeight w:val="227"/>
        </w:trPr>
        <w:tc>
          <w:tcPr>
            <w:tcW w:w="2513" w:type="dxa"/>
            <w:tcBorders>
              <w:top w:val="nil"/>
              <w:left w:val="single" w:sz="4" w:space="0" w:color="auto"/>
              <w:bottom w:val="single" w:sz="4" w:space="0" w:color="auto"/>
              <w:right w:val="single" w:sz="4" w:space="0" w:color="auto"/>
            </w:tcBorders>
            <w:shd w:val="clear" w:color="auto" w:fill="auto"/>
            <w:vAlign w:val="bottom"/>
            <w:hideMark/>
          </w:tcPr>
          <w:p w:rsidR="002E2590" w:rsidRPr="002E7C87" w:rsidRDefault="002E2590" w:rsidP="002E2590">
            <w:pPr>
              <w:spacing w:after="0" w:line="240" w:lineRule="auto"/>
              <w:rPr>
                <w:rFonts w:ascii="Times New Roman" w:hAnsi="Times New Roman"/>
                <w:sz w:val="20"/>
                <w:szCs w:val="20"/>
              </w:rPr>
            </w:pPr>
            <w:r w:rsidRPr="002E7C87">
              <w:rPr>
                <w:rFonts w:ascii="Times New Roman" w:hAnsi="Times New Roman"/>
                <w:sz w:val="20"/>
                <w:szCs w:val="20"/>
              </w:rPr>
              <w:t>темп роста к предыдущему году, %</w:t>
            </w:r>
          </w:p>
        </w:tc>
        <w:tc>
          <w:tcPr>
            <w:tcW w:w="956" w:type="dxa"/>
            <w:tcBorders>
              <w:top w:val="nil"/>
              <w:left w:val="nil"/>
              <w:bottom w:val="single" w:sz="4" w:space="0" w:color="auto"/>
              <w:right w:val="single" w:sz="4" w:space="0" w:color="auto"/>
            </w:tcBorders>
            <w:shd w:val="clear" w:color="auto" w:fill="auto"/>
            <w:vAlign w:val="bottom"/>
            <w:hideMark/>
          </w:tcPr>
          <w:p w:rsidR="002E2590" w:rsidRPr="002E7C87" w:rsidRDefault="002E2590" w:rsidP="002E2590">
            <w:pPr>
              <w:spacing w:after="0" w:line="240" w:lineRule="auto"/>
              <w:jc w:val="center"/>
              <w:rPr>
                <w:rFonts w:ascii="Times New Roman" w:hAnsi="Times New Roman"/>
                <w:sz w:val="20"/>
                <w:szCs w:val="20"/>
              </w:rPr>
            </w:pPr>
            <w:proofErr w:type="spellStart"/>
            <w:r w:rsidRPr="002E7C87">
              <w:rPr>
                <w:rFonts w:ascii="Times New Roman" w:hAnsi="Times New Roman"/>
                <w:sz w:val="20"/>
                <w:szCs w:val="20"/>
              </w:rPr>
              <w:t>х</w:t>
            </w:r>
            <w:proofErr w:type="spellEnd"/>
          </w:p>
        </w:tc>
        <w:tc>
          <w:tcPr>
            <w:tcW w:w="1414" w:type="dxa"/>
            <w:tcBorders>
              <w:top w:val="nil"/>
              <w:left w:val="nil"/>
              <w:bottom w:val="single" w:sz="4" w:space="0" w:color="auto"/>
              <w:right w:val="nil"/>
            </w:tcBorders>
            <w:shd w:val="clear" w:color="auto" w:fill="auto"/>
            <w:vAlign w:val="bottom"/>
            <w:hideMark/>
          </w:tcPr>
          <w:p w:rsidR="002E2590" w:rsidRPr="002E7C87" w:rsidRDefault="002E2590" w:rsidP="002E2590">
            <w:pPr>
              <w:spacing w:after="0" w:line="240" w:lineRule="auto"/>
              <w:jc w:val="center"/>
              <w:rPr>
                <w:rFonts w:ascii="Times New Roman" w:hAnsi="Times New Roman"/>
                <w:sz w:val="20"/>
                <w:szCs w:val="20"/>
              </w:rPr>
            </w:pPr>
            <w:r w:rsidRPr="002E7C87">
              <w:rPr>
                <w:rFonts w:ascii="Times New Roman" w:hAnsi="Times New Roman"/>
                <w:sz w:val="20"/>
                <w:szCs w:val="20"/>
              </w:rPr>
              <w:t>88,2</w:t>
            </w:r>
          </w:p>
        </w:tc>
        <w:tc>
          <w:tcPr>
            <w:tcW w:w="1255" w:type="dxa"/>
            <w:tcBorders>
              <w:top w:val="nil"/>
              <w:left w:val="single" w:sz="4" w:space="0" w:color="auto"/>
              <w:bottom w:val="single" w:sz="4" w:space="0" w:color="auto"/>
              <w:right w:val="nil"/>
            </w:tcBorders>
            <w:shd w:val="clear" w:color="auto" w:fill="auto"/>
            <w:vAlign w:val="bottom"/>
            <w:hideMark/>
          </w:tcPr>
          <w:p w:rsidR="002E2590" w:rsidRPr="002E7C87" w:rsidRDefault="002E2590" w:rsidP="002E2590">
            <w:pPr>
              <w:spacing w:after="0" w:line="240" w:lineRule="auto"/>
              <w:jc w:val="center"/>
              <w:rPr>
                <w:rFonts w:ascii="Times New Roman" w:hAnsi="Times New Roman"/>
                <w:sz w:val="20"/>
                <w:szCs w:val="20"/>
              </w:rPr>
            </w:pPr>
            <w:r w:rsidRPr="002E7C87">
              <w:rPr>
                <w:rFonts w:ascii="Times New Roman" w:hAnsi="Times New Roman"/>
                <w:sz w:val="20"/>
                <w:szCs w:val="20"/>
              </w:rPr>
              <w:t>106,0</w:t>
            </w:r>
          </w:p>
        </w:tc>
        <w:tc>
          <w:tcPr>
            <w:tcW w:w="956" w:type="dxa"/>
            <w:tcBorders>
              <w:top w:val="nil"/>
              <w:left w:val="single" w:sz="4" w:space="0" w:color="auto"/>
              <w:bottom w:val="single" w:sz="4" w:space="0" w:color="auto"/>
              <w:right w:val="nil"/>
            </w:tcBorders>
            <w:shd w:val="clear" w:color="auto" w:fill="auto"/>
            <w:vAlign w:val="bottom"/>
            <w:hideMark/>
          </w:tcPr>
          <w:p w:rsidR="002E2590" w:rsidRPr="002E7C87" w:rsidRDefault="002E2590" w:rsidP="002E2590">
            <w:pPr>
              <w:spacing w:after="0" w:line="240" w:lineRule="auto"/>
              <w:jc w:val="center"/>
              <w:rPr>
                <w:rFonts w:ascii="Times New Roman" w:hAnsi="Times New Roman"/>
                <w:sz w:val="20"/>
                <w:szCs w:val="20"/>
              </w:rPr>
            </w:pPr>
            <w:r w:rsidRPr="002E7C87">
              <w:rPr>
                <w:rFonts w:ascii="Times New Roman" w:hAnsi="Times New Roman"/>
                <w:sz w:val="20"/>
                <w:szCs w:val="20"/>
              </w:rPr>
              <w:t>87,6</w:t>
            </w:r>
          </w:p>
        </w:tc>
        <w:tc>
          <w:tcPr>
            <w:tcW w:w="1255" w:type="dxa"/>
            <w:tcBorders>
              <w:top w:val="nil"/>
              <w:left w:val="single" w:sz="4" w:space="0" w:color="auto"/>
              <w:bottom w:val="single" w:sz="4" w:space="0" w:color="auto"/>
              <w:right w:val="single" w:sz="4" w:space="0" w:color="auto"/>
            </w:tcBorders>
            <w:shd w:val="clear" w:color="auto" w:fill="auto"/>
            <w:vAlign w:val="bottom"/>
            <w:hideMark/>
          </w:tcPr>
          <w:p w:rsidR="002E2590" w:rsidRPr="002E7C87" w:rsidRDefault="002E2590" w:rsidP="002E2590">
            <w:pPr>
              <w:spacing w:after="0" w:line="240" w:lineRule="auto"/>
              <w:jc w:val="center"/>
              <w:rPr>
                <w:rFonts w:ascii="Times New Roman" w:hAnsi="Times New Roman"/>
                <w:sz w:val="20"/>
                <w:szCs w:val="20"/>
              </w:rPr>
            </w:pPr>
            <w:r w:rsidRPr="002E7C87">
              <w:rPr>
                <w:rFonts w:ascii="Times New Roman" w:hAnsi="Times New Roman"/>
                <w:sz w:val="20"/>
                <w:szCs w:val="20"/>
              </w:rPr>
              <w:t>87,7</w:t>
            </w:r>
          </w:p>
        </w:tc>
        <w:tc>
          <w:tcPr>
            <w:tcW w:w="1355" w:type="dxa"/>
            <w:tcBorders>
              <w:top w:val="nil"/>
              <w:left w:val="nil"/>
              <w:bottom w:val="single" w:sz="4" w:space="0" w:color="auto"/>
              <w:right w:val="single" w:sz="4" w:space="0" w:color="auto"/>
            </w:tcBorders>
            <w:shd w:val="clear" w:color="auto" w:fill="auto"/>
            <w:vAlign w:val="bottom"/>
            <w:hideMark/>
          </w:tcPr>
          <w:p w:rsidR="002E2590" w:rsidRPr="002E7C87" w:rsidRDefault="002E2590" w:rsidP="002E2590">
            <w:pPr>
              <w:spacing w:after="0" w:line="240" w:lineRule="auto"/>
              <w:jc w:val="center"/>
              <w:rPr>
                <w:rFonts w:ascii="Times New Roman" w:hAnsi="Times New Roman"/>
                <w:sz w:val="20"/>
                <w:szCs w:val="20"/>
              </w:rPr>
            </w:pPr>
            <w:proofErr w:type="spellStart"/>
            <w:r w:rsidRPr="002E7C87">
              <w:rPr>
                <w:rFonts w:ascii="Times New Roman" w:hAnsi="Times New Roman"/>
                <w:sz w:val="20"/>
                <w:szCs w:val="20"/>
              </w:rPr>
              <w:t>х</w:t>
            </w:r>
            <w:proofErr w:type="spellEnd"/>
          </w:p>
        </w:tc>
      </w:tr>
      <w:tr w:rsidR="002E2590" w:rsidRPr="002E7C87" w:rsidTr="002E2590">
        <w:trPr>
          <w:trHeight w:val="227"/>
        </w:trPr>
        <w:tc>
          <w:tcPr>
            <w:tcW w:w="2513" w:type="dxa"/>
            <w:tcBorders>
              <w:top w:val="nil"/>
              <w:left w:val="single" w:sz="4" w:space="0" w:color="auto"/>
              <w:bottom w:val="single" w:sz="4" w:space="0" w:color="auto"/>
              <w:right w:val="single" w:sz="4" w:space="0" w:color="auto"/>
            </w:tcBorders>
            <w:shd w:val="clear" w:color="auto" w:fill="auto"/>
            <w:vAlign w:val="bottom"/>
            <w:hideMark/>
          </w:tcPr>
          <w:p w:rsidR="002E2590" w:rsidRPr="002E7C87" w:rsidRDefault="002E2590" w:rsidP="002E2590">
            <w:pPr>
              <w:spacing w:after="0" w:line="240" w:lineRule="auto"/>
              <w:rPr>
                <w:rFonts w:ascii="Times New Roman" w:hAnsi="Times New Roman"/>
                <w:b/>
                <w:bCs/>
                <w:sz w:val="20"/>
                <w:szCs w:val="20"/>
              </w:rPr>
            </w:pPr>
            <w:r w:rsidRPr="002E7C87">
              <w:rPr>
                <w:rFonts w:ascii="Times New Roman" w:hAnsi="Times New Roman"/>
                <w:b/>
                <w:bCs/>
                <w:sz w:val="20"/>
                <w:szCs w:val="20"/>
              </w:rPr>
              <w:t>Расходы, тыс. руб.</w:t>
            </w:r>
          </w:p>
        </w:tc>
        <w:tc>
          <w:tcPr>
            <w:tcW w:w="956" w:type="dxa"/>
            <w:tcBorders>
              <w:top w:val="nil"/>
              <w:left w:val="nil"/>
              <w:bottom w:val="single" w:sz="4" w:space="0" w:color="auto"/>
              <w:right w:val="single" w:sz="4" w:space="0" w:color="auto"/>
            </w:tcBorders>
            <w:shd w:val="clear" w:color="auto" w:fill="auto"/>
            <w:vAlign w:val="bottom"/>
            <w:hideMark/>
          </w:tcPr>
          <w:p w:rsidR="002E2590" w:rsidRPr="002E7C87" w:rsidRDefault="002E2590" w:rsidP="002E2590">
            <w:pPr>
              <w:spacing w:after="0" w:line="240" w:lineRule="auto"/>
              <w:jc w:val="center"/>
              <w:rPr>
                <w:rFonts w:ascii="Times New Roman" w:hAnsi="Times New Roman"/>
                <w:sz w:val="20"/>
                <w:szCs w:val="20"/>
              </w:rPr>
            </w:pPr>
            <w:r w:rsidRPr="002E7C87">
              <w:rPr>
                <w:rFonts w:ascii="Times New Roman" w:hAnsi="Times New Roman"/>
                <w:sz w:val="20"/>
                <w:szCs w:val="20"/>
              </w:rPr>
              <w:t>21 853,8</w:t>
            </w:r>
          </w:p>
        </w:tc>
        <w:tc>
          <w:tcPr>
            <w:tcW w:w="1414" w:type="dxa"/>
            <w:tcBorders>
              <w:top w:val="nil"/>
              <w:left w:val="nil"/>
              <w:bottom w:val="single" w:sz="4" w:space="0" w:color="auto"/>
              <w:right w:val="nil"/>
            </w:tcBorders>
            <w:shd w:val="clear" w:color="auto" w:fill="auto"/>
            <w:vAlign w:val="bottom"/>
            <w:hideMark/>
          </w:tcPr>
          <w:p w:rsidR="002E2590" w:rsidRPr="002E7C87" w:rsidRDefault="002E2590" w:rsidP="002E2590">
            <w:pPr>
              <w:spacing w:after="0" w:line="240" w:lineRule="auto"/>
              <w:jc w:val="center"/>
              <w:rPr>
                <w:rFonts w:ascii="Times New Roman" w:hAnsi="Times New Roman"/>
                <w:sz w:val="20"/>
                <w:szCs w:val="20"/>
              </w:rPr>
            </w:pPr>
            <w:r w:rsidRPr="002E7C87">
              <w:rPr>
                <w:rFonts w:ascii="Times New Roman" w:hAnsi="Times New Roman"/>
                <w:sz w:val="20"/>
                <w:szCs w:val="20"/>
              </w:rPr>
              <w:t>19 250,0</w:t>
            </w:r>
          </w:p>
        </w:tc>
        <w:tc>
          <w:tcPr>
            <w:tcW w:w="1255" w:type="dxa"/>
            <w:tcBorders>
              <w:top w:val="nil"/>
              <w:left w:val="single" w:sz="4" w:space="0" w:color="auto"/>
              <w:bottom w:val="single" w:sz="4" w:space="0" w:color="auto"/>
              <w:right w:val="single" w:sz="4" w:space="0" w:color="auto"/>
            </w:tcBorders>
            <w:shd w:val="clear" w:color="auto" w:fill="auto"/>
            <w:vAlign w:val="bottom"/>
            <w:hideMark/>
          </w:tcPr>
          <w:p w:rsidR="002E2590" w:rsidRPr="002E7C87" w:rsidRDefault="002E2590" w:rsidP="002E2590">
            <w:pPr>
              <w:spacing w:after="0" w:line="240" w:lineRule="auto"/>
              <w:jc w:val="center"/>
              <w:rPr>
                <w:rFonts w:ascii="Times New Roman" w:hAnsi="Times New Roman"/>
                <w:sz w:val="20"/>
                <w:szCs w:val="20"/>
              </w:rPr>
            </w:pPr>
            <w:r w:rsidRPr="002E7C87">
              <w:rPr>
                <w:rFonts w:ascii="Times New Roman" w:hAnsi="Times New Roman"/>
                <w:sz w:val="20"/>
                <w:szCs w:val="20"/>
              </w:rPr>
              <w:t>20 328,1</w:t>
            </w:r>
          </w:p>
        </w:tc>
        <w:tc>
          <w:tcPr>
            <w:tcW w:w="956" w:type="dxa"/>
            <w:tcBorders>
              <w:top w:val="nil"/>
              <w:left w:val="nil"/>
              <w:bottom w:val="single" w:sz="4" w:space="0" w:color="auto"/>
              <w:right w:val="single" w:sz="4" w:space="0" w:color="auto"/>
            </w:tcBorders>
            <w:shd w:val="clear" w:color="auto" w:fill="auto"/>
            <w:vAlign w:val="bottom"/>
            <w:hideMark/>
          </w:tcPr>
          <w:p w:rsidR="002E2590" w:rsidRPr="002E7C87" w:rsidRDefault="002E2590" w:rsidP="002E2590">
            <w:pPr>
              <w:spacing w:after="0" w:line="240" w:lineRule="auto"/>
              <w:jc w:val="center"/>
              <w:rPr>
                <w:rFonts w:ascii="Times New Roman" w:hAnsi="Times New Roman"/>
                <w:sz w:val="20"/>
                <w:szCs w:val="20"/>
              </w:rPr>
            </w:pPr>
            <w:r w:rsidRPr="002E7C87">
              <w:rPr>
                <w:rFonts w:ascii="Times New Roman" w:hAnsi="Times New Roman"/>
                <w:sz w:val="20"/>
                <w:szCs w:val="20"/>
              </w:rPr>
              <w:t>18 218,3</w:t>
            </w:r>
          </w:p>
        </w:tc>
        <w:tc>
          <w:tcPr>
            <w:tcW w:w="1255" w:type="dxa"/>
            <w:tcBorders>
              <w:top w:val="nil"/>
              <w:left w:val="nil"/>
              <w:bottom w:val="single" w:sz="4" w:space="0" w:color="auto"/>
              <w:right w:val="single" w:sz="4" w:space="0" w:color="auto"/>
            </w:tcBorders>
            <w:shd w:val="clear" w:color="auto" w:fill="auto"/>
            <w:vAlign w:val="bottom"/>
            <w:hideMark/>
          </w:tcPr>
          <w:p w:rsidR="002E2590" w:rsidRPr="002E7C87" w:rsidRDefault="002E2590" w:rsidP="002E2590">
            <w:pPr>
              <w:spacing w:after="0" w:line="240" w:lineRule="auto"/>
              <w:jc w:val="center"/>
              <w:rPr>
                <w:rFonts w:ascii="Times New Roman" w:hAnsi="Times New Roman"/>
                <w:sz w:val="20"/>
                <w:szCs w:val="20"/>
              </w:rPr>
            </w:pPr>
            <w:r w:rsidRPr="002E7C87">
              <w:rPr>
                <w:rFonts w:ascii="Times New Roman" w:hAnsi="Times New Roman"/>
                <w:sz w:val="20"/>
                <w:szCs w:val="20"/>
              </w:rPr>
              <w:t>18 041,1</w:t>
            </w:r>
          </w:p>
        </w:tc>
        <w:tc>
          <w:tcPr>
            <w:tcW w:w="1355" w:type="dxa"/>
            <w:tcBorders>
              <w:top w:val="nil"/>
              <w:left w:val="nil"/>
              <w:bottom w:val="single" w:sz="4" w:space="0" w:color="auto"/>
              <w:right w:val="single" w:sz="4" w:space="0" w:color="auto"/>
            </w:tcBorders>
            <w:shd w:val="clear" w:color="auto" w:fill="auto"/>
            <w:vAlign w:val="bottom"/>
            <w:hideMark/>
          </w:tcPr>
          <w:p w:rsidR="002E2590" w:rsidRPr="002E7C87" w:rsidRDefault="002E2590" w:rsidP="002E2590">
            <w:pPr>
              <w:spacing w:after="0" w:line="240" w:lineRule="auto"/>
              <w:jc w:val="center"/>
              <w:rPr>
                <w:rFonts w:ascii="Times New Roman" w:hAnsi="Times New Roman"/>
                <w:sz w:val="20"/>
                <w:szCs w:val="20"/>
              </w:rPr>
            </w:pPr>
            <w:r w:rsidRPr="002E7C87">
              <w:rPr>
                <w:rFonts w:ascii="Times New Roman" w:hAnsi="Times New Roman"/>
                <w:sz w:val="20"/>
                <w:szCs w:val="20"/>
              </w:rPr>
              <w:t>99,0</w:t>
            </w:r>
          </w:p>
        </w:tc>
      </w:tr>
      <w:tr w:rsidR="002E2590" w:rsidRPr="002E7C87" w:rsidTr="002E2590">
        <w:trPr>
          <w:trHeight w:val="227"/>
        </w:trPr>
        <w:tc>
          <w:tcPr>
            <w:tcW w:w="2513" w:type="dxa"/>
            <w:tcBorders>
              <w:top w:val="nil"/>
              <w:left w:val="single" w:sz="4" w:space="0" w:color="auto"/>
              <w:bottom w:val="single" w:sz="4" w:space="0" w:color="auto"/>
              <w:right w:val="single" w:sz="4" w:space="0" w:color="auto"/>
            </w:tcBorders>
            <w:shd w:val="clear" w:color="auto" w:fill="auto"/>
            <w:vAlign w:val="bottom"/>
            <w:hideMark/>
          </w:tcPr>
          <w:p w:rsidR="002E2590" w:rsidRPr="002E7C87" w:rsidRDefault="002E2590" w:rsidP="002E2590">
            <w:pPr>
              <w:spacing w:after="0" w:line="240" w:lineRule="auto"/>
              <w:rPr>
                <w:rFonts w:ascii="Times New Roman" w:hAnsi="Times New Roman"/>
                <w:sz w:val="20"/>
                <w:szCs w:val="20"/>
              </w:rPr>
            </w:pPr>
            <w:r w:rsidRPr="002E7C87">
              <w:rPr>
                <w:rFonts w:ascii="Times New Roman" w:hAnsi="Times New Roman"/>
                <w:sz w:val="20"/>
                <w:szCs w:val="20"/>
              </w:rPr>
              <w:t>темп роста к предыдущему году, %</w:t>
            </w:r>
          </w:p>
        </w:tc>
        <w:tc>
          <w:tcPr>
            <w:tcW w:w="956" w:type="dxa"/>
            <w:tcBorders>
              <w:top w:val="nil"/>
              <w:left w:val="nil"/>
              <w:bottom w:val="single" w:sz="4" w:space="0" w:color="auto"/>
              <w:right w:val="single" w:sz="4" w:space="0" w:color="auto"/>
            </w:tcBorders>
            <w:shd w:val="clear" w:color="auto" w:fill="auto"/>
            <w:vAlign w:val="bottom"/>
            <w:hideMark/>
          </w:tcPr>
          <w:p w:rsidR="002E2590" w:rsidRPr="002E7C87" w:rsidRDefault="002E2590" w:rsidP="002E2590">
            <w:pPr>
              <w:spacing w:after="0" w:line="240" w:lineRule="auto"/>
              <w:jc w:val="center"/>
              <w:rPr>
                <w:rFonts w:ascii="Times New Roman" w:hAnsi="Times New Roman"/>
                <w:sz w:val="20"/>
                <w:szCs w:val="20"/>
              </w:rPr>
            </w:pPr>
            <w:proofErr w:type="spellStart"/>
            <w:r w:rsidRPr="002E7C87">
              <w:rPr>
                <w:rFonts w:ascii="Times New Roman" w:hAnsi="Times New Roman"/>
                <w:sz w:val="20"/>
                <w:szCs w:val="20"/>
              </w:rPr>
              <w:t>х</w:t>
            </w:r>
            <w:proofErr w:type="spellEnd"/>
          </w:p>
        </w:tc>
        <w:tc>
          <w:tcPr>
            <w:tcW w:w="1414" w:type="dxa"/>
            <w:tcBorders>
              <w:top w:val="nil"/>
              <w:left w:val="nil"/>
              <w:bottom w:val="single" w:sz="4" w:space="0" w:color="auto"/>
              <w:right w:val="nil"/>
            </w:tcBorders>
            <w:shd w:val="clear" w:color="auto" w:fill="auto"/>
            <w:vAlign w:val="bottom"/>
            <w:hideMark/>
          </w:tcPr>
          <w:p w:rsidR="002E2590" w:rsidRPr="002E7C87" w:rsidRDefault="002E2590" w:rsidP="002E2590">
            <w:pPr>
              <w:spacing w:after="0" w:line="240" w:lineRule="auto"/>
              <w:jc w:val="center"/>
              <w:rPr>
                <w:rFonts w:ascii="Times New Roman" w:hAnsi="Times New Roman"/>
                <w:sz w:val="20"/>
                <w:szCs w:val="20"/>
              </w:rPr>
            </w:pPr>
            <w:r w:rsidRPr="002E7C87">
              <w:rPr>
                <w:rFonts w:ascii="Times New Roman" w:hAnsi="Times New Roman"/>
                <w:sz w:val="20"/>
                <w:szCs w:val="20"/>
              </w:rPr>
              <w:t>88,1</w:t>
            </w:r>
          </w:p>
        </w:tc>
        <w:tc>
          <w:tcPr>
            <w:tcW w:w="1255" w:type="dxa"/>
            <w:tcBorders>
              <w:top w:val="nil"/>
              <w:left w:val="single" w:sz="4" w:space="0" w:color="auto"/>
              <w:bottom w:val="single" w:sz="4" w:space="0" w:color="auto"/>
              <w:right w:val="nil"/>
            </w:tcBorders>
            <w:shd w:val="clear" w:color="auto" w:fill="auto"/>
            <w:vAlign w:val="bottom"/>
            <w:hideMark/>
          </w:tcPr>
          <w:p w:rsidR="002E2590" w:rsidRPr="002E7C87" w:rsidRDefault="002E2590" w:rsidP="002E2590">
            <w:pPr>
              <w:spacing w:after="0" w:line="240" w:lineRule="auto"/>
              <w:jc w:val="center"/>
              <w:rPr>
                <w:rFonts w:ascii="Times New Roman" w:hAnsi="Times New Roman"/>
                <w:sz w:val="20"/>
                <w:szCs w:val="20"/>
              </w:rPr>
            </w:pPr>
            <w:r w:rsidRPr="002E7C87">
              <w:rPr>
                <w:rFonts w:ascii="Times New Roman" w:hAnsi="Times New Roman"/>
                <w:sz w:val="20"/>
                <w:szCs w:val="20"/>
              </w:rPr>
              <w:t>105,6</w:t>
            </w:r>
          </w:p>
        </w:tc>
        <w:tc>
          <w:tcPr>
            <w:tcW w:w="956" w:type="dxa"/>
            <w:tcBorders>
              <w:top w:val="nil"/>
              <w:left w:val="single" w:sz="4" w:space="0" w:color="auto"/>
              <w:bottom w:val="single" w:sz="4" w:space="0" w:color="auto"/>
              <w:right w:val="nil"/>
            </w:tcBorders>
            <w:shd w:val="clear" w:color="auto" w:fill="auto"/>
            <w:vAlign w:val="bottom"/>
            <w:hideMark/>
          </w:tcPr>
          <w:p w:rsidR="002E2590" w:rsidRPr="002E7C87" w:rsidRDefault="002E2590" w:rsidP="002E2590">
            <w:pPr>
              <w:spacing w:after="0" w:line="240" w:lineRule="auto"/>
              <w:jc w:val="center"/>
              <w:rPr>
                <w:rFonts w:ascii="Times New Roman" w:hAnsi="Times New Roman"/>
                <w:sz w:val="20"/>
                <w:szCs w:val="20"/>
              </w:rPr>
            </w:pPr>
            <w:r w:rsidRPr="002E7C87">
              <w:rPr>
                <w:rFonts w:ascii="Times New Roman" w:hAnsi="Times New Roman"/>
                <w:sz w:val="20"/>
                <w:szCs w:val="20"/>
              </w:rPr>
              <w:t>89,6</w:t>
            </w:r>
          </w:p>
        </w:tc>
        <w:tc>
          <w:tcPr>
            <w:tcW w:w="1255" w:type="dxa"/>
            <w:tcBorders>
              <w:top w:val="nil"/>
              <w:left w:val="single" w:sz="4" w:space="0" w:color="auto"/>
              <w:bottom w:val="single" w:sz="4" w:space="0" w:color="auto"/>
              <w:right w:val="single" w:sz="4" w:space="0" w:color="auto"/>
            </w:tcBorders>
            <w:shd w:val="clear" w:color="auto" w:fill="auto"/>
            <w:vAlign w:val="bottom"/>
            <w:hideMark/>
          </w:tcPr>
          <w:p w:rsidR="002E2590" w:rsidRPr="002E7C87" w:rsidRDefault="002E2590" w:rsidP="002E2590">
            <w:pPr>
              <w:spacing w:after="0" w:line="240" w:lineRule="auto"/>
              <w:jc w:val="center"/>
              <w:rPr>
                <w:rFonts w:ascii="Times New Roman" w:hAnsi="Times New Roman"/>
                <w:sz w:val="20"/>
                <w:szCs w:val="20"/>
              </w:rPr>
            </w:pPr>
            <w:r w:rsidRPr="002E7C87">
              <w:rPr>
                <w:rFonts w:ascii="Times New Roman" w:hAnsi="Times New Roman"/>
                <w:sz w:val="20"/>
                <w:szCs w:val="20"/>
              </w:rPr>
              <w:t>88,7</w:t>
            </w:r>
          </w:p>
        </w:tc>
        <w:tc>
          <w:tcPr>
            <w:tcW w:w="1355" w:type="dxa"/>
            <w:tcBorders>
              <w:top w:val="nil"/>
              <w:left w:val="nil"/>
              <w:bottom w:val="single" w:sz="4" w:space="0" w:color="auto"/>
              <w:right w:val="single" w:sz="4" w:space="0" w:color="auto"/>
            </w:tcBorders>
            <w:shd w:val="clear" w:color="auto" w:fill="auto"/>
            <w:vAlign w:val="bottom"/>
            <w:hideMark/>
          </w:tcPr>
          <w:p w:rsidR="002E2590" w:rsidRPr="002E7C87" w:rsidRDefault="002E2590" w:rsidP="002E2590">
            <w:pPr>
              <w:spacing w:after="0" w:line="240" w:lineRule="auto"/>
              <w:jc w:val="center"/>
              <w:rPr>
                <w:rFonts w:ascii="Times New Roman" w:hAnsi="Times New Roman"/>
                <w:sz w:val="20"/>
                <w:szCs w:val="20"/>
              </w:rPr>
            </w:pPr>
            <w:proofErr w:type="spellStart"/>
            <w:r w:rsidRPr="002E7C87">
              <w:rPr>
                <w:rFonts w:ascii="Times New Roman" w:hAnsi="Times New Roman"/>
                <w:sz w:val="20"/>
                <w:szCs w:val="20"/>
              </w:rPr>
              <w:t>х</w:t>
            </w:r>
            <w:proofErr w:type="spellEnd"/>
          </w:p>
        </w:tc>
      </w:tr>
      <w:tr w:rsidR="002E2590" w:rsidRPr="002E7C87" w:rsidTr="002E2590">
        <w:trPr>
          <w:trHeight w:val="397"/>
        </w:trPr>
        <w:tc>
          <w:tcPr>
            <w:tcW w:w="2513" w:type="dxa"/>
            <w:tcBorders>
              <w:top w:val="nil"/>
              <w:left w:val="single" w:sz="4" w:space="0" w:color="auto"/>
              <w:bottom w:val="single" w:sz="4" w:space="0" w:color="auto"/>
              <w:right w:val="single" w:sz="4" w:space="0" w:color="auto"/>
            </w:tcBorders>
            <w:shd w:val="clear" w:color="auto" w:fill="auto"/>
            <w:vAlign w:val="bottom"/>
            <w:hideMark/>
          </w:tcPr>
          <w:p w:rsidR="002E2590" w:rsidRPr="002E7C87" w:rsidRDefault="002E2590" w:rsidP="002E2590">
            <w:pPr>
              <w:spacing w:after="0" w:line="240" w:lineRule="auto"/>
              <w:rPr>
                <w:rFonts w:ascii="Times New Roman" w:hAnsi="Times New Roman"/>
                <w:b/>
                <w:bCs/>
                <w:sz w:val="20"/>
                <w:szCs w:val="20"/>
              </w:rPr>
            </w:pPr>
            <w:r w:rsidRPr="002E7C87">
              <w:rPr>
                <w:rFonts w:ascii="Times New Roman" w:hAnsi="Times New Roman"/>
                <w:b/>
                <w:bCs/>
                <w:sz w:val="20"/>
                <w:szCs w:val="20"/>
              </w:rPr>
              <w:t>Дефицит «</w:t>
            </w:r>
            <w:proofErr w:type="gramStart"/>
            <w:r w:rsidRPr="002E7C87">
              <w:rPr>
                <w:rFonts w:ascii="Times New Roman" w:hAnsi="Times New Roman"/>
                <w:b/>
                <w:bCs/>
                <w:sz w:val="20"/>
                <w:szCs w:val="20"/>
              </w:rPr>
              <w:t>-»</w:t>
            </w:r>
            <w:proofErr w:type="gramEnd"/>
            <w:r w:rsidRPr="002E7C87">
              <w:rPr>
                <w:rFonts w:ascii="Times New Roman" w:hAnsi="Times New Roman"/>
                <w:b/>
                <w:bCs/>
                <w:sz w:val="20"/>
                <w:szCs w:val="20"/>
              </w:rPr>
              <w:t xml:space="preserve">, </w:t>
            </w:r>
            <w:proofErr w:type="spellStart"/>
            <w:r w:rsidRPr="002E7C87">
              <w:rPr>
                <w:rFonts w:ascii="Times New Roman" w:hAnsi="Times New Roman"/>
                <w:b/>
                <w:bCs/>
                <w:sz w:val="20"/>
                <w:szCs w:val="20"/>
              </w:rPr>
              <w:t>профицит</w:t>
            </w:r>
            <w:proofErr w:type="spellEnd"/>
            <w:r w:rsidRPr="002E7C87">
              <w:rPr>
                <w:rFonts w:ascii="Times New Roman" w:hAnsi="Times New Roman"/>
                <w:b/>
                <w:bCs/>
                <w:sz w:val="20"/>
                <w:szCs w:val="20"/>
              </w:rPr>
              <w:t xml:space="preserve"> «+», тыс. руб.</w:t>
            </w:r>
          </w:p>
        </w:tc>
        <w:tc>
          <w:tcPr>
            <w:tcW w:w="956" w:type="dxa"/>
            <w:tcBorders>
              <w:top w:val="nil"/>
              <w:left w:val="nil"/>
              <w:bottom w:val="single" w:sz="4" w:space="0" w:color="auto"/>
              <w:right w:val="single" w:sz="4" w:space="0" w:color="auto"/>
            </w:tcBorders>
            <w:shd w:val="clear" w:color="auto" w:fill="auto"/>
            <w:vAlign w:val="bottom"/>
            <w:hideMark/>
          </w:tcPr>
          <w:p w:rsidR="002E2590" w:rsidRPr="002E7C87" w:rsidRDefault="002E2590" w:rsidP="002E2590">
            <w:pPr>
              <w:spacing w:after="0" w:line="240" w:lineRule="auto"/>
              <w:jc w:val="center"/>
              <w:rPr>
                <w:rFonts w:ascii="Times New Roman" w:hAnsi="Times New Roman"/>
                <w:sz w:val="20"/>
                <w:szCs w:val="20"/>
              </w:rPr>
            </w:pPr>
            <w:r w:rsidRPr="002E7C87">
              <w:rPr>
                <w:rFonts w:ascii="Times New Roman" w:hAnsi="Times New Roman"/>
                <w:sz w:val="20"/>
                <w:szCs w:val="20"/>
              </w:rPr>
              <w:t>49,9</w:t>
            </w:r>
          </w:p>
        </w:tc>
        <w:tc>
          <w:tcPr>
            <w:tcW w:w="1414" w:type="dxa"/>
            <w:tcBorders>
              <w:top w:val="nil"/>
              <w:left w:val="nil"/>
              <w:bottom w:val="single" w:sz="4" w:space="0" w:color="auto"/>
              <w:right w:val="single" w:sz="4" w:space="0" w:color="auto"/>
            </w:tcBorders>
            <w:shd w:val="clear" w:color="auto" w:fill="auto"/>
            <w:vAlign w:val="bottom"/>
            <w:hideMark/>
          </w:tcPr>
          <w:p w:rsidR="002E2590" w:rsidRPr="002E7C87" w:rsidRDefault="002E2590" w:rsidP="002E2590">
            <w:pPr>
              <w:spacing w:after="0" w:line="240" w:lineRule="auto"/>
              <w:jc w:val="center"/>
              <w:rPr>
                <w:rFonts w:ascii="Times New Roman" w:hAnsi="Times New Roman"/>
                <w:sz w:val="20"/>
                <w:szCs w:val="20"/>
              </w:rPr>
            </w:pPr>
            <w:r w:rsidRPr="002E7C87">
              <w:rPr>
                <w:rFonts w:ascii="Times New Roman" w:hAnsi="Times New Roman"/>
                <w:sz w:val="20"/>
                <w:szCs w:val="20"/>
              </w:rPr>
              <w:t>79,7</w:t>
            </w:r>
          </w:p>
        </w:tc>
        <w:tc>
          <w:tcPr>
            <w:tcW w:w="1255" w:type="dxa"/>
            <w:tcBorders>
              <w:top w:val="nil"/>
              <w:left w:val="nil"/>
              <w:bottom w:val="single" w:sz="4" w:space="0" w:color="auto"/>
              <w:right w:val="single" w:sz="4" w:space="0" w:color="auto"/>
            </w:tcBorders>
            <w:shd w:val="clear" w:color="auto" w:fill="auto"/>
            <w:vAlign w:val="bottom"/>
            <w:hideMark/>
          </w:tcPr>
          <w:p w:rsidR="002E2590" w:rsidRPr="002E7C87" w:rsidRDefault="002E2590" w:rsidP="002E2590">
            <w:pPr>
              <w:spacing w:after="0" w:line="240" w:lineRule="auto"/>
              <w:jc w:val="center"/>
              <w:rPr>
                <w:rFonts w:ascii="Times New Roman" w:hAnsi="Times New Roman"/>
                <w:sz w:val="20"/>
                <w:szCs w:val="20"/>
              </w:rPr>
            </w:pPr>
            <w:r w:rsidRPr="002E7C87">
              <w:rPr>
                <w:rFonts w:ascii="Times New Roman" w:hAnsi="Times New Roman"/>
                <w:sz w:val="20"/>
                <w:szCs w:val="20"/>
              </w:rPr>
              <w:t>160,7</w:t>
            </w:r>
          </w:p>
        </w:tc>
        <w:tc>
          <w:tcPr>
            <w:tcW w:w="956" w:type="dxa"/>
            <w:tcBorders>
              <w:top w:val="nil"/>
              <w:left w:val="nil"/>
              <w:bottom w:val="single" w:sz="4" w:space="0" w:color="auto"/>
              <w:right w:val="single" w:sz="4" w:space="0" w:color="auto"/>
            </w:tcBorders>
            <w:shd w:val="clear" w:color="auto" w:fill="auto"/>
            <w:vAlign w:val="bottom"/>
            <w:hideMark/>
          </w:tcPr>
          <w:p w:rsidR="002E2590" w:rsidRPr="002E7C87" w:rsidRDefault="002E2590" w:rsidP="002E2590">
            <w:pPr>
              <w:spacing w:after="0" w:line="240" w:lineRule="auto"/>
              <w:jc w:val="center"/>
              <w:rPr>
                <w:rFonts w:ascii="Times New Roman" w:hAnsi="Times New Roman"/>
                <w:sz w:val="20"/>
                <w:szCs w:val="20"/>
              </w:rPr>
            </w:pPr>
            <w:r w:rsidRPr="002E7C87">
              <w:rPr>
                <w:rFonts w:ascii="Times New Roman" w:hAnsi="Times New Roman"/>
                <w:sz w:val="20"/>
                <w:szCs w:val="20"/>
              </w:rPr>
              <w:t>-267,7</w:t>
            </w:r>
          </w:p>
        </w:tc>
        <w:tc>
          <w:tcPr>
            <w:tcW w:w="1255" w:type="dxa"/>
            <w:tcBorders>
              <w:top w:val="nil"/>
              <w:left w:val="nil"/>
              <w:bottom w:val="single" w:sz="4" w:space="0" w:color="auto"/>
              <w:right w:val="single" w:sz="4" w:space="0" w:color="auto"/>
            </w:tcBorders>
            <w:shd w:val="clear" w:color="auto" w:fill="auto"/>
            <w:vAlign w:val="bottom"/>
            <w:hideMark/>
          </w:tcPr>
          <w:p w:rsidR="002E2590" w:rsidRPr="002E7C87" w:rsidRDefault="002E2590" w:rsidP="002E2590">
            <w:pPr>
              <w:spacing w:after="0" w:line="240" w:lineRule="auto"/>
              <w:jc w:val="center"/>
              <w:rPr>
                <w:rFonts w:ascii="Times New Roman" w:hAnsi="Times New Roman"/>
                <w:sz w:val="20"/>
                <w:szCs w:val="20"/>
              </w:rPr>
            </w:pPr>
            <w:r w:rsidRPr="002E7C87">
              <w:rPr>
                <w:rFonts w:ascii="Times New Roman" w:hAnsi="Times New Roman"/>
                <w:sz w:val="20"/>
                <w:szCs w:val="20"/>
              </w:rPr>
              <w:t>-72,7</w:t>
            </w:r>
          </w:p>
        </w:tc>
        <w:tc>
          <w:tcPr>
            <w:tcW w:w="1355" w:type="dxa"/>
            <w:tcBorders>
              <w:top w:val="nil"/>
              <w:left w:val="nil"/>
              <w:bottom w:val="single" w:sz="4" w:space="0" w:color="auto"/>
              <w:right w:val="single" w:sz="4" w:space="0" w:color="auto"/>
            </w:tcBorders>
            <w:shd w:val="clear" w:color="auto" w:fill="auto"/>
            <w:vAlign w:val="bottom"/>
            <w:hideMark/>
          </w:tcPr>
          <w:p w:rsidR="002E2590" w:rsidRPr="002E7C87" w:rsidRDefault="002E2590" w:rsidP="002E2590">
            <w:pPr>
              <w:spacing w:after="0" w:line="240" w:lineRule="auto"/>
              <w:jc w:val="center"/>
              <w:rPr>
                <w:rFonts w:ascii="Times New Roman" w:hAnsi="Times New Roman"/>
                <w:sz w:val="20"/>
                <w:szCs w:val="20"/>
              </w:rPr>
            </w:pPr>
            <w:proofErr w:type="spellStart"/>
            <w:r w:rsidRPr="002E7C87">
              <w:rPr>
                <w:rFonts w:ascii="Times New Roman" w:hAnsi="Times New Roman"/>
                <w:sz w:val="20"/>
                <w:szCs w:val="20"/>
              </w:rPr>
              <w:t>х</w:t>
            </w:r>
            <w:proofErr w:type="spellEnd"/>
          </w:p>
        </w:tc>
      </w:tr>
      <w:tr w:rsidR="002E2590" w:rsidRPr="002E7C87" w:rsidTr="002E2590">
        <w:trPr>
          <w:trHeight w:val="227"/>
        </w:trPr>
        <w:tc>
          <w:tcPr>
            <w:tcW w:w="9705"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2E2590" w:rsidRPr="002E7C87" w:rsidRDefault="002E2590" w:rsidP="002E2590">
            <w:pPr>
              <w:spacing w:after="0" w:line="240" w:lineRule="auto"/>
              <w:jc w:val="center"/>
              <w:rPr>
                <w:rFonts w:ascii="Times New Roman" w:hAnsi="Times New Roman"/>
                <w:b/>
                <w:bCs/>
                <w:sz w:val="19"/>
                <w:szCs w:val="19"/>
              </w:rPr>
            </w:pPr>
            <w:r w:rsidRPr="002E7C87">
              <w:rPr>
                <w:rFonts w:ascii="Times New Roman" w:hAnsi="Times New Roman"/>
                <w:b/>
                <w:bCs/>
                <w:sz w:val="19"/>
                <w:szCs w:val="19"/>
              </w:rPr>
              <w:t xml:space="preserve">Отклонение основных показателей исполнения бюджета 2015 г. («+» увеличение, </w:t>
            </w:r>
            <w:proofErr w:type="gramStart"/>
            <w:r w:rsidRPr="002E7C87">
              <w:rPr>
                <w:rFonts w:ascii="Times New Roman" w:hAnsi="Times New Roman"/>
                <w:b/>
                <w:bCs/>
                <w:sz w:val="19"/>
                <w:szCs w:val="19"/>
              </w:rPr>
              <w:t>«-</w:t>
            </w:r>
            <w:proofErr w:type="gramEnd"/>
            <w:r w:rsidRPr="002E7C87">
              <w:rPr>
                <w:rFonts w:ascii="Times New Roman" w:hAnsi="Times New Roman"/>
                <w:b/>
                <w:bCs/>
                <w:sz w:val="19"/>
                <w:szCs w:val="19"/>
              </w:rPr>
              <w:t>» уменьшение), тыс. руб.</w:t>
            </w:r>
          </w:p>
        </w:tc>
      </w:tr>
      <w:tr w:rsidR="002E2590" w:rsidRPr="002E7C87" w:rsidTr="002E2590">
        <w:trPr>
          <w:trHeight w:val="227"/>
        </w:trPr>
        <w:tc>
          <w:tcPr>
            <w:tcW w:w="346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E2590" w:rsidRPr="002E7C87" w:rsidRDefault="002E2590" w:rsidP="002E2590">
            <w:pPr>
              <w:spacing w:after="0" w:line="240" w:lineRule="auto"/>
              <w:jc w:val="center"/>
              <w:rPr>
                <w:rFonts w:ascii="Times New Roman" w:hAnsi="Times New Roman"/>
                <w:b/>
                <w:bCs/>
                <w:sz w:val="20"/>
                <w:szCs w:val="20"/>
              </w:rPr>
            </w:pPr>
            <w:r w:rsidRPr="002E7C87">
              <w:rPr>
                <w:rFonts w:ascii="Times New Roman" w:hAnsi="Times New Roman"/>
                <w:b/>
                <w:bCs/>
                <w:sz w:val="20"/>
                <w:szCs w:val="20"/>
              </w:rPr>
              <w:t>Показатель</w:t>
            </w:r>
          </w:p>
        </w:tc>
        <w:tc>
          <w:tcPr>
            <w:tcW w:w="2670" w:type="dxa"/>
            <w:gridSpan w:val="2"/>
            <w:tcBorders>
              <w:top w:val="single" w:sz="4" w:space="0" w:color="auto"/>
              <w:left w:val="nil"/>
              <w:bottom w:val="single" w:sz="4" w:space="0" w:color="auto"/>
              <w:right w:val="single" w:sz="4" w:space="0" w:color="auto"/>
            </w:tcBorders>
            <w:shd w:val="clear" w:color="auto" w:fill="auto"/>
            <w:vAlign w:val="bottom"/>
            <w:hideMark/>
          </w:tcPr>
          <w:p w:rsidR="002E2590" w:rsidRPr="002E7C87" w:rsidRDefault="002E2590" w:rsidP="002E2590">
            <w:pPr>
              <w:spacing w:after="0" w:line="240" w:lineRule="auto"/>
              <w:jc w:val="center"/>
              <w:rPr>
                <w:rFonts w:ascii="Times New Roman" w:hAnsi="Times New Roman"/>
                <w:b/>
                <w:bCs/>
                <w:sz w:val="20"/>
                <w:szCs w:val="20"/>
              </w:rPr>
            </w:pPr>
            <w:r w:rsidRPr="002E7C87">
              <w:rPr>
                <w:rFonts w:ascii="Times New Roman" w:hAnsi="Times New Roman"/>
                <w:b/>
                <w:bCs/>
                <w:sz w:val="20"/>
                <w:szCs w:val="20"/>
              </w:rPr>
              <w:t>к 2013 году</w:t>
            </w:r>
          </w:p>
        </w:tc>
        <w:tc>
          <w:tcPr>
            <w:tcW w:w="2211" w:type="dxa"/>
            <w:gridSpan w:val="2"/>
            <w:tcBorders>
              <w:top w:val="single" w:sz="4" w:space="0" w:color="auto"/>
              <w:left w:val="nil"/>
              <w:bottom w:val="single" w:sz="4" w:space="0" w:color="auto"/>
              <w:right w:val="single" w:sz="4" w:space="0" w:color="auto"/>
            </w:tcBorders>
            <w:shd w:val="clear" w:color="auto" w:fill="auto"/>
            <w:vAlign w:val="bottom"/>
            <w:hideMark/>
          </w:tcPr>
          <w:p w:rsidR="002E2590" w:rsidRPr="002E7C87" w:rsidRDefault="002E2590" w:rsidP="002E2590">
            <w:pPr>
              <w:spacing w:after="0" w:line="240" w:lineRule="auto"/>
              <w:jc w:val="center"/>
              <w:rPr>
                <w:rFonts w:ascii="Times New Roman" w:hAnsi="Times New Roman"/>
                <w:b/>
                <w:bCs/>
                <w:sz w:val="20"/>
                <w:szCs w:val="20"/>
              </w:rPr>
            </w:pPr>
            <w:r w:rsidRPr="002E7C87">
              <w:rPr>
                <w:rFonts w:ascii="Times New Roman" w:hAnsi="Times New Roman"/>
                <w:b/>
                <w:bCs/>
                <w:sz w:val="20"/>
                <w:szCs w:val="20"/>
              </w:rPr>
              <w:t>к 2014 году</w:t>
            </w:r>
          </w:p>
        </w:tc>
        <w:tc>
          <w:tcPr>
            <w:tcW w:w="1355" w:type="dxa"/>
            <w:tcBorders>
              <w:top w:val="nil"/>
              <w:left w:val="nil"/>
              <w:bottom w:val="single" w:sz="4" w:space="0" w:color="auto"/>
              <w:right w:val="single" w:sz="4" w:space="0" w:color="auto"/>
            </w:tcBorders>
            <w:shd w:val="clear" w:color="auto" w:fill="auto"/>
            <w:vAlign w:val="bottom"/>
            <w:hideMark/>
          </w:tcPr>
          <w:p w:rsidR="002E2590" w:rsidRPr="002E7C87" w:rsidRDefault="002E2590" w:rsidP="002E2590">
            <w:pPr>
              <w:spacing w:after="0" w:line="240" w:lineRule="auto"/>
              <w:jc w:val="center"/>
              <w:rPr>
                <w:rFonts w:ascii="Times New Roman" w:hAnsi="Times New Roman"/>
                <w:b/>
                <w:bCs/>
                <w:sz w:val="20"/>
                <w:szCs w:val="20"/>
              </w:rPr>
            </w:pPr>
            <w:r w:rsidRPr="002E7C87">
              <w:rPr>
                <w:rFonts w:ascii="Times New Roman" w:hAnsi="Times New Roman"/>
                <w:b/>
                <w:bCs/>
                <w:sz w:val="20"/>
                <w:szCs w:val="20"/>
              </w:rPr>
              <w:t>к 2015 году</w:t>
            </w:r>
          </w:p>
        </w:tc>
      </w:tr>
      <w:tr w:rsidR="002E2590" w:rsidRPr="002E7C87" w:rsidTr="002E2590">
        <w:trPr>
          <w:trHeight w:val="227"/>
        </w:trPr>
        <w:tc>
          <w:tcPr>
            <w:tcW w:w="346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E2590" w:rsidRPr="002E7C87" w:rsidRDefault="002E2590" w:rsidP="002E2590">
            <w:pPr>
              <w:spacing w:after="0" w:line="240" w:lineRule="auto"/>
              <w:rPr>
                <w:rFonts w:ascii="Times New Roman" w:hAnsi="Times New Roman"/>
                <w:sz w:val="20"/>
                <w:szCs w:val="20"/>
              </w:rPr>
            </w:pPr>
            <w:r w:rsidRPr="002E7C87">
              <w:rPr>
                <w:rFonts w:ascii="Times New Roman" w:hAnsi="Times New Roman"/>
                <w:sz w:val="20"/>
                <w:szCs w:val="20"/>
              </w:rPr>
              <w:t>Доходы</w:t>
            </w:r>
          </w:p>
        </w:tc>
        <w:tc>
          <w:tcPr>
            <w:tcW w:w="2670" w:type="dxa"/>
            <w:gridSpan w:val="2"/>
            <w:tcBorders>
              <w:top w:val="single" w:sz="4" w:space="0" w:color="auto"/>
              <w:left w:val="nil"/>
              <w:bottom w:val="single" w:sz="4" w:space="0" w:color="auto"/>
              <w:right w:val="single" w:sz="4" w:space="0" w:color="auto"/>
            </w:tcBorders>
            <w:shd w:val="clear" w:color="auto" w:fill="auto"/>
            <w:vAlign w:val="bottom"/>
            <w:hideMark/>
          </w:tcPr>
          <w:p w:rsidR="002E2590" w:rsidRPr="002E7C87" w:rsidRDefault="002E2590" w:rsidP="002E2590">
            <w:pPr>
              <w:spacing w:after="0" w:line="240" w:lineRule="auto"/>
              <w:jc w:val="center"/>
              <w:rPr>
                <w:rFonts w:ascii="Times New Roman" w:hAnsi="Times New Roman"/>
                <w:sz w:val="20"/>
                <w:szCs w:val="20"/>
              </w:rPr>
            </w:pPr>
            <w:r w:rsidRPr="002E7C87">
              <w:rPr>
                <w:rFonts w:ascii="Times New Roman" w:hAnsi="Times New Roman"/>
                <w:sz w:val="20"/>
                <w:szCs w:val="20"/>
              </w:rPr>
              <w:t>-3 935,3</w:t>
            </w:r>
          </w:p>
        </w:tc>
        <w:tc>
          <w:tcPr>
            <w:tcW w:w="2211" w:type="dxa"/>
            <w:gridSpan w:val="2"/>
            <w:tcBorders>
              <w:top w:val="single" w:sz="4" w:space="0" w:color="auto"/>
              <w:left w:val="nil"/>
              <w:bottom w:val="single" w:sz="4" w:space="0" w:color="auto"/>
              <w:right w:val="single" w:sz="4" w:space="0" w:color="auto"/>
            </w:tcBorders>
            <w:shd w:val="clear" w:color="auto" w:fill="auto"/>
            <w:vAlign w:val="bottom"/>
            <w:hideMark/>
          </w:tcPr>
          <w:p w:rsidR="002E2590" w:rsidRPr="002E7C87" w:rsidRDefault="002E2590" w:rsidP="002E2590">
            <w:pPr>
              <w:spacing w:after="0" w:line="240" w:lineRule="auto"/>
              <w:jc w:val="center"/>
              <w:rPr>
                <w:rFonts w:ascii="Times New Roman" w:hAnsi="Times New Roman"/>
                <w:sz w:val="20"/>
                <w:szCs w:val="20"/>
              </w:rPr>
            </w:pPr>
            <w:r w:rsidRPr="002E7C87">
              <w:rPr>
                <w:rFonts w:ascii="Times New Roman" w:hAnsi="Times New Roman"/>
                <w:sz w:val="20"/>
                <w:szCs w:val="20"/>
              </w:rPr>
              <w:t>-1 361,3</w:t>
            </w:r>
          </w:p>
        </w:tc>
        <w:tc>
          <w:tcPr>
            <w:tcW w:w="1355" w:type="dxa"/>
            <w:tcBorders>
              <w:top w:val="nil"/>
              <w:left w:val="nil"/>
              <w:bottom w:val="single" w:sz="4" w:space="0" w:color="auto"/>
              <w:right w:val="single" w:sz="4" w:space="0" w:color="auto"/>
            </w:tcBorders>
            <w:shd w:val="clear" w:color="auto" w:fill="auto"/>
            <w:vAlign w:val="bottom"/>
            <w:hideMark/>
          </w:tcPr>
          <w:p w:rsidR="002E2590" w:rsidRPr="002E7C87" w:rsidRDefault="002E2590" w:rsidP="002E2590">
            <w:pPr>
              <w:spacing w:after="0" w:line="240" w:lineRule="auto"/>
              <w:jc w:val="center"/>
              <w:rPr>
                <w:rFonts w:ascii="Times New Roman" w:hAnsi="Times New Roman"/>
                <w:sz w:val="20"/>
                <w:szCs w:val="20"/>
              </w:rPr>
            </w:pPr>
            <w:r w:rsidRPr="002E7C87">
              <w:rPr>
                <w:rFonts w:ascii="Times New Roman" w:hAnsi="Times New Roman"/>
                <w:sz w:val="20"/>
                <w:szCs w:val="20"/>
              </w:rPr>
              <w:t>-2 520,4</w:t>
            </w:r>
          </w:p>
        </w:tc>
      </w:tr>
      <w:tr w:rsidR="002E2590" w:rsidRPr="002E7C87" w:rsidTr="002E2590">
        <w:trPr>
          <w:trHeight w:val="227"/>
        </w:trPr>
        <w:tc>
          <w:tcPr>
            <w:tcW w:w="346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E2590" w:rsidRPr="002E7C87" w:rsidRDefault="002E2590" w:rsidP="002E2590">
            <w:pPr>
              <w:spacing w:after="0" w:line="240" w:lineRule="auto"/>
              <w:rPr>
                <w:rFonts w:ascii="Times New Roman" w:hAnsi="Times New Roman"/>
                <w:sz w:val="20"/>
                <w:szCs w:val="20"/>
              </w:rPr>
            </w:pPr>
            <w:r w:rsidRPr="002E7C87">
              <w:rPr>
                <w:rFonts w:ascii="Times New Roman" w:hAnsi="Times New Roman"/>
                <w:sz w:val="20"/>
                <w:szCs w:val="20"/>
              </w:rPr>
              <w:t>Расходы</w:t>
            </w:r>
          </w:p>
        </w:tc>
        <w:tc>
          <w:tcPr>
            <w:tcW w:w="2670" w:type="dxa"/>
            <w:gridSpan w:val="2"/>
            <w:tcBorders>
              <w:top w:val="single" w:sz="4" w:space="0" w:color="auto"/>
              <w:left w:val="nil"/>
              <w:bottom w:val="single" w:sz="4" w:space="0" w:color="auto"/>
              <w:right w:val="single" w:sz="4" w:space="0" w:color="auto"/>
            </w:tcBorders>
            <w:shd w:val="clear" w:color="auto" w:fill="auto"/>
            <w:vAlign w:val="bottom"/>
            <w:hideMark/>
          </w:tcPr>
          <w:p w:rsidR="002E2590" w:rsidRPr="002E7C87" w:rsidRDefault="002E2590" w:rsidP="002E2590">
            <w:pPr>
              <w:spacing w:after="0" w:line="240" w:lineRule="auto"/>
              <w:jc w:val="center"/>
              <w:rPr>
                <w:rFonts w:ascii="Times New Roman" w:hAnsi="Times New Roman"/>
                <w:sz w:val="20"/>
                <w:szCs w:val="20"/>
              </w:rPr>
            </w:pPr>
            <w:r w:rsidRPr="002E7C87">
              <w:rPr>
                <w:rFonts w:ascii="Times New Roman" w:hAnsi="Times New Roman"/>
                <w:sz w:val="20"/>
                <w:szCs w:val="20"/>
              </w:rPr>
              <w:t>-3 812,7</w:t>
            </w:r>
          </w:p>
        </w:tc>
        <w:tc>
          <w:tcPr>
            <w:tcW w:w="2211" w:type="dxa"/>
            <w:gridSpan w:val="2"/>
            <w:tcBorders>
              <w:top w:val="single" w:sz="4" w:space="0" w:color="auto"/>
              <w:left w:val="nil"/>
              <w:bottom w:val="single" w:sz="4" w:space="0" w:color="auto"/>
              <w:right w:val="single" w:sz="4" w:space="0" w:color="auto"/>
            </w:tcBorders>
            <w:shd w:val="clear" w:color="auto" w:fill="auto"/>
            <w:vAlign w:val="bottom"/>
            <w:hideMark/>
          </w:tcPr>
          <w:p w:rsidR="002E2590" w:rsidRPr="002E7C87" w:rsidRDefault="002E2590" w:rsidP="002E2590">
            <w:pPr>
              <w:spacing w:after="0" w:line="240" w:lineRule="auto"/>
              <w:jc w:val="center"/>
              <w:rPr>
                <w:rFonts w:ascii="Times New Roman" w:hAnsi="Times New Roman"/>
                <w:sz w:val="20"/>
                <w:szCs w:val="20"/>
              </w:rPr>
            </w:pPr>
            <w:r w:rsidRPr="002E7C87">
              <w:rPr>
                <w:rFonts w:ascii="Times New Roman" w:hAnsi="Times New Roman"/>
                <w:sz w:val="20"/>
                <w:szCs w:val="20"/>
              </w:rPr>
              <w:t>-1 208,9</w:t>
            </w:r>
          </w:p>
        </w:tc>
        <w:tc>
          <w:tcPr>
            <w:tcW w:w="1355" w:type="dxa"/>
            <w:tcBorders>
              <w:top w:val="nil"/>
              <w:left w:val="nil"/>
              <w:bottom w:val="single" w:sz="4" w:space="0" w:color="auto"/>
              <w:right w:val="single" w:sz="4" w:space="0" w:color="auto"/>
            </w:tcBorders>
            <w:shd w:val="clear" w:color="auto" w:fill="auto"/>
            <w:vAlign w:val="bottom"/>
            <w:hideMark/>
          </w:tcPr>
          <w:p w:rsidR="002E2590" w:rsidRPr="002E7C87" w:rsidRDefault="002E2590" w:rsidP="002E2590">
            <w:pPr>
              <w:spacing w:after="0" w:line="240" w:lineRule="auto"/>
              <w:jc w:val="center"/>
              <w:rPr>
                <w:rFonts w:ascii="Times New Roman" w:hAnsi="Times New Roman"/>
                <w:sz w:val="20"/>
                <w:szCs w:val="20"/>
              </w:rPr>
            </w:pPr>
            <w:r w:rsidRPr="002E7C87">
              <w:rPr>
                <w:rFonts w:ascii="Times New Roman" w:hAnsi="Times New Roman"/>
                <w:sz w:val="20"/>
                <w:szCs w:val="20"/>
              </w:rPr>
              <w:t>-2 287,0</w:t>
            </w:r>
          </w:p>
        </w:tc>
      </w:tr>
      <w:tr w:rsidR="002E2590" w:rsidRPr="002E7C87" w:rsidTr="002E2590">
        <w:trPr>
          <w:trHeight w:val="227"/>
        </w:trPr>
        <w:tc>
          <w:tcPr>
            <w:tcW w:w="346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E2590" w:rsidRPr="002E7C87" w:rsidRDefault="002E2590" w:rsidP="002E2590">
            <w:pPr>
              <w:spacing w:after="0" w:line="240" w:lineRule="auto"/>
              <w:rPr>
                <w:rFonts w:ascii="Times New Roman" w:hAnsi="Times New Roman"/>
                <w:sz w:val="20"/>
                <w:szCs w:val="20"/>
              </w:rPr>
            </w:pPr>
            <w:r w:rsidRPr="002E7C87">
              <w:rPr>
                <w:rFonts w:ascii="Times New Roman" w:hAnsi="Times New Roman"/>
                <w:sz w:val="20"/>
                <w:szCs w:val="20"/>
              </w:rPr>
              <w:t>Дефицит «</w:t>
            </w:r>
            <w:proofErr w:type="gramStart"/>
            <w:r w:rsidRPr="002E7C87">
              <w:rPr>
                <w:rFonts w:ascii="Times New Roman" w:hAnsi="Times New Roman"/>
                <w:sz w:val="20"/>
                <w:szCs w:val="20"/>
              </w:rPr>
              <w:t>-»</w:t>
            </w:r>
            <w:proofErr w:type="gramEnd"/>
            <w:r w:rsidRPr="002E7C87">
              <w:rPr>
                <w:rFonts w:ascii="Times New Roman" w:hAnsi="Times New Roman"/>
                <w:sz w:val="20"/>
                <w:szCs w:val="20"/>
              </w:rPr>
              <w:t xml:space="preserve">, </w:t>
            </w:r>
            <w:proofErr w:type="spellStart"/>
            <w:r w:rsidRPr="002E7C87">
              <w:rPr>
                <w:rFonts w:ascii="Times New Roman" w:hAnsi="Times New Roman"/>
                <w:sz w:val="20"/>
                <w:szCs w:val="20"/>
              </w:rPr>
              <w:t>профицит</w:t>
            </w:r>
            <w:proofErr w:type="spellEnd"/>
            <w:r w:rsidRPr="002E7C87">
              <w:rPr>
                <w:rFonts w:ascii="Times New Roman" w:hAnsi="Times New Roman"/>
                <w:sz w:val="20"/>
                <w:szCs w:val="20"/>
              </w:rPr>
              <w:t xml:space="preserve"> «+»</w:t>
            </w:r>
          </w:p>
        </w:tc>
        <w:tc>
          <w:tcPr>
            <w:tcW w:w="2670" w:type="dxa"/>
            <w:gridSpan w:val="2"/>
            <w:tcBorders>
              <w:top w:val="single" w:sz="4" w:space="0" w:color="auto"/>
              <w:left w:val="nil"/>
              <w:bottom w:val="single" w:sz="4" w:space="0" w:color="auto"/>
              <w:right w:val="single" w:sz="4" w:space="0" w:color="auto"/>
            </w:tcBorders>
            <w:shd w:val="clear" w:color="auto" w:fill="auto"/>
            <w:vAlign w:val="bottom"/>
            <w:hideMark/>
          </w:tcPr>
          <w:p w:rsidR="002E2590" w:rsidRPr="002E7C87" w:rsidRDefault="002E2590" w:rsidP="002E2590">
            <w:pPr>
              <w:spacing w:after="0" w:line="240" w:lineRule="auto"/>
              <w:jc w:val="center"/>
              <w:rPr>
                <w:rFonts w:ascii="Times New Roman" w:hAnsi="Times New Roman"/>
                <w:sz w:val="20"/>
                <w:szCs w:val="20"/>
              </w:rPr>
            </w:pPr>
            <w:r w:rsidRPr="002E7C87">
              <w:rPr>
                <w:rFonts w:ascii="Times New Roman" w:hAnsi="Times New Roman"/>
                <w:sz w:val="20"/>
                <w:szCs w:val="20"/>
              </w:rPr>
              <w:t>-122,6</w:t>
            </w:r>
          </w:p>
        </w:tc>
        <w:tc>
          <w:tcPr>
            <w:tcW w:w="2211" w:type="dxa"/>
            <w:gridSpan w:val="2"/>
            <w:tcBorders>
              <w:top w:val="single" w:sz="4" w:space="0" w:color="auto"/>
              <w:left w:val="nil"/>
              <w:bottom w:val="single" w:sz="4" w:space="0" w:color="auto"/>
              <w:right w:val="single" w:sz="4" w:space="0" w:color="auto"/>
            </w:tcBorders>
            <w:shd w:val="clear" w:color="auto" w:fill="auto"/>
            <w:vAlign w:val="bottom"/>
            <w:hideMark/>
          </w:tcPr>
          <w:p w:rsidR="002E2590" w:rsidRPr="002E7C87" w:rsidRDefault="002E2590" w:rsidP="002E2590">
            <w:pPr>
              <w:spacing w:after="0" w:line="240" w:lineRule="auto"/>
              <w:jc w:val="center"/>
              <w:rPr>
                <w:rFonts w:ascii="Times New Roman" w:hAnsi="Times New Roman"/>
                <w:sz w:val="20"/>
                <w:szCs w:val="20"/>
              </w:rPr>
            </w:pPr>
            <w:r w:rsidRPr="002E7C87">
              <w:rPr>
                <w:rFonts w:ascii="Times New Roman" w:hAnsi="Times New Roman"/>
                <w:sz w:val="20"/>
                <w:szCs w:val="20"/>
              </w:rPr>
              <w:t>-152,4</w:t>
            </w:r>
          </w:p>
        </w:tc>
        <w:tc>
          <w:tcPr>
            <w:tcW w:w="1355" w:type="dxa"/>
            <w:tcBorders>
              <w:top w:val="nil"/>
              <w:left w:val="nil"/>
              <w:bottom w:val="single" w:sz="4" w:space="0" w:color="auto"/>
              <w:right w:val="single" w:sz="4" w:space="0" w:color="auto"/>
            </w:tcBorders>
            <w:shd w:val="clear" w:color="auto" w:fill="auto"/>
            <w:vAlign w:val="bottom"/>
            <w:hideMark/>
          </w:tcPr>
          <w:p w:rsidR="002E2590" w:rsidRPr="002E7C87" w:rsidRDefault="002E2590" w:rsidP="002E2590">
            <w:pPr>
              <w:spacing w:after="0" w:line="240" w:lineRule="auto"/>
              <w:jc w:val="center"/>
              <w:rPr>
                <w:rFonts w:ascii="Times New Roman" w:hAnsi="Times New Roman"/>
                <w:sz w:val="20"/>
                <w:szCs w:val="20"/>
              </w:rPr>
            </w:pPr>
            <w:r w:rsidRPr="002E7C87">
              <w:rPr>
                <w:rFonts w:ascii="Times New Roman" w:hAnsi="Times New Roman"/>
                <w:sz w:val="20"/>
                <w:szCs w:val="20"/>
              </w:rPr>
              <w:t>-233,4</w:t>
            </w:r>
          </w:p>
        </w:tc>
      </w:tr>
    </w:tbl>
    <w:p w:rsidR="00464864" w:rsidRPr="002E7C87" w:rsidRDefault="00BC7395" w:rsidP="002F3212">
      <w:pPr>
        <w:spacing w:after="0" w:line="240" w:lineRule="auto"/>
        <w:rPr>
          <w:rFonts w:ascii="Times New Roman" w:eastAsia="Calibri" w:hAnsi="Times New Roman"/>
          <w:b/>
          <w:sz w:val="28"/>
          <w:szCs w:val="28"/>
          <w:u w:val="single"/>
          <w:lang w:eastAsia="en-US"/>
        </w:rPr>
      </w:pPr>
      <w:r w:rsidRPr="002E7C87">
        <w:rPr>
          <w:rFonts w:ascii="Times New Roman" w:eastAsia="Calibri" w:hAnsi="Times New Roman"/>
          <w:b/>
          <w:sz w:val="28"/>
          <w:szCs w:val="28"/>
          <w:u w:val="single"/>
          <w:lang w:eastAsia="en-US"/>
        </w:rPr>
        <w:t>Оценка исполнения бюджета поселения по доходам</w:t>
      </w:r>
      <w:r w:rsidR="002F3212" w:rsidRPr="002E7C87">
        <w:rPr>
          <w:rFonts w:ascii="Times New Roman" w:eastAsia="Calibri" w:hAnsi="Times New Roman"/>
          <w:b/>
          <w:sz w:val="28"/>
          <w:szCs w:val="28"/>
          <w:u w:val="single"/>
          <w:lang w:eastAsia="en-US"/>
        </w:rPr>
        <w:t>:</w:t>
      </w:r>
    </w:p>
    <w:p w:rsidR="00F12DFD" w:rsidRPr="002E7C87" w:rsidRDefault="00BA03EF" w:rsidP="00F12DFD">
      <w:pPr>
        <w:spacing w:after="0" w:line="240" w:lineRule="auto"/>
        <w:ind w:firstLine="709"/>
        <w:jc w:val="both"/>
        <w:rPr>
          <w:rFonts w:ascii="Times New Roman" w:eastAsia="Calibri" w:hAnsi="Times New Roman"/>
          <w:sz w:val="28"/>
          <w:szCs w:val="28"/>
          <w:lang w:eastAsia="en-US"/>
        </w:rPr>
      </w:pPr>
      <w:r w:rsidRPr="002E7C87">
        <w:rPr>
          <w:rFonts w:ascii="Times New Roman" w:eastAsia="Calibri" w:hAnsi="Times New Roman"/>
          <w:sz w:val="28"/>
          <w:szCs w:val="28"/>
          <w:lang w:eastAsia="en-US"/>
        </w:rPr>
        <w:t xml:space="preserve">Согласно данным </w:t>
      </w:r>
      <w:r w:rsidR="00E245CB" w:rsidRPr="002E7C87">
        <w:rPr>
          <w:rFonts w:ascii="Times New Roman" w:eastAsia="Calibri" w:hAnsi="Times New Roman"/>
          <w:sz w:val="28"/>
          <w:szCs w:val="28"/>
          <w:lang w:eastAsia="en-US"/>
        </w:rPr>
        <w:t xml:space="preserve">проекта </w:t>
      </w:r>
      <w:r w:rsidRPr="002E7C87">
        <w:rPr>
          <w:rFonts w:ascii="Times New Roman" w:eastAsia="Calibri" w:hAnsi="Times New Roman"/>
          <w:sz w:val="28"/>
          <w:szCs w:val="28"/>
          <w:lang w:eastAsia="en-US"/>
        </w:rPr>
        <w:t>решения объем доходов за 201</w:t>
      </w:r>
      <w:r w:rsidR="00DC7086" w:rsidRPr="002E7C87">
        <w:rPr>
          <w:rFonts w:ascii="Times New Roman" w:eastAsia="Calibri" w:hAnsi="Times New Roman"/>
          <w:sz w:val="28"/>
          <w:szCs w:val="28"/>
          <w:lang w:eastAsia="en-US"/>
        </w:rPr>
        <w:t>6</w:t>
      </w:r>
      <w:r w:rsidRPr="002E7C87">
        <w:rPr>
          <w:rFonts w:ascii="Times New Roman" w:eastAsia="Calibri" w:hAnsi="Times New Roman"/>
          <w:sz w:val="28"/>
          <w:szCs w:val="28"/>
          <w:lang w:eastAsia="en-US"/>
        </w:rPr>
        <w:t xml:space="preserve"> год составил </w:t>
      </w:r>
      <w:r w:rsidR="00DC7086" w:rsidRPr="002E7C87">
        <w:rPr>
          <w:rFonts w:ascii="Times New Roman" w:eastAsia="Calibri" w:hAnsi="Times New Roman"/>
          <w:sz w:val="28"/>
          <w:szCs w:val="28"/>
          <w:lang w:eastAsia="en-US"/>
        </w:rPr>
        <w:t>17 968,4</w:t>
      </w:r>
      <w:r w:rsidR="00727CBA" w:rsidRPr="002E7C87">
        <w:rPr>
          <w:rFonts w:ascii="Times New Roman" w:eastAsia="Calibri" w:hAnsi="Times New Roman"/>
          <w:sz w:val="28"/>
          <w:szCs w:val="28"/>
          <w:lang w:eastAsia="en-US"/>
        </w:rPr>
        <w:t xml:space="preserve"> </w:t>
      </w:r>
      <w:r w:rsidR="00A60BC6" w:rsidRPr="002E7C87">
        <w:rPr>
          <w:rFonts w:ascii="Times New Roman" w:eastAsia="Calibri" w:hAnsi="Times New Roman"/>
          <w:sz w:val="28"/>
          <w:szCs w:val="28"/>
          <w:lang w:eastAsia="en-US"/>
        </w:rPr>
        <w:t>тыс. рублей</w:t>
      </w:r>
      <w:r w:rsidRPr="002E7C87">
        <w:rPr>
          <w:rFonts w:ascii="Times New Roman" w:eastAsia="Calibri" w:hAnsi="Times New Roman"/>
          <w:sz w:val="28"/>
          <w:szCs w:val="28"/>
          <w:lang w:eastAsia="en-US"/>
        </w:rPr>
        <w:t xml:space="preserve">, в том числе  налоговые и неналоговые доходы </w:t>
      </w:r>
      <w:r w:rsidR="00A60BC6" w:rsidRPr="002E7C87">
        <w:rPr>
          <w:rFonts w:ascii="Times New Roman" w:eastAsia="Calibri" w:hAnsi="Times New Roman"/>
          <w:sz w:val="28"/>
          <w:szCs w:val="28"/>
          <w:lang w:eastAsia="en-US"/>
        </w:rPr>
        <w:t xml:space="preserve">в сумме </w:t>
      </w:r>
      <w:r w:rsidR="00DC7086" w:rsidRPr="002E7C87">
        <w:rPr>
          <w:rFonts w:ascii="Times New Roman" w:eastAsia="Calibri" w:hAnsi="Times New Roman"/>
          <w:sz w:val="28"/>
          <w:szCs w:val="28"/>
          <w:lang w:eastAsia="en-US"/>
        </w:rPr>
        <w:t>1 845,4</w:t>
      </w:r>
      <w:r w:rsidRPr="002E7C87">
        <w:rPr>
          <w:rFonts w:ascii="Times New Roman" w:eastAsia="Calibri" w:hAnsi="Times New Roman"/>
          <w:sz w:val="28"/>
          <w:szCs w:val="28"/>
          <w:lang w:eastAsia="en-US"/>
        </w:rPr>
        <w:t xml:space="preserve"> тыс. </w:t>
      </w:r>
      <w:r w:rsidR="00330416" w:rsidRPr="002E7C87">
        <w:rPr>
          <w:rFonts w:ascii="Times New Roman" w:eastAsia="Calibri" w:hAnsi="Times New Roman"/>
          <w:sz w:val="28"/>
          <w:szCs w:val="28"/>
          <w:lang w:eastAsia="en-US"/>
        </w:rPr>
        <w:t xml:space="preserve">рублей </w:t>
      </w:r>
      <w:r w:rsidRPr="002E7C87">
        <w:rPr>
          <w:rFonts w:ascii="Times New Roman" w:eastAsia="Calibri" w:hAnsi="Times New Roman"/>
          <w:sz w:val="28"/>
          <w:szCs w:val="28"/>
          <w:lang w:eastAsia="en-US"/>
        </w:rPr>
        <w:t>и без</w:t>
      </w:r>
      <w:r w:rsidR="00B20B41" w:rsidRPr="002E7C87">
        <w:rPr>
          <w:rFonts w:ascii="Times New Roman" w:eastAsia="Calibri" w:hAnsi="Times New Roman"/>
          <w:sz w:val="28"/>
          <w:szCs w:val="28"/>
          <w:lang w:eastAsia="en-US"/>
        </w:rPr>
        <w:t xml:space="preserve">возмездные поступления </w:t>
      </w:r>
      <w:r w:rsidR="00A60BC6" w:rsidRPr="002E7C87">
        <w:rPr>
          <w:rFonts w:ascii="Times New Roman" w:eastAsia="Calibri" w:hAnsi="Times New Roman"/>
          <w:sz w:val="28"/>
          <w:szCs w:val="28"/>
          <w:lang w:eastAsia="en-US"/>
        </w:rPr>
        <w:t xml:space="preserve">в сумме </w:t>
      </w:r>
      <w:r w:rsidR="00DC7086" w:rsidRPr="002E7C87">
        <w:rPr>
          <w:rFonts w:ascii="Times New Roman" w:eastAsia="Calibri" w:hAnsi="Times New Roman"/>
          <w:sz w:val="28"/>
          <w:szCs w:val="28"/>
          <w:lang w:eastAsia="en-US"/>
        </w:rPr>
        <w:t>16 123,0</w:t>
      </w:r>
      <w:r w:rsidRPr="002E7C87">
        <w:rPr>
          <w:rFonts w:ascii="Times New Roman" w:eastAsia="Calibri" w:hAnsi="Times New Roman"/>
          <w:sz w:val="28"/>
          <w:szCs w:val="28"/>
          <w:lang w:eastAsia="en-US"/>
        </w:rPr>
        <w:t xml:space="preserve"> </w:t>
      </w:r>
      <w:r w:rsidR="00DC7086" w:rsidRPr="002E7C87">
        <w:rPr>
          <w:rFonts w:ascii="Times New Roman" w:eastAsia="Calibri" w:hAnsi="Times New Roman"/>
          <w:sz w:val="28"/>
          <w:szCs w:val="28"/>
          <w:lang w:eastAsia="en-US"/>
        </w:rPr>
        <w:t xml:space="preserve">                </w:t>
      </w:r>
      <w:r w:rsidRPr="002E7C87">
        <w:rPr>
          <w:rFonts w:ascii="Times New Roman" w:eastAsia="Calibri" w:hAnsi="Times New Roman"/>
          <w:sz w:val="28"/>
          <w:szCs w:val="28"/>
          <w:lang w:eastAsia="en-US"/>
        </w:rPr>
        <w:t>тыс. руб</w:t>
      </w:r>
      <w:r w:rsidR="00A60BC6" w:rsidRPr="002E7C87">
        <w:rPr>
          <w:rFonts w:ascii="Times New Roman" w:eastAsia="Calibri" w:hAnsi="Times New Roman"/>
          <w:sz w:val="28"/>
          <w:szCs w:val="28"/>
          <w:lang w:eastAsia="en-US"/>
        </w:rPr>
        <w:t>лей.</w:t>
      </w:r>
      <w:r w:rsidR="00DC7086" w:rsidRPr="002E7C87">
        <w:rPr>
          <w:rFonts w:ascii="Times New Roman" w:eastAsia="Calibri" w:hAnsi="Times New Roman"/>
          <w:sz w:val="28"/>
          <w:szCs w:val="28"/>
          <w:lang w:eastAsia="en-US"/>
        </w:rPr>
        <w:t xml:space="preserve"> </w:t>
      </w:r>
    </w:p>
    <w:p w:rsidR="00DC7086" w:rsidRPr="002E7C87" w:rsidRDefault="00DC7086" w:rsidP="00F12DFD">
      <w:pPr>
        <w:spacing w:after="0" w:line="240" w:lineRule="auto"/>
        <w:ind w:firstLine="709"/>
        <w:jc w:val="both"/>
        <w:rPr>
          <w:rFonts w:ascii="Times New Roman" w:eastAsia="Calibri" w:hAnsi="Times New Roman"/>
          <w:sz w:val="28"/>
          <w:szCs w:val="28"/>
          <w:lang w:eastAsia="en-US"/>
        </w:rPr>
      </w:pPr>
      <w:r w:rsidRPr="002E7C87">
        <w:rPr>
          <w:rFonts w:ascii="Times New Roman" w:eastAsia="Calibri" w:hAnsi="Times New Roman"/>
          <w:sz w:val="28"/>
          <w:szCs w:val="28"/>
          <w:lang w:eastAsia="en-US"/>
        </w:rPr>
        <w:lastRenderedPageBreak/>
        <w:t xml:space="preserve">В 2016 году произошло значительное уменьшение доходов и расходов, в результате </w:t>
      </w:r>
      <w:r w:rsidR="002E2590" w:rsidRPr="002E7C87">
        <w:rPr>
          <w:rFonts w:ascii="Times New Roman" w:eastAsia="Calibri" w:hAnsi="Times New Roman"/>
          <w:sz w:val="28"/>
          <w:szCs w:val="28"/>
          <w:lang w:eastAsia="en-US"/>
        </w:rPr>
        <w:t xml:space="preserve">чего </w:t>
      </w:r>
      <w:r w:rsidRPr="002E7C87">
        <w:rPr>
          <w:rFonts w:ascii="Times New Roman" w:eastAsia="Calibri" w:hAnsi="Times New Roman"/>
          <w:sz w:val="28"/>
          <w:szCs w:val="28"/>
          <w:lang w:eastAsia="en-US"/>
        </w:rPr>
        <w:t xml:space="preserve">в 2016 году достигнуто наименьшее значение доходов и расходов за </w:t>
      </w:r>
      <w:proofErr w:type="gramStart"/>
      <w:r w:rsidRPr="002E7C87">
        <w:rPr>
          <w:rFonts w:ascii="Times New Roman" w:eastAsia="Calibri" w:hAnsi="Times New Roman"/>
          <w:sz w:val="28"/>
          <w:szCs w:val="28"/>
          <w:lang w:eastAsia="en-US"/>
        </w:rPr>
        <w:t>последние</w:t>
      </w:r>
      <w:proofErr w:type="gramEnd"/>
      <w:r w:rsidRPr="002E7C87">
        <w:rPr>
          <w:rFonts w:ascii="Times New Roman" w:eastAsia="Calibri" w:hAnsi="Times New Roman"/>
          <w:sz w:val="28"/>
          <w:szCs w:val="28"/>
          <w:lang w:eastAsia="en-US"/>
        </w:rPr>
        <w:t xml:space="preserve"> 4 года</w:t>
      </w:r>
      <w:r w:rsidR="002E2590" w:rsidRPr="002E7C87">
        <w:rPr>
          <w:rFonts w:ascii="Times New Roman" w:eastAsia="Calibri" w:hAnsi="Times New Roman"/>
          <w:sz w:val="28"/>
          <w:szCs w:val="28"/>
          <w:lang w:eastAsia="en-US"/>
        </w:rPr>
        <w:t>.</w:t>
      </w:r>
    </w:p>
    <w:p w:rsidR="00DC7086" w:rsidRPr="002E7C87" w:rsidRDefault="00DC7086" w:rsidP="00F12DFD">
      <w:pPr>
        <w:spacing w:after="0" w:line="240" w:lineRule="auto"/>
        <w:ind w:firstLine="709"/>
        <w:jc w:val="both"/>
        <w:rPr>
          <w:rFonts w:ascii="Times New Roman" w:eastAsia="Calibri" w:hAnsi="Times New Roman"/>
          <w:sz w:val="28"/>
          <w:szCs w:val="28"/>
          <w:lang w:eastAsia="en-US"/>
        </w:rPr>
      </w:pPr>
      <w:r w:rsidRPr="002E7C87">
        <w:rPr>
          <w:rFonts w:ascii="Times New Roman" w:eastAsia="Calibri" w:hAnsi="Times New Roman"/>
          <w:sz w:val="28"/>
          <w:szCs w:val="28"/>
          <w:lang w:eastAsia="en-US"/>
        </w:rPr>
        <w:t>По сравнению с предыдущим 2015 годом доходы и расходы уменьшились на 2 520,4 тыс. рублей и 2 287,0 тыс. рублей, соответственно</w:t>
      </w:r>
      <w:r w:rsidR="002E2590" w:rsidRPr="002E7C87">
        <w:rPr>
          <w:rFonts w:ascii="Times New Roman" w:eastAsia="Calibri" w:hAnsi="Times New Roman"/>
          <w:sz w:val="28"/>
          <w:szCs w:val="28"/>
          <w:lang w:eastAsia="en-US"/>
        </w:rPr>
        <w:t xml:space="preserve">, по сравнению с 2014 годом доходы уменьшились на 1 361,3 тыс. рублей, расходы уменьшились на 1 208,9 тыс. рублей. </w:t>
      </w:r>
    </w:p>
    <w:p w:rsidR="0013646A" w:rsidRPr="002E7C87" w:rsidRDefault="00B20B41" w:rsidP="00DC7086">
      <w:pPr>
        <w:spacing w:after="0" w:line="240" w:lineRule="auto"/>
        <w:ind w:firstLine="709"/>
        <w:jc w:val="both"/>
        <w:rPr>
          <w:rFonts w:ascii="Times New Roman" w:eastAsia="Calibri" w:hAnsi="Times New Roman"/>
          <w:sz w:val="28"/>
          <w:szCs w:val="28"/>
          <w:lang w:eastAsia="en-US"/>
        </w:rPr>
      </w:pPr>
      <w:proofErr w:type="gramStart"/>
      <w:r w:rsidRPr="002E7C87">
        <w:rPr>
          <w:rFonts w:ascii="Times New Roman" w:eastAsia="Calibri" w:hAnsi="Times New Roman"/>
          <w:sz w:val="28"/>
          <w:szCs w:val="28"/>
          <w:lang w:eastAsia="en-US"/>
        </w:rPr>
        <w:t>Уровень исполнения бюджета по доходам</w:t>
      </w:r>
      <w:r w:rsidR="00DB1F03" w:rsidRPr="002E7C87">
        <w:rPr>
          <w:rFonts w:ascii="Times New Roman" w:eastAsia="Calibri" w:hAnsi="Times New Roman"/>
          <w:sz w:val="28"/>
          <w:szCs w:val="28"/>
          <w:lang w:eastAsia="en-US"/>
        </w:rPr>
        <w:t xml:space="preserve"> </w:t>
      </w:r>
      <w:r w:rsidRPr="002E7C87">
        <w:rPr>
          <w:rFonts w:ascii="Times New Roman" w:eastAsia="Calibri" w:hAnsi="Times New Roman"/>
          <w:sz w:val="28"/>
          <w:szCs w:val="28"/>
          <w:lang w:eastAsia="en-US"/>
        </w:rPr>
        <w:t xml:space="preserve">в целом </w:t>
      </w:r>
      <w:r w:rsidR="008C331B" w:rsidRPr="002E7C87">
        <w:rPr>
          <w:rFonts w:ascii="Times New Roman" w:eastAsia="Calibri" w:hAnsi="Times New Roman"/>
          <w:sz w:val="28"/>
          <w:szCs w:val="28"/>
          <w:lang w:eastAsia="en-US"/>
        </w:rPr>
        <w:t xml:space="preserve">за 2016 год </w:t>
      </w:r>
      <w:r w:rsidRPr="002E7C87">
        <w:rPr>
          <w:rFonts w:ascii="Times New Roman" w:eastAsia="Calibri" w:hAnsi="Times New Roman"/>
          <w:sz w:val="28"/>
          <w:szCs w:val="28"/>
          <w:lang w:eastAsia="en-US"/>
        </w:rPr>
        <w:t xml:space="preserve">составил </w:t>
      </w:r>
      <w:r w:rsidR="004C51CD" w:rsidRPr="002E7C87">
        <w:rPr>
          <w:rFonts w:ascii="Times New Roman" w:eastAsia="Calibri" w:hAnsi="Times New Roman"/>
          <w:sz w:val="28"/>
          <w:szCs w:val="28"/>
          <w:lang w:eastAsia="en-US"/>
        </w:rPr>
        <w:t>100,</w:t>
      </w:r>
      <w:r w:rsidR="00DC7086" w:rsidRPr="002E7C87">
        <w:rPr>
          <w:rFonts w:ascii="Times New Roman" w:eastAsia="Calibri" w:hAnsi="Times New Roman"/>
          <w:sz w:val="28"/>
          <w:szCs w:val="28"/>
          <w:lang w:eastAsia="en-US"/>
        </w:rPr>
        <w:t>1</w:t>
      </w:r>
      <w:r w:rsidRPr="002E7C87">
        <w:rPr>
          <w:rFonts w:ascii="Times New Roman" w:eastAsia="Calibri" w:hAnsi="Times New Roman"/>
          <w:sz w:val="28"/>
          <w:szCs w:val="28"/>
          <w:lang w:eastAsia="en-US"/>
        </w:rPr>
        <w:t xml:space="preserve">% к плановому объему доходов </w:t>
      </w:r>
      <w:r w:rsidR="00A60BC6" w:rsidRPr="002E7C87">
        <w:rPr>
          <w:rFonts w:ascii="Times New Roman" w:eastAsia="Calibri" w:hAnsi="Times New Roman"/>
          <w:sz w:val="28"/>
          <w:szCs w:val="28"/>
          <w:lang w:eastAsia="en-US"/>
        </w:rPr>
        <w:t>в сумме</w:t>
      </w:r>
      <w:r w:rsidRPr="002E7C87">
        <w:rPr>
          <w:rFonts w:ascii="Times New Roman" w:eastAsia="Calibri" w:hAnsi="Times New Roman"/>
          <w:sz w:val="28"/>
          <w:szCs w:val="28"/>
          <w:lang w:eastAsia="en-US"/>
        </w:rPr>
        <w:t xml:space="preserve"> </w:t>
      </w:r>
      <w:r w:rsidR="00DC7086" w:rsidRPr="002E7C87">
        <w:rPr>
          <w:rFonts w:ascii="Times New Roman" w:eastAsia="Calibri" w:hAnsi="Times New Roman"/>
          <w:sz w:val="28"/>
          <w:szCs w:val="28"/>
          <w:lang w:eastAsia="en-US"/>
        </w:rPr>
        <w:t>17 950,6</w:t>
      </w:r>
      <w:r w:rsidRPr="002E7C87">
        <w:rPr>
          <w:rFonts w:ascii="Times New Roman" w:eastAsia="Calibri" w:hAnsi="Times New Roman"/>
          <w:sz w:val="28"/>
          <w:szCs w:val="28"/>
          <w:lang w:eastAsia="en-US"/>
        </w:rPr>
        <w:t xml:space="preserve"> тыс. </w:t>
      </w:r>
      <w:r w:rsidR="00330416" w:rsidRPr="002E7C87">
        <w:rPr>
          <w:rFonts w:ascii="Times New Roman" w:eastAsia="Calibri" w:hAnsi="Times New Roman"/>
          <w:sz w:val="28"/>
          <w:szCs w:val="28"/>
          <w:lang w:eastAsia="en-US"/>
        </w:rPr>
        <w:t xml:space="preserve">рублей </w:t>
      </w:r>
      <w:r w:rsidRPr="002E7C87">
        <w:rPr>
          <w:rFonts w:ascii="Times New Roman" w:eastAsia="Calibri" w:hAnsi="Times New Roman"/>
          <w:sz w:val="28"/>
          <w:szCs w:val="28"/>
          <w:lang w:eastAsia="en-US"/>
        </w:rPr>
        <w:t xml:space="preserve">(что на </w:t>
      </w:r>
      <w:r w:rsidR="00DC7086" w:rsidRPr="002E7C87">
        <w:rPr>
          <w:rFonts w:ascii="Times New Roman" w:eastAsia="Calibri" w:hAnsi="Times New Roman"/>
          <w:sz w:val="28"/>
          <w:szCs w:val="28"/>
          <w:lang w:eastAsia="en-US"/>
        </w:rPr>
        <w:t>1</w:t>
      </w:r>
      <w:r w:rsidR="004C51CD" w:rsidRPr="002E7C87">
        <w:rPr>
          <w:rFonts w:ascii="Times New Roman" w:eastAsia="Calibri" w:hAnsi="Times New Roman"/>
          <w:sz w:val="28"/>
          <w:szCs w:val="28"/>
          <w:lang w:eastAsia="en-US"/>
        </w:rPr>
        <w:t>2,</w:t>
      </w:r>
      <w:r w:rsidR="00DC7086" w:rsidRPr="002E7C87">
        <w:rPr>
          <w:rFonts w:ascii="Times New Roman" w:eastAsia="Calibri" w:hAnsi="Times New Roman"/>
          <w:sz w:val="28"/>
          <w:szCs w:val="28"/>
          <w:lang w:eastAsia="en-US"/>
        </w:rPr>
        <w:t>3</w:t>
      </w:r>
      <w:r w:rsidRPr="002E7C87">
        <w:rPr>
          <w:rFonts w:ascii="Times New Roman" w:eastAsia="Calibri" w:hAnsi="Times New Roman"/>
          <w:sz w:val="28"/>
          <w:szCs w:val="28"/>
          <w:lang w:eastAsia="en-US"/>
        </w:rPr>
        <w:t xml:space="preserve">% </w:t>
      </w:r>
      <w:r w:rsidR="00DC7086" w:rsidRPr="002E7C87">
        <w:rPr>
          <w:rFonts w:ascii="Times New Roman" w:eastAsia="Calibri" w:hAnsi="Times New Roman"/>
          <w:sz w:val="28"/>
          <w:szCs w:val="28"/>
          <w:lang w:eastAsia="en-US"/>
        </w:rPr>
        <w:t xml:space="preserve">ниже </w:t>
      </w:r>
      <w:r w:rsidRPr="002E7C87">
        <w:rPr>
          <w:rFonts w:ascii="Times New Roman" w:eastAsia="Calibri" w:hAnsi="Times New Roman"/>
          <w:sz w:val="28"/>
          <w:szCs w:val="28"/>
          <w:lang w:eastAsia="en-US"/>
        </w:rPr>
        <w:t>уровня исполнения по доходам за 201</w:t>
      </w:r>
      <w:r w:rsidR="00DC7086" w:rsidRPr="002E7C87">
        <w:rPr>
          <w:rFonts w:ascii="Times New Roman" w:eastAsia="Calibri" w:hAnsi="Times New Roman"/>
          <w:sz w:val="28"/>
          <w:szCs w:val="28"/>
          <w:lang w:eastAsia="en-US"/>
        </w:rPr>
        <w:t>5</w:t>
      </w:r>
      <w:r w:rsidRPr="002E7C87">
        <w:rPr>
          <w:rFonts w:ascii="Times New Roman" w:eastAsia="Calibri" w:hAnsi="Times New Roman"/>
          <w:sz w:val="28"/>
          <w:szCs w:val="28"/>
          <w:lang w:eastAsia="en-US"/>
        </w:rPr>
        <w:t xml:space="preserve"> год), в том числе исполнение</w:t>
      </w:r>
      <w:r w:rsidR="00CC28D3" w:rsidRPr="002E7C87">
        <w:rPr>
          <w:rFonts w:ascii="Times New Roman" w:eastAsia="Calibri" w:hAnsi="Times New Roman"/>
          <w:sz w:val="28"/>
          <w:szCs w:val="28"/>
          <w:lang w:eastAsia="en-US"/>
        </w:rPr>
        <w:t xml:space="preserve"> доходов</w:t>
      </w:r>
      <w:r w:rsidRPr="002E7C87">
        <w:rPr>
          <w:rFonts w:ascii="Times New Roman" w:eastAsia="Calibri" w:hAnsi="Times New Roman"/>
          <w:sz w:val="28"/>
          <w:szCs w:val="28"/>
          <w:lang w:eastAsia="en-US"/>
        </w:rPr>
        <w:t xml:space="preserve"> по налоговым и неналоговым доходам составило </w:t>
      </w:r>
      <w:r w:rsidR="00E42403" w:rsidRPr="002E7C87">
        <w:rPr>
          <w:rFonts w:ascii="Times New Roman" w:eastAsia="Calibri" w:hAnsi="Times New Roman"/>
          <w:sz w:val="28"/>
          <w:szCs w:val="28"/>
          <w:lang w:eastAsia="en-US"/>
        </w:rPr>
        <w:t>103,</w:t>
      </w:r>
      <w:r w:rsidR="00DC7086" w:rsidRPr="002E7C87">
        <w:rPr>
          <w:rFonts w:ascii="Times New Roman" w:eastAsia="Calibri" w:hAnsi="Times New Roman"/>
          <w:sz w:val="28"/>
          <w:szCs w:val="28"/>
          <w:lang w:eastAsia="en-US"/>
        </w:rPr>
        <w:t>0</w:t>
      </w:r>
      <w:r w:rsidR="00CC28D3" w:rsidRPr="002E7C87">
        <w:rPr>
          <w:rFonts w:ascii="Times New Roman" w:eastAsia="Calibri" w:hAnsi="Times New Roman"/>
          <w:sz w:val="28"/>
          <w:szCs w:val="28"/>
          <w:lang w:eastAsia="en-US"/>
        </w:rPr>
        <w:t xml:space="preserve">% к плановым показателям </w:t>
      </w:r>
      <w:r w:rsidR="00DC7086" w:rsidRPr="002E7C87">
        <w:rPr>
          <w:rFonts w:ascii="Times New Roman" w:eastAsia="Calibri" w:hAnsi="Times New Roman"/>
          <w:sz w:val="28"/>
          <w:szCs w:val="28"/>
          <w:lang w:eastAsia="en-US"/>
        </w:rPr>
        <w:t>1 791,5</w:t>
      </w:r>
      <w:r w:rsidR="00CC28D3" w:rsidRPr="002E7C87">
        <w:rPr>
          <w:rFonts w:ascii="Times New Roman" w:eastAsia="Calibri" w:hAnsi="Times New Roman"/>
          <w:sz w:val="28"/>
          <w:szCs w:val="28"/>
          <w:lang w:eastAsia="en-US"/>
        </w:rPr>
        <w:t xml:space="preserve"> тыс. руб</w:t>
      </w:r>
      <w:r w:rsidR="00D95896" w:rsidRPr="002E7C87">
        <w:rPr>
          <w:rFonts w:ascii="Times New Roman" w:eastAsia="Calibri" w:hAnsi="Times New Roman"/>
          <w:sz w:val="28"/>
          <w:szCs w:val="28"/>
          <w:lang w:eastAsia="en-US"/>
        </w:rPr>
        <w:t>лей</w:t>
      </w:r>
      <w:r w:rsidR="00CC28D3" w:rsidRPr="002E7C87">
        <w:rPr>
          <w:rFonts w:ascii="Times New Roman" w:eastAsia="Calibri" w:hAnsi="Times New Roman"/>
          <w:sz w:val="28"/>
          <w:szCs w:val="28"/>
          <w:lang w:eastAsia="en-US"/>
        </w:rPr>
        <w:t xml:space="preserve">, безвозмездных поступлений – </w:t>
      </w:r>
      <w:r w:rsidR="00DC7086" w:rsidRPr="002E7C87">
        <w:rPr>
          <w:rFonts w:ascii="Times New Roman" w:eastAsia="Calibri" w:hAnsi="Times New Roman"/>
          <w:sz w:val="28"/>
          <w:szCs w:val="28"/>
          <w:lang w:eastAsia="en-US"/>
        </w:rPr>
        <w:t>99,8</w:t>
      </w:r>
      <w:r w:rsidR="00CC28D3" w:rsidRPr="002E7C87">
        <w:rPr>
          <w:rFonts w:ascii="Times New Roman" w:eastAsia="Calibri" w:hAnsi="Times New Roman"/>
          <w:sz w:val="28"/>
          <w:szCs w:val="28"/>
          <w:lang w:eastAsia="en-US"/>
        </w:rPr>
        <w:t xml:space="preserve">% к плановым показателям </w:t>
      </w:r>
      <w:r w:rsidR="00DC7086" w:rsidRPr="002E7C87">
        <w:rPr>
          <w:rFonts w:ascii="Times New Roman" w:eastAsia="Calibri" w:hAnsi="Times New Roman"/>
          <w:sz w:val="28"/>
          <w:szCs w:val="28"/>
          <w:lang w:eastAsia="en-US"/>
        </w:rPr>
        <w:t>16 159,1</w:t>
      </w:r>
      <w:proofErr w:type="gramEnd"/>
      <w:r w:rsidR="00CC28D3" w:rsidRPr="002E7C87">
        <w:rPr>
          <w:rFonts w:ascii="Times New Roman" w:eastAsia="Calibri" w:hAnsi="Times New Roman"/>
          <w:sz w:val="28"/>
          <w:szCs w:val="28"/>
          <w:lang w:eastAsia="en-US"/>
        </w:rPr>
        <w:t xml:space="preserve"> тыс. </w:t>
      </w:r>
      <w:r w:rsidR="00330416" w:rsidRPr="002E7C87">
        <w:rPr>
          <w:rFonts w:ascii="Times New Roman" w:eastAsia="Calibri" w:hAnsi="Times New Roman"/>
          <w:sz w:val="28"/>
          <w:szCs w:val="28"/>
          <w:lang w:eastAsia="en-US"/>
        </w:rPr>
        <w:t>рублей.</w:t>
      </w:r>
      <w:r w:rsidR="00680820" w:rsidRPr="002E7C87">
        <w:rPr>
          <w:rFonts w:ascii="Times New Roman" w:eastAsia="Calibri" w:hAnsi="Times New Roman"/>
          <w:sz w:val="28"/>
          <w:szCs w:val="28"/>
          <w:lang w:eastAsia="en-US"/>
        </w:rPr>
        <w:t xml:space="preserve"> </w:t>
      </w:r>
    </w:p>
    <w:p w:rsidR="00AC11D2" w:rsidRPr="002E7C87" w:rsidRDefault="00AC11D2" w:rsidP="00DB1F03">
      <w:pPr>
        <w:spacing w:after="0" w:line="240" w:lineRule="auto"/>
        <w:ind w:right="-2"/>
        <w:jc w:val="right"/>
        <w:rPr>
          <w:rFonts w:ascii="Times New Roman" w:eastAsia="Calibri" w:hAnsi="Times New Roman"/>
          <w:sz w:val="28"/>
          <w:szCs w:val="28"/>
          <w:lang w:eastAsia="en-US"/>
        </w:rPr>
      </w:pPr>
      <w:r w:rsidRPr="002E7C87">
        <w:rPr>
          <w:rFonts w:ascii="Times New Roman" w:eastAsia="Calibri" w:hAnsi="Times New Roman"/>
          <w:sz w:val="28"/>
          <w:szCs w:val="28"/>
          <w:lang w:eastAsia="en-US"/>
        </w:rPr>
        <w:t xml:space="preserve">Таблица </w:t>
      </w:r>
      <w:r w:rsidR="003D76C9" w:rsidRPr="002E7C87">
        <w:rPr>
          <w:rFonts w:ascii="Times New Roman" w:eastAsia="Calibri" w:hAnsi="Times New Roman"/>
          <w:sz w:val="28"/>
          <w:szCs w:val="28"/>
          <w:lang w:eastAsia="en-US"/>
        </w:rPr>
        <w:t>3</w:t>
      </w:r>
    </w:p>
    <w:p w:rsidR="00AC11D2" w:rsidRPr="002E7C87" w:rsidRDefault="00AC11D2" w:rsidP="00AC11D2">
      <w:pPr>
        <w:spacing w:after="0" w:line="240" w:lineRule="auto"/>
        <w:jc w:val="center"/>
        <w:rPr>
          <w:rFonts w:ascii="Times New Roman" w:eastAsia="Calibri" w:hAnsi="Times New Roman"/>
          <w:b/>
          <w:sz w:val="28"/>
          <w:szCs w:val="28"/>
          <w:lang w:eastAsia="en-US"/>
        </w:rPr>
      </w:pPr>
      <w:r w:rsidRPr="002E7C87">
        <w:rPr>
          <w:rFonts w:ascii="Times New Roman" w:eastAsia="Calibri" w:hAnsi="Times New Roman"/>
          <w:b/>
          <w:sz w:val="28"/>
          <w:szCs w:val="28"/>
          <w:lang w:eastAsia="en-US"/>
        </w:rPr>
        <w:t>Структура исполнения налоговых доходов</w:t>
      </w:r>
      <w:r w:rsidR="00A60BC6" w:rsidRPr="002E7C87">
        <w:rPr>
          <w:rFonts w:ascii="Times New Roman" w:eastAsia="Calibri" w:hAnsi="Times New Roman"/>
          <w:b/>
          <w:sz w:val="28"/>
          <w:szCs w:val="28"/>
          <w:lang w:eastAsia="en-US"/>
        </w:rPr>
        <w:t xml:space="preserve"> местного </w:t>
      </w:r>
      <w:r w:rsidRPr="002E7C87">
        <w:rPr>
          <w:rFonts w:ascii="Times New Roman" w:eastAsia="Calibri" w:hAnsi="Times New Roman"/>
          <w:b/>
          <w:sz w:val="28"/>
          <w:szCs w:val="28"/>
          <w:lang w:eastAsia="en-US"/>
        </w:rPr>
        <w:t>бюджета за 201</w:t>
      </w:r>
      <w:r w:rsidR="00DB1F03" w:rsidRPr="002E7C87">
        <w:rPr>
          <w:rFonts w:ascii="Times New Roman" w:eastAsia="Calibri" w:hAnsi="Times New Roman"/>
          <w:b/>
          <w:sz w:val="28"/>
          <w:szCs w:val="28"/>
          <w:lang w:eastAsia="en-US"/>
        </w:rPr>
        <w:t>6</w:t>
      </w:r>
      <w:r w:rsidRPr="002E7C87">
        <w:rPr>
          <w:rFonts w:ascii="Times New Roman" w:eastAsia="Calibri" w:hAnsi="Times New Roman"/>
          <w:b/>
          <w:sz w:val="28"/>
          <w:szCs w:val="28"/>
          <w:lang w:eastAsia="en-US"/>
        </w:rPr>
        <w:t xml:space="preserve"> год</w:t>
      </w:r>
    </w:p>
    <w:tbl>
      <w:tblPr>
        <w:tblW w:w="9641" w:type="dxa"/>
        <w:tblInd w:w="93" w:type="dxa"/>
        <w:tblLayout w:type="fixed"/>
        <w:tblLook w:val="04A0"/>
      </w:tblPr>
      <w:tblGrid>
        <w:gridCol w:w="5496"/>
        <w:gridCol w:w="1134"/>
        <w:gridCol w:w="1370"/>
        <w:gridCol w:w="1641"/>
      </w:tblGrid>
      <w:tr w:rsidR="00D95896" w:rsidRPr="002E7C87" w:rsidTr="00B3507A">
        <w:trPr>
          <w:trHeight w:val="217"/>
        </w:trPr>
        <w:tc>
          <w:tcPr>
            <w:tcW w:w="549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B1F03" w:rsidRPr="002E7C87" w:rsidRDefault="00DB1F03" w:rsidP="00DB1F03">
            <w:pPr>
              <w:spacing w:after="0" w:line="240" w:lineRule="auto"/>
              <w:jc w:val="center"/>
              <w:rPr>
                <w:rFonts w:ascii="Times New Roman" w:hAnsi="Times New Roman"/>
                <w:b/>
                <w:bCs/>
                <w:sz w:val="20"/>
                <w:szCs w:val="20"/>
              </w:rPr>
            </w:pPr>
            <w:r w:rsidRPr="002E7C87">
              <w:rPr>
                <w:rFonts w:ascii="Times New Roman" w:hAnsi="Times New Roman"/>
                <w:b/>
                <w:bCs/>
                <w:sz w:val="20"/>
                <w:szCs w:val="20"/>
              </w:rPr>
              <w:t>Наименование доходного источника</w:t>
            </w:r>
          </w:p>
        </w:tc>
        <w:tc>
          <w:tcPr>
            <w:tcW w:w="2504" w:type="dxa"/>
            <w:gridSpan w:val="2"/>
            <w:tcBorders>
              <w:top w:val="single" w:sz="4" w:space="0" w:color="auto"/>
              <w:left w:val="nil"/>
              <w:bottom w:val="single" w:sz="4" w:space="0" w:color="auto"/>
              <w:right w:val="single" w:sz="4" w:space="0" w:color="auto"/>
            </w:tcBorders>
            <w:shd w:val="clear" w:color="auto" w:fill="auto"/>
            <w:hideMark/>
          </w:tcPr>
          <w:p w:rsidR="00DB1F03" w:rsidRPr="002E7C87" w:rsidRDefault="00DB1F03" w:rsidP="00DB1F03">
            <w:pPr>
              <w:spacing w:after="0" w:line="240" w:lineRule="auto"/>
              <w:jc w:val="center"/>
              <w:rPr>
                <w:rFonts w:ascii="Times New Roman" w:hAnsi="Times New Roman"/>
                <w:b/>
                <w:bCs/>
                <w:sz w:val="20"/>
                <w:szCs w:val="20"/>
              </w:rPr>
            </w:pPr>
            <w:r w:rsidRPr="002E7C87">
              <w:rPr>
                <w:rFonts w:ascii="Times New Roman" w:hAnsi="Times New Roman"/>
                <w:b/>
                <w:bCs/>
                <w:sz w:val="20"/>
                <w:szCs w:val="20"/>
              </w:rPr>
              <w:t>2016 год</w:t>
            </w:r>
          </w:p>
        </w:tc>
        <w:tc>
          <w:tcPr>
            <w:tcW w:w="16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B1F03" w:rsidRPr="002E7C87" w:rsidRDefault="00DB1F03" w:rsidP="00DB1F03">
            <w:pPr>
              <w:spacing w:after="0" w:line="240" w:lineRule="auto"/>
              <w:jc w:val="center"/>
              <w:rPr>
                <w:rFonts w:ascii="Times New Roman" w:hAnsi="Times New Roman"/>
                <w:b/>
                <w:bCs/>
                <w:sz w:val="20"/>
                <w:szCs w:val="20"/>
              </w:rPr>
            </w:pPr>
            <w:r w:rsidRPr="002E7C87">
              <w:rPr>
                <w:rFonts w:ascii="Times New Roman" w:hAnsi="Times New Roman"/>
                <w:b/>
                <w:bCs/>
                <w:sz w:val="20"/>
                <w:szCs w:val="20"/>
              </w:rPr>
              <w:t>% исполнения</w:t>
            </w:r>
          </w:p>
        </w:tc>
      </w:tr>
      <w:tr w:rsidR="00D95896" w:rsidRPr="002E7C87" w:rsidTr="00B3507A">
        <w:trPr>
          <w:trHeight w:val="217"/>
        </w:trPr>
        <w:tc>
          <w:tcPr>
            <w:tcW w:w="5496" w:type="dxa"/>
            <w:vMerge/>
            <w:tcBorders>
              <w:top w:val="single" w:sz="4" w:space="0" w:color="auto"/>
              <w:left w:val="single" w:sz="4" w:space="0" w:color="auto"/>
              <w:bottom w:val="single" w:sz="4" w:space="0" w:color="auto"/>
              <w:right w:val="single" w:sz="4" w:space="0" w:color="auto"/>
            </w:tcBorders>
            <w:vAlign w:val="center"/>
            <w:hideMark/>
          </w:tcPr>
          <w:p w:rsidR="00DB1F03" w:rsidRPr="002E7C87" w:rsidRDefault="00DB1F03" w:rsidP="00DB1F03">
            <w:pPr>
              <w:spacing w:after="0" w:line="240" w:lineRule="auto"/>
              <w:rPr>
                <w:rFonts w:ascii="Times New Roman" w:hAnsi="Times New Roman"/>
                <w:b/>
                <w:bCs/>
                <w:sz w:val="20"/>
                <w:szCs w:val="20"/>
              </w:rPr>
            </w:pPr>
          </w:p>
        </w:tc>
        <w:tc>
          <w:tcPr>
            <w:tcW w:w="1134" w:type="dxa"/>
            <w:tcBorders>
              <w:top w:val="nil"/>
              <w:left w:val="nil"/>
              <w:bottom w:val="single" w:sz="4" w:space="0" w:color="auto"/>
              <w:right w:val="single" w:sz="4" w:space="0" w:color="auto"/>
            </w:tcBorders>
            <w:shd w:val="clear" w:color="auto" w:fill="auto"/>
            <w:hideMark/>
          </w:tcPr>
          <w:p w:rsidR="00DB1F03" w:rsidRPr="002E7C87" w:rsidRDefault="00DB1F03" w:rsidP="00DB1F03">
            <w:pPr>
              <w:spacing w:after="0" w:line="240" w:lineRule="auto"/>
              <w:jc w:val="center"/>
              <w:rPr>
                <w:rFonts w:ascii="Times New Roman" w:hAnsi="Times New Roman"/>
                <w:b/>
                <w:bCs/>
                <w:sz w:val="20"/>
                <w:szCs w:val="20"/>
              </w:rPr>
            </w:pPr>
            <w:r w:rsidRPr="002E7C87">
              <w:rPr>
                <w:rFonts w:ascii="Times New Roman" w:hAnsi="Times New Roman"/>
                <w:b/>
                <w:bCs/>
                <w:sz w:val="20"/>
                <w:szCs w:val="20"/>
              </w:rPr>
              <w:t>План</w:t>
            </w:r>
          </w:p>
        </w:tc>
        <w:tc>
          <w:tcPr>
            <w:tcW w:w="1370" w:type="dxa"/>
            <w:tcBorders>
              <w:top w:val="nil"/>
              <w:left w:val="nil"/>
              <w:bottom w:val="single" w:sz="4" w:space="0" w:color="auto"/>
              <w:right w:val="single" w:sz="4" w:space="0" w:color="auto"/>
            </w:tcBorders>
            <w:shd w:val="clear" w:color="auto" w:fill="auto"/>
            <w:hideMark/>
          </w:tcPr>
          <w:p w:rsidR="00DB1F03" w:rsidRPr="002E7C87" w:rsidRDefault="00DB1F03" w:rsidP="00DB1F03">
            <w:pPr>
              <w:spacing w:after="0" w:line="240" w:lineRule="auto"/>
              <w:jc w:val="center"/>
              <w:rPr>
                <w:rFonts w:ascii="Times New Roman" w:hAnsi="Times New Roman"/>
                <w:b/>
                <w:bCs/>
                <w:sz w:val="20"/>
                <w:szCs w:val="20"/>
              </w:rPr>
            </w:pPr>
            <w:r w:rsidRPr="002E7C87">
              <w:rPr>
                <w:rFonts w:ascii="Times New Roman" w:hAnsi="Times New Roman"/>
                <w:b/>
                <w:bCs/>
                <w:sz w:val="20"/>
                <w:szCs w:val="20"/>
              </w:rPr>
              <w:t>Исполнено</w:t>
            </w: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DB1F03" w:rsidRPr="002E7C87" w:rsidRDefault="00DB1F03" w:rsidP="00DB1F03">
            <w:pPr>
              <w:spacing w:after="0" w:line="240" w:lineRule="auto"/>
              <w:rPr>
                <w:rFonts w:ascii="Times New Roman" w:hAnsi="Times New Roman"/>
                <w:b/>
                <w:bCs/>
                <w:sz w:val="20"/>
                <w:szCs w:val="20"/>
              </w:rPr>
            </w:pPr>
          </w:p>
        </w:tc>
      </w:tr>
      <w:tr w:rsidR="00D95896" w:rsidRPr="002E7C87" w:rsidTr="00B3507A">
        <w:trPr>
          <w:trHeight w:val="217"/>
        </w:trPr>
        <w:tc>
          <w:tcPr>
            <w:tcW w:w="5496" w:type="dxa"/>
            <w:tcBorders>
              <w:top w:val="nil"/>
              <w:left w:val="single" w:sz="4" w:space="0" w:color="auto"/>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rPr>
                <w:rFonts w:ascii="Times New Roman" w:hAnsi="Times New Roman"/>
                <w:b/>
                <w:bCs/>
                <w:sz w:val="20"/>
                <w:szCs w:val="20"/>
              </w:rPr>
            </w:pPr>
            <w:r w:rsidRPr="002E7C87">
              <w:rPr>
                <w:rFonts w:ascii="Times New Roman" w:hAnsi="Times New Roman"/>
                <w:b/>
                <w:bCs/>
                <w:sz w:val="20"/>
                <w:szCs w:val="20"/>
              </w:rPr>
              <w:t>1. Налоги на прибыль, доходы, тыс. руб.</w:t>
            </w:r>
          </w:p>
        </w:tc>
        <w:tc>
          <w:tcPr>
            <w:tcW w:w="1134" w:type="dxa"/>
            <w:tcBorders>
              <w:top w:val="nil"/>
              <w:left w:val="nil"/>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jc w:val="center"/>
              <w:rPr>
                <w:rFonts w:ascii="Times New Roman" w:hAnsi="Times New Roman"/>
                <w:b/>
                <w:bCs/>
                <w:sz w:val="20"/>
                <w:szCs w:val="20"/>
              </w:rPr>
            </w:pPr>
            <w:r w:rsidRPr="002E7C87">
              <w:rPr>
                <w:rFonts w:ascii="Times New Roman" w:hAnsi="Times New Roman"/>
                <w:b/>
                <w:bCs/>
                <w:sz w:val="20"/>
                <w:szCs w:val="20"/>
              </w:rPr>
              <w:t>381,2</w:t>
            </w:r>
          </w:p>
        </w:tc>
        <w:tc>
          <w:tcPr>
            <w:tcW w:w="1370" w:type="dxa"/>
            <w:tcBorders>
              <w:top w:val="nil"/>
              <w:left w:val="nil"/>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jc w:val="center"/>
              <w:rPr>
                <w:rFonts w:ascii="Times New Roman" w:hAnsi="Times New Roman"/>
                <w:b/>
                <w:bCs/>
                <w:sz w:val="20"/>
                <w:szCs w:val="20"/>
              </w:rPr>
            </w:pPr>
            <w:r w:rsidRPr="002E7C87">
              <w:rPr>
                <w:rFonts w:ascii="Times New Roman" w:hAnsi="Times New Roman"/>
                <w:b/>
                <w:bCs/>
                <w:sz w:val="20"/>
                <w:szCs w:val="20"/>
              </w:rPr>
              <w:t>400,4</w:t>
            </w:r>
          </w:p>
        </w:tc>
        <w:tc>
          <w:tcPr>
            <w:tcW w:w="1641" w:type="dxa"/>
            <w:tcBorders>
              <w:top w:val="nil"/>
              <w:left w:val="nil"/>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jc w:val="center"/>
              <w:rPr>
                <w:rFonts w:ascii="Times New Roman" w:hAnsi="Times New Roman"/>
                <w:b/>
                <w:bCs/>
                <w:sz w:val="20"/>
                <w:szCs w:val="20"/>
              </w:rPr>
            </w:pPr>
            <w:r w:rsidRPr="002E7C87">
              <w:rPr>
                <w:rFonts w:ascii="Times New Roman" w:hAnsi="Times New Roman"/>
                <w:b/>
                <w:bCs/>
                <w:sz w:val="20"/>
                <w:szCs w:val="20"/>
              </w:rPr>
              <w:t>105,0</w:t>
            </w:r>
          </w:p>
        </w:tc>
      </w:tr>
      <w:tr w:rsidR="00D95896" w:rsidRPr="002E7C87" w:rsidTr="00B3507A">
        <w:trPr>
          <w:trHeight w:val="217"/>
        </w:trPr>
        <w:tc>
          <w:tcPr>
            <w:tcW w:w="5496" w:type="dxa"/>
            <w:tcBorders>
              <w:top w:val="nil"/>
              <w:left w:val="single" w:sz="4" w:space="0" w:color="auto"/>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rPr>
                <w:rFonts w:ascii="Times New Roman" w:hAnsi="Times New Roman"/>
                <w:sz w:val="20"/>
                <w:szCs w:val="20"/>
              </w:rPr>
            </w:pPr>
            <w:r w:rsidRPr="002E7C87">
              <w:rPr>
                <w:rFonts w:ascii="Times New Roman" w:hAnsi="Times New Roman"/>
                <w:sz w:val="20"/>
                <w:szCs w:val="20"/>
              </w:rPr>
              <w:t>1.1. Налог на доходы физических лиц, тыс. руб.</w:t>
            </w:r>
          </w:p>
        </w:tc>
        <w:tc>
          <w:tcPr>
            <w:tcW w:w="1134" w:type="dxa"/>
            <w:tcBorders>
              <w:top w:val="nil"/>
              <w:left w:val="nil"/>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jc w:val="center"/>
              <w:rPr>
                <w:rFonts w:ascii="Times New Roman" w:hAnsi="Times New Roman"/>
                <w:sz w:val="20"/>
                <w:szCs w:val="20"/>
              </w:rPr>
            </w:pPr>
            <w:r w:rsidRPr="002E7C87">
              <w:rPr>
                <w:rFonts w:ascii="Times New Roman" w:hAnsi="Times New Roman"/>
                <w:sz w:val="20"/>
                <w:szCs w:val="20"/>
              </w:rPr>
              <w:t>381,2</w:t>
            </w:r>
          </w:p>
        </w:tc>
        <w:tc>
          <w:tcPr>
            <w:tcW w:w="1370" w:type="dxa"/>
            <w:tcBorders>
              <w:top w:val="nil"/>
              <w:left w:val="nil"/>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jc w:val="center"/>
              <w:rPr>
                <w:rFonts w:ascii="Times New Roman" w:hAnsi="Times New Roman"/>
                <w:sz w:val="20"/>
                <w:szCs w:val="20"/>
              </w:rPr>
            </w:pPr>
            <w:r w:rsidRPr="002E7C87">
              <w:rPr>
                <w:rFonts w:ascii="Times New Roman" w:hAnsi="Times New Roman"/>
                <w:sz w:val="20"/>
                <w:szCs w:val="20"/>
              </w:rPr>
              <w:t>400,4</w:t>
            </w:r>
          </w:p>
        </w:tc>
        <w:tc>
          <w:tcPr>
            <w:tcW w:w="1641" w:type="dxa"/>
            <w:tcBorders>
              <w:top w:val="nil"/>
              <w:left w:val="nil"/>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jc w:val="center"/>
              <w:rPr>
                <w:rFonts w:ascii="Times New Roman" w:hAnsi="Times New Roman"/>
                <w:b/>
                <w:bCs/>
                <w:sz w:val="20"/>
                <w:szCs w:val="20"/>
              </w:rPr>
            </w:pPr>
            <w:r w:rsidRPr="002E7C87">
              <w:rPr>
                <w:rFonts w:ascii="Times New Roman" w:hAnsi="Times New Roman"/>
                <w:b/>
                <w:bCs/>
                <w:sz w:val="20"/>
                <w:szCs w:val="20"/>
              </w:rPr>
              <w:t>105,0</w:t>
            </w:r>
          </w:p>
        </w:tc>
      </w:tr>
      <w:tr w:rsidR="00D95896" w:rsidRPr="002E7C87" w:rsidTr="00B3507A">
        <w:trPr>
          <w:trHeight w:val="217"/>
        </w:trPr>
        <w:tc>
          <w:tcPr>
            <w:tcW w:w="5496" w:type="dxa"/>
            <w:tcBorders>
              <w:top w:val="nil"/>
              <w:left w:val="single" w:sz="4" w:space="0" w:color="auto"/>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rPr>
                <w:rFonts w:ascii="Times New Roman" w:hAnsi="Times New Roman"/>
                <w:sz w:val="20"/>
                <w:szCs w:val="20"/>
              </w:rPr>
            </w:pPr>
            <w:r w:rsidRPr="002E7C87">
              <w:rPr>
                <w:rFonts w:ascii="Times New Roman" w:hAnsi="Times New Roman"/>
                <w:sz w:val="20"/>
                <w:szCs w:val="20"/>
              </w:rPr>
              <w:t>удельный вес, %</w:t>
            </w:r>
          </w:p>
        </w:tc>
        <w:tc>
          <w:tcPr>
            <w:tcW w:w="1134" w:type="dxa"/>
            <w:tcBorders>
              <w:top w:val="nil"/>
              <w:left w:val="nil"/>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jc w:val="center"/>
              <w:rPr>
                <w:rFonts w:ascii="Times New Roman" w:hAnsi="Times New Roman"/>
                <w:i/>
                <w:iCs/>
                <w:sz w:val="20"/>
                <w:szCs w:val="20"/>
              </w:rPr>
            </w:pPr>
            <w:r w:rsidRPr="002E7C87">
              <w:rPr>
                <w:rFonts w:ascii="Times New Roman" w:hAnsi="Times New Roman"/>
                <w:i/>
                <w:iCs/>
                <w:sz w:val="20"/>
                <w:szCs w:val="20"/>
              </w:rPr>
              <w:t>24,0</w:t>
            </w:r>
          </w:p>
        </w:tc>
        <w:tc>
          <w:tcPr>
            <w:tcW w:w="1370" w:type="dxa"/>
            <w:tcBorders>
              <w:top w:val="nil"/>
              <w:left w:val="nil"/>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jc w:val="center"/>
              <w:rPr>
                <w:rFonts w:ascii="Times New Roman" w:hAnsi="Times New Roman"/>
                <w:i/>
                <w:iCs/>
                <w:sz w:val="20"/>
                <w:szCs w:val="20"/>
              </w:rPr>
            </w:pPr>
            <w:r w:rsidRPr="002E7C87">
              <w:rPr>
                <w:rFonts w:ascii="Times New Roman" w:hAnsi="Times New Roman"/>
                <w:i/>
                <w:iCs/>
                <w:sz w:val="20"/>
                <w:szCs w:val="20"/>
              </w:rPr>
              <w:t>24,4</w:t>
            </w:r>
          </w:p>
        </w:tc>
        <w:tc>
          <w:tcPr>
            <w:tcW w:w="1641" w:type="dxa"/>
            <w:tcBorders>
              <w:top w:val="nil"/>
              <w:left w:val="nil"/>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jc w:val="center"/>
              <w:rPr>
                <w:rFonts w:ascii="Times New Roman" w:hAnsi="Times New Roman"/>
                <w:b/>
                <w:bCs/>
                <w:sz w:val="20"/>
                <w:szCs w:val="20"/>
              </w:rPr>
            </w:pPr>
            <w:proofErr w:type="spellStart"/>
            <w:r w:rsidRPr="002E7C87">
              <w:rPr>
                <w:rFonts w:ascii="Times New Roman" w:hAnsi="Times New Roman"/>
                <w:b/>
                <w:bCs/>
                <w:sz w:val="20"/>
                <w:szCs w:val="20"/>
              </w:rPr>
              <w:t>х</w:t>
            </w:r>
            <w:proofErr w:type="spellEnd"/>
          </w:p>
        </w:tc>
      </w:tr>
      <w:tr w:rsidR="00D95896" w:rsidRPr="002E7C87" w:rsidTr="00B3507A">
        <w:trPr>
          <w:trHeight w:val="217"/>
        </w:trPr>
        <w:tc>
          <w:tcPr>
            <w:tcW w:w="5496" w:type="dxa"/>
            <w:tcBorders>
              <w:top w:val="nil"/>
              <w:left w:val="single" w:sz="4" w:space="0" w:color="auto"/>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rPr>
                <w:rFonts w:ascii="Times New Roman" w:hAnsi="Times New Roman"/>
                <w:sz w:val="20"/>
                <w:szCs w:val="20"/>
              </w:rPr>
            </w:pPr>
            <w:r w:rsidRPr="002E7C87">
              <w:rPr>
                <w:rFonts w:ascii="Times New Roman" w:hAnsi="Times New Roman"/>
                <w:sz w:val="20"/>
                <w:szCs w:val="20"/>
              </w:rPr>
              <w:t xml:space="preserve">изменение («+» увеличение, </w:t>
            </w:r>
            <w:proofErr w:type="gramStart"/>
            <w:r w:rsidRPr="002E7C87">
              <w:rPr>
                <w:rFonts w:ascii="Times New Roman" w:hAnsi="Times New Roman"/>
                <w:sz w:val="20"/>
                <w:szCs w:val="20"/>
              </w:rPr>
              <w:t>«-</w:t>
            </w:r>
            <w:proofErr w:type="gramEnd"/>
            <w:r w:rsidRPr="002E7C87">
              <w:rPr>
                <w:rFonts w:ascii="Times New Roman" w:hAnsi="Times New Roman"/>
                <w:sz w:val="20"/>
                <w:szCs w:val="20"/>
              </w:rPr>
              <w:t>» уменьшение), тыс. руб.</w:t>
            </w:r>
          </w:p>
        </w:tc>
        <w:tc>
          <w:tcPr>
            <w:tcW w:w="1134" w:type="dxa"/>
            <w:tcBorders>
              <w:top w:val="nil"/>
              <w:left w:val="nil"/>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jc w:val="center"/>
              <w:rPr>
                <w:rFonts w:ascii="Times New Roman" w:hAnsi="Times New Roman"/>
                <w:sz w:val="20"/>
                <w:szCs w:val="20"/>
              </w:rPr>
            </w:pPr>
            <w:proofErr w:type="spellStart"/>
            <w:r w:rsidRPr="002E7C87">
              <w:rPr>
                <w:rFonts w:ascii="Times New Roman" w:hAnsi="Times New Roman"/>
                <w:sz w:val="20"/>
                <w:szCs w:val="20"/>
              </w:rPr>
              <w:t>х</w:t>
            </w:r>
            <w:proofErr w:type="spellEnd"/>
          </w:p>
        </w:tc>
        <w:tc>
          <w:tcPr>
            <w:tcW w:w="1370" w:type="dxa"/>
            <w:tcBorders>
              <w:top w:val="nil"/>
              <w:left w:val="nil"/>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jc w:val="center"/>
              <w:rPr>
                <w:rFonts w:ascii="Times New Roman" w:hAnsi="Times New Roman"/>
                <w:sz w:val="20"/>
                <w:szCs w:val="20"/>
              </w:rPr>
            </w:pPr>
            <w:r w:rsidRPr="002E7C87">
              <w:rPr>
                <w:rFonts w:ascii="Times New Roman" w:hAnsi="Times New Roman"/>
                <w:sz w:val="20"/>
                <w:szCs w:val="20"/>
              </w:rPr>
              <w:t>19,2</w:t>
            </w:r>
          </w:p>
        </w:tc>
        <w:tc>
          <w:tcPr>
            <w:tcW w:w="1641" w:type="dxa"/>
            <w:tcBorders>
              <w:top w:val="nil"/>
              <w:left w:val="nil"/>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jc w:val="center"/>
              <w:rPr>
                <w:rFonts w:ascii="Times New Roman" w:hAnsi="Times New Roman"/>
                <w:b/>
                <w:bCs/>
                <w:sz w:val="20"/>
                <w:szCs w:val="20"/>
              </w:rPr>
            </w:pPr>
            <w:proofErr w:type="spellStart"/>
            <w:r w:rsidRPr="002E7C87">
              <w:rPr>
                <w:rFonts w:ascii="Times New Roman" w:hAnsi="Times New Roman"/>
                <w:b/>
                <w:bCs/>
                <w:sz w:val="20"/>
                <w:szCs w:val="20"/>
              </w:rPr>
              <w:t>х</w:t>
            </w:r>
            <w:proofErr w:type="spellEnd"/>
          </w:p>
        </w:tc>
      </w:tr>
      <w:tr w:rsidR="00D95896" w:rsidRPr="002E7C87" w:rsidTr="00B3507A">
        <w:trPr>
          <w:trHeight w:val="380"/>
        </w:trPr>
        <w:tc>
          <w:tcPr>
            <w:tcW w:w="5496" w:type="dxa"/>
            <w:tcBorders>
              <w:top w:val="nil"/>
              <w:left w:val="single" w:sz="4" w:space="0" w:color="auto"/>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rPr>
                <w:rFonts w:ascii="Times New Roman" w:hAnsi="Times New Roman"/>
                <w:b/>
                <w:bCs/>
                <w:sz w:val="20"/>
                <w:szCs w:val="20"/>
              </w:rPr>
            </w:pPr>
            <w:r w:rsidRPr="002E7C87">
              <w:rPr>
                <w:rFonts w:ascii="Times New Roman" w:hAnsi="Times New Roman"/>
                <w:b/>
                <w:bCs/>
                <w:sz w:val="20"/>
                <w:szCs w:val="20"/>
              </w:rPr>
              <w:t>2. Налоги на товары (работы, услуги), реализуемые на территории Российской Федерации, тыс. руб.</w:t>
            </w:r>
          </w:p>
        </w:tc>
        <w:tc>
          <w:tcPr>
            <w:tcW w:w="1134" w:type="dxa"/>
            <w:tcBorders>
              <w:top w:val="nil"/>
              <w:left w:val="nil"/>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jc w:val="center"/>
              <w:rPr>
                <w:rFonts w:ascii="Times New Roman" w:hAnsi="Times New Roman"/>
                <w:b/>
                <w:bCs/>
                <w:sz w:val="20"/>
                <w:szCs w:val="20"/>
              </w:rPr>
            </w:pPr>
            <w:r w:rsidRPr="002E7C87">
              <w:rPr>
                <w:rFonts w:ascii="Times New Roman" w:hAnsi="Times New Roman"/>
                <w:b/>
                <w:bCs/>
                <w:sz w:val="20"/>
                <w:szCs w:val="20"/>
              </w:rPr>
              <w:t>1 067,0</w:t>
            </w:r>
          </w:p>
        </w:tc>
        <w:tc>
          <w:tcPr>
            <w:tcW w:w="1370" w:type="dxa"/>
            <w:tcBorders>
              <w:top w:val="nil"/>
              <w:left w:val="nil"/>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jc w:val="center"/>
              <w:rPr>
                <w:rFonts w:ascii="Times New Roman" w:hAnsi="Times New Roman"/>
                <w:b/>
                <w:bCs/>
                <w:sz w:val="20"/>
                <w:szCs w:val="20"/>
              </w:rPr>
            </w:pPr>
            <w:r w:rsidRPr="002E7C87">
              <w:rPr>
                <w:rFonts w:ascii="Times New Roman" w:hAnsi="Times New Roman"/>
                <w:b/>
                <w:bCs/>
                <w:sz w:val="20"/>
                <w:szCs w:val="20"/>
              </w:rPr>
              <w:t>1 106,8</w:t>
            </w:r>
          </w:p>
        </w:tc>
        <w:tc>
          <w:tcPr>
            <w:tcW w:w="1641" w:type="dxa"/>
            <w:tcBorders>
              <w:top w:val="nil"/>
              <w:left w:val="nil"/>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jc w:val="center"/>
              <w:rPr>
                <w:rFonts w:ascii="Times New Roman" w:hAnsi="Times New Roman"/>
                <w:b/>
                <w:bCs/>
                <w:sz w:val="20"/>
                <w:szCs w:val="20"/>
              </w:rPr>
            </w:pPr>
            <w:r w:rsidRPr="002E7C87">
              <w:rPr>
                <w:rFonts w:ascii="Times New Roman" w:hAnsi="Times New Roman"/>
                <w:b/>
                <w:bCs/>
                <w:sz w:val="20"/>
                <w:szCs w:val="20"/>
              </w:rPr>
              <w:t>103,7</w:t>
            </w:r>
          </w:p>
        </w:tc>
      </w:tr>
      <w:tr w:rsidR="00D95896" w:rsidRPr="002E7C87" w:rsidTr="00B3507A">
        <w:trPr>
          <w:trHeight w:val="217"/>
        </w:trPr>
        <w:tc>
          <w:tcPr>
            <w:tcW w:w="5496" w:type="dxa"/>
            <w:tcBorders>
              <w:top w:val="nil"/>
              <w:left w:val="single" w:sz="4" w:space="0" w:color="auto"/>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rPr>
                <w:rFonts w:ascii="Times New Roman" w:hAnsi="Times New Roman"/>
                <w:sz w:val="20"/>
                <w:szCs w:val="20"/>
              </w:rPr>
            </w:pPr>
            <w:r w:rsidRPr="002E7C87">
              <w:rPr>
                <w:rFonts w:ascii="Times New Roman" w:hAnsi="Times New Roman"/>
                <w:sz w:val="20"/>
                <w:szCs w:val="20"/>
              </w:rPr>
              <w:t>удельный вес, %</w:t>
            </w:r>
          </w:p>
        </w:tc>
        <w:tc>
          <w:tcPr>
            <w:tcW w:w="1134" w:type="dxa"/>
            <w:tcBorders>
              <w:top w:val="nil"/>
              <w:left w:val="nil"/>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jc w:val="center"/>
              <w:rPr>
                <w:rFonts w:ascii="Times New Roman" w:hAnsi="Times New Roman"/>
                <w:i/>
                <w:iCs/>
                <w:sz w:val="20"/>
                <w:szCs w:val="20"/>
              </w:rPr>
            </w:pPr>
            <w:r w:rsidRPr="002E7C87">
              <w:rPr>
                <w:rFonts w:ascii="Times New Roman" w:hAnsi="Times New Roman"/>
                <w:i/>
                <w:iCs/>
                <w:sz w:val="20"/>
                <w:szCs w:val="20"/>
              </w:rPr>
              <w:t>67,3</w:t>
            </w:r>
          </w:p>
        </w:tc>
        <w:tc>
          <w:tcPr>
            <w:tcW w:w="1370" w:type="dxa"/>
            <w:tcBorders>
              <w:top w:val="nil"/>
              <w:left w:val="nil"/>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jc w:val="center"/>
              <w:rPr>
                <w:rFonts w:ascii="Times New Roman" w:hAnsi="Times New Roman"/>
                <w:i/>
                <w:iCs/>
                <w:sz w:val="20"/>
                <w:szCs w:val="20"/>
              </w:rPr>
            </w:pPr>
            <w:r w:rsidRPr="002E7C87">
              <w:rPr>
                <w:rFonts w:ascii="Times New Roman" w:hAnsi="Times New Roman"/>
                <w:i/>
                <w:iCs/>
                <w:sz w:val="20"/>
                <w:szCs w:val="20"/>
              </w:rPr>
              <w:t>67,3</w:t>
            </w:r>
          </w:p>
        </w:tc>
        <w:tc>
          <w:tcPr>
            <w:tcW w:w="1641" w:type="dxa"/>
            <w:tcBorders>
              <w:top w:val="nil"/>
              <w:left w:val="nil"/>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jc w:val="center"/>
              <w:rPr>
                <w:rFonts w:ascii="Times New Roman" w:hAnsi="Times New Roman"/>
                <w:b/>
                <w:bCs/>
                <w:sz w:val="20"/>
                <w:szCs w:val="20"/>
              </w:rPr>
            </w:pPr>
            <w:proofErr w:type="spellStart"/>
            <w:r w:rsidRPr="002E7C87">
              <w:rPr>
                <w:rFonts w:ascii="Times New Roman" w:hAnsi="Times New Roman"/>
                <w:b/>
                <w:bCs/>
                <w:sz w:val="20"/>
                <w:szCs w:val="20"/>
              </w:rPr>
              <w:t>х</w:t>
            </w:r>
            <w:proofErr w:type="spellEnd"/>
          </w:p>
        </w:tc>
      </w:tr>
      <w:tr w:rsidR="00D95896" w:rsidRPr="002E7C87" w:rsidTr="00B3507A">
        <w:trPr>
          <w:trHeight w:val="217"/>
        </w:trPr>
        <w:tc>
          <w:tcPr>
            <w:tcW w:w="5496" w:type="dxa"/>
            <w:tcBorders>
              <w:top w:val="nil"/>
              <w:left w:val="single" w:sz="4" w:space="0" w:color="auto"/>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rPr>
                <w:rFonts w:ascii="Times New Roman" w:hAnsi="Times New Roman"/>
                <w:sz w:val="20"/>
                <w:szCs w:val="20"/>
              </w:rPr>
            </w:pPr>
            <w:r w:rsidRPr="002E7C87">
              <w:rPr>
                <w:rFonts w:ascii="Times New Roman" w:hAnsi="Times New Roman"/>
                <w:sz w:val="20"/>
                <w:szCs w:val="20"/>
              </w:rPr>
              <w:t xml:space="preserve">изменение («+» увеличение, </w:t>
            </w:r>
            <w:proofErr w:type="gramStart"/>
            <w:r w:rsidRPr="002E7C87">
              <w:rPr>
                <w:rFonts w:ascii="Times New Roman" w:hAnsi="Times New Roman"/>
                <w:sz w:val="20"/>
                <w:szCs w:val="20"/>
              </w:rPr>
              <w:t>«-</w:t>
            </w:r>
            <w:proofErr w:type="gramEnd"/>
            <w:r w:rsidRPr="002E7C87">
              <w:rPr>
                <w:rFonts w:ascii="Times New Roman" w:hAnsi="Times New Roman"/>
                <w:sz w:val="20"/>
                <w:szCs w:val="20"/>
              </w:rPr>
              <w:t>» уменьшение), тыс. руб.</w:t>
            </w:r>
          </w:p>
        </w:tc>
        <w:tc>
          <w:tcPr>
            <w:tcW w:w="1134" w:type="dxa"/>
            <w:tcBorders>
              <w:top w:val="nil"/>
              <w:left w:val="nil"/>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jc w:val="center"/>
              <w:rPr>
                <w:rFonts w:ascii="Times New Roman" w:hAnsi="Times New Roman"/>
                <w:sz w:val="20"/>
                <w:szCs w:val="20"/>
              </w:rPr>
            </w:pPr>
            <w:proofErr w:type="spellStart"/>
            <w:r w:rsidRPr="002E7C87">
              <w:rPr>
                <w:rFonts w:ascii="Times New Roman" w:hAnsi="Times New Roman"/>
                <w:sz w:val="20"/>
                <w:szCs w:val="20"/>
              </w:rPr>
              <w:t>х</w:t>
            </w:r>
            <w:proofErr w:type="spellEnd"/>
          </w:p>
        </w:tc>
        <w:tc>
          <w:tcPr>
            <w:tcW w:w="1370" w:type="dxa"/>
            <w:tcBorders>
              <w:top w:val="nil"/>
              <w:left w:val="nil"/>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jc w:val="center"/>
              <w:rPr>
                <w:rFonts w:ascii="Times New Roman" w:hAnsi="Times New Roman"/>
                <w:sz w:val="20"/>
                <w:szCs w:val="20"/>
              </w:rPr>
            </w:pPr>
            <w:r w:rsidRPr="002E7C87">
              <w:rPr>
                <w:rFonts w:ascii="Times New Roman" w:hAnsi="Times New Roman"/>
                <w:sz w:val="20"/>
                <w:szCs w:val="20"/>
              </w:rPr>
              <w:t>39,8</w:t>
            </w:r>
          </w:p>
        </w:tc>
        <w:tc>
          <w:tcPr>
            <w:tcW w:w="1641" w:type="dxa"/>
            <w:tcBorders>
              <w:top w:val="nil"/>
              <w:left w:val="nil"/>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jc w:val="center"/>
              <w:rPr>
                <w:rFonts w:ascii="Times New Roman" w:hAnsi="Times New Roman"/>
                <w:b/>
                <w:bCs/>
                <w:sz w:val="20"/>
                <w:szCs w:val="20"/>
              </w:rPr>
            </w:pPr>
            <w:proofErr w:type="spellStart"/>
            <w:r w:rsidRPr="002E7C87">
              <w:rPr>
                <w:rFonts w:ascii="Times New Roman" w:hAnsi="Times New Roman"/>
                <w:b/>
                <w:bCs/>
                <w:sz w:val="20"/>
                <w:szCs w:val="20"/>
              </w:rPr>
              <w:t>х</w:t>
            </w:r>
            <w:proofErr w:type="spellEnd"/>
          </w:p>
        </w:tc>
      </w:tr>
      <w:tr w:rsidR="00D95896" w:rsidRPr="002E7C87" w:rsidTr="00B3507A">
        <w:trPr>
          <w:trHeight w:val="217"/>
        </w:trPr>
        <w:tc>
          <w:tcPr>
            <w:tcW w:w="5496" w:type="dxa"/>
            <w:tcBorders>
              <w:top w:val="nil"/>
              <w:left w:val="single" w:sz="4" w:space="0" w:color="auto"/>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rPr>
                <w:rFonts w:ascii="Times New Roman" w:hAnsi="Times New Roman"/>
                <w:b/>
                <w:bCs/>
                <w:sz w:val="20"/>
                <w:szCs w:val="20"/>
              </w:rPr>
            </w:pPr>
            <w:r w:rsidRPr="002E7C87">
              <w:rPr>
                <w:rFonts w:ascii="Times New Roman" w:hAnsi="Times New Roman"/>
                <w:b/>
                <w:bCs/>
                <w:sz w:val="20"/>
                <w:szCs w:val="20"/>
              </w:rPr>
              <w:t>3. Налоги на совокупный доход, тыс. руб.</w:t>
            </w:r>
          </w:p>
        </w:tc>
        <w:tc>
          <w:tcPr>
            <w:tcW w:w="1134" w:type="dxa"/>
            <w:tcBorders>
              <w:top w:val="nil"/>
              <w:left w:val="nil"/>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jc w:val="center"/>
              <w:rPr>
                <w:rFonts w:ascii="Times New Roman" w:hAnsi="Times New Roman"/>
                <w:b/>
                <w:bCs/>
                <w:sz w:val="20"/>
                <w:szCs w:val="20"/>
              </w:rPr>
            </w:pPr>
            <w:r w:rsidRPr="002E7C87">
              <w:rPr>
                <w:rFonts w:ascii="Times New Roman" w:hAnsi="Times New Roman"/>
                <w:b/>
                <w:bCs/>
                <w:sz w:val="20"/>
                <w:szCs w:val="20"/>
              </w:rPr>
              <w:t>5,0</w:t>
            </w:r>
          </w:p>
        </w:tc>
        <w:tc>
          <w:tcPr>
            <w:tcW w:w="1370" w:type="dxa"/>
            <w:tcBorders>
              <w:top w:val="nil"/>
              <w:left w:val="nil"/>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jc w:val="center"/>
              <w:rPr>
                <w:rFonts w:ascii="Times New Roman" w:hAnsi="Times New Roman"/>
                <w:b/>
                <w:bCs/>
                <w:sz w:val="20"/>
                <w:szCs w:val="20"/>
              </w:rPr>
            </w:pPr>
            <w:r w:rsidRPr="002E7C87">
              <w:rPr>
                <w:rFonts w:ascii="Times New Roman" w:hAnsi="Times New Roman"/>
                <w:b/>
                <w:bCs/>
                <w:sz w:val="20"/>
                <w:szCs w:val="20"/>
              </w:rPr>
              <w:t>4,8</w:t>
            </w:r>
          </w:p>
        </w:tc>
        <w:tc>
          <w:tcPr>
            <w:tcW w:w="1641" w:type="dxa"/>
            <w:tcBorders>
              <w:top w:val="nil"/>
              <w:left w:val="nil"/>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jc w:val="center"/>
              <w:rPr>
                <w:rFonts w:ascii="Times New Roman" w:hAnsi="Times New Roman"/>
                <w:b/>
                <w:bCs/>
                <w:sz w:val="20"/>
                <w:szCs w:val="20"/>
              </w:rPr>
            </w:pPr>
            <w:r w:rsidRPr="002E7C87">
              <w:rPr>
                <w:rFonts w:ascii="Times New Roman" w:hAnsi="Times New Roman"/>
                <w:b/>
                <w:bCs/>
                <w:sz w:val="20"/>
                <w:szCs w:val="20"/>
              </w:rPr>
              <w:t>96,0</w:t>
            </w:r>
          </w:p>
        </w:tc>
      </w:tr>
      <w:tr w:rsidR="00D95896" w:rsidRPr="002E7C87" w:rsidTr="00B3507A">
        <w:trPr>
          <w:trHeight w:val="217"/>
        </w:trPr>
        <w:tc>
          <w:tcPr>
            <w:tcW w:w="5496" w:type="dxa"/>
            <w:tcBorders>
              <w:top w:val="nil"/>
              <w:left w:val="single" w:sz="4" w:space="0" w:color="auto"/>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rPr>
                <w:rFonts w:ascii="Times New Roman" w:hAnsi="Times New Roman"/>
                <w:sz w:val="20"/>
                <w:szCs w:val="20"/>
              </w:rPr>
            </w:pPr>
            <w:r w:rsidRPr="002E7C87">
              <w:rPr>
                <w:rFonts w:ascii="Times New Roman" w:hAnsi="Times New Roman"/>
                <w:sz w:val="20"/>
                <w:szCs w:val="20"/>
              </w:rPr>
              <w:t>3.1. Единый сельскохозяйственный налог, тыс. руб.</w:t>
            </w:r>
          </w:p>
        </w:tc>
        <w:tc>
          <w:tcPr>
            <w:tcW w:w="1134" w:type="dxa"/>
            <w:tcBorders>
              <w:top w:val="nil"/>
              <w:left w:val="nil"/>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jc w:val="center"/>
              <w:rPr>
                <w:rFonts w:ascii="Times New Roman" w:hAnsi="Times New Roman"/>
                <w:sz w:val="20"/>
                <w:szCs w:val="20"/>
              </w:rPr>
            </w:pPr>
            <w:r w:rsidRPr="002E7C87">
              <w:rPr>
                <w:rFonts w:ascii="Times New Roman" w:hAnsi="Times New Roman"/>
                <w:sz w:val="20"/>
                <w:szCs w:val="20"/>
              </w:rPr>
              <w:t>5,0</w:t>
            </w:r>
          </w:p>
        </w:tc>
        <w:tc>
          <w:tcPr>
            <w:tcW w:w="1370" w:type="dxa"/>
            <w:tcBorders>
              <w:top w:val="nil"/>
              <w:left w:val="nil"/>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jc w:val="center"/>
              <w:rPr>
                <w:rFonts w:ascii="Times New Roman" w:hAnsi="Times New Roman"/>
                <w:sz w:val="20"/>
                <w:szCs w:val="20"/>
              </w:rPr>
            </w:pPr>
            <w:r w:rsidRPr="002E7C87">
              <w:rPr>
                <w:rFonts w:ascii="Times New Roman" w:hAnsi="Times New Roman"/>
                <w:sz w:val="20"/>
                <w:szCs w:val="20"/>
              </w:rPr>
              <w:t>4,8</w:t>
            </w:r>
          </w:p>
        </w:tc>
        <w:tc>
          <w:tcPr>
            <w:tcW w:w="1641" w:type="dxa"/>
            <w:tcBorders>
              <w:top w:val="nil"/>
              <w:left w:val="nil"/>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jc w:val="center"/>
              <w:rPr>
                <w:rFonts w:ascii="Times New Roman" w:hAnsi="Times New Roman"/>
                <w:b/>
                <w:bCs/>
                <w:sz w:val="20"/>
                <w:szCs w:val="20"/>
              </w:rPr>
            </w:pPr>
            <w:r w:rsidRPr="002E7C87">
              <w:rPr>
                <w:rFonts w:ascii="Times New Roman" w:hAnsi="Times New Roman"/>
                <w:b/>
                <w:bCs/>
                <w:sz w:val="20"/>
                <w:szCs w:val="20"/>
              </w:rPr>
              <w:t>96,0</w:t>
            </w:r>
          </w:p>
        </w:tc>
      </w:tr>
      <w:tr w:rsidR="00D95896" w:rsidRPr="002E7C87" w:rsidTr="00B3507A">
        <w:trPr>
          <w:trHeight w:val="217"/>
        </w:trPr>
        <w:tc>
          <w:tcPr>
            <w:tcW w:w="5496" w:type="dxa"/>
            <w:tcBorders>
              <w:top w:val="nil"/>
              <w:left w:val="single" w:sz="4" w:space="0" w:color="auto"/>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rPr>
                <w:rFonts w:ascii="Times New Roman" w:hAnsi="Times New Roman"/>
                <w:sz w:val="20"/>
                <w:szCs w:val="20"/>
              </w:rPr>
            </w:pPr>
            <w:r w:rsidRPr="002E7C87">
              <w:rPr>
                <w:rFonts w:ascii="Times New Roman" w:hAnsi="Times New Roman"/>
                <w:sz w:val="20"/>
                <w:szCs w:val="20"/>
              </w:rPr>
              <w:t>удельный вес, %</w:t>
            </w:r>
          </w:p>
        </w:tc>
        <w:tc>
          <w:tcPr>
            <w:tcW w:w="1134" w:type="dxa"/>
            <w:tcBorders>
              <w:top w:val="nil"/>
              <w:left w:val="nil"/>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jc w:val="center"/>
              <w:rPr>
                <w:rFonts w:ascii="Times New Roman" w:hAnsi="Times New Roman"/>
                <w:i/>
                <w:iCs/>
                <w:sz w:val="20"/>
                <w:szCs w:val="20"/>
              </w:rPr>
            </w:pPr>
            <w:r w:rsidRPr="002E7C87">
              <w:rPr>
                <w:rFonts w:ascii="Times New Roman" w:hAnsi="Times New Roman"/>
                <w:i/>
                <w:iCs/>
                <w:sz w:val="20"/>
                <w:szCs w:val="20"/>
              </w:rPr>
              <w:t>0,3</w:t>
            </w:r>
          </w:p>
        </w:tc>
        <w:tc>
          <w:tcPr>
            <w:tcW w:w="1370" w:type="dxa"/>
            <w:tcBorders>
              <w:top w:val="nil"/>
              <w:left w:val="nil"/>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jc w:val="center"/>
              <w:rPr>
                <w:rFonts w:ascii="Times New Roman" w:hAnsi="Times New Roman"/>
                <w:i/>
                <w:iCs/>
                <w:sz w:val="20"/>
                <w:szCs w:val="20"/>
              </w:rPr>
            </w:pPr>
            <w:r w:rsidRPr="002E7C87">
              <w:rPr>
                <w:rFonts w:ascii="Times New Roman" w:hAnsi="Times New Roman"/>
                <w:i/>
                <w:iCs/>
                <w:sz w:val="20"/>
                <w:szCs w:val="20"/>
              </w:rPr>
              <w:t>0,3</w:t>
            </w:r>
          </w:p>
        </w:tc>
        <w:tc>
          <w:tcPr>
            <w:tcW w:w="1641" w:type="dxa"/>
            <w:tcBorders>
              <w:top w:val="nil"/>
              <w:left w:val="nil"/>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jc w:val="center"/>
              <w:rPr>
                <w:rFonts w:ascii="Times New Roman" w:hAnsi="Times New Roman"/>
                <w:b/>
                <w:bCs/>
                <w:sz w:val="20"/>
                <w:szCs w:val="20"/>
              </w:rPr>
            </w:pPr>
            <w:proofErr w:type="spellStart"/>
            <w:r w:rsidRPr="002E7C87">
              <w:rPr>
                <w:rFonts w:ascii="Times New Roman" w:hAnsi="Times New Roman"/>
                <w:b/>
                <w:bCs/>
                <w:sz w:val="20"/>
                <w:szCs w:val="20"/>
              </w:rPr>
              <w:t>х</w:t>
            </w:r>
            <w:proofErr w:type="spellEnd"/>
          </w:p>
        </w:tc>
      </w:tr>
      <w:tr w:rsidR="00D95896" w:rsidRPr="002E7C87" w:rsidTr="00B3507A">
        <w:trPr>
          <w:trHeight w:val="217"/>
        </w:trPr>
        <w:tc>
          <w:tcPr>
            <w:tcW w:w="5496" w:type="dxa"/>
            <w:tcBorders>
              <w:top w:val="nil"/>
              <w:left w:val="single" w:sz="4" w:space="0" w:color="auto"/>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rPr>
                <w:rFonts w:ascii="Times New Roman" w:hAnsi="Times New Roman"/>
                <w:sz w:val="20"/>
                <w:szCs w:val="20"/>
              </w:rPr>
            </w:pPr>
            <w:r w:rsidRPr="002E7C87">
              <w:rPr>
                <w:rFonts w:ascii="Times New Roman" w:hAnsi="Times New Roman"/>
                <w:sz w:val="20"/>
                <w:szCs w:val="20"/>
              </w:rPr>
              <w:t xml:space="preserve">изменение («+» увеличение, </w:t>
            </w:r>
            <w:proofErr w:type="gramStart"/>
            <w:r w:rsidRPr="002E7C87">
              <w:rPr>
                <w:rFonts w:ascii="Times New Roman" w:hAnsi="Times New Roman"/>
                <w:sz w:val="20"/>
                <w:szCs w:val="20"/>
              </w:rPr>
              <w:t>«-</w:t>
            </w:r>
            <w:proofErr w:type="gramEnd"/>
            <w:r w:rsidRPr="002E7C87">
              <w:rPr>
                <w:rFonts w:ascii="Times New Roman" w:hAnsi="Times New Roman"/>
                <w:sz w:val="20"/>
                <w:szCs w:val="20"/>
              </w:rPr>
              <w:t>» уменьшение), тыс. руб.</w:t>
            </w:r>
          </w:p>
        </w:tc>
        <w:tc>
          <w:tcPr>
            <w:tcW w:w="1134" w:type="dxa"/>
            <w:tcBorders>
              <w:top w:val="nil"/>
              <w:left w:val="nil"/>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jc w:val="center"/>
              <w:rPr>
                <w:rFonts w:ascii="Times New Roman" w:hAnsi="Times New Roman"/>
                <w:sz w:val="20"/>
                <w:szCs w:val="20"/>
              </w:rPr>
            </w:pPr>
            <w:proofErr w:type="spellStart"/>
            <w:r w:rsidRPr="002E7C87">
              <w:rPr>
                <w:rFonts w:ascii="Times New Roman" w:hAnsi="Times New Roman"/>
                <w:sz w:val="20"/>
                <w:szCs w:val="20"/>
              </w:rPr>
              <w:t>х</w:t>
            </w:r>
            <w:proofErr w:type="spellEnd"/>
          </w:p>
        </w:tc>
        <w:tc>
          <w:tcPr>
            <w:tcW w:w="1370" w:type="dxa"/>
            <w:tcBorders>
              <w:top w:val="nil"/>
              <w:left w:val="nil"/>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jc w:val="center"/>
              <w:rPr>
                <w:rFonts w:ascii="Times New Roman" w:hAnsi="Times New Roman"/>
                <w:sz w:val="20"/>
                <w:szCs w:val="20"/>
              </w:rPr>
            </w:pPr>
            <w:r w:rsidRPr="002E7C87">
              <w:rPr>
                <w:rFonts w:ascii="Times New Roman" w:hAnsi="Times New Roman"/>
                <w:sz w:val="20"/>
                <w:szCs w:val="20"/>
              </w:rPr>
              <w:t>-0,2</w:t>
            </w:r>
          </w:p>
        </w:tc>
        <w:tc>
          <w:tcPr>
            <w:tcW w:w="1641" w:type="dxa"/>
            <w:tcBorders>
              <w:top w:val="nil"/>
              <w:left w:val="nil"/>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jc w:val="center"/>
              <w:rPr>
                <w:rFonts w:ascii="Times New Roman" w:hAnsi="Times New Roman"/>
                <w:b/>
                <w:bCs/>
                <w:sz w:val="20"/>
                <w:szCs w:val="20"/>
              </w:rPr>
            </w:pPr>
            <w:proofErr w:type="spellStart"/>
            <w:r w:rsidRPr="002E7C87">
              <w:rPr>
                <w:rFonts w:ascii="Times New Roman" w:hAnsi="Times New Roman"/>
                <w:b/>
                <w:bCs/>
                <w:sz w:val="20"/>
                <w:szCs w:val="20"/>
              </w:rPr>
              <w:t>х</w:t>
            </w:r>
            <w:proofErr w:type="spellEnd"/>
          </w:p>
        </w:tc>
      </w:tr>
      <w:tr w:rsidR="00D95896" w:rsidRPr="002E7C87" w:rsidTr="00B3507A">
        <w:trPr>
          <w:trHeight w:val="217"/>
        </w:trPr>
        <w:tc>
          <w:tcPr>
            <w:tcW w:w="5496" w:type="dxa"/>
            <w:tcBorders>
              <w:top w:val="nil"/>
              <w:left w:val="single" w:sz="4" w:space="0" w:color="auto"/>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rPr>
                <w:rFonts w:ascii="Times New Roman" w:hAnsi="Times New Roman"/>
                <w:b/>
                <w:bCs/>
                <w:sz w:val="20"/>
                <w:szCs w:val="20"/>
              </w:rPr>
            </w:pPr>
            <w:r w:rsidRPr="002E7C87">
              <w:rPr>
                <w:rFonts w:ascii="Times New Roman" w:hAnsi="Times New Roman"/>
                <w:b/>
                <w:bCs/>
                <w:sz w:val="20"/>
                <w:szCs w:val="20"/>
              </w:rPr>
              <w:t>4. Налоги на имущество, тыс. руб.</w:t>
            </w:r>
          </w:p>
        </w:tc>
        <w:tc>
          <w:tcPr>
            <w:tcW w:w="1134" w:type="dxa"/>
            <w:tcBorders>
              <w:top w:val="nil"/>
              <w:left w:val="nil"/>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jc w:val="center"/>
              <w:rPr>
                <w:rFonts w:ascii="Times New Roman" w:hAnsi="Times New Roman"/>
                <w:b/>
                <w:bCs/>
                <w:sz w:val="20"/>
                <w:szCs w:val="20"/>
              </w:rPr>
            </w:pPr>
            <w:r w:rsidRPr="002E7C87">
              <w:rPr>
                <w:rFonts w:ascii="Times New Roman" w:hAnsi="Times New Roman"/>
                <w:b/>
                <w:bCs/>
                <w:sz w:val="20"/>
                <w:szCs w:val="20"/>
              </w:rPr>
              <w:t>108,9</w:t>
            </w:r>
          </w:p>
        </w:tc>
        <w:tc>
          <w:tcPr>
            <w:tcW w:w="1370" w:type="dxa"/>
            <w:tcBorders>
              <w:top w:val="nil"/>
              <w:left w:val="nil"/>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jc w:val="center"/>
              <w:rPr>
                <w:rFonts w:ascii="Times New Roman" w:hAnsi="Times New Roman"/>
                <w:b/>
                <w:bCs/>
                <w:sz w:val="20"/>
                <w:szCs w:val="20"/>
              </w:rPr>
            </w:pPr>
            <w:r w:rsidRPr="002E7C87">
              <w:rPr>
                <w:rFonts w:ascii="Times New Roman" w:hAnsi="Times New Roman"/>
                <w:b/>
                <w:bCs/>
                <w:sz w:val="20"/>
                <w:szCs w:val="20"/>
              </w:rPr>
              <w:t>108,2</w:t>
            </w:r>
          </w:p>
        </w:tc>
        <w:tc>
          <w:tcPr>
            <w:tcW w:w="1641" w:type="dxa"/>
            <w:tcBorders>
              <w:top w:val="nil"/>
              <w:left w:val="nil"/>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jc w:val="center"/>
              <w:rPr>
                <w:rFonts w:ascii="Times New Roman" w:hAnsi="Times New Roman"/>
                <w:b/>
                <w:bCs/>
                <w:sz w:val="20"/>
                <w:szCs w:val="20"/>
              </w:rPr>
            </w:pPr>
            <w:r w:rsidRPr="002E7C87">
              <w:rPr>
                <w:rFonts w:ascii="Times New Roman" w:hAnsi="Times New Roman"/>
                <w:b/>
                <w:bCs/>
                <w:sz w:val="20"/>
                <w:szCs w:val="20"/>
              </w:rPr>
              <w:t>99,4</w:t>
            </w:r>
          </w:p>
        </w:tc>
      </w:tr>
      <w:tr w:rsidR="00D95896" w:rsidRPr="002E7C87" w:rsidTr="00B3507A">
        <w:trPr>
          <w:trHeight w:val="217"/>
        </w:trPr>
        <w:tc>
          <w:tcPr>
            <w:tcW w:w="5496" w:type="dxa"/>
            <w:tcBorders>
              <w:top w:val="nil"/>
              <w:left w:val="single" w:sz="4" w:space="0" w:color="auto"/>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rPr>
                <w:rFonts w:ascii="Times New Roman" w:hAnsi="Times New Roman"/>
                <w:sz w:val="20"/>
                <w:szCs w:val="20"/>
              </w:rPr>
            </w:pPr>
            <w:r w:rsidRPr="002E7C87">
              <w:rPr>
                <w:rFonts w:ascii="Times New Roman" w:hAnsi="Times New Roman"/>
                <w:sz w:val="20"/>
                <w:szCs w:val="20"/>
              </w:rPr>
              <w:t>4.1. Налог на имущество физических лиц, тыс. руб.</w:t>
            </w:r>
          </w:p>
        </w:tc>
        <w:tc>
          <w:tcPr>
            <w:tcW w:w="1134" w:type="dxa"/>
            <w:tcBorders>
              <w:top w:val="nil"/>
              <w:left w:val="nil"/>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jc w:val="center"/>
              <w:rPr>
                <w:rFonts w:ascii="Times New Roman" w:hAnsi="Times New Roman"/>
                <w:sz w:val="20"/>
                <w:szCs w:val="20"/>
              </w:rPr>
            </w:pPr>
            <w:r w:rsidRPr="002E7C87">
              <w:rPr>
                <w:rFonts w:ascii="Times New Roman" w:hAnsi="Times New Roman"/>
                <w:sz w:val="20"/>
                <w:szCs w:val="20"/>
              </w:rPr>
              <w:t>34,0</w:t>
            </w:r>
          </w:p>
        </w:tc>
        <w:tc>
          <w:tcPr>
            <w:tcW w:w="1370" w:type="dxa"/>
            <w:tcBorders>
              <w:top w:val="nil"/>
              <w:left w:val="nil"/>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jc w:val="center"/>
              <w:rPr>
                <w:rFonts w:ascii="Times New Roman" w:hAnsi="Times New Roman"/>
                <w:sz w:val="20"/>
                <w:szCs w:val="20"/>
              </w:rPr>
            </w:pPr>
            <w:r w:rsidRPr="002E7C87">
              <w:rPr>
                <w:rFonts w:ascii="Times New Roman" w:hAnsi="Times New Roman"/>
                <w:sz w:val="20"/>
                <w:szCs w:val="20"/>
              </w:rPr>
              <w:t>33,6</w:t>
            </w:r>
          </w:p>
        </w:tc>
        <w:tc>
          <w:tcPr>
            <w:tcW w:w="1641" w:type="dxa"/>
            <w:tcBorders>
              <w:top w:val="nil"/>
              <w:left w:val="nil"/>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jc w:val="center"/>
              <w:rPr>
                <w:rFonts w:ascii="Times New Roman" w:hAnsi="Times New Roman"/>
                <w:b/>
                <w:bCs/>
                <w:sz w:val="20"/>
                <w:szCs w:val="20"/>
              </w:rPr>
            </w:pPr>
            <w:r w:rsidRPr="002E7C87">
              <w:rPr>
                <w:rFonts w:ascii="Times New Roman" w:hAnsi="Times New Roman"/>
                <w:b/>
                <w:bCs/>
                <w:sz w:val="20"/>
                <w:szCs w:val="20"/>
              </w:rPr>
              <w:t>98,8</w:t>
            </w:r>
          </w:p>
        </w:tc>
      </w:tr>
      <w:tr w:rsidR="00D95896" w:rsidRPr="002E7C87" w:rsidTr="00B3507A">
        <w:trPr>
          <w:trHeight w:val="217"/>
        </w:trPr>
        <w:tc>
          <w:tcPr>
            <w:tcW w:w="5496" w:type="dxa"/>
            <w:tcBorders>
              <w:top w:val="nil"/>
              <w:left w:val="single" w:sz="4" w:space="0" w:color="auto"/>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rPr>
                <w:rFonts w:ascii="Times New Roman" w:hAnsi="Times New Roman"/>
                <w:sz w:val="20"/>
                <w:szCs w:val="20"/>
              </w:rPr>
            </w:pPr>
            <w:r w:rsidRPr="002E7C87">
              <w:rPr>
                <w:rFonts w:ascii="Times New Roman" w:hAnsi="Times New Roman"/>
                <w:sz w:val="20"/>
                <w:szCs w:val="20"/>
              </w:rPr>
              <w:t>удельный вес, %</w:t>
            </w:r>
          </w:p>
        </w:tc>
        <w:tc>
          <w:tcPr>
            <w:tcW w:w="1134" w:type="dxa"/>
            <w:tcBorders>
              <w:top w:val="nil"/>
              <w:left w:val="nil"/>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jc w:val="center"/>
              <w:rPr>
                <w:rFonts w:ascii="Times New Roman" w:hAnsi="Times New Roman"/>
                <w:i/>
                <w:iCs/>
                <w:sz w:val="20"/>
                <w:szCs w:val="20"/>
              </w:rPr>
            </w:pPr>
            <w:r w:rsidRPr="002E7C87">
              <w:rPr>
                <w:rFonts w:ascii="Times New Roman" w:hAnsi="Times New Roman"/>
                <w:i/>
                <w:iCs/>
                <w:sz w:val="20"/>
                <w:szCs w:val="20"/>
              </w:rPr>
              <w:t>2,1</w:t>
            </w:r>
          </w:p>
        </w:tc>
        <w:tc>
          <w:tcPr>
            <w:tcW w:w="1370" w:type="dxa"/>
            <w:tcBorders>
              <w:top w:val="nil"/>
              <w:left w:val="nil"/>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jc w:val="center"/>
              <w:rPr>
                <w:rFonts w:ascii="Times New Roman" w:hAnsi="Times New Roman"/>
                <w:i/>
                <w:iCs/>
                <w:sz w:val="20"/>
                <w:szCs w:val="20"/>
              </w:rPr>
            </w:pPr>
            <w:r w:rsidRPr="002E7C87">
              <w:rPr>
                <w:rFonts w:ascii="Times New Roman" w:hAnsi="Times New Roman"/>
                <w:i/>
                <w:iCs/>
                <w:sz w:val="20"/>
                <w:szCs w:val="20"/>
              </w:rPr>
              <w:t>2,0</w:t>
            </w:r>
          </w:p>
        </w:tc>
        <w:tc>
          <w:tcPr>
            <w:tcW w:w="1641" w:type="dxa"/>
            <w:tcBorders>
              <w:top w:val="nil"/>
              <w:left w:val="nil"/>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jc w:val="center"/>
              <w:rPr>
                <w:rFonts w:ascii="Times New Roman" w:hAnsi="Times New Roman"/>
                <w:b/>
                <w:bCs/>
                <w:sz w:val="20"/>
                <w:szCs w:val="20"/>
              </w:rPr>
            </w:pPr>
            <w:proofErr w:type="spellStart"/>
            <w:r w:rsidRPr="002E7C87">
              <w:rPr>
                <w:rFonts w:ascii="Times New Roman" w:hAnsi="Times New Roman"/>
                <w:b/>
                <w:bCs/>
                <w:sz w:val="20"/>
                <w:szCs w:val="20"/>
              </w:rPr>
              <w:t>х</w:t>
            </w:r>
            <w:proofErr w:type="spellEnd"/>
          </w:p>
        </w:tc>
      </w:tr>
      <w:tr w:rsidR="00D95896" w:rsidRPr="002E7C87" w:rsidTr="00B3507A">
        <w:trPr>
          <w:trHeight w:val="217"/>
        </w:trPr>
        <w:tc>
          <w:tcPr>
            <w:tcW w:w="5496" w:type="dxa"/>
            <w:tcBorders>
              <w:top w:val="nil"/>
              <w:left w:val="single" w:sz="4" w:space="0" w:color="auto"/>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rPr>
                <w:rFonts w:ascii="Times New Roman" w:hAnsi="Times New Roman"/>
                <w:sz w:val="20"/>
                <w:szCs w:val="20"/>
              </w:rPr>
            </w:pPr>
            <w:r w:rsidRPr="002E7C87">
              <w:rPr>
                <w:rFonts w:ascii="Times New Roman" w:hAnsi="Times New Roman"/>
                <w:sz w:val="20"/>
                <w:szCs w:val="20"/>
              </w:rPr>
              <w:t xml:space="preserve">изменение («+» увеличение, </w:t>
            </w:r>
            <w:proofErr w:type="gramStart"/>
            <w:r w:rsidRPr="002E7C87">
              <w:rPr>
                <w:rFonts w:ascii="Times New Roman" w:hAnsi="Times New Roman"/>
                <w:sz w:val="20"/>
                <w:szCs w:val="20"/>
              </w:rPr>
              <w:t>«-</w:t>
            </w:r>
            <w:proofErr w:type="gramEnd"/>
            <w:r w:rsidRPr="002E7C87">
              <w:rPr>
                <w:rFonts w:ascii="Times New Roman" w:hAnsi="Times New Roman"/>
                <w:sz w:val="20"/>
                <w:szCs w:val="20"/>
              </w:rPr>
              <w:t>» уменьшение), тыс. руб.</w:t>
            </w:r>
          </w:p>
        </w:tc>
        <w:tc>
          <w:tcPr>
            <w:tcW w:w="1134" w:type="dxa"/>
            <w:tcBorders>
              <w:top w:val="nil"/>
              <w:left w:val="nil"/>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jc w:val="center"/>
              <w:rPr>
                <w:rFonts w:ascii="Times New Roman" w:hAnsi="Times New Roman"/>
                <w:sz w:val="20"/>
                <w:szCs w:val="20"/>
              </w:rPr>
            </w:pPr>
            <w:proofErr w:type="spellStart"/>
            <w:r w:rsidRPr="002E7C87">
              <w:rPr>
                <w:rFonts w:ascii="Times New Roman" w:hAnsi="Times New Roman"/>
                <w:sz w:val="20"/>
                <w:szCs w:val="20"/>
              </w:rPr>
              <w:t>х</w:t>
            </w:r>
            <w:proofErr w:type="spellEnd"/>
          </w:p>
        </w:tc>
        <w:tc>
          <w:tcPr>
            <w:tcW w:w="1370" w:type="dxa"/>
            <w:tcBorders>
              <w:top w:val="nil"/>
              <w:left w:val="nil"/>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jc w:val="center"/>
              <w:rPr>
                <w:rFonts w:ascii="Times New Roman" w:hAnsi="Times New Roman"/>
                <w:sz w:val="20"/>
                <w:szCs w:val="20"/>
              </w:rPr>
            </w:pPr>
            <w:r w:rsidRPr="002E7C87">
              <w:rPr>
                <w:rFonts w:ascii="Times New Roman" w:hAnsi="Times New Roman"/>
                <w:sz w:val="20"/>
                <w:szCs w:val="20"/>
              </w:rPr>
              <w:t>-0,4</w:t>
            </w:r>
          </w:p>
        </w:tc>
        <w:tc>
          <w:tcPr>
            <w:tcW w:w="1641" w:type="dxa"/>
            <w:tcBorders>
              <w:top w:val="nil"/>
              <w:left w:val="nil"/>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jc w:val="center"/>
              <w:rPr>
                <w:rFonts w:ascii="Times New Roman" w:hAnsi="Times New Roman"/>
                <w:b/>
                <w:bCs/>
                <w:sz w:val="20"/>
                <w:szCs w:val="20"/>
              </w:rPr>
            </w:pPr>
            <w:proofErr w:type="spellStart"/>
            <w:r w:rsidRPr="002E7C87">
              <w:rPr>
                <w:rFonts w:ascii="Times New Roman" w:hAnsi="Times New Roman"/>
                <w:b/>
                <w:bCs/>
                <w:sz w:val="20"/>
                <w:szCs w:val="20"/>
              </w:rPr>
              <w:t>х</w:t>
            </w:r>
            <w:proofErr w:type="spellEnd"/>
          </w:p>
        </w:tc>
      </w:tr>
      <w:tr w:rsidR="00D95896" w:rsidRPr="002E7C87" w:rsidTr="00B3507A">
        <w:trPr>
          <w:trHeight w:val="217"/>
        </w:trPr>
        <w:tc>
          <w:tcPr>
            <w:tcW w:w="5496" w:type="dxa"/>
            <w:tcBorders>
              <w:top w:val="nil"/>
              <w:left w:val="single" w:sz="4" w:space="0" w:color="auto"/>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rPr>
                <w:rFonts w:ascii="Times New Roman" w:hAnsi="Times New Roman"/>
                <w:sz w:val="20"/>
                <w:szCs w:val="20"/>
              </w:rPr>
            </w:pPr>
            <w:r w:rsidRPr="002E7C87">
              <w:rPr>
                <w:rFonts w:ascii="Times New Roman" w:hAnsi="Times New Roman"/>
                <w:sz w:val="20"/>
                <w:szCs w:val="20"/>
              </w:rPr>
              <w:t>4.2. Земельный налог, тыс. руб.</w:t>
            </w:r>
          </w:p>
        </w:tc>
        <w:tc>
          <w:tcPr>
            <w:tcW w:w="1134" w:type="dxa"/>
            <w:tcBorders>
              <w:top w:val="nil"/>
              <w:left w:val="nil"/>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jc w:val="center"/>
              <w:rPr>
                <w:rFonts w:ascii="Times New Roman" w:hAnsi="Times New Roman"/>
                <w:sz w:val="20"/>
                <w:szCs w:val="20"/>
              </w:rPr>
            </w:pPr>
            <w:r w:rsidRPr="002E7C87">
              <w:rPr>
                <w:rFonts w:ascii="Times New Roman" w:hAnsi="Times New Roman"/>
                <w:sz w:val="20"/>
                <w:szCs w:val="20"/>
              </w:rPr>
              <w:t>74,9</w:t>
            </w:r>
          </w:p>
        </w:tc>
        <w:tc>
          <w:tcPr>
            <w:tcW w:w="1370" w:type="dxa"/>
            <w:tcBorders>
              <w:top w:val="nil"/>
              <w:left w:val="nil"/>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jc w:val="center"/>
              <w:rPr>
                <w:rFonts w:ascii="Times New Roman" w:hAnsi="Times New Roman"/>
                <w:sz w:val="20"/>
                <w:szCs w:val="20"/>
              </w:rPr>
            </w:pPr>
            <w:r w:rsidRPr="002E7C87">
              <w:rPr>
                <w:rFonts w:ascii="Times New Roman" w:hAnsi="Times New Roman"/>
                <w:sz w:val="20"/>
                <w:szCs w:val="20"/>
              </w:rPr>
              <w:t>74,6</w:t>
            </w:r>
          </w:p>
        </w:tc>
        <w:tc>
          <w:tcPr>
            <w:tcW w:w="1641" w:type="dxa"/>
            <w:tcBorders>
              <w:top w:val="nil"/>
              <w:left w:val="nil"/>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jc w:val="center"/>
              <w:rPr>
                <w:rFonts w:ascii="Times New Roman" w:hAnsi="Times New Roman"/>
                <w:b/>
                <w:bCs/>
                <w:sz w:val="20"/>
                <w:szCs w:val="20"/>
              </w:rPr>
            </w:pPr>
            <w:r w:rsidRPr="002E7C87">
              <w:rPr>
                <w:rFonts w:ascii="Times New Roman" w:hAnsi="Times New Roman"/>
                <w:b/>
                <w:bCs/>
                <w:sz w:val="20"/>
                <w:szCs w:val="20"/>
              </w:rPr>
              <w:t>99,6</w:t>
            </w:r>
          </w:p>
        </w:tc>
      </w:tr>
      <w:tr w:rsidR="00D95896" w:rsidRPr="002E7C87" w:rsidTr="00B3507A">
        <w:trPr>
          <w:trHeight w:val="217"/>
        </w:trPr>
        <w:tc>
          <w:tcPr>
            <w:tcW w:w="5496" w:type="dxa"/>
            <w:tcBorders>
              <w:top w:val="nil"/>
              <w:left w:val="single" w:sz="4" w:space="0" w:color="auto"/>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rPr>
                <w:rFonts w:ascii="Times New Roman" w:hAnsi="Times New Roman"/>
                <w:sz w:val="20"/>
                <w:szCs w:val="20"/>
              </w:rPr>
            </w:pPr>
            <w:r w:rsidRPr="002E7C87">
              <w:rPr>
                <w:rFonts w:ascii="Times New Roman" w:hAnsi="Times New Roman"/>
                <w:sz w:val="20"/>
                <w:szCs w:val="20"/>
              </w:rPr>
              <w:t>удельный вес, %</w:t>
            </w:r>
          </w:p>
        </w:tc>
        <w:tc>
          <w:tcPr>
            <w:tcW w:w="1134" w:type="dxa"/>
            <w:tcBorders>
              <w:top w:val="nil"/>
              <w:left w:val="nil"/>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jc w:val="center"/>
              <w:rPr>
                <w:rFonts w:ascii="Times New Roman" w:hAnsi="Times New Roman"/>
                <w:i/>
                <w:iCs/>
                <w:sz w:val="20"/>
                <w:szCs w:val="20"/>
              </w:rPr>
            </w:pPr>
            <w:r w:rsidRPr="002E7C87">
              <w:rPr>
                <w:rFonts w:ascii="Times New Roman" w:hAnsi="Times New Roman"/>
                <w:i/>
                <w:iCs/>
                <w:sz w:val="20"/>
                <w:szCs w:val="20"/>
              </w:rPr>
              <w:t>4,7</w:t>
            </w:r>
          </w:p>
        </w:tc>
        <w:tc>
          <w:tcPr>
            <w:tcW w:w="1370" w:type="dxa"/>
            <w:tcBorders>
              <w:top w:val="nil"/>
              <w:left w:val="nil"/>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jc w:val="center"/>
              <w:rPr>
                <w:rFonts w:ascii="Times New Roman" w:hAnsi="Times New Roman"/>
                <w:i/>
                <w:iCs/>
                <w:sz w:val="20"/>
                <w:szCs w:val="20"/>
              </w:rPr>
            </w:pPr>
            <w:r w:rsidRPr="002E7C87">
              <w:rPr>
                <w:rFonts w:ascii="Times New Roman" w:hAnsi="Times New Roman"/>
                <w:i/>
                <w:iCs/>
                <w:sz w:val="20"/>
                <w:szCs w:val="20"/>
              </w:rPr>
              <w:t>4,5</w:t>
            </w:r>
          </w:p>
        </w:tc>
        <w:tc>
          <w:tcPr>
            <w:tcW w:w="1641" w:type="dxa"/>
            <w:tcBorders>
              <w:top w:val="nil"/>
              <w:left w:val="nil"/>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jc w:val="center"/>
              <w:rPr>
                <w:rFonts w:ascii="Times New Roman" w:hAnsi="Times New Roman"/>
                <w:b/>
                <w:bCs/>
                <w:sz w:val="20"/>
                <w:szCs w:val="20"/>
              </w:rPr>
            </w:pPr>
            <w:proofErr w:type="spellStart"/>
            <w:r w:rsidRPr="002E7C87">
              <w:rPr>
                <w:rFonts w:ascii="Times New Roman" w:hAnsi="Times New Roman"/>
                <w:b/>
                <w:bCs/>
                <w:sz w:val="20"/>
                <w:szCs w:val="20"/>
              </w:rPr>
              <w:t>х</w:t>
            </w:r>
            <w:proofErr w:type="spellEnd"/>
          </w:p>
        </w:tc>
      </w:tr>
      <w:tr w:rsidR="00DB1F03" w:rsidRPr="002E7C87" w:rsidTr="00B3507A">
        <w:trPr>
          <w:trHeight w:val="217"/>
        </w:trPr>
        <w:tc>
          <w:tcPr>
            <w:tcW w:w="5496" w:type="dxa"/>
            <w:tcBorders>
              <w:top w:val="nil"/>
              <w:left w:val="single" w:sz="4" w:space="0" w:color="auto"/>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rPr>
                <w:rFonts w:ascii="Times New Roman" w:hAnsi="Times New Roman"/>
                <w:sz w:val="20"/>
                <w:szCs w:val="20"/>
              </w:rPr>
            </w:pPr>
            <w:r w:rsidRPr="002E7C87">
              <w:rPr>
                <w:rFonts w:ascii="Times New Roman" w:hAnsi="Times New Roman"/>
                <w:sz w:val="20"/>
                <w:szCs w:val="20"/>
              </w:rPr>
              <w:t xml:space="preserve">изменение («+» увеличение, </w:t>
            </w:r>
            <w:proofErr w:type="gramStart"/>
            <w:r w:rsidRPr="002E7C87">
              <w:rPr>
                <w:rFonts w:ascii="Times New Roman" w:hAnsi="Times New Roman"/>
                <w:sz w:val="20"/>
                <w:szCs w:val="20"/>
              </w:rPr>
              <w:t>«-</w:t>
            </w:r>
            <w:proofErr w:type="gramEnd"/>
            <w:r w:rsidRPr="002E7C87">
              <w:rPr>
                <w:rFonts w:ascii="Times New Roman" w:hAnsi="Times New Roman"/>
                <w:sz w:val="20"/>
                <w:szCs w:val="20"/>
              </w:rPr>
              <w:t>» уменьшение), тыс. руб.</w:t>
            </w:r>
          </w:p>
        </w:tc>
        <w:tc>
          <w:tcPr>
            <w:tcW w:w="1134" w:type="dxa"/>
            <w:tcBorders>
              <w:top w:val="nil"/>
              <w:left w:val="nil"/>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jc w:val="center"/>
              <w:rPr>
                <w:rFonts w:ascii="Times New Roman" w:hAnsi="Times New Roman"/>
                <w:sz w:val="20"/>
                <w:szCs w:val="20"/>
              </w:rPr>
            </w:pPr>
            <w:proofErr w:type="spellStart"/>
            <w:r w:rsidRPr="002E7C87">
              <w:rPr>
                <w:rFonts w:ascii="Times New Roman" w:hAnsi="Times New Roman"/>
                <w:sz w:val="20"/>
                <w:szCs w:val="20"/>
              </w:rPr>
              <w:t>х</w:t>
            </w:r>
            <w:proofErr w:type="spellEnd"/>
          </w:p>
        </w:tc>
        <w:tc>
          <w:tcPr>
            <w:tcW w:w="1370" w:type="dxa"/>
            <w:tcBorders>
              <w:top w:val="nil"/>
              <w:left w:val="nil"/>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jc w:val="center"/>
              <w:rPr>
                <w:rFonts w:ascii="Times New Roman" w:hAnsi="Times New Roman"/>
                <w:sz w:val="20"/>
                <w:szCs w:val="20"/>
              </w:rPr>
            </w:pPr>
            <w:r w:rsidRPr="002E7C87">
              <w:rPr>
                <w:rFonts w:ascii="Times New Roman" w:hAnsi="Times New Roman"/>
                <w:sz w:val="20"/>
                <w:szCs w:val="20"/>
              </w:rPr>
              <w:t>-0,3</w:t>
            </w:r>
          </w:p>
        </w:tc>
        <w:tc>
          <w:tcPr>
            <w:tcW w:w="1641" w:type="dxa"/>
            <w:tcBorders>
              <w:top w:val="nil"/>
              <w:left w:val="nil"/>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jc w:val="center"/>
              <w:rPr>
                <w:rFonts w:ascii="Times New Roman" w:hAnsi="Times New Roman"/>
                <w:b/>
                <w:bCs/>
                <w:sz w:val="20"/>
                <w:szCs w:val="20"/>
              </w:rPr>
            </w:pPr>
            <w:proofErr w:type="spellStart"/>
            <w:r w:rsidRPr="002E7C87">
              <w:rPr>
                <w:rFonts w:ascii="Times New Roman" w:hAnsi="Times New Roman"/>
                <w:b/>
                <w:bCs/>
                <w:sz w:val="20"/>
                <w:szCs w:val="20"/>
              </w:rPr>
              <w:t>х</w:t>
            </w:r>
            <w:proofErr w:type="spellEnd"/>
          </w:p>
        </w:tc>
      </w:tr>
      <w:tr w:rsidR="00DB1F03" w:rsidRPr="002E7C87" w:rsidTr="00B3507A">
        <w:trPr>
          <w:trHeight w:val="217"/>
        </w:trPr>
        <w:tc>
          <w:tcPr>
            <w:tcW w:w="5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rPr>
                <w:rFonts w:ascii="Times New Roman" w:hAnsi="Times New Roman"/>
                <w:b/>
                <w:bCs/>
                <w:sz w:val="20"/>
                <w:szCs w:val="20"/>
              </w:rPr>
            </w:pPr>
            <w:r w:rsidRPr="002E7C87">
              <w:rPr>
                <w:rFonts w:ascii="Times New Roman" w:hAnsi="Times New Roman"/>
                <w:b/>
                <w:bCs/>
                <w:sz w:val="20"/>
                <w:szCs w:val="20"/>
              </w:rPr>
              <w:t>5. Государственная пошлина, тыс. руб.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jc w:val="center"/>
              <w:rPr>
                <w:rFonts w:ascii="Times New Roman" w:hAnsi="Times New Roman"/>
                <w:b/>
                <w:bCs/>
                <w:sz w:val="20"/>
                <w:szCs w:val="20"/>
              </w:rPr>
            </w:pPr>
            <w:r w:rsidRPr="002E7C87">
              <w:rPr>
                <w:rFonts w:ascii="Times New Roman" w:hAnsi="Times New Roman"/>
                <w:b/>
                <w:bCs/>
                <w:sz w:val="20"/>
                <w:szCs w:val="20"/>
              </w:rPr>
              <w:t>24,0</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jc w:val="center"/>
              <w:rPr>
                <w:rFonts w:ascii="Times New Roman" w:hAnsi="Times New Roman"/>
                <w:b/>
                <w:bCs/>
                <w:sz w:val="20"/>
                <w:szCs w:val="20"/>
              </w:rPr>
            </w:pPr>
            <w:r w:rsidRPr="002E7C87">
              <w:rPr>
                <w:rFonts w:ascii="Times New Roman" w:hAnsi="Times New Roman"/>
                <w:b/>
                <w:bCs/>
                <w:sz w:val="20"/>
                <w:szCs w:val="20"/>
              </w:rPr>
              <w:t>24,0</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jc w:val="center"/>
              <w:rPr>
                <w:rFonts w:ascii="Times New Roman" w:hAnsi="Times New Roman"/>
                <w:b/>
                <w:bCs/>
                <w:sz w:val="20"/>
                <w:szCs w:val="20"/>
              </w:rPr>
            </w:pPr>
            <w:r w:rsidRPr="002E7C87">
              <w:rPr>
                <w:rFonts w:ascii="Times New Roman" w:hAnsi="Times New Roman"/>
                <w:b/>
                <w:bCs/>
                <w:sz w:val="20"/>
                <w:szCs w:val="20"/>
              </w:rPr>
              <w:t>100,0</w:t>
            </w:r>
          </w:p>
        </w:tc>
      </w:tr>
      <w:tr w:rsidR="00DB1F03" w:rsidRPr="002E7C87" w:rsidTr="00B3507A">
        <w:trPr>
          <w:trHeight w:val="217"/>
        </w:trPr>
        <w:tc>
          <w:tcPr>
            <w:tcW w:w="5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rPr>
                <w:rFonts w:ascii="Times New Roman" w:hAnsi="Times New Roman"/>
                <w:sz w:val="20"/>
                <w:szCs w:val="20"/>
              </w:rPr>
            </w:pPr>
            <w:r w:rsidRPr="002E7C87">
              <w:rPr>
                <w:rFonts w:ascii="Times New Roman" w:hAnsi="Times New Roman"/>
                <w:sz w:val="20"/>
                <w:szCs w:val="20"/>
              </w:rPr>
              <w:t>удельный вес,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jc w:val="center"/>
              <w:rPr>
                <w:rFonts w:ascii="Times New Roman" w:hAnsi="Times New Roman"/>
                <w:i/>
                <w:iCs/>
                <w:sz w:val="20"/>
                <w:szCs w:val="20"/>
              </w:rPr>
            </w:pPr>
            <w:r w:rsidRPr="002E7C87">
              <w:rPr>
                <w:rFonts w:ascii="Times New Roman" w:hAnsi="Times New Roman"/>
                <w:i/>
                <w:iCs/>
                <w:sz w:val="20"/>
                <w:szCs w:val="20"/>
              </w:rPr>
              <w:t>1,5</w:t>
            </w:r>
          </w:p>
        </w:tc>
        <w:tc>
          <w:tcPr>
            <w:tcW w:w="1370" w:type="dxa"/>
            <w:tcBorders>
              <w:top w:val="single" w:sz="4" w:space="0" w:color="auto"/>
              <w:left w:val="nil"/>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jc w:val="center"/>
              <w:rPr>
                <w:rFonts w:ascii="Times New Roman" w:hAnsi="Times New Roman"/>
                <w:i/>
                <w:iCs/>
                <w:sz w:val="20"/>
                <w:szCs w:val="20"/>
              </w:rPr>
            </w:pPr>
            <w:r w:rsidRPr="002E7C87">
              <w:rPr>
                <w:rFonts w:ascii="Times New Roman" w:hAnsi="Times New Roman"/>
                <w:i/>
                <w:iCs/>
                <w:sz w:val="20"/>
                <w:szCs w:val="20"/>
              </w:rPr>
              <w:t>1,5</w:t>
            </w:r>
          </w:p>
        </w:tc>
        <w:tc>
          <w:tcPr>
            <w:tcW w:w="1641" w:type="dxa"/>
            <w:tcBorders>
              <w:top w:val="single" w:sz="4" w:space="0" w:color="auto"/>
              <w:left w:val="nil"/>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jc w:val="center"/>
              <w:rPr>
                <w:rFonts w:ascii="Times New Roman" w:hAnsi="Times New Roman"/>
                <w:b/>
                <w:bCs/>
                <w:sz w:val="20"/>
                <w:szCs w:val="20"/>
              </w:rPr>
            </w:pPr>
            <w:proofErr w:type="spellStart"/>
            <w:r w:rsidRPr="002E7C87">
              <w:rPr>
                <w:rFonts w:ascii="Times New Roman" w:hAnsi="Times New Roman"/>
                <w:b/>
                <w:bCs/>
                <w:sz w:val="20"/>
                <w:szCs w:val="20"/>
              </w:rPr>
              <w:t>х</w:t>
            </w:r>
            <w:proofErr w:type="spellEnd"/>
          </w:p>
        </w:tc>
      </w:tr>
      <w:tr w:rsidR="00D95896" w:rsidRPr="002E7C87" w:rsidTr="00B3507A">
        <w:trPr>
          <w:trHeight w:val="217"/>
        </w:trPr>
        <w:tc>
          <w:tcPr>
            <w:tcW w:w="5496" w:type="dxa"/>
            <w:tcBorders>
              <w:top w:val="nil"/>
              <w:left w:val="single" w:sz="4" w:space="0" w:color="auto"/>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rPr>
                <w:rFonts w:ascii="Times New Roman" w:hAnsi="Times New Roman"/>
                <w:sz w:val="20"/>
                <w:szCs w:val="20"/>
              </w:rPr>
            </w:pPr>
            <w:r w:rsidRPr="002E7C87">
              <w:rPr>
                <w:rFonts w:ascii="Times New Roman" w:hAnsi="Times New Roman"/>
                <w:sz w:val="20"/>
                <w:szCs w:val="20"/>
              </w:rPr>
              <w:t xml:space="preserve">изменение («+» увеличение, </w:t>
            </w:r>
            <w:proofErr w:type="gramStart"/>
            <w:r w:rsidRPr="002E7C87">
              <w:rPr>
                <w:rFonts w:ascii="Times New Roman" w:hAnsi="Times New Roman"/>
                <w:sz w:val="20"/>
                <w:szCs w:val="20"/>
              </w:rPr>
              <w:t>«-</w:t>
            </w:r>
            <w:proofErr w:type="gramEnd"/>
            <w:r w:rsidRPr="002E7C87">
              <w:rPr>
                <w:rFonts w:ascii="Times New Roman" w:hAnsi="Times New Roman"/>
                <w:sz w:val="20"/>
                <w:szCs w:val="20"/>
              </w:rPr>
              <w:t>» уменьшение), тыс. руб.</w:t>
            </w:r>
          </w:p>
        </w:tc>
        <w:tc>
          <w:tcPr>
            <w:tcW w:w="1134" w:type="dxa"/>
            <w:tcBorders>
              <w:top w:val="nil"/>
              <w:left w:val="nil"/>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jc w:val="center"/>
              <w:rPr>
                <w:rFonts w:ascii="Times New Roman" w:hAnsi="Times New Roman"/>
                <w:sz w:val="20"/>
                <w:szCs w:val="20"/>
              </w:rPr>
            </w:pPr>
            <w:proofErr w:type="spellStart"/>
            <w:r w:rsidRPr="002E7C87">
              <w:rPr>
                <w:rFonts w:ascii="Times New Roman" w:hAnsi="Times New Roman"/>
                <w:sz w:val="20"/>
                <w:szCs w:val="20"/>
              </w:rPr>
              <w:t>х</w:t>
            </w:r>
            <w:proofErr w:type="spellEnd"/>
          </w:p>
        </w:tc>
        <w:tc>
          <w:tcPr>
            <w:tcW w:w="1370" w:type="dxa"/>
            <w:tcBorders>
              <w:top w:val="nil"/>
              <w:left w:val="nil"/>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jc w:val="center"/>
              <w:rPr>
                <w:rFonts w:ascii="Times New Roman" w:hAnsi="Times New Roman"/>
                <w:sz w:val="20"/>
                <w:szCs w:val="20"/>
              </w:rPr>
            </w:pPr>
            <w:r w:rsidRPr="002E7C87">
              <w:rPr>
                <w:rFonts w:ascii="Times New Roman" w:hAnsi="Times New Roman"/>
                <w:sz w:val="20"/>
                <w:szCs w:val="20"/>
              </w:rPr>
              <w:t>0,0</w:t>
            </w:r>
          </w:p>
        </w:tc>
        <w:tc>
          <w:tcPr>
            <w:tcW w:w="1641" w:type="dxa"/>
            <w:tcBorders>
              <w:top w:val="nil"/>
              <w:left w:val="nil"/>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jc w:val="center"/>
              <w:rPr>
                <w:rFonts w:ascii="Times New Roman" w:hAnsi="Times New Roman"/>
                <w:b/>
                <w:bCs/>
                <w:sz w:val="20"/>
                <w:szCs w:val="20"/>
              </w:rPr>
            </w:pPr>
            <w:proofErr w:type="spellStart"/>
            <w:r w:rsidRPr="002E7C87">
              <w:rPr>
                <w:rFonts w:ascii="Times New Roman" w:hAnsi="Times New Roman"/>
                <w:b/>
                <w:bCs/>
                <w:sz w:val="20"/>
                <w:szCs w:val="20"/>
              </w:rPr>
              <w:t>х</w:t>
            </w:r>
            <w:proofErr w:type="spellEnd"/>
          </w:p>
        </w:tc>
      </w:tr>
      <w:tr w:rsidR="00D95896" w:rsidRPr="002E7C87" w:rsidTr="00B3507A">
        <w:trPr>
          <w:trHeight w:val="217"/>
        </w:trPr>
        <w:tc>
          <w:tcPr>
            <w:tcW w:w="5496" w:type="dxa"/>
            <w:tcBorders>
              <w:top w:val="nil"/>
              <w:left w:val="single" w:sz="4" w:space="0" w:color="auto"/>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rPr>
                <w:rFonts w:ascii="Times New Roman" w:hAnsi="Times New Roman"/>
                <w:b/>
                <w:bCs/>
                <w:sz w:val="20"/>
                <w:szCs w:val="20"/>
              </w:rPr>
            </w:pPr>
            <w:r w:rsidRPr="002E7C87">
              <w:rPr>
                <w:rFonts w:ascii="Times New Roman" w:hAnsi="Times New Roman"/>
                <w:b/>
                <w:bCs/>
                <w:sz w:val="20"/>
                <w:szCs w:val="20"/>
              </w:rPr>
              <w:t>Итого</w:t>
            </w:r>
          </w:p>
        </w:tc>
        <w:tc>
          <w:tcPr>
            <w:tcW w:w="1134" w:type="dxa"/>
            <w:tcBorders>
              <w:top w:val="nil"/>
              <w:left w:val="nil"/>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jc w:val="center"/>
              <w:rPr>
                <w:rFonts w:ascii="Times New Roman" w:hAnsi="Times New Roman"/>
                <w:b/>
                <w:bCs/>
                <w:sz w:val="20"/>
                <w:szCs w:val="20"/>
              </w:rPr>
            </w:pPr>
            <w:r w:rsidRPr="002E7C87">
              <w:rPr>
                <w:rFonts w:ascii="Times New Roman" w:hAnsi="Times New Roman"/>
                <w:b/>
                <w:bCs/>
                <w:sz w:val="20"/>
                <w:szCs w:val="20"/>
              </w:rPr>
              <w:t>1 586,1</w:t>
            </w:r>
          </w:p>
        </w:tc>
        <w:tc>
          <w:tcPr>
            <w:tcW w:w="1370" w:type="dxa"/>
            <w:tcBorders>
              <w:top w:val="nil"/>
              <w:left w:val="nil"/>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jc w:val="center"/>
              <w:rPr>
                <w:rFonts w:ascii="Times New Roman" w:hAnsi="Times New Roman"/>
                <w:b/>
                <w:bCs/>
                <w:sz w:val="20"/>
                <w:szCs w:val="20"/>
              </w:rPr>
            </w:pPr>
            <w:r w:rsidRPr="002E7C87">
              <w:rPr>
                <w:rFonts w:ascii="Times New Roman" w:hAnsi="Times New Roman"/>
                <w:b/>
                <w:bCs/>
                <w:sz w:val="20"/>
                <w:szCs w:val="20"/>
              </w:rPr>
              <w:t>1 644,2</w:t>
            </w:r>
          </w:p>
        </w:tc>
        <w:tc>
          <w:tcPr>
            <w:tcW w:w="1641" w:type="dxa"/>
            <w:tcBorders>
              <w:top w:val="nil"/>
              <w:left w:val="nil"/>
              <w:bottom w:val="single" w:sz="4" w:space="0" w:color="auto"/>
              <w:right w:val="single" w:sz="4" w:space="0" w:color="auto"/>
            </w:tcBorders>
            <w:shd w:val="clear" w:color="auto" w:fill="auto"/>
            <w:vAlign w:val="bottom"/>
            <w:hideMark/>
          </w:tcPr>
          <w:p w:rsidR="00DB1F03" w:rsidRPr="002E7C87" w:rsidRDefault="00DB1F03" w:rsidP="00DB1F03">
            <w:pPr>
              <w:spacing w:after="0" w:line="240" w:lineRule="auto"/>
              <w:jc w:val="center"/>
              <w:rPr>
                <w:rFonts w:ascii="Times New Roman" w:hAnsi="Times New Roman"/>
                <w:b/>
                <w:bCs/>
                <w:sz w:val="20"/>
                <w:szCs w:val="20"/>
              </w:rPr>
            </w:pPr>
            <w:r w:rsidRPr="002E7C87">
              <w:rPr>
                <w:rFonts w:ascii="Times New Roman" w:hAnsi="Times New Roman"/>
                <w:b/>
                <w:bCs/>
                <w:sz w:val="20"/>
                <w:szCs w:val="20"/>
              </w:rPr>
              <w:t>103,7</w:t>
            </w:r>
          </w:p>
        </w:tc>
      </w:tr>
    </w:tbl>
    <w:p w:rsidR="00053B8D" w:rsidRPr="002E7C87" w:rsidRDefault="005E6FA3" w:rsidP="00F12DFD">
      <w:pPr>
        <w:spacing w:after="0" w:line="240" w:lineRule="auto"/>
        <w:ind w:firstLine="709"/>
        <w:jc w:val="both"/>
        <w:rPr>
          <w:rFonts w:ascii="Times New Roman" w:eastAsia="Calibri" w:hAnsi="Times New Roman"/>
          <w:sz w:val="28"/>
          <w:szCs w:val="28"/>
          <w:lang w:eastAsia="en-US"/>
        </w:rPr>
      </w:pPr>
      <w:r w:rsidRPr="002E7C87">
        <w:rPr>
          <w:rFonts w:ascii="Times New Roman" w:eastAsia="Calibri" w:hAnsi="Times New Roman"/>
          <w:sz w:val="28"/>
          <w:szCs w:val="28"/>
          <w:lang w:eastAsia="en-US"/>
        </w:rPr>
        <w:t>Уровень исполнения налоговых доходов бюджета поселения в 201</w:t>
      </w:r>
      <w:r w:rsidR="00DB1F03" w:rsidRPr="002E7C87">
        <w:rPr>
          <w:rFonts w:ascii="Times New Roman" w:eastAsia="Calibri" w:hAnsi="Times New Roman"/>
          <w:sz w:val="28"/>
          <w:szCs w:val="28"/>
          <w:lang w:eastAsia="en-US"/>
        </w:rPr>
        <w:t>6</w:t>
      </w:r>
      <w:r w:rsidRPr="002E7C87">
        <w:rPr>
          <w:rFonts w:ascii="Times New Roman" w:eastAsia="Calibri" w:hAnsi="Times New Roman"/>
          <w:sz w:val="28"/>
          <w:szCs w:val="28"/>
          <w:lang w:eastAsia="en-US"/>
        </w:rPr>
        <w:t xml:space="preserve"> году в целом составил </w:t>
      </w:r>
      <w:r w:rsidR="00237DC4" w:rsidRPr="002E7C87">
        <w:rPr>
          <w:rFonts w:ascii="Times New Roman" w:eastAsia="Calibri" w:hAnsi="Times New Roman"/>
          <w:sz w:val="28"/>
          <w:szCs w:val="28"/>
          <w:lang w:eastAsia="en-US"/>
        </w:rPr>
        <w:t>10</w:t>
      </w:r>
      <w:r w:rsidR="0046203A" w:rsidRPr="002E7C87">
        <w:rPr>
          <w:rFonts w:ascii="Times New Roman" w:eastAsia="Calibri" w:hAnsi="Times New Roman"/>
          <w:sz w:val="28"/>
          <w:szCs w:val="28"/>
          <w:lang w:eastAsia="en-US"/>
        </w:rPr>
        <w:t>3</w:t>
      </w:r>
      <w:r w:rsidR="00442080" w:rsidRPr="002E7C87">
        <w:rPr>
          <w:rFonts w:ascii="Times New Roman" w:eastAsia="Calibri" w:hAnsi="Times New Roman"/>
          <w:sz w:val="28"/>
          <w:szCs w:val="28"/>
          <w:lang w:eastAsia="en-US"/>
        </w:rPr>
        <w:t>,</w:t>
      </w:r>
      <w:r w:rsidR="00DB1F03" w:rsidRPr="002E7C87">
        <w:rPr>
          <w:rFonts w:ascii="Times New Roman" w:eastAsia="Calibri" w:hAnsi="Times New Roman"/>
          <w:sz w:val="28"/>
          <w:szCs w:val="28"/>
          <w:lang w:eastAsia="en-US"/>
        </w:rPr>
        <w:t>7</w:t>
      </w:r>
      <w:r w:rsidR="00237DC4" w:rsidRPr="002E7C87">
        <w:rPr>
          <w:rFonts w:ascii="Times New Roman" w:eastAsia="Calibri" w:hAnsi="Times New Roman"/>
          <w:sz w:val="28"/>
          <w:szCs w:val="28"/>
          <w:lang w:eastAsia="en-US"/>
        </w:rPr>
        <w:t>%</w:t>
      </w:r>
      <w:r w:rsidR="00053B8D" w:rsidRPr="002E7C87">
        <w:rPr>
          <w:rFonts w:ascii="Times New Roman" w:eastAsia="Calibri" w:hAnsi="Times New Roman"/>
          <w:sz w:val="28"/>
          <w:szCs w:val="28"/>
          <w:lang w:eastAsia="en-US"/>
        </w:rPr>
        <w:t>.</w:t>
      </w:r>
    </w:p>
    <w:p w:rsidR="00237DC4" w:rsidRPr="002E7C87" w:rsidRDefault="00237DC4" w:rsidP="00237DC4">
      <w:pPr>
        <w:spacing w:after="0" w:line="240" w:lineRule="auto"/>
        <w:jc w:val="right"/>
        <w:rPr>
          <w:rFonts w:ascii="Times New Roman" w:eastAsia="Calibri" w:hAnsi="Times New Roman"/>
          <w:sz w:val="28"/>
          <w:szCs w:val="28"/>
          <w:lang w:eastAsia="en-US"/>
        </w:rPr>
      </w:pPr>
      <w:r w:rsidRPr="002E7C87">
        <w:rPr>
          <w:rFonts w:ascii="Times New Roman" w:eastAsia="Calibri" w:hAnsi="Times New Roman"/>
          <w:sz w:val="28"/>
          <w:szCs w:val="28"/>
          <w:lang w:eastAsia="en-US"/>
        </w:rPr>
        <w:t xml:space="preserve">Таблица </w:t>
      </w:r>
      <w:r w:rsidR="003D76C9" w:rsidRPr="002E7C87">
        <w:rPr>
          <w:rFonts w:ascii="Times New Roman" w:eastAsia="Calibri" w:hAnsi="Times New Roman"/>
          <w:sz w:val="28"/>
          <w:szCs w:val="28"/>
          <w:lang w:eastAsia="en-US"/>
        </w:rPr>
        <w:t>4</w:t>
      </w:r>
    </w:p>
    <w:p w:rsidR="00237DC4" w:rsidRPr="002E7C87" w:rsidRDefault="00237DC4" w:rsidP="00237DC4">
      <w:pPr>
        <w:spacing w:after="0" w:line="240" w:lineRule="auto"/>
        <w:jc w:val="center"/>
        <w:rPr>
          <w:rFonts w:ascii="Times New Roman" w:eastAsia="Calibri" w:hAnsi="Times New Roman"/>
          <w:b/>
          <w:sz w:val="28"/>
          <w:szCs w:val="28"/>
          <w:lang w:eastAsia="en-US"/>
        </w:rPr>
      </w:pPr>
      <w:r w:rsidRPr="002E7C87">
        <w:rPr>
          <w:rFonts w:ascii="Times New Roman" w:eastAsia="Calibri" w:hAnsi="Times New Roman"/>
          <w:b/>
          <w:sz w:val="28"/>
          <w:szCs w:val="28"/>
          <w:lang w:eastAsia="en-US"/>
        </w:rPr>
        <w:t>Структура неналоговых доходов бюджета муниципального образования «</w:t>
      </w:r>
      <w:r w:rsidR="007C37B3" w:rsidRPr="002E7C87">
        <w:rPr>
          <w:rFonts w:ascii="Times New Roman" w:eastAsia="Calibri" w:hAnsi="Times New Roman"/>
          <w:b/>
          <w:sz w:val="28"/>
          <w:szCs w:val="28"/>
          <w:lang w:eastAsia="en-US"/>
        </w:rPr>
        <w:t>Новоселовское</w:t>
      </w:r>
      <w:r w:rsidRPr="002E7C87">
        <w:rPr>
          <w:rFonts w:ascii="Times New Roman" w:eastAsia="Calibri" w:hAnsi="Times New Roman"/>
          <w:b/>
          <w:sz w:val="28"/>
          <w:szCs w:val="28"/>
          <w:lang w:eastAsia="en-US"/>
        </w:rPr>
        <w:t xml:space="preserve"> сельское поселение» за 201</w:t>
      </w:r>
      <w:r w:rsidR="00DB1F03" w:rsidRPr="002E7C87">
        <w:rPr>
          <w:rFonts w:ascii="Times New Roman" w:eastAsia="Calibri" w:hAnsi="Times New Roman"/>
          <w:b/>
          <w:sz w:val="28"/>
          <w:szCs w:val="28"/>
          <w:lang w:eastAsia="en-US"/>
        </w:rPr>
        <w:t>6</w:t>
      </w:r>
      <w:r w:rsidRPr="002E7C87">
        <w:rPr>
          <w:rFonts w:ascii="Times New Roman" w:eastAsia="Calibri" w:hAnsi="Times New Roman"/>
          <w:b/>
          <w:sz w:val="28"/>
          <w:szCs w:val="28"/>
          <w:lang w:eastAsia="en-US"/>
        </w:rPr>
        <w:t xml:space="preserve"> год</w:t>
      </w:r>
    </w:p>
    <w:tbl>
      <w:tblPr>
        <w:tblW w:w="9554" w:type="dxa"/>
        <w:tblInd w:w="93" w:type="dxa"/>
        <w:tblLook w:val="04A0"/>
      </w:tblPr>
      <w:tblGrid>
        <w:gridCol w:w="5437"/>
        <w:gridCol w:w="1335"/>
        <w:gridCol w:w="1481"/>
        <w:gridCol w:w="1301"/>
      </w:tblGrid>
      <w:tr w:rsidR="00DB1F03" w:rsidRPr="002E7C87" w:rsidTr="00D95896">
        <w:trPr>
          <w:trHeight w:val="223"/>
        </w:trPr>
        <w:tc>
          <w:tcPr>
            <w:tcW w:w="543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B1F03" w:rsidRPr="002E7C87" w:rsidRDefault="00DB1F03" w:rsidP="00DB1F03">
            <w:pPr>
              <w:spacing w:after="0" w:line="240" w:lineRule="auto"/>
              <w:jc w:val="center"/>
              <w:rPr>
                <w:rFonts w:ascii="Times New Roman" w:hAnsi="Times New Roman"/>
                <w:b/>
                <w:bCs/>
                <w:sz w:val="20"/>
                <w:szCs w:val="20"/>
              </w:rPr>
            </w:pPr>
            <w:r w:rsidRPr="002E7C87">
              <w:rPr>
                <w:rFonts w:ascii="Times New Roman" w:hAnsi="Times New Roman"/>
                <w:b/>
                <w:bCs/>
                <w:sz w:val="20"/>
                <w:szCs w:val="20"/>
              </w:rPr>
              <w:t>Наименование доходного источника</w:t>
            </w:r>
          </w:p>
        </w:tc>
        <w:tc>
          <w:tcPr>
            <w:tcW w:w="2816" w:type="dxa"/>
            <w:gridSpan w:val="2"/>
            <w:tcBorders>
              <w:top w:val="single" w:sz="4" w:space="0" w:color="auto"/>
              <w:left w:val="nil"/>
              <w:bottom w:val="single" w:sz="4" w:space="0" w:color="auto"/>
              <w:right w:val="single" w:sz="4" w:space="0" w:color="auto"/>
            </w:tcBorders>
            <w:shd w:val="clear" w:color="auto" w:fill="auto"/>
            <w:hideMark/>
          </w:tcPr>
          <w:p w:rsidR="00DB1F03" w:rsidRPr="002E7C87" w:rsidRDefault="00DB1F03" w:rsidP="00DB1F03">
            <w:pPr>
              <w:spacing w:after="0" w:line="240" w:lineRule="auto"/>
              <w:jc w:val="center"/>
              <w:rPr>
                <w:rFonts w:ascii="Times New Roman" w:hAnsi="Times New Roman"/>
                <w:b/>
                <w:bCs/>
                <w:sz w:val="20"/>
                <w:szCs w:val="20"/>
              </w:rPr>
            </w:pPr>
            <w:r w:rsidRPr="002E7C87">
              <w:rPr>
                <w:rFonts w:ascii="Times New Roman" w:hAnsi="Times New Roman"/>
                <w:b/>
                <w:bCs/>
                <w:sz w:val="20"/>
                <w:szCs w:val="20"/>
              </w:rPr>
              <w:t>2016 год</w:t>
            </w:r>
          </w:p>
        </w:tc>
        <w:tc>
          <w:tcPr>
            <w:tcW w:w="13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B1F03" w:rsidRPr="002E7C87" w:rsidRDefault="00DB1F03" w:rsidP="00DB1F03">
            <w:pPr>
              <w:spacing w:after="0" w:line="240" w:lineRule="auto"/>
              <w:jc w:val="center"/>
              <w:rPr>
                <w:rFonts w:ascii="Times New Roman" w:hAnsi="Times New Roman"/>
                <w:b/>
                <w:bCs/>
                <w:sz w:val="20"/>
                <w:szCs w:val="20"/>
              </w:rPr>
            </w:pPr>
            <w:r w:rsidRPr="002E7C87">
              <w:rPr>
                <w:rFonts w:ascii="Times New Roman" w:hAnsi="Times New Roman"/>
                <w:b/>
                <w:bCs/>
                <w:sz w:val="20"/>
                <w:szCs w:val="20"/>
              </w:rPr>
              <w:t>% исполнения</w:t>
            </w:r>
          </w:p>
        </w:tc>
      </w:tr>
      <w:tr w:rsidR="00DB1F03" w:rsidRPr="002E7C87" w:rsidTr="00D95896">
        <w:trPr>
          <w:trHeight w:val="223"/>
        </w:trPr>
        <w:tc>
          <w:tcPr>
            <w:tcW w:w="5437" w:type="dxa"/>
            <w:vMerge/>
            <w:tcBorders>
              <w:top w:val="single" w:sz="4" w:space="0" w:color="auto"/>
              <w:left w:val="single" w:sz="4" w:space="0" w:color="auto"/>
              <w:bottom w:val="single" w:sz="4" w:space="0" w:color="auto"/>
              <w:right w:val="single" w:sz="4" w:space="0" w:color="auto"/>
            </w:tcBorders>
            <w:vAlign w:val="center"/>
            <w:hideMark/>
          </w:tcPr>
          <w:p w:rsidR="00DB1F03" w:rsidRPr="002E7C87" w:rsidRDefault="00DB1F03" w:rsidP="00DB1F03">
            <w:pPr>
              <w:spacing w:after="0" w:line="240" w:lineRule="auto"/>
              <w:rPr>
                <w:rFonts w:ascii="Times New Roman" w:hAnsi="Times New Roman"/>
                <w:b/>
                <w:bCs/>
                <w:sz w:val="20"/>
                <w:szCs w:val="20"/>
              </w:rPr>
            </w:pPr>
          </w:p>
        </w:tc>
        <w:tc>
          <w:tcPr>
            <w:tcW w:w="1335" w:type="dxa"/>
            <w:tcBorders>
              <w:top w:val="nil"/>
              <w:left w:val="nil"/>
              <w:bottom w:val="single" w:sz="4" w:space="0" w:color="auto"/>
              <w:right w:val="single" w:sz="4" w:space="0" w:color="auto"/>
            </w:tcBorders>
            <w:shd w:val="clear" w:color="auto" w:fill="auto"/>
            <w:hideMark/>
          </w:tcPr>
          <w:p w:rsidR="00DB1F03" w:rsidRPr="002E7C87" w:rsidRDefault="00DB1F03" w:rsidP="00DB1F03">
            <w:pPr>
              <w:spacing w:after="0" w:line="240" w:lineRule="auto"/>
              <w:jc w:val="center"/>
              <w:rPr>
                <w:rFonts w:ascii="Times New Roman" w:hAnsi="Times New Roman"/>
                <w:b/>
                <w:bCs/>
                <w:sz w:val="20"/>
                <w:szCs w:val="20"/>
              </w:rPr>
            </w:pPr>
            <w:r w:rsidRPr="002E7C87">
              <w:rPr>
                <w:rFonts w:ascii="Times New Roman" w:hAnsi="Times New Roman"/>
                <w:b/>
                <w:bCs/>
                <w:sz w:val="20"/>
                <w:szCs w:val="20"/>
              </w:rPr>
              <w:t>План</w:t>
            </w:r>
          </w:p>
        </w:tc>
        <w:tc>
          <w:tcPr>
            <w:tcW w:w="1481" w:type="dxa"/>
            <w:tcBorders>
              <w:top w:val="nil"/>
              <w:left w:val="nil"/>
              <w:bottom w:val="single" w:sz="4" w:space="0" w:color="auto"/>
              <w:right w:val="single" w:sz="4" w:space="0" w:color="auto"/>
            </w:tcBorders>
            <w:shd w:val="clear" w:color="auto" w:fill="auto"/>
            <w:hideMark/>
          </w:tcPr>
          <w:p w:rsidR="00DB1F03" w:rsidRPr="002E7C87" w:rsidRDefault="00DB1F03" w:rsidP="00DB1F03">
            <w:pPr>
              <w:spacing w:after="0" w:line="240" w:lineRule="auto"/>
              <w:jc w:val="center"/>
              <w:rPr>
                <w:rFonts w:ascii="Times New Roman" w:hAnsi="Times New Roman"/>
                <w:b/>
                <w:bCs/>
                <w:sz w:val="20"/>
                <w:szCs w:val="20"/>
              </w:rPr>
            </w:pPr>
            <w:r w:rsidRPr="002E7C87">
              <w:rPr>
                <w:rFonts w:ascii="Times New Roman" w:hAnsi="Times New Roman"/>
                <w:b/>
                <w:bCs/>
                <w:sz w:val="20"/>
                <w:szCs w:val="20"/>
              </w:rPr>
              <w:t>Исполнено</w:t>
            </w:r>
          </w:p>
        </w:tc>
        <w:tc>
          <w:tcPr>
            <w:tcW w:w="1301" w:type="dxa"/>
            <w:vMerge/>
            <w:tcBorders>
              <w:top w:val="single" w:sz="4" w:space="0" w:color="auto"/>
              <w:left w:val="single" w:sz="4" w:space="0" w:color="auto"/>
              <w:bottom w:val="single" w:sz="4" w:space="0" w:color="auto"/>
              <w:right w:val="single" w:sz="4" w:space="0" w:color="auto"/>
            </w:tcBorders>
            <w:vAlign w:val="center"/>
            <w:hideMark/>
          </w:tcPr>
          <w:p w:rsidR="00DB1F03" w:rsidRPr="002E7C87" w:rsidRDefault="00DB1F03" w:rsidP="00DB1F03">
            <w:pPr>
              <w:spacing w:after="0" w:line="240" w:lineRule="auto"/>
              <w:rPr>
                <w:rFonts w:ascii="Times New Roman" w:hAnsi="Times New Roman"/>
                <w:b/>
                <w:bCs/>
                <w:sz w:val="20"/>
                <w:szCs w:val="20"/>
              </w:rPr>
            </w:pPr>
          </w:p>
        </w:tc>
      </w:tr>
      <w:tr w:rsidR="00DB1F03" w:rsidRPr="002E7C87" w:rsidTr="00D95896">
        <w:trPr>
          <w:trHeight w:val="384"/>
        </w:trPr>
        <w:tc>
          <w:tcPr>
            <w:tcW w:w="5437" w:type="dxa"/>
            <w:tcBorders>
              <w:top w:val="nil"/>
              <w:left w:val="single" w:sz="4" w:space="0" w:color="auto"/>
              <w:bottom w:val="single" w:sz="4" w:space="0" w:color="auto"/>
              <w:right w:val="single" w:sz="4" w:space="0" w:color="auto"/>
            </w:tcBorders>
            <w:shd w:val="clear" w:color="auto" w:fill="auto"/>
            <w:hideMark/>
          </w:tcPr>
          <w:p w:rsidR="00DB1F03" w:rsidRPr="002E7C87" w:rsidRDefault="00DB1F03" w:rsidP="00DB1F03">
            <w:pPr>
              <w:spacing w:after="0" w:line="240" w:lineRule="auto"/>
              <w:rPr>
                <w:rFonts w:ascii="Times New Roman" w:hAnsi="Times New Roman"/>
                <w:sz w:val="20"/>
                <w:szCs w:val="20"/>
              </w:rPr>
            </w:pPr>
            <w:r w:rsidRPr="002E7C87">
              <w:rPr>
                <w:rFonts w:ascii="Times New Roman" w:hAnsi="Times New Roman"/>
                <w:sz w:val="20"/>
                <w:szCs w:val="20"/>
              </w:rPr>
              <w:t>Доходы от использования имущества, находящегося в государственной и муниципальной собственности, тыс. руб.</w:t>
            </w:r>
          </w:p>
        </w:tc>
        <w:tc>
          <w:tcPr>
            <w:tcW w:w="1335" w:type="dxa"/>
            <w:tcBorders>
              <w:top w:val="nil"/>
              <w:left w:val="nil"/>
              <w:bottom w:val="single" w:sz="4" w:space="0" w:color="auto"/>
              <w:right w:val="single" w:sz="4" w:space="0" w:color="auto"/>
            </w:tcBorders>
            <w:shd w:val="clear" w:color="auto" w:fill="auto"/>
            <w:hideMark/>
          </w:tcPr>
          <w:p w:rsidR="00DB1F03" w:rsidRPr="002E7C87" w:rsidRDefault="00DB1F03" w:rsidP="00DB1F03">
            <w:pPr>
              <w:spacing w:after="0" w:line="240" w:lineRule="auto"/>
              <w:jc w:val="center"/>
              <w:rPr>
                <w:rFonts w:ascii="Times New Roman" w:hAnsi="Times New Roman"/>
                <w:b/>
                <w:bCs/>
                <w:sz w:val="20"/>
                <w:szCs w:val="20"/>
              </w:rPr>
            </w:pPr>
            <w:r w:rsidRPr="002E7C87">
              <w:rPr>
                <w:rFonts w:ascii="Times New Roman" w:hAnsi="Times New Roman"/>
                <w:b/>
                <w:bCs/>
                <w:sz w:val="20"/>
                <w:szCs w:val="20"/>
              </w:rPr>
              <w:t>142,5</w:t>
            </w:r>
          </w:p>
        </w:tc>
        <w:tc>
          <w:tcPr>
            <w:tcW w:w="1481" w:type="dxa"/>
            <w:tcBorders>
              <w:top w:val="nil"/>
              <w:left w:val="nil"/>
              <w:bottom w:val="single" w:sz="4" w:space="0" w:color="auto"/>
              <w:right w:val="single" w:sz="4" w:space="0" w:color="auto"/>
            </w:tcBorders>
            <w:shd w:val="clear" w:color="auto" w:fill="auto"/>
            <w:hideMark/>
          </w:tcPr>
          <w:p w:rsidR="00DB1F03" w:rsidRPr="002E7C87" w:rsidRDefault="00DB1F03" w:rsidP="00DB1F03">
            <w:pPr>
              <w:spacing w:after="0" w:line="240" w:lineRule="auto"/>
              <w:jc w:val="center"/>
              <w:rPr>
                <w:rFonts w:ascii="Times New Roman" w:hAnsi="Times New Roman"/>
                <w:b/>
                <w:bCs/>
                <w:sz w:val="20"/>
                <w:szCs w:val="20"/>
              </w:rPr>
            </w:pPr>
            <w:r w:rsidRPr="002E7C87">
              <w:rPr>
                <w:rFonts w:ascii="Times New Roman" w:hAnsi="Times New Roman"/>
                <w:b/>
                <w:bCs/>
                <w:sz w:val="20"/>
                <w:szCs w:val="20"/>
              </w:rPr>
              <w:t>138,3</w:t>
            </w:r>
          </w:p>
        </w:tc>
        <w:tc>
          <w:tcPr>
            <w:tcW w:w="1301" w:type="dxa"/>
            <w:tcBorders>
              <w:top w:val="nil"/>
              <w:left w:val="nil"/>
              <w:bottom w:val="single" w:sz="4" w:space="0" w:color="auto"/>
              <w:right w:val="single" w:sz="4" w:space="0" w:color="auto"/>
            </w:tcBorders>
            <w:shd w:val="clear" w:color="auto" w:fill="auto"/>
            <w:hideMark/>
          </w:tcPr>
          <w:p w:rsidR="00DB1F03" w:rsidRPr="002E7C87" w:rsidRDefault="00DB1F03" w:rsidP="00DB1F03">
            <w:pPr>
              <w:spacing w:after="0" w:line="240" w:lineRule="auto"/>
              <w:jc w:val="center"/>
              <w:rPr>
                <w:rFonts w:ascii="Times New Roman" w:hAnsi="Times New Roman"/>
                <w:b/>
                <w:bCs/>
                <w:sz w:val="20"/>
                <w:szCs w:val="20"/>
              </w:rPr>
            </w:pPr>
            <w:r w:rsidRPr="002E7C87">
              <w:rPr>
                <w:rFonts w:ascii="Times New Roman" w:hAnsi="Times New Roman"/>
                <w:b/>
                <w:bCs/>
                <w:sz w:val="20"/>
                <w:szCs w:val="20"/>
              </w:rPr>
              <w:t>97,1</w:t>
            </w:r>
          </w:p>
        </w:tc>
      </w:tr>
      <w:tr w:rsidR="00DB1F03" w:rsidRPr="002E7C87" w:rsidTr="00D95896">
        <w:trPr>
          <w:trHeight w:val="223"/>
        </w:trPr>
        <w:tc>
          <w:tcPr>
            <w:tcW w:w="5437" w:type="dxa"/>
            <w:tcBorders>
              <w:top w:val="nil"/>
              <w:left w:val="single" w:sz="4" w:space="0" w:color="auto"/>
              <w:bottom w:val="single" w:sz="4" w:space="0" w:color="auto"/>
              <w:right w:val="single" w:sz="4" w:space="0" w:color="auto"/>
            </w:tcBorders>
            <w:shd w:val="clear" w:color="auto" w:fill="auto"/>
            <w:hideMark/>
          </w:tcPr>
          <w:p w:rsidR="00DB1F03" w:rsidRPr="002E7C87" w:rsidRDefault="00DB1F03" w:rsidP="00DB1F03">
            <w:pPr>
              <w:spacing w:after="0" w:line="240" w:lineRule="auto"/>
              <w:rPr>
                <w:rFonts w:ascii="Times New Roman" w:hAnsi="Times New Roman"/>
                <w:sz w:val="20"/>
                <w:szCs w:val="20"/>
              </w:rPr>
            </w:pPr>
            <w:r w:rsidRPr="002E7C87">
              <w:rPr>
                <w:rFonts w:ascii="Times New Roman" w:hAnsi="Times New Roman"/>
                <w:sz w:val="20"/>
                <w:szCs w:val="20"/>
              </w:rPr>
              <w:t>удельный вес, %</w:t>
            </w:r>
          </w:p>
        </w:tc>
        <w:tc>
          <w:tcPr>
            <w:tcW w:w="1335" w:type="dxa"/>
            <w:tcBorders>
              <w:top w:val="nil"/>
              <w:left w:val="nil"/>
              <w:bottom w:val="single" w:sz="4" w:space="0" w:color="auto"/>
              <w:right w:val="single" w:sz="4" w:space="0" w:color="auto"/>
            </w:tcBorders>
            <w:shd w:val="clear" w:color="auto" w:fill="auto"/>
            <w:hideMark/>
          </w:tcPr>
          <w:p w:rsidR="00DB1F03" w:rsidRPr="002E7C87" w:rsidRDefault="005A11B1" w:rsidP="00DB1F03">
            <w:pPr>
              <w:spacing w:after="0" w:line="240" w:lineRule="auto"/>
              <w:jc w:val="center"/>
              <w:rPr>
                <w:rFonts w:ascii="Times New Roman" w:hAnsi="Times New Roman"/>
                <w:i/>
                <w:iCs/>
                <w:sz w:val="20"/>
                <w:szCs w:val="20"/>
              </w:rPr>
            </w:pPr>
            <w:r>
              <w:rPr>
                <w:rFonts w:ascii="Times New Roman" w:hAnsi="Times New Roman"/>
                <w:i/>
                <w:iCs/>
                <w:sz w:val="20"/>
                <w:szCs w:val="20"/>
              </w:rPr>
              <w:t>69,4</w:t>
            </w:r>
          </w:p>
        </w:tc>
        <w:tc>
          <w:tcPr>
            <w:tcW w:w="1481" w:type="dxa"/>
            <w:tcBorders>
              <w:top w:val="nil"/>
              <w:left w:val="nil"/>
              <w:bottom w:val="single" w:sz="4" w:space="0" w:color="auto"/>
              <w:right w:val="single" w:sz="4" w:space="0" w:color="auto"/>
            </w:tcBorders>
            <w:shd w:val="clear" w:color="auto" w:fill="auto"/>
            <w:hideMark/>
          </w:tcPr>
          <w:p w:rsidR="00DB1F03" w:rsidRPr="002E7C87" w:rsidRDefault="005A11B1" w:rsidP="00DB1F03">
            <w:pPr>
              <w:spacing w:after="0" w:line="240" w:lineRule="auto"/>
              <w:jc w:val="center"/>
              <w:rPr>
                <w:rFonts w:ascii="Times New Roman" w:hAnsi="Times New Roman"/>
                <w:i/>
                <w:iCs/>
                <w:sz w:val="20"/>
                <w:szCs w:val="20"/>
              </w:rPr>
            </w:pPr>
            <w:r>
              <w:rPr>
                <w:rFonts w:ascii="Times New Roman" w:hAnsi="Times New Roman"/>
                <w:i/>
                <w:iCs/>
                <w:sz w:val="20"/>
                <w:szCs w:val="20"/>
              </w:rPr>
              <w:t>68,7</w:t>
            </w:r>
          </w:p>
        </w:tc>
        <w:tc>
          <w:tcPr>
            <w:tcW w:w="1301" w:type="dxa"/>
            <w:tcBorders>
              <w:top w:val="nil"/>
              <w:left w:val="nil"/>
              <w:bottom w:val="single" w:sz="4" w:space="0" w:color="auto"/>
              <w:right w:val="single" w:sz="4" w:space="0" w:color="auto"/>
            </w:tcBorders>
            <w:shd w:val="clear" w:color="auto" w:fill="auto"/>
            <w:hideMark/>
          </w:tcPr>
          <w:p w:rsidR="00DB1F03" w:rsidRPr="002E7C87" w:rsidRDefault="00DB1F03" w:rsidP="00DB1F03">
            <w:pPr>
              <w:spacing w:after="0" w:line="240" w:lineRule="auto"/>
              <w:jc w:val="center"/>
              <w:rPr>
                <w:rFonts w:ascii="Times New Roman" w:hAnsi="Times New Roman"/>
                <w:sz w:val="20"/>
                <w:szCs w:val="20"/>
              </w:rPr>
            </w:pPr>
            <w:proofErr w:type="spellStart"/>
            <w:r w:rsidRPr="002E7C87">
              <w:rPr>
                <w:rFonts w:ascii="Times New Roman" w:hAnsi="Times New Roman"/>
                <w:sz w:val="20"/>
                <w:szCs w:val="20"/>
              </w:rPr>
              <w:t>х</w:t>
            </w:r>
            <w:proofErr w:type="spellEnd"/>
          </w:p>
        </w:tc>
      </w:tr>
      <w:tr w:rsidR="00DB1F03" w:rsidRPr="002E7C87" w:rsidTr="00B3507A">
        <w:trPr>
          <w:trHeight w:val="223"/>
        </w:trPr>
        <w:tc>
          <w:tcPr>
            <w:tcW w:w="5437" w:type="dxa"/>
            <w:tcBorders>
              <w:top w:val="nil"/>
              <w:left w:val="single" w:sz="4" w:space="0" w:color="auto"/>
              <w:bottom w:val="single" w:sz="4" w:space="0" w:color="auto"/>
              <w:right w:val="single" w:sz="4" w:space="0" w:color="auto"/>
            </w:tcBorders>
            <w:shd w:val="clear" w:color="auto" w:fill="auto"/>
            <w:hideMark/>
          </w:tcPr>
          <w:p w:rsidR="00DB1F03" w:rsidRPr="002E7C87" w:rsidRDefault="00DB1F03" w:rsidP="00DB1F03">
            <w:pPr>
              <w:spacing w:after="0" w:line="240" w:lineRule="auto"/>
              <w:rPr>
                <w:rFonts w:ascii="Times New Roman" w:hAnsi="Times New Roman"/>
                <w:sz w:val="20"/>
                <w:szCs w:val="20"/>
              </w:rPr>
            </w:pPr>
            <w:r w:rsidRPr="002E7C87">
              <w:rPr>
                <w:rFonts w:ascii="Times New Roman" w:hAnsi="Times New Roman"/>
                <w:sz w:val="20"/>
                <w:szCs w:val="20"/>
              </w:rPr>
              <w:t xml:space="preserve">изменение («+» увеличение, </w:t>
            </w:r>
            <w:proofErr w:type="gramStart"/>
            <w:r w:rsidRPr="002E7C87">
              <w:rPr>
                <w:rFonts w:ascii="Times New Roman" w:hAnsi="Times New Roman"/>
                <w:sz w:val="20"/>
                <w:szCs w:val="20"/>
              </w:rPr>
              <w:t>«-</w:t>
            </w:r>
            <w:proofErr w:type="gramEnd"/>
            <w:r w:rsidRPr="002E7C87">
              <w:rPr>
                <w:rFonts w:ascii="Times New Roman" w:hAnsi="Times New Roman"/>
                <w:sz w:val="20"/>
                <w:szCs w:val="20"/>
              </w:rPr>
              <w:t>» уменьшение), тыс. руб.</w:t>
            </w:r>
          </w:p>
        </w:tc>
        <w:tc>
          <w:tcPr>
            <w:tcW w:w="1335" w:type="dxa"/>
            <w:tcBorders>
              <w:top w:val="nil"/>
              <w:left w:val="nil"/>
              <w:bottom w:val="single" w:sz="4" w:space="0" w:color="auto"/>
              <w:right w:val="single" w:sz="4" w:space="0" w:color="auto"/>
            </w:tcBorders>
            <w:shd w:val="clear" w:color="auto" w:fill="auto"/>
            <w:hideMark/>
          </w:tcPr>
          <w:p w:rsidR="00DB1F03" w:rsidRPr="002E7C87" w:rsidRDefault="00DB1F03" w:rsidP="00DB1F03">
            <w:pPr>
              <w:spacing w:after="0" w:line="240" w:lineRule="auto"/>
              <w:jc w:val="center"/>
              <w:rPr>
                <w:rFonts w:ascii="Times New Roman" w:hAnsi="Times New Roman"/>
                <w:sz w:val="20"/>
                <w:szCs w:val="20"/>
              </w:rPr>
            </w:pPr>
            <w:proofErr w:type="spellStart"/>
            <w:r w:rsidRPr="002E7C87">
              <w:rPr>
                <w:rFonts w:ascii="Times New Roman" w:hAnsi="Times New Roman"/>
                <w:sz w:val="20"/>
                <w:szCs w:val="20"/>
              </w:rPr>
              <w:t>х</w:t>
            </w:r>
            <w:proofErr w:type="spellEnd"/>
          </w:p>
        </w:tc>
        <w:tc>
          <w:tcPr>
            <w:tcW w:w="1481" w:type="dxa"/>
            <w:tcBorders>
              <w:top w:val="nil"/>
              <w:left w:val="nil"/>
              <w:bottom w:val="single" w:sz="4" w:space="0" w:color="auto"/>
              <w:right w:val="single" w:sz="4" w:space="0" w:color="auto"/>
            </w:tcBorders>
            <w:shd w:val="clear" w:color="auto" w:fill="auto"/>
            <w:hideMark/>
          </w:tcPr>
          <w:p w:rsidR="00DB1F03" w:rsidRPr="002E7C87" w:rsidRDefault="005A11B1" w:rsidP="00DB1F03">
            <w:pPr>
              <w:spacing w:after="0" w:line="240" w:lineRule="auto"/>
              <w:jc w:val="center"/>
              <w:rPr>
                <w:rFonts w:ascii="Times New Roman" w:hAnsi="Times New Roman"/>
                <w:sz w:val="20"/>
                <w:szCs w:val="20"/>
              </w:rPr>
            </w:pPr>
            <w:r>
              <w:rPr>
                <w:rFonts w:ascii="Times New Roman" w:hAnsi="Times New Roman"/>
                <w:sz w:val="20"/>
                <w:szCs w:val="20"/>
              </w:rPr>
              <w:t>-4,2</w:t>
            </w:r>
          </w:p>
        </w:tc>
        <w:tc>
          <w:tcPr>
            <w:tcW w:w="1301" w:type="dxa"/>
            <w:tcBorders>
              <w:top w:val="nil"/>
              <w:left w:val="nil"/>
              <w:bottom w:val="single" w:sz="4" w:space="0" w:color="auto"/>
              <w:right w:val="single" w:sz="4" w:space="0" w:color="auto"/>
            </w:tcBorders>
            <w:shd w:val="clear" w:color="auto" w:fill="auto"/>
            <w:hideMark/>
          </w:tcPr>
          <w:p w:rsidR="00DB1F03" w:rsidRPr="002E7C87" w:rsidRDefault="00DB1F03" w:rsidP="00DB1F03">
            <w:pPr>
              <w:spacing w:after="0" w:line="240" w:lineRule="auto"/>
              <w:jc w:val="center"/>
              <w:rPr>
                <w:rFonts w:ascii="Times New Roman" w:hAnsi="Times New Roman"/>
                <w:sz w:val="20"/>
                <w:szCs w:val="20"/>
              </w:rPr>
            </w:pPr>
            <w:proofErr w:type="spellStart"/>
            <w:r w:rsidRPr="002E7C87">
              <w:rPr>
                <w:rFonts w:ascii="Times New Roman" w:hAnsi="Times New Roman"/>
                <w:sz w:val="20"/>
                <w:szCs w:val="20"/>
              </w:rPr>
              <w:t>х</w:t>
            </w:r>
            <w:proofErr w:type="spellEnd"/>
          </w:p>
        </w:tc>
      </w:tr>
      <w:tr w:rsidR="00DB1F03" w:rsidRPr="002E7C87" w:rsidTr="00B3507A">
        <w:trPr>
          <w:trHeight w:val="379"/>
        </w:trPr>
        <w:tc>
          <w:tcPr>
            <w:tcW w:w="5437" w:type="dxa"/>
            <w:tcBorders>
              <w:top w:val="single" w:sz="4" w:space="0" w:color="auto"/>
              <w:left w:val="single" w:sz="4" w:space="0" w:color="auto"/>
              <w:bottom w:val="single" w:sz="4" w:space="0" w:color="auto"/>
              <w:right w:val="single" w:sz="4" w:space="0" w:color="auto"/>
            </w:tcBorders>
            <w:shd w:val="clear" w:color="auto" w:fill="auto"/>
            <w:hideMark/>
          </w:tcPr>
          <w:p w:rsidR="00DB1F03" w:rsidRPr="002E7C87" w:rsidRDefault="00DB1F03" w:rsidP="00DB1F03">
            <w:pPr>
              <w:spacing w:after="0" w:line="240" w:lineRule="auto"/>
              <w:rPr>
                <w:rFonts w:ascii="Times New Roman" w:hAnsi="Times New Roman"/>
                <w:sz w:val="20"/>
                <w:szCs w:val="20"/>
              </w:rPr>
            </w:pPr>
            <w:r w:rsidRPr="002E7C87">
              <w:rPr>
                <w:rFonts w:ascii="Times New Roman" w:hAnsi="Times New Roman"/>
                <w:sz w:val="20"/>
                <w:szCs w:val="20"/>
              </w:rPr>
              <w:t xml:space="preserve">Доходы от оказания платных услуг (работ) и компенсации </w:t>
            </w:r>
            <w:proofErr w:type="spellStart"/>
            <w:r w:rsidRPr="002E7C87">
              <w:rPr>
                <w:rFonts w:ascii="Times New Roman" w:hAnsi="Times New Roman"/>
                <w:sz w:val="20"/>
                <w:szCs w:val="20"/>
              </w:rPr>
              <w:t>затарат</w:t>
            </w:r>
            <w:proofErr w:type="spellEnd"/>
            <w:r w:rsidRPr="002E7C87">
              <w:rPr>
                <w:rFonts w:ascii="Times New Roman" w:hAnsi="Times New Roman"/>
                <w:sz w:val="20"/>
                <w:szCs w:val="20"/>
              </w:rPr>
              <w:t xml:space="preserve"> государства, тыс. руб.</w:t>
            </w:r>
          </w:p>
        </w:tc>
        <w:tc>
          <w:tcPr>
            <w:tcW w:w="1335" w:type="dxa"/>
            <w:tcBorders>
              <w:top w:val="single" w:sz="4" w:space="0" w:color="auto"/>
              <w:left w:val="single" w:sz="4" w:space="0" w:color="auto"/>
              <w:bottom w:val="single" w:sz="4" w:space="0" w:color="auto"/>
              <w:right w:val="single" w:sz="4" w:space="0" w:color="auto"/>
            </w:tcBorders>
            <w:shd w:val="clear" w:color="auto" w:fill="auto"/>
            <w:hideMark/>
          </w:tcPr>
          <w:p w:rsidR="00DB1F03" w:rsidRPr="002E7C87" w:rsidRDefault="00DB1F03" w:rsidP="00DB1F03">
            <w:pPr>
              <w:spacing w:after="0" w:line="240" w:lineRule="auto"/>
              <w:jc w:val="center"/>
              <w:rPr>
                <w:rFonts w:ascii="Times New Roman" w:hAnsi="Times New Roman"/>
                <w:b/>
                <w:bCs/>
                <w:sz w:val="20"/>
                <w:szCs w:val="20"/>
              </w:rPr>
            </w:pPr>
            <w:r w:rsidRPr="002E7C87">
              <w:rPr>
                <w:rFonts w:ascii="Times New Roman" w:hAnsi="Times New Roman"/>
                <w:b/>
                <w:bCs/>
                <w:sz w:val="20"/>
                <w:szCs w:val="20"/>
              </w:rPr>
              <w:t>59,9</w:t>
            </w:r>
          </w:p>
        </w:tc>
        <w:tc>
          <w:tcPr>
            <w:tcW w:w="1481" w:type="dxa"/>
            <w:tcBorders>
              <w:top w:val="single" w:sz="4" w:space="0" w:color="auto"/>
              <w:left w:val="single" w:sz="4" w:space="0" w:color="auto"/>
              <w:bottom w:val="single" w:sz="4" w:space="0" w:color="auto"/>
              <w:right w:val="single" w:sz="4" w:space="0" w:color="auto"/>
            </w:tcBorders>
            <w:shd w:val="clear" w:color="auto" w:fill="auto"/>
            <w:hideMark/>
          </w:tcPr>
          <w:p w:rsidR="00DB1F03" w:rsidRPr="002E7C87" w:rsidRDefault="00DB1F03" w:rsidP="00DB1F03">
            <w:pPr>
              <w:spacing w:after="0" w:line="240" w:lineRule="auto"/>
              <w:jc w:val="center"/>
              <w:rPr>
                <w:rFonts w:ascii="Times New Roman" w:hAnsi="Times New Roman"/>
                <w:b/>
                <w:bCs/>
                <w:sz w:val="20"/>
                <w:szCs w:val="20"/>
              </w:rPr>
            </w:pPr>
            <w:r w:rsidRPr="002E7C87">
              <w:rPr>
                <w:rFonts w:ascii="Times New Roman" w:hAnsi="Times New Roman"/>
                <w:b/>
                <w:bCs/>
                <w:sz w:val="20"/>
                <w:szCs w:val="20"/>
              </w:rPr>
              <w:t>59,9</w:t>
            </w:r>
          </w:p>
        </w:tc>
        <w:tc>
          <w:tcPr>
            <w:tcW w:w="1301" w:type="dxa"/>
            <w:tcBorders>
              <w:top w:val="single" w:sz="4" w:space="0" w:color="auto"/>
              <w:left w:val="single" w:sz="4" w:space="0" w:color="auto"/>
              <w:bottom w:val="single" w:sz="4" w:space="0" w:color="auto"/>
              <w:right w:val="single" w:sz="4" w:space="0" w:color="auto"/>
            </w:tcBorders>
            <w:shd w:val="clear" w:color="auto" w:fill="auto"/>
            <w:hideMark/>
          </w:tcPr>
          <w:p w:rsidR="00DB1F03" w:rsidRPr="002E7C87" w:rsidRDefault="00DB1F03" w:rsidP="00DB1F03">
            <w:pPr>
              <w:spacing w:after="0" w:line="240" w:lineRule="auto"/>
              <w:jc w:val="center"/>
              <w:rPr>
                <w:rFonts w:ascii="Times New Roman" w:hAnsi="Times New Roman"/>
                <w:b/>
                <w:bCs/>
                <w:sz w:val="20"/>
                <w:szCs w:val="20"/>
              </w:rPr>
            </w:pPr>
            <w:r w:rsidRPr="002E7C87">
              <w:rPr>
                <w:rFonts w:ascii="Times New Roman" w:hAnsi="Times New Roman"/>
                <w:b/>
                <w:bCs/>
                <w:sz w:val="20"/>
                <w:szCs w:val="20"/>
              </w:rPr>
              <w:t>100,0</w:t>
            </w:r>
          </w:p>
        </w:tc>
      </w:tr>
      <w:tr w:rsidR="00DB1F03" w:rsidRPr="002E7C87" w:rsidTr="00B3507A">
        <w:trPr>
          <w:trHeight w:val="223"/>
        </w:trPr>
        <w:tc>
          <w:tcPr>
            <w:tcW w:w="5437" w:type="dxa"/>
            <w:tcBorders>
              <w:top w:val="single" w:sz="4" w:space="0" w:color="auto"/>
              <w:left w:val="single" w:sz="4" w:space="0" w:color="auto"/>
              <w:bottom w:val="single" w:sz="4" w:space="0" w:color="auto"/>
              <w:right w:val="single" w:sz="4" w:space="0" w:color="auto"/>
            </w:tcBorders>
            <w:shd w:val="clear" w:color="auto" w:fill="auto"/>
            <w:hideMark/>
          </w:tcPr>
          <w:p w:rsidR="00DB1F03" w:rsidRPr="002E7C87" w:rsidRDefault="00DB1F03" w:rsidP="00DB1F03">
            <w:pPr>
              <w:spacing w:after="0" w:line="240" w:lineRule="auto"/>
              <w:rPr>
                <w:rFonts w:ascii="Times New Roman" w:hAnsi="Times New Roman"/>
                <w:sz w:val="20"/>
                <w:szCs w:val="20"/>
              </w:rPr>
            </w:pPr>
            <w:r w:rsidRPr="002E7C87">
              <w:rPr>
                <w:rFonts w:ascii="Times New Roman" w:hAnsi="Times New Roman"/>
                <w:sz w:val="20"/>
                <w:szCs w:val="20"/>
              </w:rPr>
              <w:lastRenderedPageBreak/>
              <w:t>удельный вес, %</w:t>
            </w:r>
          </w:p>
        </w:tc>
        <w:tc>
          <w:tcPr>
            <w:tcW w:w="1335" w:type="dxa"/>
            <w:tcBorders>
              <w:top w:val="single" w:sz="4" w:space="0" w:color="auto"/>
              <w:left w:val="nil"/>
              <w:bottom w:val="single" w:sz="4" w:space="0" w:color="auto"/>
              <w:right w:val="single" w:sz="4" w:space="0" w:color="auto"/>
            </w:tcBorders>
            <w:shd w:val="clear" w:color="auto" w:fill="auto"/>
            <w:hideMark/>
          </w:tcPr>
          <w:p w:rsidR="00DB1F03" w:rsidRPr="002E7C87" w:rsidRDefault="005A11B1" w:rsidP="00DB1F03">
            <w:pPr>
              <w:spacing w:after="0" w:line="240" w:lineRule="auto"/>
              <w:jc w:val="center"/>
              <w:rPr>
                <w:rFonts w:ascii="Times New Roman" w:hAnsi="Times New Roman"/>
                <w:i/>
                <w:iCs/>
                <w:sz w:val="20"/>
                <w:szCs w:val="20"/>
              </w:rPr>
            </w:pPr>
            <w:r>
              <w:rPr>
                <w:rFonts w:ascii="Times New Roman" w:hAnsi="Times New Roman"/>
                <w:i/>
                <w:iCs/>
                <w:sz w:val="20"/>
                <w:szCs w:val="20"/>
              </w:rPr>
              <w:t>29,2</w:t>
            </w:r>
          </w:p>
        </w:tc>
        <w:tc>
          <w:tcPr>
            <w:tcW w:w="1481" w:type="dxa"/>
            <w:tcBorders>
              <w:top w:val="single" w:sz="4" w:space="0" w:color="auto"/>
              <w:left w:val="nil"/>
              <w:bottom w:val="single" w:sz="4" w:space="0" w:color="auto"/>
              <w:right w:val="single" w:sz="4" w:space="0" w:color="auto"/>
            </w:tcBorders>
            <w:shd w:val="clear" w:color="auto" w:fill="auto"/>
            <w:hideMark/>
          </w:tcPr>
          <w:p w:rsidR="00DB1F03" w:rsidRPr="002E7C87" w:rsidRDefault="005A11B1" w:rsidP="00DB1F03">
            <w:pPr>
              <w:spacing w:after="0" w:line="240" w:lineRule="auto"/>
              <w:jc w:val="center"/>
              <w:rPr>
                <w:rFonts w:ascii="Times New Roman" w:hAnsi="Times New Roman"/>
                <w:i/>
                <w:iCs/>
                <w:sz w:val="20"/>
                <w:szCs w:val="20"/>
              </w:rPr>
            </w:pPr>
            <w:r>
              <w:rPr>
                <w:rFonts w:ascii="Times New Roman" w:hAnsi="Times New Roman"/>
                <w:i/>
                <w:iCs/>
                <w:sz w:val="20"/>
                <w:szCs w:val="20"/>
              </w:rPr>
              <w:t>29,8</w:t>
            </w:r>
          </w:p>
        </w:tc>
        <w:tc>
          <w:tcPr>
            <w:tcW w:w="1301" w:type="dxa"/>
            <w:tcBorders>
              <w:top w:val="single" w:sz="4" w:space="0" w:color="auto"/>
              <w:left w:val="nil"/>
              <w:bottom w:val="single" w:sz="4" w:space="0" w:color="auto"/>
              <w:right w:val="single" w:sz="4" w:space="0" w:color="auto"/>
            </w:tcBorders>
            <w:shd w:val="clear" w:color="auto" w:fill="auto"/>
            <w:hideMark/>
          </w:tcPr>
          <w:p w:rsidR="00DB1F03" w:rsidRPr="002E7C87" w:rsidRDefault="00DB1F03" w:rsidP="00DB1F03">
            <w:pPr>
              <w:spacing w:after="0" w:line="240" w:lineRule="auto"/>
              <w:jc w:val="center"/>
              <w:rPr>
                <w:rFonts w:ascii="Times New Roman" w:hAnsi="Times New Roman"/>
                <w:sz w:val="20"/>
                <w:szCs w:val="20"/>
              </w:rPr>
            </w:pPr>
            <w:proofErr w:type="spellStart"/>
            <w:r w:rsidRPr="002E7C87">
              <w:rPr>
                <w:rFonts w:ascii="Times New Roman" w:hAnsi="Times New Roman"/>
                <w:sz w:val="20"/>
                <w:szCs w:val="20"/>
              </w:rPr>
              <w:t>х</w:t>
            </w:r>
            <w:proofErr w:type="spellEnd"/>
          </w:p>
        </w:tc>
      </w:tr>
      <w:tr w:rsidR="00DB1F03" w:rsidRPr="002E7C87" w:rsidTr="00D95896">
        <w:trPr>
          <w:trHeight w:val="223"/>
        </w:trPr>
        <w:tc>
          <w:tcPr>
            <w:tcW w:w="5437" w:type="dxa"/>
            <w:tcBorders>
              <w:top w:val="nil"/>
              <w:left w:val="single" w:sz="4" w:space="0" w:color="auto"/>
              <w:bottom w:val="single" w:sz="4" w:space="0" w:color="auto"/>
              <w:right w:val="single" w:sz="4" w:space="0" w:color="auto"/>
            </w:tcBorders>
            <w:shd w:val="clear" w:color="auto" w:fill="auto"/>
            <w:hideMark/>
          </w:tcPr>
          <w:p w:rsidR="00DB1F03" w:rsidRPr="002E7C87" w:rsidRDefault="00DB1F03" w:rsidP="00DB1F03">
            <w:pPr>
              <w:spacing w:after="0" w:line="240" w:lineRule="auto"/>
              <w:rPr>
                <w:rFonts w:ascii="Times New Roman" w:hAnsi="Times New Roman"/>
                <w:sz w:val="20"/>
                <w:szCs w:val="20"/>
              </w:rPr>
            </w:pPr>
            <w:r w:rsidRPr="002E7C87">
              <w:rPr>
                <w:rFonts w:ascii="Times New Roman" w:hAnsi="Times New Roman"/>
                <w:sz w:val="20"/>
                <w:szCs w:val="20"/>
              </w:rPr>
              <w:t xml:space="preserve">изменение («+» увеличение, </w:t>
            </w:r>
            <w:proofErr w:type="gramStart"/>
            <w:r w:rsidRPr="002E7C87">
              <w:rPr>
                <w:rFonts w:ascii="Times New Roman" w:hAnsi="Times New Roman"/>
                <w:sz w:val="20"/>
                <w:szCs w:val="20"/>
              </w:rPr>
              <w:t>«-</w:t>
            </w:r>
            <w:proofErr w:type="gramEnd"/>
            <w:r w:rsidRPr="002E7C87">
              <w:rPr>
                <w:rFonts w:ascii="Times New Roman" w:hAnsi="Times New Roman"/>
                <w:sz w:val="20"/>
                <w:szCs w:val="20"/>
              </w:rPr>
              <w:t>» уменьшение), тыс. руб.</w:t>
            </w:r>
          </w:p>
        </w:tc>
        <w:tc>
          <w:tcPr>
            <w:tcW w:w="1335" w:type="dxa"/>
            <w:tcBorders>
              <w:top w:val="nil"/>
              <w:left w:val="nil"/>
              <w:bottom w:val="single" w:sz="4" w:space="0" w:color="auto"/>
              <w:right w:val="single" w:sz="4" w:space="0" w:color="auto"/>
            </w:tcBorders>
            <w:shd w:val="clear" w:color="auto" w:fill="auto"/>
            <w:hideMark/>
          </w:tcPr>
          <w:p w:rsidR="00DB1F03" w:rsidRPr="002E7C87" w:rsidRDefault="00DB1F03" w:rsidP="00DB1F03">
            <w:pPr>
              <w:spacing w:after="0" w:line="240" w:lineRule="auto"/>
              <w:jc w:val="center"/>
              <w:rPr>
                <w:rFonts w:ascii="Times New Roman" w:hAnsi="Times New Roman"/>
                <w:sz w:val="20"/>
                <w:szCs w:val="20"/>
              </w:rPr>
            </w:pPr>
            <w:proofErr w:type="spellStart"/>
            <w:r w:rsidRPr="002E7C87">
              <w:rPr>
                <w:rFonts w:ascii="Times New Roman" w:hAnsi="Times New Roman"/>
                <w:sz w:val="20"/>
                <w:szCs w:val="20"/>
              </w:rPr>
              <w:t>х</w:t>
            </w:r>
            <w:proofErr w:type="spellEnd"/>
          </w:p>
        </w:tc>
        <w:tc>
          <w:tcPr>
            <w:tcW w:w="1481" w:type="dxa"/>
            <w:tcBorders>
              <w:top w:val="nil"/>
              <w:left w:val="nil"/>
              <w:bottom w:val="single" w:sz="4" w:space="0" w:color="auto"/>
              <w:right w:val="single" w:sz="4" w:space="0" w:color="auto"/>
            </w:tcBorders>
            <w:shd w:val="clear" w:color="auto" w:fill="auto"/>
            <w:hideMark/>
          </w:tcPr>
          <w:p w:rsidR="00DB1F03" w:rsidRPr="002E7C87" w:rsidRDefault="00DB1F03" w:rsidP="00DB1F03">
            <w:pPr>
              <w:spacing w:after="0" w:line="240" w:lineRule="auto"/>
              <w:jc w:val="center"/>
              <w:rPr>
                <w:rFonts w:ascii="Times New Roman" w:hAnsi="Times New Roman"/>
                <w:sz w:val="20"/>
                <w:szCs w:val="20"/>
              </w:rPr>
            </w:pPr>
            <w:r w:rsidRPr="002E7C87">
              <w:rPr>
                <w:rFonts w:ascii="Times New Roman" w:hAnsi="Times New Roman"/>
                <w:sz w:val="20"/>
                <w:szCs w:val="20"/>
              </w:rPr>
              <w:t>0,0</w:t>
            </w:r>
          </w:p>
        </w:tc>
        <w:tc>
          <w:tcPr>
            <w:tcW w:w="1301" w:type="dxa"/>
            <w:tcBorders>
              <w:top w:val="nil"/>
              <w:left w:val="nil"/>
              <w:bottom w:val="single" w:sz="4" w:space="0" w:color="auto"/>
              <w:right w:val="single" w:sz="4" w:space="0" w:color="auto"/>
            </w:tcBorders>
            <w:shd w:val="clear" w:color="auto" w:fill="auto"/>
            <w:hideMark/>
          </w:tcPr>
          <w:p w:rsidR="00DB1F03" w:rsidRPr="002E7C87" w:rsidRDefault="00DB1F03" w:rsidP="00DB1F03">
            <w:pPr>
              <w:spacing w:after="0" w:line="240" w:lineRule="auto"/>
              <w:jc w:val="center"/>
              <w:rPr>
                <w:rFonts w:ascii="Times New Roman" w:hAnsi="Times New Roman"/>
                <w:sz w:val="20"/>
                <w:szCs w:val="20"/>
              </w:rPr>
            </w:pPr>
            <w:proofErr w:type="spellStart"/>
            <w:r w:rsidRPr="002E7C87">
              <w:rPr>
                <w:rFonts w:ascii="Times New Roman" w:hAnsi="Times New Roman"/>
                <w:sz w:val="20"/>
                <w:szCs w:val="20"/>
              </w:rPr>
              <w:t>х</w:t>
            </w:r>
            <w:proofErr w:type="spellEnd"/>
          </w:p>
        </w:tc>
      </w:tr>
      <w:tr w:rsidR="00DB1F03" w:rsidRPr="002E7C87" w:rsidTr="00D95896">
        <w:trPr>
          <w:trHeight w:val="223"/>
        </w:trPr>
        <w:tc>
          <w:tcPr>
            <w:tcW w:w="5437" w:type="dxa"/>
            <w:tcBorders>
              <w:top w:val="nil"/>
              <w:left w:val="single" w:sz="4" w:space="0" w:color="auto"/>
              <w:bottom w:val="single" w:sz="4" w:space="0" w:color="auto"/>
              <w:right w:val="single" w:sz="4" w:space="0" w:color="auto"/>
            </w:tcBorders>
            <w:shd w:val="clear" w:color="auto" w:fill="auto"/>
            <w:hideMark/>
          </w:tcPr>
          <w:p w:rsidR="00DB1F03" w:rsidRPr="002E7C87" w:rsidRDefault="00DB1F03" w:rsidP="00DB1F03">
            <w:pPr>
              <w:spacing w:after="0" w:line="240" w:lineRule="auto"/>
              <w:rPr>
                <w:rFonts w:ascii="Times New Roman" w:hAnsi="Times New Roman"/>
                <w:sz w:val="20"/>
                <w:szCs w:val="20"/>
              </w:rPr>
            </w:pPr>
            <w:r w:rsidRPr="002E7C87">
              <w:rPr>
                <w:rFonts w:ascii="Times New Roman" w:hAnsi="Times New Roman"/>
                <w:sz w:val="20"/>
                <w:szCs w:val="20"/>
              </w:rPr>
              <w:t>Штрафы, санкции, возмещение ущерба</w:t>
            </w:r>
          </w:p>
        </w:tc>
        <w:tc>
          <w:tcPr>
            <w:tcW w:w="1335" w:type="dxa"/>
            <w:tcBorders>
              <w:top w:val="nil"/>
              <w:left w:val="nil"/>
              <w:bottom w:val="single" w:sz="4" w:space="0" w:color="auto"/>
              <w:right w:val="single" w:sz="4" w:space="0" w:color="auto"/>
            </w:tcBorders>
            <w:shd w:val="clear" w:color="auto" w:fill="auto"/>
            <w:hideMark/>
          </w:tcPr>
          <w:p w:rsidR="00DB1F03" w:rsidRPr="002E7C87" w:rsidRDefault="00DB1F03" w:rsidP="00DB1F03">
            <w:pPr>
              <w:spacing w:after="0" w:line="240" w:lineRule="auto"/>
              <w:jc w:val="center"/>
              <w:rPr>
                <w:rFonts w:ascii="Times New Roman" w:hAnsi="Times New Roman"/>
                <w:b/>
                <w:bCs/>
                <w:sz w:val="20"/>
                <w:szCs w:val="20"/>
              </w:rPr>
            </w:pPr>
            <w:r w:rsidRPr="002E7C87">
              <w:rPr>
                <w:rFonts w:ascii="Times New Roman" w:hAnsi="Times New Roman"/>
                <w:b/>
                <w:bCs/>
                <w:sz w:val="20"/>
                <w:szCs w:val="20"/>
              </w:rPr>
              <w:t>3,0</w:t>
            </w:r>
          </w:p>
        </w:tc>
        <w:tc>
          <w:tcPr>
            <w:tcW w:w="1481" w:type="dxa"/>
            <w:tcBorders>
              <w:top w:val="nil"/>
              <w:left w:val="nil"/>
              <w:bottom w:val="single" w:sz="4" w:space="0" w:color="auto"/>
              <w:right w:val="single" w:sz="4" w:space="0" w:color="auto"/>
            </w:tcBorders>
            <w:shd w:val="clear" w:color="auto" w:fill="auto"/>
            <w:hideMark/>
          </w:tcPr>
          <w:p w:rsidR="00DB1F03" w:rsidRPr="002E7C87" w:rsidRDefault="00DB1F03" w:rsidP="00DB1F03">
            <w:pPr>
              <w:spacing w:after="0" w:line="240" w:lineRule="auto"/>
              <w:jc w:val="center"/>
              <w:rPr>
                <w:rFonts w:ascii="Times New Roman" w:hAnsi="Times New Roman"/>
                <w:b/>
                <w:bCs/>
                <w:sz w:val="20"/>
                <w:szCs w:val="20"/>
              </w:rPr>
            </w:pPr>
            <w:r w:rsidRPr="002E7C87">
              <w:rPr>
                <w:rFonts w:ascii="Times New Roman" w:hAnsi="Times New Roman"/>
                <w:b/>
                <w:bCs/>
                <w:sz w:val="20"/>
                <w:szCs w:val="20"/>
              </w:rPr>
              <w:t>3,0</w:t>
            </w:r>
          </w:p>
        </w:tc>
        <w:tc>
          <w:tcPr>
            <w:tcW w:w="1301" w:type="dxa"/>
            <w:tcBorders>
              <w:top w:val="nil"/>
              <w:left w:val="nil"/>
              <w:bottom w:val="single" w:sz="4" w:space="0" w:color="auto"/>
              <w:right w:val="single" w:sz="4" w:space="0" w:color="auto"/>
            </w:tcBorders>
            <w:shd w:val="clear" w:color="auto" w:fill="auto"/>
            <w:hideMark/>
          </w:tcPr>
          <w:p w:rsidR="00DB1F03" w:rsidRPr="002E7C87" w:rsidRDefault="00DB1F03" w:rsidP="00DB1F03">
            <w:pPr>
              <w:spacing w:after="0" w:line="240" w:lineRule="auto"/>
              <w:jc w:val="center"/>
              <w:rPr>
                <w:rFonts w:ascii="Times New Roman" w:hAnsi="Times New Roman"/>
                <w:b/>
                <w:bCs/>
                <w:sz w:val="20"/>
                <w:szCs w:val="20"/>
              </w:rPr>
            </w:pPr>
            <w:r w:rsidRPr="002E7C87">
              <w:rPr>
                <w:rFonts w:ascii="Times New Roman" w:hAnsi="Times New Roman"/>
                <w:b/>
                <w:bCs/>
                <w:sz w:val="20"/>
                <w:szCs w:val="20"/>
              </w:rPr>
              <w:t>100,0</w:t>
            </w:r>
          </w:p>
        </w:tc>
      </w:tr>
      <w:tr w:rsidR="00DB1F03" w:rsidRPr="002E7C87" w:rsidTr="00D95896">
        <w:trPr>
          <w:trHeight w:val="223"/>
        </w:trPr>
        <w:tc>
          <w:tcPr>
            <w:tcW w:w="5437" w:type="dxa"/>
            <w:tcBorders>
              <w:top w:val="nil"/>
              <w:left w:val="single" w:sz="4" w:space="0" w:color="auto"/>
              <w:bottom w:val="single" w:sz="4" w:space="0" w:color="auto"/>
              <w:right w:val="single" w:sz="4" w:space="0" w:color="auto"/>
            </w:tcBorders>
            <w:shd w:val="clear" w:color="auto" w:fill="auto"/>
            <w:hideMark/>
          </w:tcPr>
          <w:p w:rsidR="00DB1F03" w:rsidRPr="002E7C87" w:rsidRDefault="00DB1F03" w:rsidP="00DB1F03">
            <w:pPr>
              <w:spacing w:after="0" w:line="240" w:lineRule="auto"/>
              <w:rPr>
                <w:rFonts w:ascii="Times New Roman" w:hAnsi="Times New Roman"/>
                <w:sz w:val="20"/>
                <w:szCs w:val="20"/>
              </w:rPr>
            </w:pPr>
            <w:r w:rsidRPr="002E7C87">
              <w:rPr>
                <w:rFonts w:ascii="Times New Roman" w:hAnsi="Times New Roman"/>
                <w:sz w:val="20"/>
                <w:szCs w:val="20"/>
              </w:rPr>
              <w:t>удельный вес, %</w:t>
            </w:r>
          </w:p>
        </w:tc>
        <w:tc>
          <w:tcPr>
            <w:tcW w:w="1335" w:type="dxa"/>
            <w:tcBorders>
              <w:top w:val="nil"/>
              <w:left w:val="nil"/>
              <w:bottom w:val="single" w:sz="4" w:space="0" w:color="auto"/>
              <w:right w:val="single" w:sz="4" w:space="0" w:color="auto"/>
            </w:tcBorders>
            <w:shd w:val="clear" w:color="auto" w:fill="auto"/>
            <w:hideMark/>
          </w:tcPr>
          <w:p w:rsidR="00DB1F03" w:rsidRPr="002E7C87" w:rsidRDefault="005A11B1" w:rsidP="005A11B1">
            <w:pPr>
              <w:spacing w:after="0" w:line="240" w:lineRule="auto"/>
              <w:jc w:val="center"/>
              <w:rPr>
                <w:rFonts w:ascii="Times New Roman" w:hAnsi="Times New Roman"/>
                <w:i/>
                <w:iCs/>
                <w:sz w:val="20"/>
                <w:szCs w:val="20"/>
              </w:rPr>
            </w:pPr>
            <w:r>
              <w:rPr>
                <w:rFonts w:ascii="Times New Roman" w:hAnsi="Times New Roman"/>
                <w:i/>
                <w:iCs/>
                <w:sz w:val="20"/>
                <w:szCs w:val="20"/>
              </w:rPr>
              <w:t>1,4</w:t>
            </w:r>
          </w:p>
        </w:tc>
        <w:tc>
          <w:tcPr>
            <w:tcW w:w="1481" w:type="dxa"/>
            <w:tcBorders>
              <w:top w:val="nil"/>
              <w:left w:val="nil"/>
              <w:bottom w:val="single" w:sz="4" w:space="0" w:color="auto"/>
              <w:right w:val="single" w:sz="4" w:space="0" w:color="auto"/>
            </w:tcBorders>
            <w:shd w:val="clear" w:color="auto" w:fill="auto"/>
            <w:hideMark/>
          </w:tcPr>
          <w:p w:rsidR="00DB1F03" w:rsidRPr="002E7C87" w:rsidRDefault="005A11B1" w:rsidP="00DB1F03">
            <w:pPr>
              <w:spacing w:after="0" w:line="240" w:lineRule="auto"/>
              <w:jc w:val="center"/>
              <w:rPr>
                <w:rFonts w:ascii="Times New Roman" w:hAnsi="Times New Roman"/>
                <w:i/>
                <w:iCs/>
                <w:sz w:val="20"/>
                <w:szCs w:val="20"/>
              </w:rPr>
            </w:pPr>
            <w:r>
              <w:rPr>
                <w:rFonts w:ascii="Times New Roman" w:hAnsi="Times New Roman"/>
                <w:i/>
                <w:iCs/>
                <w:sz w:val="20"/>
                <w:szCs w:val="20"/>
              </w:rPr>
              <w:t>1,5</w:t>
            </w:r>
          </w:p>
        </w:tc>
        <w:tc>
          <w:tcPr>
            <w:tcW w:w="1301" w:type="dxa"/>
            <w:tcBorders>
              <w:top w:val="nil"/>
              <w:left w:val="nil"/>
              <w:bottom w:val="single" w:sz="4" w:space="0" w:color="auto"/>
              <w:right w:val="single" w:sz="4" w:space="0" w:color="auto"/>
            </w:tcBorders>
            <w:shd w:val="clear" w:color="auto" w:fill="auto"/>
            <w:hideMark/>
          </w:tcPr>
          <w:p w:rsidR="00DB1F03" w:rsidRPr="002E7C87" w:rsidRDefault="00DB1F03" w:rsidP="00DB1F03">
            <w:pPr>
              <w:spacing w:after="0" w:line="240" w:lineRule="auto"/>
              <w:jc w:val="center"/>
              <w:rPr>
                <w:rFonts w:ascii="Times New Roman" w:hAnsi="Times New Roman"/>
                <w:sz w:val="20"/>
                <w:szCs w:val="20"/>
              </w:rPr>
            </w:pPr>
            <w:proofErr w:type="spellStart"/>
            <w:r w:rsidRPr="002E7C87">
              <w:rPr>
                <w:rFonts w:ascii="Times New Roman" w:hAnsi="Times New Roman"/>
                <w:sz w:val="20"/>
                <w:szCs w:val="20"/>
              </w:rPr>
              <w:t>х</w:t>
            </w:r>
            <w:proofErr w:type="spellEnd"/>
          </w:p>
        </w:tc>
      </w:tr>
      <w:tr w:rsidR="00DB1F03" w:rsidRPr="002E7C87" w:rsidTr="00D95896">
        <w:trPr>
          <w:trHeight w:val="223"/>
        </w:trPr>
        <w:tc>
          <w:tcPr>
            <w:tcW w:w="5437" w:type="dxa"/>
            <w:tcBorders>
              <w:top w:val="nil"/>
              <w:left w:val="single" w:sz="4" w:space="0" w:color="auto"/>
              <w:bottom w:val="single" w:sz="4" w:space="0" w:color="auto"/>
              <w:right w:val="single" w:sz="4" w:space="0" w:color="auto"/>
            </w:tcBorders>
            <w:shd w:val="clear" w:color="auto" w:fill="auto"/>
            <w:hideMark/>
          </w:tcPr>
          <w:p w:rsidR="00DB1F03" w:rsidRPr="002E7C87" w:rsidRDefault="00DB1F03" w:rsidP="00DB1F03">
            <w:pPr>
              <w:spacing w:after="0" w:line="240" w:lineRule="auto"/>
              <w:rPr>
                <w:rFonts w:ascii="Times New Roman" w:hAnsi="Times New Roman"/>
                <w:sz w:val="20"/>
                <w:szCs w:val="20"/>
              </w:rPr>
            </w:pPr>
            <w:r w:rsidRPr="002E7C87">
              <w:rPr>
                <w:rFonts w:ascii="Times New Roman" w:hAnsi="Times New Roman"/>
                <w:sz w:val="20"/>
                <w:szCs w:val="20"/>
              </w:rPr>
              <w:t xml:space="preserve">изменение («+» увеличение, </w:t>
            </w:r>
            <w:proofErr w:type="gramStart"/>
            <w:r w:rsidRPr="002E7C87">
              <w:rPr>
                <w:rFonts w:ascii="Times New Roman" w:hAnsi="Times New Roman"/>
                <w:sz w:val="20"/>
                <w:szCs w:val="20"/>
              </w:rPr>
              <w:t>«-</w:t>
            </w:r>
            <w:proofErr w:type="gramEnd"/>
            <w:r w:rsidRPr="002E7C87">
              <w:rPr>
                <w:rFonts w:ascii="Times New Roman" w:hAnsi="Times New Roman"/>
                <w:sz w:val="20"/>
                <w:szCs w:val="20"/>
              </w:rPr>
              <w:t>» уменьшение), тыс. руб.</w:t>
            </w:r>
          </w:p>
        </w:tc>
        <w:tc>
          <w:tcPr>
            <w:tcW w:w="1335" w:type="dxa"/>
            <w:tcBorders>
              <w:top w:val="nil"/>
              <w:left w:val="nil"/>
              <w:bottom w:val="single" w:sz="4" w:space="0" w:color="auto"/>
              <w:right w:val="single" w:sz="4" w:space="0" w:color="auto"/>
            </w:tcBorders>
            <w:shd w:val="clear" w:color="auto" w:fill="auto"/>
            <w:hideMark/>
          </w:tcPr>
          <w:p w:rsidR="00DB1F03" w:rsidRPr="002E7C87" w:rsidRDefault="00DB1F03" w:rsidP="00DB1F03">
            <w:pPr>
              <w:spacing w:after="0" w:line="240" w:lineRule="auto"/>
              <w:jc w:val="center"/>
              <w:rPr>
                <w:rFonts w:ascii="Times New Roman" w:hAnsi="Times New Roman"/>
                <w:sz w:val="20"/>
                <w:szCs w:val="20"/>
              </w:rPr>
            </w:pPr>
            <w:proofErr w:type="spellStart"/>
            <w:r w:rsidRPr="002E7C87">
              <w:rPr>
                <w:rFonts w:ascii="Times New Roman" w:hAnsi="Times New Roman"/>
                <w:sz w:val="20"/>
                <w:szCs w:val="20"/>
              </w:rPr>
              <w:t>х</w:t>
            </w:r>
            <w:proofErr w:type="spellEnd"/>
          </w:p>
        </w:tc>
        <w:tc>
          <w:tcPr>
            <w:tcW w:w="1481" w:type="dxa"/>
            <w:tcBorders>
              <w:top w:val="nil"/>
              <w:left w:val="nil"/>
              <w:bottom w:val="single" w:sz="4" w:space="0" w:color="auto"/>
              <w:right w:val="single" w:sz="4" w:space="0" w:color="auto"/>
            </w:tcBorders>
            <w:shd w:val="clear" w:color="auto" w:fill="auto"/>
            <w:hideMark/>
          </w:tcPr>
          <w:p w:rsidR="00DB1F03" w:rsidRPr="002E7C87" w:rsidRDefault="00DB1F03" w:rsidP="00DB1F03">
            <w:pPr>
              <w:spacing w:after="0" w:line="240" w:lineRule="auto"/>
              <w:jc w:val="center"/>
              <w:rPr>
                <w:rFonts w:ascii="Times New Roman" w:hAnsi="Times New Roman"/>
                <w:sz w:val="20"/>
                <w:szCs w:val="20"/>
              </w:rPr>
            </w:pPr>
            <w:r w:rsidRPr="002E7C87">
              <w:rPr>
                <w:rFonts w:ascii="Times New Roman" w:hAnsi="Times New Roman"/>
                <w:sz w:val="20"/>
                <w:szCs w:val="20"/>
              </w:rPr>
              <w:t>0,0</w:t>
            </w:r>
          </w:p>
        </w:tc>
        <w:tc>
          <w:tcPr>
            <w:tcW w:w="1301" w:type="dxa"/>
            <w:tcBorders>
              <w:top w:val="nil"/>
              <w:left w:val="nil"/>
              <w:bottom w:val="single" w:sz="4" w:space="0" w:color="auto"/>
              <w:right w:val="single" w:sz="4" w:space="0" w:color="auto"/>
            </w:tcBorders>
            <w:shd w:val="clear" w:color="auto" w:fill="auto"/>
            <w:hideMark/>
          </w:tcPr>
          <w:p w:rsidR="00DB1F03" w:rsidRPr="002E7C87" w:rsidRDefault="00DB1F03" w:rsidP="00DB1F03">
            <w:pPr>
              <w:spacing w:after="0" w:line="240" w:lineRule="auto"/>
              <w:jc w:val="center"/>
              <w:rPr>
                <w:rFonts w:ascii="Times New Roman" w:hAnsi="Times New Roman"/>
                <w:sz w:val="20"/>
                <w:szCs w:val="20"/>
              </w:rPr>
            </w:pPr>
            <w:proofErr w:type="spellStart"/>
            <w:r w:rsidRPr="002E7C87">
              <w:rPr>
                <w:rFonts w:ascii="Times New Roman" w:hAnsi="Times New Roman"/>
                <w:sz w:val="20"/>
                <w:szCs w:val="20"/>
              </w:rPr>
              <w:t>х</w:t>
            </w:r>
            <w:proofErr w:type="spellEnd"/>
          </w:p>
        </w:tc>
      </w:tr>
      <w:tr w:rsidR="00DB1F03" w:rsidRPr="002E7C87" w:rsidTr="00D95896">
        <w:trPr>
          <w:trHeight w:val="223"/>
        </w:trPr>
        <w:tc>
          <w:tcPr>
            <w:tcW w:w="5437" w:type="dxa"/>
            <w:tcBorders>
              <w:top w:val="nil"/>
              <w:left w:val="single" w:sz="4" w:space="0" w:color="auto"/>
              <w:bottom w:val="single" w:sz="4" w:space="0" w:color="auto"/>
              <w:right w:val="single" w:sz="4" w:space="0" w:color="auto"/>
            </w:tcBorders>
            <w:shd w:val="clear" w:color="auto" w:fill="auto"/>
            <w:hideMark/>
          </w:tcPr>
          <w:p w:rsidR="00DB1F03" w:rsidRPr="002E7C87" w:rsidRDefault="00DB1F03" w:rsidP="00DB1F03">
            <w:pPr>
              <w:spacing w:after="0" w:line="240" w:lineRule="auto"/>
              <w:rPr>
                <w:rFonts w:ascii="Times New Roman" w:hAnsi="Times New Roman"/>
                <w:b/>
                <w:bCs/>
                <w:sz w:val="20"/>
                <w:szCs w:val="20"/>
              </w:rPr>
            </w:pPr>
            <w:r w:rsidRPr="002E7C87">
              <w:rPr>
                <w:rFonts w:ascii="Times New Roman" w:hAnsi="Times New Roman"/>
                <w:b/>
                <w:bCs/>
                <w:sz w:val="20"/>
                <w:szCs w:val="20"/>
              </w:rPr>
              <w:t>Итого</w:t>
            </w:r>
          </w:p>
        </w:tc>
        <w:tc>
          <w:tcPr>
            <w:tcW w:w="1335" w:type="dxa"/>
            <w:tcBorders>
              <w:top w:val="nil"/>
              <w:left w:val="nil"/>
              <w:bottom w:val="single" w:sz="4" w:space="0" w:color="auto"/>
              <w:right w:val="single" w:sz="4" w:space="0" w:color="auto"/>
            </w:tcBorders>
            <w:shd w:val="clear" w:color="auto" w:fill="auto"/>
            <w:hideMark/>
          </w:tcPr>
          <w:p w:rsidR="00DB1F03" w:rsidRPr="002E7C87" w:rsidRDefault="00DB1F03" w:rsidP="00DB1F03">
            <w:pPr>
              <w:spacing w:after="0" w:line="240" w:lineRule="auto"/>
              <w:jc w:val="center"/>
              <w:rPr>
                <w:rFonts w:ascii="Times New Roman" w:hAnsi="Times New Roman"/>
                <w:b/>
                <w:bCs/>
                <w:sz w:val="20"/>
                <w:szCs w:val="20"/>
              </w:rPr>
            </w:pPr>
            <w:r w:rsidRPr="002E7C87">
              <w:rPr>
                <w:rFonts w:ascii="Times New Roman" w:hAnsi="Times New Roman"/>
                <w:b/>
                <w:bCs/>
                <w:sz w:val="20"/>
                <w:szCs w:val="20"/>
              </w:rPr>
              <w:t>205,4</w:t>
            </w:r>
          </w:p>
        </w:tc>
        <w:tc>
          <w:tcPr>
            <w:tcW w:w="1481" w:type="dxa"/>
            <w:tcBorders>
              <w:top w:val="nil"/>
              <w:left w:val="nil"/>
              <w:bottom w:val="single" w:sz="4" w:space="0" w:color="auto"/>
              <w:right w:val="single" w:sz="4" w:space="0" w:color="auto"/>
            </w:tcBorders>
            <w:shd w:val="clear" w:color="auto" w:fill="auto"/>
            <w:hideMark/>
          </w:tcPr>
          <w:p w:rsidR="00DB1F03" w:rsidRPr="002E7C87" w:rsidRDefault="00DB1F03" w:rsidP="00DB1F03">
            <w:pPr>
              <w:spacing w:after="0" w:line="240" w:lineRule="auto"/>
              <w:jc w:val="center"/>
              <w:rPr>
                <w:rFonts w:ascii="Times New Roman" w:hAnsi="Times New Roman"/>
                <w:b/>
                <w:bCs/>
                <w:sz w:val="20"/>
                <w:szCs w:val="20"/>
              </w:rPr>
            </w:pPr>
            <w:r w:rsidRPr="002E7C87">
              <w:rPr>
                <w:rFonts w:ascii="Times New Roman" w:hAnsi="Times New Roman"/>
                <w:b/>
                <w:bCs/>
                <w:sz w:val="20"/>
                <w:szCs w:val="20"/>
              </w:rPr>
              <w:t>201,2</w:t>
            </w:r>
          </w:p>
        </w:tc>
        <w:tc>
          <w:tcPr>
            <w:tcW w:w="1301" w:type="dxa"/>
            <w:tcBorders>
              <w:top w:val="nil"/>
              <w:left w:val="nil"/>
              <w:bottom w:val="single" w:sz="4" w:space="0" w:color="auto"/>
              <w:right w:val="single" w:sz="4" w:space="0" w:color="auto"/>
            </w:tcBorders>
            <w:shd w:val="clear" w:color="auto" w:fill="auto"/>
            <w:hideMark/>
          </w:tcPr>
          <w:p w:rsidR="00DB1F03" w:rsidRPr="002E7C87" w:rsidRDefault="00DB1F03" w:rsidP="00DB1F03">
            <w:pPr>
              <w:spacing w:after="0" w:line="240" w:lineRule="auto"/>
              <w:jc w:val="center"/>
              <w:rPr>
                <w:rFonts w:ascii="Times New Roman" w:hAnsi="Times New Roman"/>
                <w:b/>
                <w:bCs/>
                <w:sz w:val="20"/>
                <w:szCs w:val="20"/>
              </w:rPr>
            </w:pPr>
            <w:r w:rsidRPr="002E7C87">
              <w:rPr>
                <w:rFonts w:ascii="Times New Roman" w:hAnsi="Times New Roman"/>
                <w:b/>
                <w:bCs/>
                <w:sz w:val="20"/>
                <w:szCs w:val="20"/>
              </w:rPr>
              <w:t>98,0</w:t>
            </w:r>
          </w:p>
        </w:tc>
      </w:tr>
    </w:tbl>
    <w:p w:rsidR="00F12DFD" w:rsidRPr="002E7C87" w:rsidRDefault="00A66ED8" w:rsidP="008C331B">
      <w:pPr>
        <w:spacing w:after="0" w:line="240" w:lineRule="auto"/>
        <w:ind w:firstLine="709"/>
        <w:jc w:val="both"/>
        <w:rPr>
          <w:rFonts w:ascii="Times New Roman" w:eastAsia="Calibri" w:hAnsi="Times New Roman"/>
          <w:sz w:val="28"/>
          <w:szCs w:val="28"/>
          <w:lang w:eastAsia="en-US"/>
        </w:rPr>
      </w:pPr>
      <w:r w:rsidRPr="002E7C87">
        <w:rPr>
          <w:rFonts w:ascii="Times New Roman" w:eastAsia="Calibri" w:hAnsi="Times New Roman"/>
          <w:sz w:val="28"/>
          <w:szCs w:val="28"/>
          <w:lang w:eastAsia="en-US"/>
        </w:rPr>
        <w:t>Уровень исполнения неналоговых доходов в целом за 201</w:t>
      </w:r>
      <w:r w:rsidR="008C331B" w:rsidRPr="002E7C87">
        <w:rPr>
          <w:rFonts w:ascii="Times New Roman" w:eastAsia="Calibri" w:hAnsi="Times New Roman"/>
          <w:sz w:val="28"/>
          <w:szCs w:val="28"/>
          <w:lang w:eastAsia="en-US"/>
        </w:rPr>
        <w:t>6</w:t>
      </w:r>
      <w:r w:rsidRPr="002E7C87">
        <w:rPr>
          <w:rFonts w:ascii="Times New Roman" w:eastAsia="Calibri" w:hAnsi="Times New Roman"/>
          <w:sz w:val="28"/>
          <w:szCs w:val="28"/>
          <w:lang w:eastAsia="en-US"/>
        </w:rPr>
        <w:t xml:space="preserve"> год составил </w:t>
      </w:r>
      <w:r w:rsidR="008C331B" w:rsidRPr="002E7C87">
        <w:rPr>
          <w:rFonts w:ascii="Times New Roman" w:eastAsia="Calibri" w:hAnsi="Times New Roman"/>
          <w:sz w:val="28"/>
          <w:szCs w:val="28"/>
          <w:lang w:eastAsia="en-US"/>
        </w:rPr>
        <w:t>98,0</w:t>
      </w:r>
      <w:r w:rsidRPr="002E7C87">
        <w:rPr>
          <w:rFonts w:ascii="Times New Roman" w:eastAsia="Calibri" w:hAnsi="Times New Roman"/>
          <w:sz w:val="28"/>
          <w:szCs w:val="28"/>
          <w:lang w:eastAsia="en-US"/>
        </w:rPr>
        <w:t>% от запланированного объема</w:t>
      </w:r>
      <w:r w:rsidR="00442080" w:rsidRPr="002E7C87">
        <w:rPr>
          <w:rFonts w:ascii="Times New Roman" w:eastAsia="Calibri" w:hAnsi="Times New Roman"/>
          <w:sz w:val="28"/>
          <w:szCs w:val="28"/>
          <w:lang w:eastAsia="en-US"/>
        </w:rPr>
        <w:t>.</w:t>
      </w:r>
    </w:p>
    <w:p w:rsidR="00F12DFD" w:rsidRPr="002E7C87" w:rsidRDefault="002E78AE" w:rsidP="00F12DFD">
      <w:pPr>
        <w:spacing w:after="0" w:line="240" w:lineRule="auto"/>
        <w:ind w:firstLine="709"/>
        <w:jc w:val="both"/>
        <w:rPr>
          <w:rFonts w:ascii="Times New Roman" w:eastAsia="Calibri" w:hAnsi="Times New Roman"/>
          <w:sz w:val="28"/>
          <w:szCs w:val="28"/>
          <w:lang w:eastAsia="en-US"/>
        </w:rPr>
      </w:pPr>
      <w:r w:rsidRPr="002E7C87">
        <w:rPr>
          <w:rFonts w:ascii="Times New Roman" w:eastAsia="Calibri" w:hAnsi="Times New Roman"/>
          <w:sz w:val="28"/>
          <w:szCs w:val="28"/>
          <w:lang w:eastAsia="en-US"/>
        </w:rPr>
        <w:t>Основным доходным источником по величине наполнения бюджета муниципального образования «</w:t>
      </w:r>
      <w:r w:rsidR="007C37B3" w:rsidRPr="002E7C87">
        <w:rPr>
          <w:rFonts w:ascii="Times New Roman" w:eastAsia="Calibri" w:hAnsi="Times New Roman"/>
          <w:sz w:val="28"/>
          <w:szCs w:val="28"/>
          <w:lang w:eastAsia="en-US"/>
        </w:rPr>
        <w:t>Новоселовское</w:t>
      </w:r>
      <w:r w:rsidRPr="002E7C87">
        <w:rPr>
          <w:rFonts w:ascii="Times New Roman" w:eastAsia="Calibri" w:hAnsi="Times New Roman"/>
          <w:sz w:val="28"/>
          <w:szCs w:val="28"/>
          <w:lang w:eastAsia="en-US"/>
        </w:rPr>
        <w:t xml:space="preserve"> сельское поселение» являются безвозмездные поступления. Их доля в общей структуре доходов бюджета составляет </w:t>
      </w:r>
      <w:r w:rsidR="008C331B" w:rsidRPr="002E7C87">
        <w:rPr>
          <w:rFonts w:ascii="Times New Roman" w:eastAsia="Calibri" w:hAnsi="Times New Roman"/>
          <w:sz w:val="28"/>
          <w:szCs w:val="28"/>
          <w:lang w:eastAsia="en-US"/>
        </w:rPr>
        <w:t>89,7</w:t>
      </w:r>
      <w:r w:rsidRPr="002E7C87">
        <w:rPr>
          <w:rFonts w:ascii="Times New Roman" w:eastAsia="Calibri" w:hAnsi="Times New Roman"/>
          <w:sz w:val="28"/>
          <w:szCs w:val="28"/>
          <w:lang w:eastAsia="en-US"/>
        </w:rPr>
        <w:t>% по итогам исполнения местного бюджета за 201</w:t>
      </w:r>
      <w:r w:rsidR="008C331B" w:rsidRPr="002E7C87">
        <w:rPr>
          <w:rFonts w:ascii="Times New Roman" w:eastAsia="Calibri" w:hAnsi="Times New Roman"/>
          <w:sz w:val="28"/>
          <w:szCs w:val="28"/>
          <w:lang w:eastAsia="en-US"/>
        </w:rPr>
        <w:t>6</w:t>
      </w:r>
      <w:r w:rsidRPr="002E7C87">
        <w:rPr>
          <w:rFonts w:ascii="Times New Roman" w:eastAsia="Calibri" w:hAnsi="Times New Roman"/>
          <w:sz w:val="28"/>
          <w:szCs w:val="28"/>
          <w:lang w:eastAsia="en-US"/>
        </w:rPr>
        <w:t xml:space="preserve"> год (на налоговые и неналоговые доходы приходится </w:t>
      </w:r>
      <w:r w:rsidR="008C331B" w:rsidRPr="002E7C87">
        <w:rPr>
          <w:rFonts w:ascii="Times New Roman" w:eastAsia="Calibri" w:hAnsi="Times New Roman"/>
          <w:sz w:val="28"/>
          <w:szCs w:val="28"/>
          <w:lang w:eastAsia="en-US"/>
        </w:rPr>
        <w:t>10,3</w:t>
      </w:r>
      <w:r w:rsidRPr="002E7C87">
        <w:rPr>
          <w:rFonts w:ascii="Times New Roman" w:eastAsia="Calibri" w:hAnsi="Times New Roman"/>
          <w:sz w:val="28"/>
          <w:szCs w:val="28"/>
          <w:lang w:eastAsia="en-US"/>
        </w:rPr>
        <w:t>%).</w:t>
      </w:r>
    </w:p>
    <w:p w:rsidR="00BA03EF" w:rsidRPr="002E7C87" w:rsidRDefault="002E78AE" w:rsidP="00F12DFD">
      <w:pPr>
        <w:spacing w:after="0" w:line="240" w:lineRule="auto"/>
        <w:ind w:firstLine="709"/>
        <w:jc w:val="both"/>
        <w:rPr>
          <w:rFonts w:ascii="Times New Roman" w:eastAsia="Calibri" w:hAnsi="Times New Roman"/>
          <w:sz w:val="28"/>
          <w:szCs w:val="28"/>
          <w:lang w:eastAsia="en-US"/>
        </w:rPr>
      </w:pPr>
      <w:r w:rsidRPr="002E7C87">
        <w:rPr>
          <w:rFonts w:ascii="Times New Roman" w:eastAsia="Calibri" w:hAnsi="Times New Roman"/>
          <w:sz w:val="28"/>
          <w:szCs w:val="28"/>
          <w:lang w:eastAsia="en-US"/>
        </w:rPr>
        <w:t>В 201</w:t>
      </w:r>
      <w:r w:rsidR="008C331B" w:rsidRPr="002E7C87">
        <w:rPr>
          <w:rFonts w:ascii="Times New Roman" w:eastAsia="Calibri" w:hAnsi="Times New Roman"/>
          <w:sz w:val="28"/>
          <w:szCs w:val="28"/>
          <w:lang w:eastAsia="en-US"/>
        </w:rPr>
        <w:t>6</w:t>
      </w:r>
      <w:r w:rsidRPr="002E7C87">
        <w:rPr>
          <w:rFonts w:ascii="Times New Roman" w:eastAsia="Calibri" w:hAnsi="Times New Roman"/>
          <w:sz w:val="28"/>
          <w:szCs w:val="28"/>
          <w:lang w:eastAsia="en-US"/>
        </w:rPr>
        <w:t xml:space="preserve"> году из бюджета муниципального образования «</w:t>
      </w:r>
      <w:proofErr w:type="spellStart"/>
      <w:r w:rsidRPr="002E7C87">
        <w:rPr>
          <w:rFonts w:ascii="Times New Roman" w:eastAsia="Calibri" w:hAnsi="Times New Roman"/>
          <w:sz w:val="28"/>
          <w:szCs w:val="28"/>
          <w:lang w:eastAsia="en-US"/>
        </w:rPr>
        <w:t>Колпашевский</w:t>
      </w:r>
      <w:proofErr w:type="spellEnd"/>
      <w:r w:rsidRPr="002E7C87">
        <w:rPr>
          <w:rFonts w:ascii="Times New Roman" w:eastAsia="Calibri" w:hAnsi="Times New Roman"/>
          <w:sz w:val="28"/>
          <w:szCs w:val="28"/>
          <w:lang w:eastAsia="en-US"/>
        </w:rPr>
        <w:t xml:space="preserve"> район» </w:t>
      </w:r>
      <w:r w:rsidR="007C1B4A" w:rsidRPr="002E7C87">
        <w:rPr>
          <w:rFonts w:ascii="Times New Roman" w:eastAsia="Calibri" w:hAnsi="Times New Roman"/>
          <w:sz w:val="28"/>
          <w:szCs w:val="28"/>
          <w:lang w:eastAsia="en-US"/>
        </w:rPr>
        <w:t xml:space="preserve">в бюджет поселения </w:t>
      </w:r>
      <w:r w:rsidRPr="002E7C87">
        <w:rPr>
          <w:rFonts w:ascii="Times New Roman" w:eastAsia="Calibri" w:hAnsi="Times New Roman"/>
          <w:sz w:val="28"/>
          <w:szCs w:val="28"/>
          <w:lang w:eastAsia="en-US"/>
        </w:rPr>
        <w:t xml:space="preserve">безвозмездных поступлений перечислено </w:t>
      </w:r>
      <w:r w:rsidR="008C331B" w:rsidRPr="002E7C87">
        <w:rPr>
          <w:rFonts w:ascii="Times New Roman" w:eastAsia="Calibri" w:hAnsi="Times New Roman"/>
          <w:sz w:val="28"/>
          <w:szCs w:val="28"/>
          <w:lang w:eastAsia="en-US"/>
        </w:rPr>
        <w:t>в сумме 16 123,0</w:t>
      </w:r>
      <w:r w:rsidR="00EF38FE" w:rsidRPr="002E7C87">
        <w:rPr>
          <w:rFonts w:ascii="Times New Roman" w:eastAsia="Calibri" w:hAnsi="Times New Roman"/>
          <w:sz w:val="28"/>
          <w:szCs w:val="28"/>
          <w:lang w:eastAsia="en-US"/>
        </w:rPr>
        <w:t xml:space="preserve"> тыс. руб</w:t>
      </w:r>
      <w:r w:rsidR="008C331B" w:rsidRPr="002E7C87">
        <w:rPr>
          <w:rFonts w:ascii="Times New Roman" w:eastAsia="Calibri" w:hAnsi="Times New Roman"/>
          <w:sz w:val="28"/>
          <w:szCs w:val="28"/>
          <w:lang w:eastAsia="en-US"/>
        </w:rPr>
        <w:t>лей, что</w:t>
      </w:r>
      <w:r w:rsidR="007C37B3" w:rsidRPr="002E7C87">
        <w:rPr>
          <w:rFonts w:ascii="Times New Roman" w:eastAsia="Calibri" w:hAnsi="Times New Roman"/>
          <w:sz w:val="28"/>
          <w:szCs w:val="28"/>
          <w:lang w:eastAsia="en-US"/>
        </w:rPr>
        <w:t xml:space="preserve"> н</w:t>
      </w:r>
      <w:r w:rsidR="008C331B" w:rsidRPr="002E7C87">
        <w:rPr>
          <w:rFonts w:ascii="Times New Roman" w:eastAsia="Calibri" w:hAnsi="Times New Roman"/>
          <w:sz w:val="28"/>
          <w:szCs w:val="28"/>
          <w:lang w:eastAsia="en-US"/>
        </w:rPr>
        <w:t>а 2 935,2</w:t>
      </w:r>
      <w:r w:rsidR="007C37B3" w:rsidRPr="002E7C87">
        <w:rPr>
          <w:rFonts w:ascii="Times New Roman" w:eastAsia="Calibri" w:hAnsi="Times New Roman"/>
          <w:sz w:val="28"/>
          <w:szCs w:val="28"/>
          <w:lang w:eastAsia="en-US"/>
        </w:rPr>
        <w:t xml:space="preserve"> тыс. </w:t>
      </w:r>
      <w:r w:rsidR="00330416" w:rsidRPr="002E7C87">
        <w:rPr>
          <w:rFonts w:ascii="Times New Roman" w:eastAsia="Calibri" w:hAnsi="Times New Roman"/>
          <w:sz w:val="28"/>
          <w:szCs w:val="28"/>
          <w:lang w:eastAsia="en-US"/>
        </w:rPr>
        <w:t xml:space="preserve">рублей </w:t>
      </w:r>
      <w:r w:rsidR="008C331B" w:rsidRPr="002E7C87">
        <w:rPr>
          <w:rFonts w:ascii="Times New Roman" w:eastAsia="Calibri" w:hAnsi="Times New Roman"/>
          <w:sz w:val="28"/>
          <w:szCs w:val="28"/>
          <w:lang w:eastAsia="en-US"/>
        </w:rPr>
        <w:t>меньше</w:t>
      </w:r>
      <w:r w:rsidR="007C37B3" w:rsidRPr="002E7C87">
        <w:rPr>
          <w:rFonts w:ascii="Times New Roman" w:eastAsia="Calibri" w:hAnsi="Times New Roman"/>
          <w:sz w:val="28"/>
          <w:szCs w:val="28"/>
          <w:lang w:eastAsia="en-US"/>
        </w:rPr>
        <w:t>,</w:t>
      </w:r>
      <w:r w:rsidR="008C331B" w:rsidRPr="002E7C87">
        <w:rPr>
          <w:rFonts w:ascii="Times New Roman" w:eastAsia="Calibri" w:hAnsi="Times New Roman"/>
          <w:sz w:val="28"/>
          <w:szCs w:val="28"/>
          <w:lang w:eastAsia="en-US"/>
        </w:rPr>
        <w:t xml:space="preserve"> предыдущего отчетного 2015</w:t>
      </w:r>
      <w:r w:rsidR="007C37B3" w:rsidRPr="002E7C87">
        <w:rPr>
          <w:rFonts w:ascii="Times New Roman" w:eastAsia="Calibri" w:hAnsi="Times New Roman"/>
          <w:sz w:val="28"/>
          <w:szCs w:val="28"/>
          <w:lang w:eastAsia="en-US"/>
        </w:rPr>
        <w:t xml:space="preserve"> год</w:t>
      </w:r>
      <w:r w:rsidR="008C331B" w:rsidRPr="002E7C87">
        <w:rPr>
          <w:rFonts w:ascii="Times New Roman" w:eastAsia="Calibri" w:hAnsi="Times New Roman"/>
          <w:sz w:val="28"/>
          <w:szCs w:val="28"/>
          <w:lang w:eastAsia="en-US"/>
        </w:rPr>
        <w:t>а</w:t>
      </w:r>
      <w:r w:rsidR="007C37B3" w:rsidRPr="002E7C87">
        <w:rPr>
          <w:rFonts w:ascii="Times New Roman" w:eastAsia="Calibri" w:hAnsi="Times New Roman"/>
          <w:sz w:val="28"/>
          <w:szCs w:val="28"/>
          <w:lang w:eastAsia="en-US"/>
        </w:rPr>
        <w:t>.</w:t>
      </w:r>
    </w:p>
    <w:p w:rsidR="007C1B4A" w:rsidRPr="002E7C87" w:rsidRDefault="00EF38FE" w:rsidP="007C1B4A">
      <w:pPr>
        <w:spacing w:after="0" w:line="240" w:lineRule="auto"/>
        <w:jc w:val="right"/>
        <w:rPr>
          <w:rFonts w:ascii="Times New Roman" w:eastAsia="Calibri" w:hAnsi="Times New Roman"/>
          <w:sz w:val="28"/>
          <w:szCs w:val="28"/>
          <w:lang w:eastAsia="en-US"/>
        </w:rPr>
      </w:pPr>
      <w:r w:rsidRPr="002E7C87">
        <w:rPr>
          <w:rFonts w:ascii="Times New Roman" w:eastAsia="Calibri" w:hAnsi="Times New Roman"/>
          <w:sz w:val="28"/>
          <w:szCs w:val="28"/>
          <w:lang w:eastAsia="en-US"/>
        </w:rPr>
        <w:t>Таблица 5</w:t>
      </w:r>
    </w:p>
    <w:p w:rsidR="007C1B4A" w:rsidRPr="002E7C87" w:rsidRDefault="007C1B4A" w:rsidP="007C1B4A">
      <w:pPr>
        <w:spacing w:after="0" w:line="240" w:lineRule="auto"/>
        <w:jc w:val="center"/>
        <w:rPr>
          <w:rFonts w:ascii="Times New Roman" w:eastAsia="Calibri" w:hAnsi="Times New Roman"/>
          <w:b/>
          <w:sz w:val="28"/>
          <w:szCs w:val="28"/>
          <w:lang w:eastAsia="en-US"/>
        </w:rPr>
      </w:pPr>
      <w:r w:rsidRPr="002E7C87">
        <w:rPr>
          <w:rFonts w:ascii="Times New Roman" w:eastAsia="Calibri" w:hAnsi="Times New Roman"/>
          <w:b/>
          <w:sz w:val="28"/>
          <w:szCs w:val="28"/>
          <w:lang w:eastAsia="en-US"/>
        </w:rPr>
        <w:t>Структура безвозмездных поступлений бюджета муниципального образования «</w:t>
      </w:r>
      <w:r w:rsidR="007C37B3" w:rsidRPr="002E7C87">
        <w:rPr>
          <w:rFonts w:ascii="Times New Roman" w:eastAsia="Calibri" w:hAnsi="Times New Roman"/>
          <w:b/>
          <w:sz w:val="28"/>
          <w:szCs w:val="28"/>
          <w:lang w:eastAsia="en-US"/>
        </w:rPr>
        <w:t>Новоселовское</w:t>
      </w:r>
      <w:r w:rsidR="008C331B" w:rsidRPr="002E7C87">
        <w:rPr>
          <w:rFonts w:ascii="Times New Roman" w:eastAsia="Calibri" w:hAnsi="Times New Roman"/>
          <w:b/>
          <w:sz w:val="28"/>
          <w:szCs w:val="28"/>
          <w:lang w:eastAsia="en-US"/>
        </w:rPr>
        <w:t xml:space="preserve"> сельское поселение» за 2016</w:t>
      </w:r>
      <w:r w:rsidRPr="002E7C87">
        <w:rPr>
          <w:rFonts w:ascii="Times New Roman" w:eastAsia="Calibri" w:hAnsi="Times New Roman"/>
          <w:b/>
          <w:sz w:val="28"/>
          <w:szCs w:val="28"/>
          <w:lang w:eastAsia="en-US"/>
        </w:rPr>
        <w:t xml:space="preserve"> год</w:t>
      </w:r>
    </w:p>
    <w:tbl>
      <w:tblPr>
        <w:tblW w:w="9457" w:type="dxa"/>
        <w:tblInd w:w="93" w:type="dxa"/>
        <w:tblLook w:val="04A0"/>
      </w:tblPr>
      <w:tblGrid>
        <w:gridCol w:w="5587"/>
        <w:gridCol w:w="1232"/>
        <w:gridCol w:w="1330"/>
        <w:gridCol w:w="1308"/>
      </w:tblGrid>
      <w:tr w:rsidR="00D95896" w:rsidRPr="002E7C87" w:rsidTr="00D95896">
        <w:trPr>
          <w:trHeight w:val="228"/>
        </w:trPr>
        <w:tc>
          <w:tcPr>
            <w:tcW w:w="558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5896" w:rsidRPr="002E7C87" w:rsidRDefault="00D95896" w:rsidP="00D95896">
            <w:pPr>
              <w:spacing w:after="0" w:line="240" w:lineRule="auto"/>
              <w:jc w:val="center"/>
              <w:rPr>
                <w:rFonts w:ascii="Times New Roman" w:hAnsi="Times New Roman"/>
                <w:b/>
                <w:bCs/>
                <w:sz w:val="20"/>
                <w:szCs w:val="20"/>
              </w:rPr>
            </w:pPr>
            <w:r w:rsidRPr="002E7C87">
              <w:rPr>
                <w:rFonts w:ascii="Times New Roman" w:eastAsia="Calibri" w:hAnsi="Times New Roman"/>
                <w:b/>
                <w:bCs/>
                <w:sz w:val="20"/>
                <w:szCs w:val="20"/>
                <w:lang w:eastAsia="en-US"/>
              </w:rPr>
              <w:t>Наименование доходного источника</w:t>
            </w:r>
          </w:p>
        </w:tc>
        <w:tc>
          <w:tcPr>
            <w:tcW w:w="2562" w:type="dxa"/>
            <w:gridSpan w:val="2"/>
            <w:tcBorders>
              <w:top w:val="single" w:sz="4" w:space="0" w:color="auto"/>
              <w:left w:val="nil"/>
              <w:bottom w:val="single" w:sz="4" w:space="0" w:color="auto"/>
              <w:right w:val="single" w:sz="4" w:space="0" w:color="auto"/>
            </w:tcBorders>
            <w:shd w:val="clear" w:color="auto" w:fill="auto"/>
            <w:hideMark/>
          </w:tcPr>
          <w:p w:rsidR="00D95896" w:rsidRPr="002E7C87" w:rsidRDefault="00D95896" w:rsidP="00D95896">
            <w:pPr>
              <w:spacing w:after="0" w:line="240" w:lineRule="auto"/>
              <w:jc w:val="center"/>
              <w:rPr>
                <w:rFonts w:ascii="Times New Roman" w:hAnsi="Times New Roman"/>
                <w:b/>
                <w:bCs/>
                <w:sz w:val="20"/>
                <w:szCs w:val="20"/>
              </w:rPr>
            </w:pPr>
            <w:r w:rsidRPr="002E7C87">
              <w:rPr>
                <w:rFonts w:ascii="Times New Roman" w:eastAsia="Calibri" w:hAnsi="Times New Roman"/>
                <w:b/>
                <w:bCs/>
                <w:sz w:val="20"/>
                <w:szCs w:val="20"/>
                <w:lang w:eastAsia="en-US"/>
              </w:rPr>
              <w:t>2016 год</w:t>
            </w:r>
          </w:p>
        </w:tc>
        <w:tc>
          <w:tcPr>
            <w:tcW w:w="13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5896" w:rsidRPr="002E7C87" w:rsidRDefault="00D95896" w:rsidP="00D95896">
            <w:pPr>
              <w:spacing w:after="0" w:line="240" w:lineRule="auto"/>
              <w:jc w:val="center"/>
              <w:rPr>
                <w:rFonts w:ascii="Times New Roman" w:hAnsi="Times New Roman"/>
                <w:b/>
                <w:bCs/>
                <w:sz w:val="20"/>
                <w:szCs w:val="20"/>
              </w:rPr>
            </w:pPr>
            <w:r w:rsidRPr="002E7C87">
              <w:rPr>
                <w:rFonts w:ascii="Times New Roman" w:eastAsia="Calibri" w:hAnsi="Times New Roman"/>
                <w:b/>
                <w:bCs/>
                <w:sz w:val="20"/>
                <w:szCs w:val="20"/>
                <w:lang w:eastAsia="en-US"/>
              </w:rPr>
              <w:t>% исполнения</w:t>
            </w:r>
          </w:p>
        </w:tc>
      </w:tr>
      <w:tr w:rsidR="00D95896" w:rsidRPr="002E7C87" w:rsidTr="00D95896">
        <w:trPr>
          <w:trHeight w:val="169"/>
        </w:trPr>
        <w:tc>
          <w:tcPr>
            <w:tcW w:w="5587" w:type="dxa"/>
            <w:vMerge/>
            <w:tcBorders>
              <w:top w:val="single" w:sz="4" w:space="0" w:color="auto"/>
              <w:left w:val="single" w:sz="4" w:space="0" w:color="auto"/>
              <w:bottom w:val="single" w:sz="4" w:space="0" w:color="auto"/>
              <w:right w:val="single" w:sz="4" w:space="0" w:color="auto"/>
            </w:tcBorders>
            <w:vAlign w:val="center"/>
            <w:hideMark/>
          </w:tcPr>
          <w:p w:rsidR="00D95896" w:rsidRPr="002E7C87" w:rsidRDefault="00D95896" w:rsidP="00D95896">
            <w:pPr>
              <w:spacing w:after="0" w:line="240" w:lineRule="auto"/>
              <w:rPr>
                <w:rFonts w:ascii="Times New Roman" w:hAnsi="Times New Roman"/>
                <w:b/>
                <w:bCs/>
                <w:sz w:val="20"/>
                <w:szCs w:val="20"/>
              </w:rPr>
            </w:pPr>
          </w:p>
        </w:tc>
        <w:tc>
          <w:tcPr>
            <w:tcW w:w="1232" w:type="dxa"/>
            <w:tcBorders>
              <w:top w:val="nil"/>
              <w:left w:val="nil"/>
              <w:bottom w:val="single" w:sz="4" w:space="0" w:color="auto"/>
              <w:right w:val="single" w:sz="4" w:space="0" w:color="auto"/>
            </w:tcBorders>
            <w:shd w:val="clear" w:color="auto" w:fill="auto"/>
            <w:hideMark/>
          </w:tcPr>
          <w:p w:rsidR="00D95896" w:rsidRPr="002E7C87" w:rsidRDefault="00D95896" w:rsidP="00D95896">
            <w:pPr>
              <w:spacing w:after="0" w:line="240" w:lineRule="auto"/>
              <w:jc w:val="center"/>
              <w:rPr>
                <w:rFonts w:ascii="Times New Roman" w:hAnsi="Times New Roman"/>
                <w:b/>
                <w:bCs/>
                <w:sz w:val="20"/>
                <w:szCs w:val="20"/>
              </w:rPr>
            </w:pPr>
            <w:r w:rsidRPr="002E7C87">
              <w:rPr>
                <w:rFonts w:ascii="Times New Roman" w:eastAsia="Calibri" w:hAnsi="Times New Roman"/>
                <w:b/>
                <w:bCs/>
                <w:sz w:val="20"/>
                <w:szCs w:val="20"/>
                <w:lang w:eastAsia="en-US"/>
              </w:rPr>
              <w:t>План</w:t>
            </w:r>
          </w:p>
        </w:tc>
        <w:tc>
          <w:tcPr>
            <w:tcW w:w="1330" w:type="dxa"/>
            <w:tcBorders>
              <w:top w:val="nil"/>
              <w:left w:val="nil"/>
              <w:bottom w:val="single" w:sz="4" w:space="0" w:color="auto"/>
              <w:right w:val="single" w:sz="4" w:space="0" w:color="auto"/>
            </w:tcBorders>
            <w:shd w:val="clear" w:color="auto" w:fill="auto"/>
            <w:hideMark/>
          </w:tcPr>
          <w:p w:rsidR="00D95896" w:rsidRPr="002E7C87" w:rsidRDefault="00D95896" w:rsidP="00D95896">
            <w:pPr>
              <w:spacing w:after="0" w:line="240" w:lineRule="auto"/>
              <w:jc w:val="center"/>
              <w:rPr>
                <w:rFonts w:ascii="Times New Roman" w:hAnsi="Times New Roman"/>
                <w:b/>
                <w:bCs/>
                <w:sz w:val="20"/>
                <w:szCs w:val="20"/>
              </w:rPr>
            </w:pPr>
            <w:r w:rsidRPr="002E7C87">
              <w:rPr>
                <w:rFonts w:ascii="Times New Roman" w:eastAsia="Calibri" w:hAnsi="Times New Roman"/>
                <w:b/>
                <w:bCs/>
                <w:sz w:val="20"/>
                <w:szCs w:val="20"/>
                <w:lang w:eastAsia="en-US"/>
              </w:rPr>
              <w:t>Исполнено</w:t>
            </w: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D95896" w:rsidRPr="002E7C87" w:rsidRDefault="00D95896" w:rsidP="00D95896">
            <w:pPr>
              <w:spacing w:after="0" w:line="240" w:lineRule="auto"/>
              <w:rPr>
                <w:rFonts w:ascii="Times New Roman" w:hAnsi="Times New Roman"/>
                <w:b/>
                <w:bCs/>
                <w:sz w:val="20"/>
                <w:szCs w:val="20"/>
              </w:rPr>
            </w:pPr>
          </w:p>
        </w:tc>
      </w:tr>
      <w:tr w:rsidR="00D95896" w:rsidRPr="002E7C87" w:rsidTr="00D95896">
        <w:trPr>
          <w:trHeight w:val="434"/>
        </w:trPr>
        <w:tc>
          <w:tcPr>
            <w:tcW w:w="5587" w:type="dxa"/>
            <w:tcBorders>
              <w:top w:val="nil"/>
              <w:left w:val="single" w:sz="4" w:space="0" w:color="auto"/>
              <w:bottom w:val="single" w:sz="4" w:space="0" w:color="auto"/>
              <w:right w:val="single" w:sz="4" w:space="0" w:color="auto"/>
            </w:tcBorders>
            <w:shd w:val="clear" w:color="auto" w:fill="auto"/>
            <w:hideMark/>
          </w:tcPr>
          <w:p w:rsidR="00D95896" w:rsidRPr="002E7C87" w:rsidRDefault="00D95896" w:rsidP="00D95896">
            <w:pPr>
              <w:spacing w:after="0" w:line="240" w:lineRule="auto"/>
              <w:rPr>
                <w:rFonts w:ascii="Times New Roman" w:hAnsi="Times New Roman"/>
                <w:b/>
                <w:bCs/>
                <w:sz w:val="20"/>
                <w:szCs w:val="20"/>
              </w:rPr>
            </w:pPr>
            <w:r w:rsidRPr="002E7C87">
              <w:rPr>
                <w:rFonts w:ascii="Times New Roman" w:eastAsia="Calibri" w:hAnsi="Times New Roman"/>
                <w:b/>
                <w:bCs/>
                <w:sz w:val="20"/>
                <w:szCs w:val="20"/>
                <w:lang w:eastAsia="en-US"/>
              </w:rPr>
              <w:t>Дотации бюджетам субъектов Российской Федерации и муниципальных образований, тыс. руб.</w:t>
            </w:r>
          </w:p>
        </w:tc>
        <w:tc>
          <w:tcPr>
            <w:tcW w:w="1232" w:type="dxa"/>
            <w:tcBorders>
              <w:top w:val="nil"/>
              <w:left w:val="nil"/>
              <w:bottom w:val="single" w:sz="4" w:space="0" w:color="auto"/>
              <w:right w:val="single" w:sz="4" w:space="0" w:color="auto"/>
            </w:tcBorders>
            <w:shd w:val="clear" w:color="auto" w:fill="auto"/>
            <w:hideMark/>
          </w:tcPr>
          <w:p w:rsidR="00D95896" w:rsidRPr="002E7C87" w:rsidRDefault="00D95896" w:rsidP="00D95896">
            <w:pPr>
              <w:spacing w:after="0" w:line="240" w:lineRule="auto"/>
              <w:jc w:val="center"/>
              <w:rPr>
                <w:rFonts w:ascii="Times New Roman" w:hAnsi="Times New Roman"/>
                <w:b/>
                <w:bCs/>
                <w:sz w:val="20"/>
                <w:szCs w:val="20"/>
              </w:rPr>
            </w:pPr>
            <w:r w:rsidRPr="002E7C87">
              <w:rPr>
                <w:rFonts w:ascii="Times New Roman" w:eastAsia="Calibri" w:hAnsi="Times New Roman"/>
                <w:b/>
                <w:bCs/>
                <w:sz w:val="20"/>
                <w:szCs w:val="20"/>
                <w:lang w:eastAsia="en-US"/>
              </w:rPr>
              <w:t>2 590,6</w:t>
            </w:r>
          </w:p>
        </w:tc>
        <w:tc>
          <w:tcPr>
            <w:tcW w:w="1330" w:type="dxa"/>
            <w:tcBorders>
              <w:top w:val="nil"/>
              <w:left w:val="nil"/>
              <w:bottom w:val="single" w:sz="4" w:space="0" w:color="auto"/>
              <w:right w:val="single" w:sz="4" w:space="0" w:color="auto"/>
            </w:tcBorders>
            <w:shd w:val="clear" w:color="auto" w:fill="auto"/>
            <w:hideMark/>
          </w:tcPr>
          <w:p w:rsidR="00D95896" w:rsidRPr="002E7C87" w:rsidRDefault="00D95896" w:rsidP="00D95896">
            <w:pPr>
              <w:spacing w:after="0" w:line="240" w:lineRule="auto"/>
              <w:jc w:val="center"/>
              <w:rPr>
                <w:rFonts w:ascii="Times New Roman" w:hAnsi="Times New Roman"/>
                <w:b/>
                <w:bCs/>
                <w:sz w:val="20"/>
                <w:szCs w:val="20"/>
              </w:rPr>
            </w:pPr>
            <w:r w:rsidRPr="002E7C87">
              <w:rPr>
                <w:rFonts w:ascii="Times New Roman" w:eastAsia="Calibri" w:hAnsi="Times New Roman"/>
                <w:b/>
                <w:bCs/>
                <w:sz w:val="20"/>
                <w:szCs w:val="20"/>
                <w:lang w:eastAsia="en-US"/>
              </w:rPr>
              <w:t>2 590,6</w:t>
            </w:r>
          </w:p>
        </w:tc>
        <w:tc>
          <w:tcPr>
            <w:tcW w:w="1308" w:type="dxa"/>
            <w:tcBorders>
              <w:top w:val="nil"/>
              <w:left w:val="nil"/>
              <w:bottom w:val="single" w:sz="4" w:space="0" w:color="auto"/>
              <w:right w:val="single" w:sz="4" w:space="0" w:color="auto"/>
            </w:tcBorders>
            <w:shd w:val="clear" w:color="auto" w:fill="auto"/>
            <w:hideMark/>
          </w:tcPr>
          <w:p w:rsidR="00D95896" w:rsidRPr="002E7C87" w:rsidRDefault="00D95896" w:rsidP="00D95896">
            <w:pPr>
              <w:spacing w:after="0" w:line="240" w:lineRule="auto"/>
              <w:jc w:val="center"/>
              <w:rPr>
                <w:rFonts w:ascii="Times New Roman" w:hAnsi="Times New Roman"/>
                <w:b/>
                <w:bCs/>
                <w:sz w:val="20"/>
                <w:szCs w:val="20"/>
              </w:rPr>
            </w:pPr>
            <w:r w:rsidRPr="002E7C87">
              <w:rPr>
                <w:rFonts w:ascii="Times New Roman" w:eastAsia="Calibri" w:hAnsi="Times New Roman"/>
                <w:b/>
                <w:bCs/>
                <w:sz w:val="20"/>
                <w:szCs w:val="20"/>
                <w:lang w:eastAsia="en-US"/>
              </w:rPr>
              <w:t>100,0</w:t>
            </w:r>
          </w:p>
        </w:tc>
      </w:tr>
      <w:tr w:rsidR="00D95896" w:rsidRPr="002E7C87" w:rsidTr="00D95896">
        <w:trPr>
          <w:trHeight w:val="228"/>
        </w:trPr>
        <w:tc>
          <w:tcPr>
            <w:tcW w:w="5587" w:type="dxa"/>
            <w:tcBorders>
              <w:top w:val="nil"/>
              <w:left w:val="single" w:sz="4" w:space="0" w:color="auto"/>
              <w:bottom w:val="single" w:sz="4" w:space="0" w:color="auto"/>
              <w:right w:val="single" w:sz="4" w:space="0" w:color="auto"/>
            </w:tcBorders>
            <w:shd w:val="clear" w:color="auto" w:fill="auto"/>
            <w:hideMark/>
          </w:tcPr>
          <w:p w:rsidR="00D95896" w:rsidRPr="002E7C87" w:rsidRDefault="00D95896" w:rsidP="00D95896">
            <w:pPr>
              <w:spacing w:after="0" w:line="240" w:lineRule="auto"/>
              <w:rPr>
                <w:rFonts w:ascii="Times New Roman" w:hAnsi="Times New Roman"/>
                <w:sz w:val="20"/>
                <w:szCs w:val="20"/>
              </w:rPr>
            </w:pPr>
            <w:r w:rsidRPr="002E7C87">
              <w:rPr>
                <w:rFonts w:ascii="Times New Roman" w:eastAsia="Calibri" w:hAnsi="Times New Roman"/>
                <w:sz w:val="20"/>
                <w:szCs w:val="20"/>
                <w:lang w:eastAsia="en-US"/>
              </w:rPr>
              <w:t>удельный вес, %</w:t>
            </w:r>
          </w:p>
        </w:tc>
        <w:tc>
          <w:tcPr>
            <w:tcW w:w="1232" w:type="dxa"/>
            <w:tcBorders>
              <w:top w:val="nil"/>
              <w:left w:val="nil"/>
              <w:bottom w:val="single" w:sz="4" w:space="0" w:color="auto"/>
              <w:right w:val="single" w:sz="4" w:space="0" w:color="auto"/>
            </w:tcBorders>
            <w:shd w:val="clear" w:color="auto" w:fill="auto"/>
            <w:hideMark/>
          </w:tcPr>
          <w:p w:rsidR="00D95896" w:rsidRPr="002E7C87" w:rsidRDefault="00D95896" w:rsidP="00D95896">
            <w:pPr>
              <w:spacing w:after="0" w:line="240" w:lineRule="auto"/>
              <w:jc w:val="center"/>
              <w:rPr>
                <w:rFonts w:ascii="Times New Roman" w:hAnsi="Times New Roman"/>
                <w:i/>
                <w:iCs/>
                <w:sz w:val="20"/>
                <w:szCs w:val="20"/>
              </w:rPr>
            </w:pPr>
            <w:r w:rsidRPr="002E7C87">
              <w:rPr>
                <w:rFonts w:ascii="Times New Roman" w:eastAsia="Calibri" w:hAnsi="Times New Roman"/>
                <w:i/>
                <w:iCs/>
                <w:sz w:val="20"/>
                <w:szCs w:val="20"/>
                <w:lang w:eastAsia="en-US"/>
              </w:rPr>
              <w:t>16,0</w:t>
            </w:r>
          </w:p>
        </w:tc>
        <w:tc>
          <w:tcPr>
            <w:tcW w:w="1330" w:type="dxa"/>
            <w:tcBorders>
              <w:top w:val="nil"/>
              <w:left w:val="nil"/>
              <w:bottom w:val="single" w:sz="4" w:space="0" w:color="auto"/>
              <w:right w:val="single" w:sz="4" w:space="0" w:color="auto"/>
            </w:tcBorders>
            <w:shd w:val="clear" w:color="auto" w:fill="auto"/>
            <w:hideMark/>
          </w:tcPr>
          <w:p w:rsidR="00D95896" w:rsidRPr="002E7C87" w:rsidRDefault="00D95896" w:rsidP="00D95896">
            <w:pPr>
              <w:spacing w:after="0" w:line="240" w:lineRule="auto"/>
              <w:jc w:val="center"/>
              <w:rPr>
                <w:rFonts w:ascii="Times New Roman" w:hAnsi="Times New Roman"/>
                <w:i/>
                <w:iCs/>
                <w:sz w:val="20"/>
                <w:szCs w:val="20"/>
              </w:rPr>
            </w:pPr>
            <w:r w:rsidRPr="002E7C87">
              <w:rPr>
                <w:rFonts w:ascii="Times New Roman" w:eastAsia="Calibri" w:hAnsi="Times New Roman"/>
                <w:i/>
                <w:iCs/>
                <w:sz w:val="20"/>
                <w:szCs w:val="20"/>
                <w:lang w:eastAsia="en-US"/>
              </w:rPr>
              <w:t>16,1</w:t>
            </w:r>
          </w:p>
        </w:tc>
        <w:tc>
          <w:tcPr>
            <w:tcW w:w="1308" w:type="dxa"/>
            <w:tcBorders>
              <w:top w:val="nil"/>
              <w:left w:val="nil"/>
              <w:bottom w:val="single" w:sz="4" w:space="0" w:color="auto"/>
              <w:right w:val="single" w:sz="4" w:space="0" w:color="auto"/>
            </w:tcBorders>
            <w:shd w:val="clear" w:color="auto" w:fill="auto"/>
            <w:hideMark/>
          </w:tcPr>
          <w:p w:rsidR="00D95896" w:rsidRPr="002E7C87" w:rsidRDefault="00D95896" w:rsidP="00D95896">
            <w:pPr>
              <w:spacing w:after="0" w:line="240" w:lineRule="auto"/>
              <w:jc w:val="center"/>
              <w:rPr>
                <w:rFonts w:ascii="Times New Roman" w:hAnsi="Times New Roman"/>
                <w:sz w:val="20"/>
                <w:szCs w:val="20"/>
              </w:rPr>
            </w:pPr>
            <w:proofErr w:type="spellStart"/>
            <w:r w:rsidRPr="002E7C87">
              <w:rPr>
                <w:rFonts w:ascii="Times New Roman" w:eastAsia="Calibri" w:hAnsi="Times New Roman"/>
                <w:sz w:val="20"/>
                <w:szCs w:val="20"/>
                <w:lang w:eastAsia="en-US"/>
              </w:rPr>
              <w:t>х</w:t>
            </w:r>
            <w:proofErr w:type="spellEnd"/>
          </w:p>
        </w:tc>
      </w:tr>
      <w:tr w:rsidR="00D95896" w:rsidRPr="002E7C87" w:rsidTr="00D95896">
        <w:trPr>
          <w:trHeight w:val="228"/>
        </w:trPr>
        <w:tc>
          <w:tcPr>
            <w:tcW w:w="5587" w:type="dxa"/>
            <w:tcBorders>
              <w:top w:val="nil"/>
              <w:left w:val="single" w:sz="4" w:space="0" w:color="auto"/>
              <w:bottom w:val="single" w:sz="4" w:space="0" w:color="auto"/>
              <w:right w:val="single" w:sz="4" w:space="0" w:color="auto"/>
            </w:tcBorders>
            <w:shd w:val="clear" w:color="auto" w:fill="auto"/>
            <w:hideMark/>
          </w:tcPr>
          <w:p w:rsidR="00D95896" w:rsidRPr="002E7C87" w:rsidRDefault="00D95896" w:rsidP="00D95896">
            <w:pPr>
              <w:spacing w:after="0" w:line="240" w:lineRule="auto"/>
              <w:rPr>
                <w:rFonts w:ascii="Times New Roman" w:hAnsi="Times New Roman"/>
                <w:sz w:val="20"/>
                <w:szCs w:val="20"/>
              </w:rPr>
            </w:pPr>
            <w:r w:rsidRPr="002E7C87">
              <w:rPr>
                <w:rFonts w:ascii="Times New Roman" w:eastAsia="Calibri" w:hAnsi="Times New Roman"/>
                <w:sz w:val="20"/>
                <w:szCs w:val="20"/>
                <w:lang w:eastAsia="en-US"/>
              </w:rPr>
              <w:t xml:space="preserve">изменение («+» увеличение, </w:t>
            </w:r>
            <w:proofErr w:type="gramStart"/>
            <w:r w:rsidRPr="002E7C87">
              <w:rPr>
                <w:rFonts w:ascii="Times New Roman" w:eastAsia="Calibri" w:hAnsi="Times New Roman"/>
                <w:sz w:val="20"/>
                <w:szCs w:val="20"/>
                <w:lang w:eastAsia="en-US"/>
              </w:rPr>
              <w:t>«-</w:t>
            </w:r>
            <w:proofErr w:type="gramEnd"/>
            <w:r w:rsidRPr="002E7C87">
              <w:rPr>
                <w:rFonts w:ascii="Times New Roman" w:eastAsia="Calibri" w:hAnsi="Times New Roman"/>
                <w:sz w:val="20"/>
                <w:szCs w:val="20"/>
                <w:lang w:eastAsia="en-US"/>
              </w:rPr>
              <w:t>» уменьшение), тыс. руб.</w:t>
            </w:r>
          </w:p>
        </w:tc>
        <w:tc>
          <w:tcPr>
            <w:tcW w:w="1232" w:type="dxa"/>
            <w:tcBorders>
              <w:top w:val="nil"/>
              <w:left w:val="nil"/>
              <w:bottom w:val="single" w:sz="4" w:space="0" w:color="auto"/>
              <w:right w:val="single" w:sz="4" w:space="0" w:color="auto"/>
            </w:tcBorders>
            <w:shd w:val="clear" w:color="auto" w:fill="auto"/>
            <w:hideMark/>
          </w:tcPr>
          <w:p w:rsidR="00D95896" w:rsidRPr="002E7C87" w:rsidRDefault="00D95896" w:rsidP="00D95896">
            <w:pPr>
              <w:spacing w:after="0" w:line="240" w:lineRule="auto"/>
              <w:jc w:val="center"/>
              <w:rPr>
                <w:rFonts w:ascii="Times New Roman" w:hAnsi="Times New Roman"/>
                <w:sz w:val="20"/>
                <w:szCs w:val="20"/>
              </w:rPr>
            </w:pPr>
            <w:proofErr w:type="spellStart"/>
            <w:r w:rsidRPr="002E7C87">
              <w:rPr>
                <w:rFonts w:ascii="Times New Roman" w:eastAsia="Calibri" w:hAnsi="Times New Roman"/>
                <w:sz w:val="20"/>
                <w:szCs w:val="20"/>
                <w:lang w:eastAsia="en-US"/>
              </w:rPr>
              <w:t>х</w:t>
            </w:r>
            <w:proofErr w:type="spellEnd"/>
          </w:p>
        </w:tc>
        <w:tc>
          <w:tcPr>
            <w:tcW w:w="1330" w:type="dxa"/>
            <w:tcBorders>
              <w:top w:val="nil"/>
              <w:left w:val="nil"/>
              <w:bottom w:val="single" w:sz="4" w:space="0" w:color="auto"/>
              <w:right w:val="single" w:sz="4" w:space="0" w:color="auto"/>
            </w:tcBorders>
            <w:shd w:val="clear" w:color="auto" w:fill="auto"/>
            <w:hideMark/>
          </w:tcPr>
          <w:p w:rsidR="00D95896" w:rsidRPr="002E7C87" w:rsidRDefault="00D95896" w:rsidP="00D95896">
            <w:pPr>
              <w:spacing w:after="0" w:line="240" w:lineRule="auto"/>
              <w:jc w:val="center"/>
              <w:rPr>
                <w:rFonts w:ascii="Times New Roman" w:hAnsi="Times New Roman"/>
                <w:sz w:val="20"/>
                <w:szCs w:val="20"/>
              </w:rPr>
            </w:pPr>
            <w:r w:rsidRPr="002E7C87">
              <w:rPr>
                <w:rFonts w:ascii="Times New Roman" w:eastAsia="Calibri" w:hAnsi="Times New Roman"/>
                <w:sz w:val="20"/>
                <w:szCs w:val="20"/>
                <w:lang w:eastAsia="en-US"/>
              </w:rPr>
              <w:t>0,0</w:t>
            </w:r>
          </w:p>
        </w:tc>
        <w:tc>
          <w:tcPr>
            <w:tcW w:w="1308" w:type="dxa"/>
            <w:tcBorders>
              <w:top w:val="nil"/>
              <w:left w:val="nil"/>
              <w:bottom w:val="single" w:sz="4" w:space="0" w:color="auto"/>
              <w:right w:val="single" w:sz="4" w:space="0" w:color="auto"/>
            </w:tcBorders>
            <w:shd w:val="clear" w:color="auto" w:fill="auto"/>
            <w:hideMark/>
          </w:tcPr>
          <w:p w:rsidR="00D95896" w:rsidRPr="002E7C87" w:rsidRDefault="00D95896" w:rsidP="00D95896">
            <w:pPr>
              <w:spacing w:after="0" w:line="240" w:lineRule="auto"/>
              <w:jc w:val="center"/>
              <w:rPr>
                <w:rFonts w:ascii="Times New Roman" w:hAnsi="Times New Roman"/>
                <w:sz w:val="20"/>
                <w:szCs w:val="20"/>
              </w:rPr>
            </w:pPr>
            <w:proofErr w:type="spellStart"/>
            <w:r w:rsidRPr="002E7C87">
              <w:rPr>
                <w:rFonts w:ascii="Times New Roman" w:eastAsia="Calibri" w:hAnsi="Times New Roman"/>
                <w:sz w:val="20"/>
                <w:szCs w:val="20"/>
                <w:lang w:eastAsia="en-US"/>
              </w:rPr>
              <w:t>х</w:t>
            </w:r>
            <w:proofErr w:type="spellEnd"/>
          </w:p>
        </w:tc>
      </w:tr>
      <w:tr w:rsidR="00D95896" w:rsidRPr="002E7C87" w:rsidTr="00D95896">
        <w:trPr>
          <w:trHeight w:val="434"/>
        </w:trPr>
        <w:tc>
          <w:tcPr>
            <w:tcW w:w="5587" w:type="dxa"/>
            <w:tcBorders>
              <w:top w:val="nil"/>
              <w:left w:val="single" w:sz="4" w:space="0" w:color="auto"/>
              <w:bottom w:val="single" w:sz="4" w:space="0" w:color="auto"/>
              <w:right w:val="single" w:sz="4" w:space="0" w:color="auto"/>
            </w:tcBorders>
            <w:shd w:val="clear" w:color="auto" w:fill="auto"/>
            <w:hideMark/>
          </w:tcPr>
          <w:p w:rsidR="00D95896" w:rsidRPr="002E7C87" w:rsidRDefault="00D95896" w:rsidP="00D95896">
            <w:pPr>
              <w:spacing w:after="0" w:line="240" w:lineRule="auto"/>
              <w:rPr>
                <w:rFonts w:ascii="Times New Roman" w:hAnsi="Times New Roman"/>
                <w:b/>
                <w:bCs/>
                <w:sz w:val="20"/>
                <w:szCs w:val="20"/>
              </w:rPr>
            </w:pPr>
            <w:r w:rsidRPr="002E7C87">
              <w:rPr>
                <w:rFonts w:ascii="Times New Roman" w:eastAsia="Calibri" w:hAnsi="Times New Roman"/>
                <w:b/>
                <w:bCs/>
                <w:sz w:val="20"/>
                <w:szCs w:val="20"/>
                <w:lang w:eastAsia="en-US"/>
              </w:rPr>
              <w:t>Субвенции бюджетам субъектов Российской Федерации и муниципальных образований, тыс. руб.</w:t>
            </w:r>
          </w:p>
        </w:tc>
        <w:tc>
          <w:tcPr>
            <w:tcW w:w="1232" w:type="dxa"/>
            <w:tcBorders>
              <w:top w:val="nil"/>
              <w:left w:val="nil"/>
              <w:bottom w:val="single" w:sz="4" w:space="0" w:color="auto"/>
              <w:right w:val="single" w:sz="4" w:space="0" w:color="auto"/>
            </w:tcBorders>
            <w:shd w:val="clear" w:color="auto" w:fill="auto"/>
            <w:hideMark/>
          </w:tcPr>
          <w:p w:rsidR="00D95896" w:rsidRPr="002E7C87" w:rsidRDefault="00D95896" w:rsidP="00D95896">
            <w:pPr>
              <w:spacing w:after="0" w:line="240" w:lineRule="auto"/>
              <w:jc w:val="center"/>
              <w:rPr>
                <w:rFonts w:ascii="Times New Roman" w:hAnsi="Times New Roman"/>
                <w:b/>
                <w:bCs/>
                <w:sz w:val="20"/>
                <w:szCs w:val="20"/>
              </w:rPr>
            </w:pPr>
            <w:r w:rsidRPr="002E7C87">
              <w:rPr>
                <w:rFonts w:ascii="Times New Roman" w:eastAsia="Calibri" w:hAnsi="Times New Roman"/>
                <w:b/>
                <w:bCs/>
                <w:sz w:val="20"/>
                <w:szCs w:val="20"/>
                <w:lang w:eastAsia="en-US"/>
              </w:rPr>
              <w:t>2 155,0</w:t>
            </w:r>
          </w:p>
        </w:tc>
        <w:tc>
          <w:tcPr>
            <w:tcW w:w="1330" w:type="dxa"/>
            <w:tcBorders>
              <w:top w:val="nil"/>
              <w:left w:val="nil"/>
              <w:bottom w:val="single" w:sz="4" w:space="0" w:color="auto"/>
              <w:right w:val="single" w:sz="4" w:space="0" w:color="auto"/>
            </w:tcBorders>
            <w:shd w:val="clear" w:color="auto" w:fill="auto"/>
            <w:hideMark/>
          </w:tcPr>
          <w:p w:rsidR="00D95896" w:rsidRPr="002E7C87" w:rsidRDefault="00D95896" w:rsidP="00D95896">
            <w:pPr>
              <w:spacing w:after="0" w:line="240" w:lineRule="auto"/>
              <w:jc w:val="center"/>
              <w:rPr>
                <w:rFonts w:ascii="Times New Roman" w:hAnsi="Times New Roman"/>
                <w:b/>
                <w:bCs/>
                <w:sz w:val="20"/>
                <w:szCs w:val="20"/>
              </w:rPr>
            </w:pPr>
            <w:r w:rsidRPr="002E7C87">
              <w:rPr>
                <w:rFonts w:ascii="Times New Roman" w:eastAsia="Calibri" w:hAnsi="Times New Roman"/>
                <w:b/>
                <w:bCs/>
                <w:sz w:val="20"/>
                <w:szCs w:val="20"/>
                <w:lang w:eastAsia="en-US"/>
              </w:rPr>
              <w:t>2 155,0</w:t>
            </w:r>
          </w:p>
        </w:tc>
        <w:tc>
          <w:tcPr>
            <w:tcW w:w="1308" w:type="dxa"/>
            <w:tcBorders>
              <w:top w:val="nil"/>
              <w:left w:val="nil"/>
              <w:bottom w:val="single" w:sz="4" w:space="0" w:color="auto"/>
              <w:right w:val="single" w:sz="4" w:space="0" w:color="auto"/>
            </w:tcBorders>
            <w:shd w:val="clear" w:color="auto" w:fill="auto"/>
            <w:hideMark/>
          </w:tcPr>
          <w:p w:rsidR="00D95896" w:rsidRPr="002E7C87" w:rsidRDefault="00D95896" w:rsidP="00D95896">
            <w:pPr>
              <w:spacing w:after="0" w:line="240" w:lineRule="auto"/>
              <w:jc w:val="center"/>
              <w:rPr>
                <w:rFonts w:ascii="Times New Roman" w:hAnsi="Times New Roman"/>
                <w:b/>
                <w:bCs/>
                <w:sz w:val="20"/>
                <w:szCs w:val="20"/>
              </w:rPr>
            </w:pPr>
            <w:r w:rsidRPr="002E7C87">
              <w:rPr>
                <w:rFonts w:ascii="Times New Roman" w:eastAsia="Calibri" w:hAnsi="Times New Roman"/>
                <w:b/>
                <w:bCs/>
                <w:sz w:val="20"/>
                <w:szCs w:val="20"/>
                <w:lang w:eastAsia="en-US"/>
              </w:rPr>
              <w:t>100,0</w:t>
            </w:r>
          </w:p>
        </w:tc>
      </w:tr>
      <w:tr w:rsidR="00D95896" w:rsidRPr="002E7C87" w:rsidTr="00D95896">
        <w:trPr>
          <w:trHeight w:val="228"/>
        </w:trPr>
        <w:tc>
          <w:tcPr>
            <w:tcW w:w="5587" w:type="dxa"/>
            <w:tcBorders>
              <w:top w:val="nil"/>
              <w:left w:val="single" w:sz="4" w:space="0" w:color="auto"/>
              <w:bottom w:val="single" w:sz="4" w:space="0" w:color="auto"/>
              <w:right w:val="single" w:sz="4" w:space="0" w:color="auto"/>
            </w:tcBorders>
            <w:shd w:val="clear" w:color="auto" w:fill="auto"/>
            <w:hideMark/>
          </w:tcPr>
          <w:p w:rsidR="00D95896" w:rsidRPr="002E7C87" w:rsidRDefault="00D95896" w:rsidP="00D95896">
            <w:pPr>
              <w:spacing w:after="0" w:line="240" w:lineRule="auto"/>
              <w:rPr>
                <w:rFonts w:ascii="Times New Roman" w:hAnsi="Times New Roman"/>
                <w:sz w:val="20"/>
                <w:szCs w:val="20"/>
              </w:rPr>
            </w:pPr>
            <w:r w:rsidRPr="002E7C87">
              <w:rPr>
                <w:rFonts w:ascii="Times New Roman" w:eastAsia="Calibri" w:hAnsi="Times New Roman"/>
                <w:sz w:val="20"/>
                <w:szCs w:val="20"/>
                <w:lang w:eastAsia="en-US"/>
              </w:rPr>
              <w:t>удельный вес, %</w:t>
            </w:r>
          </w:p>
        </w:tc>
        <w:tc>
          <w:tcPr>
            <w:tcW w:w="1232" w:type="dxa"/>
            <w:tcBorders>
              <w:top w:val="nil"/>
              <w:left w:val="nil"/>
              <w:bottom w:val="single" w:sz="4" w:space="0" w:color="auto"/>
              <w:right w:val="single" w:sz="4" w:space="0" w:color="auto"/>
            </w:tcBorders>
            <w:shd w:val="clear" w:color="auto" w:fill="auto"/>
            <w:hideMark/>
          </w:tcPr>
          <w:p w:rsidR="00D95896" w:rsidRPr="002E7C87" w:rsidRDefault="00D95896" w:rsidP="00D95896">
            <w:pPr>
              <w:spacing w:after="0" w:line="240" w:lineRule="auto"/>
              <w:jc w:val="center"/>
              <w:rPr>
                <w:rFonts w:ascii="Times New Roman" w:hAnsi="Times New Roman"/>
                <w:i/>
                <w:iCs/>
                <w:sz w:val="20"/>
                <w:szCs w:val="20"/>
              </w:rPr>
            </w:pPr>
            <w:r w:rsidRPr="002E7C87">
              <w:rPr>
                <w:rFonts w:ascii="Times New Roman" w:eastAsia="Calibri" w:hAnsi="Times New Roman"/>
                <w:i/>
                <w:iCs/>
                <w:sz w:val="20"/>
                <w:szCs w:val="20"/>
                <w:lang w:eastAsia="en-US"/>
              </w:rPr>
              <w:t>13,3</w:t>
            </w:r>
          </w:p>
        </w:tc>
        <w:tc>
          <w:tcPr>
            <w:tcW w:w="1330" w:type="dxa"/>
            <w:tcBorders>
              <w:top w:val="nil"/>
              <w:left w:val="nil"/>
              <w:bottom w:val="single" w:sz="4" w:space="0" w:color="auto"/>
              <w:right w:val="single" w:sz="4" w:space="0" w:color="auto"/>
            </w:tcBorders>
            <w:shd w:val="clear" w:color="auto" w:fill="auto"/>
            <w:hideMark/>
          </w:tcPr>
          <w:p w:rsidR="00D95896" w:rsidRPr="002E7C87" w:rsidRDefault="00D95896" w:rsidP="00D95896">
            <w:pPr>
              <w:spacing w:after="0" w:line="240" w:lineRule="auto"/>
              <w:jc w:val="center"/>
              <w:rPr>
                <w:rFonts w:ascii="Times New Roman" w:hAnsi="Times New Roman"/>
                <w:i/>
                <w:iCs/>
                <w:sz w:val="20"/>
                <w:szCs w:val="20"/>
              </w:rPr>
            </w:pPr>
            <w:r w:rsidRPr="002E7C87">
              <w:rPr>
                <w:rFonts w:ascii="Times New Roman" w:eastAsia="Calibri" w:hAnsi="Times New Roman"/>
                <w:i/>
                <w:iCs/>
                <w:sz w:val="20"/>
                <w:szCs w:val="20"/>
                <w:lang w:eastAsia="en-US"/>
              </w:rPr>
              <w:t>13,4</w:t>
            </w:r>
          </w:p>
        </w:tc>
        <w:tc>
          <w:tcPr>
            <w:tcW w:w="1308" w:type="dxa"/>
            <w:tcBorders>
              <w:top w:val="nil"/>
              <w:left w:val="nil"/>
              <w:bottom w:val="single" w:sz="4" w:space="0" w:color="auto"/>
              <w:right w:val="single" w:sz="4" w:space="0" w:color="auto"/>
            </w:tcBorders>
            <w:shd w:val="clear" w:color="auto" w:fill="auto"/>
            <w:hideMark/>
          </w:tcPr>
          <w:p w:rsidR="00D95896" w:rsidRPr="002E7C87" w:rsidRDefault="00D95896" w:rsidP="00D95896">
            <w:pPr>
              <w:spacing w:after="0" w:line="240" w:lineRule="auto"/>
              <w:jc w:val="center"/>
              <w:rPr>
                <w:rFonts w:ascii="Times New Roman" w:hAnsi="Times New Roman"/>
                <w:sz w:val="20"/>
                <w:szCs w:val="20"/>
              </w:rPr>
            </w:pPr>
            <w:proofErr w:type="spellStart"/>
            <w:r w:rsidRPr="002E7C87">
              <w:rPr>
                <w:rFonts w:ascii="Times New Roman" w:eastAsia="Calibri" w:hAnsi="Times New Roman"/>
                <w:sz w:val="20"/>
                <w:szCs w:val="20"/>
                <w:lang w:eastAsia="en-US"/>
              </w:rPr>
              <w:t>х</w:t>
            </w:r>
            <w:proofErr w:type="spellEnd"/>
          </w:p>
        </w:tc>
      </w:tr>
      <w:tr w:rsidR="00D95896" w:rsidRPr="002E7C87" w:rsidTr="00D95896">
        <w:trPr>
          <w:trHeight w:val="228"/>
        </w:trPr>
        <w:tc>
          <w:tcPr>
            <w:tcW w:w="5587" w:type="dxa"/>
            <w:tcBorders>
              <w:top w:val="nil"/>
              <w:left w:val="single" w:sz="4" w:space="0" w:color="auto"/>
              <w:bottom w:val="single" w:sz="4" w:space="0" w:color="auto"/>
              <w:right w:val="single" w:sz="4" w:space="0" w:color="auto"/>
            </w:tcBorders>
            <w:shd w:val="clear" w:color="auto" w:fill="auto"/>
            <w:hideMark/>
          </w:tcPr>
          <w:p w:rsidR="00D95896" w:rsidRPr="002E7C87" w:rsidRDefault="00D95896" w:rsidP="00D95896">
            <w:pPr>
              <w:spacing w:after="0" w:line="240" w:lineRule="auto"/>
              <w:rPr>
                <w:rFonts w:ascii="Times New Roman" w:hAnsi="Times New Roman"/>
                <w:sz w:val="20"/>
                <w:szCs w:val="20"/>
              </w:rPr>
            </w:pPr>
            <w:r w:rsidRPr="002E7C87">
              <w:rPr>
                <w:rFonts w:ascii="Times New Roman" w:eastAsia="Calibri" w:hAnsi="Times New Roman"/>
                <w:sz w:val="20"/>
                <w:szCs w:val="20"/>
                <w:lang w:eastAsia="en-US"/>
              </w:rPr>
              <w:t xml:space="preserve">изменение («+» увеличение, </w:t>
            </w:r>
            <w:proofErr w:type="gramStart"/>
            <w:r w:rsidRPr="002E7C87">
              <w:rPr>
                <w:rFonts w:ascii="Times New Roman" w:eastAsia="Calibri" w:hAnsi="Times New Roman"/>
                <w:sz w:val="20"/>
                <w:szCs w:val="20"/>
                <w:lang w:eastAsia="en-US"/>
              </w:rPr>
              <w:t>«-</w:t>
            </w:r>
            <w:proofErr w:type="gramEnd"/>
            <w:r w:rsidRPr="002E7C87">
              <w:rPr>
                <w:rFonts w:ascii="Times New Roman" w:eastAsia="Calibri" w:hAnsi="Times New Roman"/>
                <w:sz w:val="20"/>
                <w:szCs w:val="20"/>
                <w:lang w:eastAsia="en-US"/>
              </w:rPr>
              <w:t>» уменьшение), тыс. руб.</w:t>
            </w:r>
          </w:p>
        </w:tc>
        <w:tc>
          <w:tcPr>
            <w:tcW w:w="1232" w:type="dxa"/>
            <w:tcBorders>
              <w:top w:val="nil"/>
              <w:left w:val="nil"/>
              <w:bottom w:val="single" w:sz="4" w:space="0" w:color="auto"/>
              <w:right w:val="single" w:sz="4" w:space="0" w:color="auto"/>
            </w:tcBorders>
            <w:shd w:val="clear" w:color="auto" w:fill="auto"/>
            <w:hideMark/>
          </w:tcPr>
          <w:p w:rsidR="00D95896" w:rsidRPr="002E7C87" w:rsidRDefault="00D95896" w:rsidP="00D95896">
            <w:pPr>
              <w:spacing w:after="0" w:line="240" w:lineRule="auto"/>
              <w:jc w:val="center"/>
              <w:rPr>
                <w:rFonts w:ascii="Times New Roman" w:hAnsi="Times New Roman"/>
                <w:sz w:val="20"/>
                <w:szCs w:val="20"/>
              </w:rPr>
            </w:pPr>
            <w:proofErr w:type="spellStart"/>
            <w:r w:rsidRPr="002E7C87">
              <w:rPr>
                <w:rFonts w:ascii="Times New Roman" w:eastAsia="Calibri" w:hAnsi="Times New Roman"/>
                <w:sz w:val="20"/>
                <w:szCs w:val="20"/>
                <w:lang w:eastAsia="en-US"/>
              </w:rPr>
              <w:t>х</w:t>
            </w:r>
            <w:proofErr w:type="spellEnd"/>
          </w:p>
        </w:tc>
        <w:tc>
          <w:tcPr>
            <w:tcW w:w="1330" w:type="dxa"/>
            <w:tcBorders>
              <w:top w:val="nil"/>
              <w:left w:val="nil"/>
              <w:bottom w:val="single" w:sz="4" w:space="0" w:color="auto"/>
              <w:right w:val="single" w:sz="4" w:space="0" w:color="auto"/>
            </w:tcBorders>
            <w:shd w:val="clear" w:color="auto" w:fill="auto"/>
            <w:hideMark/>
          </w:tcPr>
          <w:p w:rsidR="00D95896" w:rsidRPr="002E7C87" w:rsidRDefault="00D95896" w:rsidP="00D95896">
            <w:pPr>
              <w:spacing w:after="0" w:line="240" w:lineRule="auto"/>
              <w:jc w:val="center"/>
              <w:rPr>
                <w:rFonts w:ascii="Times New Roman" w:hAnsi="Times New Roman"/>
                <w:sz w:val="20"/>
                <w:szCs w:val="20"/>
              </w:rPr>
            </w:pPr>
            <w:r w:rsidRPr="002E7C87">
              <w:rPr>
                <w:rFonts w:ascii="Times New Roman" w:eastAsia="Calibri" w:hAnsi="Times New Roman"/>
                <w:sz w:val="20"/>
                <w:szCs w:val="20"/>
                <w:lang w:eastAsia="en-US"/>
              </w:rPr>
              <w:t>0,0</w:t>
            </w:r>
          </w:p>
        </w:tc>
        <w:tc>
          <w:tcPr>
            <w:tcW w:w="1308" w:type="dxa"/>
            <w:tcBorders>
              <w:top w:val="nil"/>
              <w:left w:val="nil"/>
              <w:bottom w:val="single" w:sz="4" w:space="0" w:color="auto"/>
              <w:right w:val="single" w:sz="4" w:space="0" w:color="auto"/>
            </w:tcBorders>
            <w:shd w:val="clear" w:color="auto" w:fill="auto"/>
            <w:hideMark/>
          </w:tcPr>
          <w:p w:rsidR="00D95896" w:rsidRPr="002E7C87" w:rsidRDefault="00D95896" w:rsidP="00D95896">
            <w:pPr>
              <w:spacing w:after="0" w:line="240" w:lineRule="auto"/>
              <w:jc w:val="center"/>
              <w:rPr>
                <w:rFonts w:ascii="Times New Roman" w:hAnsi="Times New Roman"/>
                <w:sz w:val="20"/>
                <w:szCs w:val="20"/>
              </w:rPr>
            </w:pPr>
            <w:proofErr w:type="spellStart"/>
            <w:r w:rsidRPr="002E7C87">
              <w:rPr>
                <w:rFonts w:ascii="Times New Roman" w:eastAsia="Calibri" w:hAnsi="Times New Roman"/>
                <w:sz w:val="20"/>
                <w:szCs w:val="20"/>
                <w:lang w:eastAsia="en-US"/>
              </w:rPr>
              <w:t>х</w:t>
            </w:r>
            <w:proofErr w:type="spellEnd"/>
          </w:p>
        </w:tc>
      </w:tr>
      <w:tr w:rsidR="00D95896" w:rsidRPr="002E7C87" w:rsidTr="00D95896">
        <w:trPr>
          <w:trHeight w:val="228"/>
        </w:trPr>
        <w:tc>
          <w:tcPr>
            <w:tcW w:w="5587" w:type="dxa"/>
            <w:tcBorders>
              <w:top w:val="single" w:sz="4" w:space="0" w:color="auto"/>
              <w:left w:val="single" w:sz="4" w:space="0" w:color="auto"/>
              <w:bottom w:val="single" w:sz="4" w:space="0" w:color="auto"/>
              <w:right w:val="single" w:sz="4" w:space="0" w:color="auto"/>
            </w:tcBorders>
            <w:shd w:val="clear" w:color="auto" w:fill="auto"/>
            <w:hideMark/>
          </w:tcPr>
          <w:p w:rsidR="00D95896" w:rsidRPr="002E7C87" w:rsidRDefault="00D95896" w:rsidP="00D95896">
            <w:pPr>
              <w:spacing w:after="0" w:line="240" w:lineRule="auto"/>
              <w:rPr>
                <w:rFonts w:ascii="Times New Roman" w:hAnsi="Times New Roman"/>
                <w:b/>
                <w:bCs/>
                <w:sz w:val="20"/>
                <w:szCs w:val="20"/>
              </w:rPr>
            </w:pPr>
            <w:r w:rsidRPr="002E7C87">
              <w:rPr>
                <w:rFonts w:ascii="Times New Roman" w:eastAsia="Calibri" w:hAnsi="Times New Roman"/>
                <w:b/>
                <w:bCs/>
                <w:sz w:val="20"/>
                <w:szCs w:val="20"/>
                <w:lang w:eastAsia="en-US"/>
              </w:rPr>
              <w:t>Иные межбюджетные трансферты, тыс. руб.</w:t>
            </w:r>
          </w:p>
        </w:tc>
        <w:tc>
          <w:tcPr>
            <w:tcW w:w="1232" w:type="dxa"/>
            <w:tcBorders>
              <w:top w:val="single" w:sz="4" w:space="0" w:color="auto"/>
              <w:left w:val="single" w:sz="4" w:space="0" w:color="auto"/>
              <w:bottom w:val="single" w:sz="4" w:space="0" w:color="auto"/>
              <w:right w:val="single" w:sz="4" w:space="0" w:color="auto"/>
            </w:tcBorders>
            <w:shd w:val="clear" w:color="auto" w:fill="auto"/>
            <w:hideMark/>
          </w:tcPr>
          <w:p w:rsidR="00D95896" w:rsidRPr="002E7C87" w:rsidRDefault="00D95896" w:rsidP="00D95896">
            <w:pPr>
              <w:spacing w:after="0" w:line="240" w:lineRule="auto"/>
              <w:jc w:val="center"/>
              <w:rPr>
                <w:rFonts w:ascii="Times New Roman" w:hAnsi="Times New Roman"/>
                <w:b/>
                <w:bCs/>
                <w:sz w:val="20"/>
                <w:szCs w:val="20"/>
              </w:rPr>
            </w:pPr>
            <w:r w:rsidRPr="002E7C87">
              <w:rPr>
                <w:rFonts w:ascii="Times New Roman" w:eastAsia="Calibri" w:hAnsi="Times New Roman"/>
                <w:b/>
                <w:bCs/>
                <w:sz w:val="20"/>
                <w:szCs w:val="20"/>
                <w:lang w:eastAsia="en-US"/>
              </w:rPr>
              <w:t>11 413,5</w:t>
            </w:r>
          </w:p>
        </w:tc>
        <w:tc>
          <w:tcPr>
            <w:tcW w:w="1330" w:type="dxa"/>
            <w:tcBorders>
              <w:top w:val="single" w:sz="4" w:space="0" w:color="auto"/>
              <w:left w:val="single" w:sz="4" w:space="0" w:color="auto"/>
              <w:bottom w:val="single" w:sz="4" w:space="0" w:color="auto"/>
              <w:right w:val="single" w:sz="4" w:space="0" w:color="auto"/>
            </w:tcBorders>
            <w:shd w:val="clear" w:color="auto" w:fill="auto"/>
            <w:hideMark/>
          </w:tcPr>
          <w:p w:rsidR="00D95896" w:rsidRPr="002E7C87" w:rsidRDefault="00D95896" w:rsidP="00D95896">
            <w:pPr>
              <w:spacing w:after="0" w:line="240" w:lineRule="auto"/>
              <w:jc w:val="center"/>
              <w:rPr>
                <w:rFonts w:ascii="Times New Roman" w:hAnsi="Times New Roman"/>
                <w:b/>
                <w:bCs/>
                <w:sz w:val="20"/>
                <w:szCs w:val="20"/>
              </w:rPr>
            </w:pPr>
            <w:r w:rsidRPr="002E7C87">
              <w:rPr>
                <w:rFonts w:ascii="Times New Roman" w:eastAsia="Calibri" w:hAnsi="Times New Roman"/>
                <w:b/>
                <w:bCs/>
                <w:sz w:val="20"/>
                <w:szCs w:val="20"/>
                <w:lang w:eastAsia="en-US"/>
              </w:rPr>
              <w:t>11 377,4</w:t>
            </w:r>
          </w:p>
        </w:tc>
        <w:tc>
          <w:tcPr>
            <w:tcW w:w="1308" w:type="dxa"/>
            <w:tcBorders>
              <w:top w:val="single" w:sz="4" w:space="0" w:color="auto"/>
              <w:left w:val="single" w:sz="4" w:space="0" w:color="auto"/>
              <w:bottom w:val="single" w:sz="4" w:space="0" w:color="auto"/>
              <w:right w:val="single" w:sz="4" w:space="0" w:color="auto"/>
            </w:tcBorders>
            <w:shd w:val="clear" w:color="auto" w:fill="auto"/>
            <w:hideMark/>
          </w:tcPr>
          <w:p w:rsidR="00D95896" w:rsidRPr="002E7C87" w:rsidRDefault="00D95896" w:rsidP="00D95896">
            <w:pPr>
              <w:spacing w:after="0" w:line="240" w:lineRule="auto"/>
              <w:jc w:val="center"/>
              <w:rPr>
                <w:rFonts w:ascii="Times New Roman" w:hAnsi="Times New Roman"/>
                <w:b/>
                <w:bCs/>
                <w:sz w:val="20"/>
                <w:szCs w:val="20"/>
              </w:rPr>
            </w:pPr>
            <w:r w:rsidRPr="002E7C87">
              <w:rPr>
                <w:rFonts w:ascii="Times New Roman" w:eastAsia="Calibri" w:hAnsi="Times New Roman"/>
                <w:b/>
                <w:bCs/>
                <w:sz w:val="20"/>
                <w:szCs w:val="20"/>
                <w:lang w:eastAsia="en-US"/>
              </w:rPr>
              <w:t>99,7</w:t>
            </w:r>
          </w:p>
        </w:tc>
      </w:tr>
      <w:tr w:rsidR="00D95896" w:rsidRPr="002E7C87" w:rsidTr="00D95896">
        <w:trPr>
          <w:trHeight w:val="228"/>
        </w:trPr>
        <w:tc>
          <w:tcPr>
            <w:tcW w:w="5587" w:type="dxa"/>
            <w:tcBorders>
              <w:top w:val="single" w:sz="4" w:space="0" w:color="auto"/>
              <w:left w:val="single" w:sz="4" w:space="0" w:color="auto"/>
              <w:bottom w:val="single" w:sz="4" w:space="0" w:color="auto"/>
              <w:right w:val="single" w:sz="4" w:space="0" w:color="auto"/>
            </w:tcBorders>
            <w:shd w:val="clear" w:color="auto" w:fill="auto"/>
            <w:hideMark/>
          </w:tcPr>
          <w:p w:rsidR="00D95896" w:rsidRPr="002E7C87" w:rsidRDefault="00D95896" w:rsidP="00D95896">
            <w:pPr>
              <w:spacing w:after="0" w:line="240" w:lineRule="auto"/>
              <w:rPr>
                <w:rFonts w:ascii="Times New Roman" w:hAnsi="Times New Roman"/>
                <w:sz w:val="20"/>
                <w:szCs w:val="20"/>
              </w:rPr>
            </w:pPr>
            <w:r w:rsidRPr="002E7C87">
              <w:rPr>
                <w:rFonts w:ascii="Times New Roman" w:eastAsia="Calibri" w:hAnsi="Times New Roman"/>
                <w:sz w:val="20"/>
                <w:szCs w:val="20"/>
                <w:lang w:eastAsia="en-US"/>
              </w:rPr>
              <w:t>удельный вес, %</w:t>
            </w:r>
          </w:p>
        </w:tc>
        <w:tc>
          <w:tcPr>
            <w:tcW w:w="1232" w:type="dxa"/>
            <w:tcBorders>
              <w:top w:val="single" w:sz="4" w:space="0" w:color="auto"/>
              <w:left w:val="nil"/>
              <w:bottom w:val="single" w:sz="4" w:space="0" w:color="auto"/>
              <w:right w:val="single" w:sz="4" w:space="0" w:color="auto"/>
            </w:tcBorders>
            <w:shd w:val="clear" w:color="auto" w:fill="auto"/>
            <w:hideMark/>
          </w:tcPr>
          <w:p w:rsidR="00D95896" w:rsidRPr="002E7C87" w:rsidRDefault="00D95896" w:rsidP="00D95896">
            <w:pPr>
              <w:spacing w:after="0" w:line="240" w:lineRule="auto"/>
              <w:jc w:val="center"/>
              <w:rPr>
                <w:rFonts w:ascii="Times New Roman" w:hAnsi="Times New Roman"/>
                <w:i/>
                <w:iCs/>
                <w:sz w:val="20"/>
                <w:szCs w:val="20"/>
              </w:rPr>
            </w:pPr>
            <w:r w:rsidRPr="002E7C87">
              <w:rPr>
                <w:rFonts w:ascii="Times New Roman" w:eastAsia="Calibri" w:hAnsi="Times New Roman"/>
                <w:i/>
                <w:iCs/>
                <w:sz w:val="20"/>
                <w:szCs w:val="20"/>
                <w:lang w:eastAsia="en-US"/>
              </w:rPr>
              <w:t>70,6</w:t>
            </w:r>
          </w:p>
        </w:tc>
        <w:tc>
          <w:tcPr>
            <w:tcW w:w="1330" w:type="dxa"/>
            <w:tcBorders>
              <w:top w:val="single" w:sz="4" w:space="0" w:color="auto"/>
              <w:left w:val="nil"/>
              <w:bottom w:val="single" w:sz="4" w:space="0" w:color="auto"/>
              <w:right w:val="single" w:sz="4" w:space="0" w:color="auto"/>
            </w:tcBorders>
            <w:shd w:val="clear" w:color="auto" w:fill="auto"/>
            <w:hideMark/>
          </w:tcPr>
          <w:p w:rsidR="00D95896" w:rsidRPr="002E7C87" w:rsidRDefault="00D95896" w:rsidP="00D95896">
            <w:pPr>
              <w:spacing w:after="0" w:line="240" w:lineRule="auto"/>
              <w:jc w:val="center"/>
              <w:rPr>
                <w:rFonts w:ascii="Times New Roman" w:hAnsi="Times New Roman"/>
                <w:i/>
                <w:iCs/>
                <w:sz w:val="20"/>
                <w:szCs w:val="20"/>
              </w:rPr>
            </w:pPr>
            <w:r w:rsidRPr="002E7C87">
              <w:rPr>
                <w:rFonts w:ascii="Times New Roman" w:eastAsia="Calibri" w:hAnsi="Times New Roman"/>
                <w:i/>
                <w:iCs/>
                <w:sz w:val="20"/>
                <w:szCs w:val="20"/>
                <w:lang w:eastAsia="en-US"/>
              </w:rPr>
              <w:t>70,6</w:t>
            </w:r>
          </w:p>
        </w:tc>
        <w:tc>
          <w:tcPr>
            <w:tcW w:w="1308" w:type="dxa"/>
            <w:tcBorders>
              <w:top w:val="single" w:sz="4" w:space="0" w:color="auto"/>
              <w:left w:val="nil"/>
              <w:bottom w:val="single" w:sz="4" w:space="0" w:color="auto"/>
              <w:right w:val="single" w:sz="4" w:space="0" w:color="auto"/>
            </w:tcBorders>
            <w:shd w:val="clear" w:color="auto" w:fill="auto"/>
            <w:hideMark/>
          </w:tcPr>
          <w:p w:rsidR="00D95896" w:rsidRPr="002E7C87" w:rsidRDefault="00D95896" w:rsidP="00D95896">
            <w:pPr>
              <w:spacing w:after="0" w:line="240" w:lineRule="auto"/>
              <w:jc w:val="center"/>
              <w:rPr>
                <w:rFonts w:ascii="Times New Roman" w:hAnsi="Times New Roman"/>
                <w:sz w:val="20"/>
                <w:szCs w:val="20"/>
              </w:rPr>
            </w:pPr>
            <w:proofErr w:type="spellStart"/>
            <w:r w:rsidRPr="002E7C87">
              <w:rPr>
                <w:rFonts w:ascii="Times New Roman" w:eastAsia="Calibri" w:hAnsi="Times New Roman"/>
                <w:sz w:val="20"/>
                <w:szCs w:val="20"/>
                <w:lang w:eastAsia="en-US"/>
              </w:rPr>
              <w:t>х</w:t>
            </w:r>
            <w:proofErr w:type="spellEnd"/>
          </w:p>
        </w:tc>
      </w:tr>
      <w:tr w:rsidR="00D95896" w:rsidRPr="002E7C87" w:rsidTr="00D95896">
        <w:trPr>
          <w:trHeight w:val="228"/>
        </w:trPr>
        <w:tc>
          <w:tcPr>
            <w:tcW w:w="5587" w:type="dxa"/>
            <w:tcBorders>
              <w:top w:val="nil"/>
              <w:left w:val="single" w:sz="4" w:space="0" w:color="auto"/>
              <w:bottom w:val="single" w:sz="4" w:space="0" w:color="auto"/>
              <w:right w:val="single" w:sz="4" w:space="0" w:color="auto"/>
            </w:tcBorders>
            <w:shd w:val="clear" w:color="auto" w:fill="auto"/>
            <w:hideMark/>
          </w:tcPr>
          <w:p w:rsidR="00D95896" w:rsidRPr="002E7C87" w:rsidRDefault="00D95896" w:rsidP="00D95896">
            <w:pPr>
              <w:spacing w:after="0" w:line="240" w:lineRule="auto"/>
              <w:rPr>
                <w:rFonts w:ascii="Times New Roman" w:hAnsi="Times New Roman"/>
                <w:sz w:val="20"/>
                <w:szCs w:val="20"/>
              </w:rPr>
            </w:pPr>
            <w:r w:rsidRPr="002E7C87">
              <w:rPr>
                <w:rFonts w:ascii="Times New Roman" w:eastAsia="Calibri" w:hAnsi="Times New Roman"/>
                <w:sz w:val="20"/>
                <w:szCs w:val="20"/>
                <w:lang w:eastAsia="en-US"/>
              </w:rPr>
              <w:t xml:space="preserve">изменение («+» увеличение, </w:t>
            </w:r>
            <w:proofErr w:type="gramStart"/>
            <w:r w:rsidRPr="002E7C87">
              <w:rPr>
                <w:rFonts w:ascii="Times New Roman" w:eastAsia="Calibri" w:hAnsi="Times New Roman"/>
                <w:sz w:val="20"/>
                <w:szCs w:val="20"/>
                <w:lang w:eastAsia="en-US"/>
              </w:rPr>
              <w:t>«-</w:t>
            </w:r>
            <w:proofErr w:type="gramEnd"/>
            <w:r w:rsidRPr="002E7C87">
              <w:rPr>
                <w:rFonts w:ascii="Times New Roman" w:eastAsia="Calibri" w:hAnsi="Times New Roman"/>
                <w:sz w:val="20"/>
                <w:szCs w:val="20"/>
                <w:lang w:eastAsia="en-US"/>
              </w:rPr>
              <w:t>» уменьшение), тыс. руб.</w:t>
            </w:r>
          </w:p>
        </w:tc>
        <w:tc>
          <w:tcPr>
            <w:tcW w:w="1232" w:type="dxa"/>
            <w:tcBorders>
              <w:top w:val="nil"/>
              <w:left w:val="nil"/>
              <w:bottom w:val="single" w:sz="4" w:space="0" w:color="auto"/>
              <w:right w:val="single" w:sz="4" w:space="0" w:color="auto"/>
            </w:tcBorders>
            <w:shd w:val="clear" w:color="auto" w:fill="auto"/>
            <w:hideMark/>
          </w:tcPr>
          <w:p w:rsidR="00D95896" w:rsidRPr="002E7C87" w:rsidRDefault="00D95896" w:rsidP="00D95896">
            <w:pPr>
              <w:spacing w:after="0" w:line="240" w:lineRule="auto"/>
              <w:jc w:val="center"/>
              <w:rPr>
                <w:rFonts w:ascii="Times New Roman" w:hAnsi="Times New Roman"/>
                <w:sz w:val="20"/>
                <w:szCs w:val="20"/>
              </w:rPr>
            </w:pPr>
            <w:proofErr w:type="spellStart"/>
            <w:r w:rsidRPr="002E7C87">
              <w:rPr>
                <w:rFonts w:ascii="Times New Roman" w:eastAsia="Calibri" w:hAnsi="Times New Roman"/>
                <w:sz w:val="20"/>
                <w:szCs w:val="20"/>
                <w:lang w:eastAsia="en-US"/>
              </w:rPr>
              <w:t>х</w:t>
            </w:r>
            <w:proofErr w:type="spellEnd"/>
          </w:p>
        </w:tc>
        <w:tc>
          <w:tcPr>
            <w:tcW w:w="1330" w:type="dxa"/>
            <w:tcBorders>
              <w:top w:val="nil"/>
              <w:left w:val="nil"/>
              <w:bottom w:val="single" w:sz="4" w:space="0" w:color="auto"/>
              <w:right w:val="single" w:sz="4" w:space="0" w:color="auto"/>
            </w:tcBorders>
            <w:shd w:val="clear" w:color="auto" w:fill="auto"/>
            <w:hideMark/>
          </w:tcPr>
          <w:p w:rsidR="00D95896" w:rsidRPr="002E7C87" w:rsidRDefault="00D95896" w:rsidP="00D95896">
            <w:pPr>
              <w:spacing w:after="0" w:line="240" w:lineRule="auto"/>
              <w:jc w:val="center"/>
              <w:rPr>
                <w:rFonts w:ascii="Times New Roman" w:hAnsi="Times New Roman"/>
                <w:sz w:val="20"/>
                <w:szCs w:val="20"/>
              </w:rPr>
            </w:pPr>
            <w:r w:rsidRPr="002E7C87">
              <w:rPr>
                <w:rFonts w:ascii="Times New Roman" w:eastAsia="Calibri" w:hAnsi="Times New Roman"/>
                <w:sz w:val="20"/>
                <w:szCs w:val="20"/>
                <w:lang w:eastAsia="en-US"/>
              </w:rPr>
              <w:t>-36,1</w:t>
            </w:r>
          </w:p>
        </w:tc>
        <w:tc>
          <w:tcPr>
            <w:tcW w:w="1308" w:type="dxa"/>
            <w:tcBorders>
              <w:top w:val="nil"/>
              <w:left w:val="nil"/>
              <w:bottom w:val="single" w:sz="4" w:space="0" w:color="auto"/>
              <w:right w:val="single" w:sz="4" w:space="0" w:color="auto"/>
            </w:tcBorders>
            <w:shd w:val="clear" w:color="auto" w:fill="auto"/>
            <w:hideMark/>
          </w:tcPr>
          <w:p w:rsidR="00D95896" w:rsidRPr="002E7C87" w:rsidRDefault="00D95896" w:rsidP="00D95896">
            <w:pPr>
              <w:spacing w:after="0" w:line="240" w:lineRule="auto"/>
              <w:jc w:val="center"/>
              <w:rPr>
                <w:rFonts w:ascii="Times New Roman" w:hAnsi="Times New Roman"/>
                <w:sz w:val="20"/>
                <w:szCs w:val="20"/>
              </w:rPr>
            </w:pPr>
            <w:proofErr w:type="spellStart"/>
            <w:r w:rsidRPr="002E7C87">
              <w:rPr>
                <w:rFonts w:ascii="Times New Roman" w:eastAsia="Calibri" w:hAnsi="Times New Roman"/>
                <w:sz w:val="20"/>
                <w:szCs w:val="20"/>
                <w:lang w:eastAsia="en-US"/>
              </w:rPr>
              <w:t>х</w:t>
            </w:r>
            <w:proofErr w:type="spellEnd"/>
          </w:p>
        </w:tc>
      </w:tr>
      <w:tr w:rsidR="00D95896" w:rsidRPr="002E7C87" w:rsidTr="00D95896">
        <w:trPr>
          <w:trHeight w:val="228"/>
        </w:trPr>
        <w:tc>
          <w:tcPr>
            <w:tcW w:w="5587" w:type="dxa"/>
            <w:tcBorders>
              <w:top w:val="nil"/>
              <w:left w:val="single" w:sz="4" w:space="0" w:color="auto"/>
              <w:bottom w:val="single" w:sz="4" w:space="0" w:color="auto"/>
              <w:right w:val="single" w:sz="4" w:space="0" w:color="auto"/>
            </w:tcBorders>
            <w:shd w:val="clear" w:color="auto" w:fill="auto"/>
            <w:hideMark/>
          </w:tcPr>
          <w:p w:rsidR="00D95896" w:rsidRPr="002E7C87" w:rsidRDefault="00D95896" w:rsidP="00D95896">
            <w:pPr>
              <w:spacing w:after="0" w:line="240" w:lineRule="auto"/>
              <w:rPr>
                <w:rFonts w:ascii="Times New Roman" w:hAnsi="Times New Roman"/>
                <w:b/>
                <w:bCs/>
                <w:sz w:val="20"/>
                <w:szCs w:val="20"/>
              </w:rPr>
            </w:pPr>
            <w:r w:rsidRPr="002E7C87">
              <w:rPr>
                <w:rFonts w:ascii="Times New Roman" w:eastAsia="Calibri" w:hAnsi="Times New Roman"/>
                <w:b/>
                <w:bCs/>
                <w:sz w:val="20"/>
                <w:szCs w:val="20"/>
                <w:lang w:eastAsia="en-US"/>
              </w:rPr>
              <w:t>Итого</w:t>
            </w:r>
          </w:p>
        </w:tc>
        <w:tc>
          <w:tcPr>
            <w:tcW w:w="1232" w:type="dxa"/>
            <w:tcBorders>
              <w:top w:val="nil"/>
              <w:left w:val="nil"/>
              <w:bottom w:val="single" w:sz="4" w:space="0" w:color="auto"/>
              <w:right w:val="single" w:sz="4" w:space="0" w:color="auto"/>
            </w:tcBorders>
            <w:shd w:val="clear" w:color="auto" w:fill="auto"/>
            <w:hideMark/>
          </w:tcPr>
          <w:p w:rsidR="00D95896" w:rsidRPr="002E7C87" w:rsidRDefault="00D95896" w:rsidP="00D95896">
            <w:pPr>
              <w:spacing w:after="0" w:line="240" w:lineRule="auto"/>
              <w:jc w:val="center"/>
              <w:rPr>
                <w:rFonts w:ascii="Times New Roman" w:hAnsi="Times New Roman"/>
                <w:b/>
                <w:bCs/>
                <w:sz w:val="20"/>
                <w:szCs w:val="20"/>
              </w:rPr>
            </w:pPr>
            <w:r w:rsidRPr="002E7C87">
              <w:rPr>
                <w:rFonts w:ascii="Times New Roman" w:eastAsia="Calibri" w:hAnsi="Times New Roman"/>
                <w:b/>
                <w:bCs/>
                <w:sz w:val="20"/>
                <w:szCs w:val="20"/>
                <w:lang w:eastAsia="en-US"/>
              </w:rPr>
              <w:t>16 159,1</w:t>
            </w:r>
          </w:p>
        </w:tc>
        <w:tc>
          <w:tcPr>
            <w:tcW w:w="1330" w:type="dxa"/>
            <w:tcBorders>
              <w:top w:val="nil"/>
              <w:left w:val="nil"/>
              <w:bottom w:val="single" w:sz="4" w:space="0" w:color="auto"/>
              <w:right w:val="single" w:sz="4" w:space="0" w:color="auto"/>
            </w:tcBorders>
            <w:shd w:val="clear" w:color="auto" w:fill="auto"/>
            <w:hideMark/>
          </w:tcPr>
          <w:p w:rsidR="00D95896" w:rsidRPr="002E7C87" w:rsidRDefault="00D95896" w:rsidP="00D95896">
            <w:pPr>
              <w:spacing w:after="0" w:line="240" w:lineRule="auto"/>
              <w:jc w:val="center"/>
              <w:rPr>
                <w:rFonts w:ascii="Times New Roman" w:hAnsi="Times New Roman"/>
                <w:b/>
                <w:bCs/>
                <w:sz w:val="20"/>
                <w:szCs w:val="20"/>
              </w:rPr>
            </w:pPr>
            <w:r w:rsidRPr="002E7C87">
              <w:rPr>
                <w:rFonts w:ascii="Times New Roman" w:eastAsia="Calibri" w:hAnsi="Times New Roman"/>
                <w:b/>
                <w:bCs/>
                <w:sz w:val="20"/>
                <w:szCs w:val="20"/>
                <w:lang w:eastAsia="en-US"/>
              </w:rPr>
              <w:t>16 123,0</w:t>
            </w:r>
          </w:p>
        </w:tc>
        <w:tc>
          <w:tcPr>
            <w:tcW w:w="1308" w:type="dxa"/>
            <w:tcBorders>
              <w:top w:val="nil"/>
              <w:left w:val="nil"/>
              <w:bottom w:val="single" w:sz="4" w:space="0" w:color="auto"/>
              <w:right w:val="single" w:sz="4" w:space="0" w:color="auto"/>
            </w:tcBorders>
            <w:shd w:val="clear" w:color="auto" w:fill="auto"/>
            <w:hideMark/>
          </w:tcPr>
          <w:p w:rsidR="00D95896" w:rsidRPr="002E7C87" w:rsidRDefault="00D95896" w:rsidP="00D95896">
            <w:pPr>
              <w:spacing w:after="0" w:line="240" w:lineRule="auto"/>
              <w:jc w:val="center"/>
              <w:rPr>
                <w:rFonts w:ascii="Times New Roman" w:hAnsi="Times New Roman"/>
                <w:b/>
                <w:bCs/>
                <w:sz w:val="20"/>
                <w:szCs w:val="20"/>
              </w:rPr>
            </w:pPr>
            <w:r w:rsidRPr="002E7C87">
              <w:rPr>
                <w:rFonts w:ascii="Times New Roman" w:eastAsia="Calibri" w:hAnsi="Times New Roman"/>
                <w:b/>
                <w:bCs/>
                <w:sz w:val="20"/>
                <w:szCs w:val="20"/>
                <w:lang w:eastAsia="en-US"/>
              </w:rPr>
              <w:t>99,8</w:t>
            </w:r>
          </w:p>
        </w:tc>
      </w:tr>
    </w:tbl>
    <w:p w:rsidR="00BA03EF" w:rsidRPr="002E7C87" w:rsidRDefault="007C1B4A" w:rsidP="00F12DFD">
      <w:pPr>
        <w:spacing w:after="0" w:line="240" w:lineRule="auto"/>
        <w:ind w:firstLine="709"/>
        <w:jc w:val="both"/>
        <w:rPr>
          <w:rFonts w:ascii="Times New Roman" w:eastAsia="Calibri" w:hAnsi="Times New Roman"/>
          <w:sz w:val="28"/>
          <w:szCs w:val="28"/>
          <w:lang w:eastAsia="en-US"/>
        </w:rPr>
      </w:pPr>
      <w:r w:rsidRPr="002E7C87">
        <w:rPr>
          <w:rFonts w:ascii="Times New Roman" w:eastAsia="Calibri" w:hAnsi="Times New Roman"/>
          <w:sz w:val="28"/>
          <w:szCs w:val="28"/>
          <w:lang w:eastAsia="en-US"/>
        </w:rPr>
        <w:t>Уровень исполнения безвозмездных поступлений в целом за 201</w:t>
      </w:r>
      <w:r w:rsidR="00D95896" w:rsidRPr="002E7C87">
        <w:rPr>
          <w:rFonts w:ascii="Times New Roman" w:eastAsia="Calibri" w:hAnsi="Times New Roman"/>
          <w:sz w:val="28"/>
          <w:szCs w:val="28"/>
          <w:lang w:eastAsia="en-US"/>
        </w:rPr>
        <w:t>6</w:t>
      </w:r>
      <w:r w:rsidRPr="002E7C87">
        <w:rPr>
          <w:rFonts w:ascii="Times New Roman" w:eastAsia="Calibri" w:hAnsi="Times New Roman"/>
          <w:sz w:val="28"/>
          <w:szCs w:val="28"/>
          <w:lang w:eastAsia="en-US"/>
        </w:rPr>
        <w:t xml:space="preserve"> год составил </w:t>
      </w:r>
      <w:r w:rsidR="00D95896" w:rsidRPr="002E7C87">
        <w:rPr>
          <w:rFonts w:ascii="Times New Roman" w:eastAsia="Calibri" w:hAnsi="Times New Roman"/>
          <w:sz w:val="28"/>
          <w:szCs w:val="28"/>
          <w:lang w:eastAsia="en-US"/>
        </w:rPr>
        <w:t>99,8</w:t>
      </w:r>
      <w:r w:rsidRPr="002E7C87">
        <w:rPr>
          <w:rFonts w:ascii="Times New Roman" w:eastAsia="Calibri" w:hAnsi="Times New Roman"/>
          <w:sz w:val="28"/>
          <w:szCs w:val="28"/>
          <w:lang w:eastAsia="en-US"/>
        </w:rPr>
        <w:t>% от запланированного объема</w:t>
      </w:r>
      <w:r w:rsidR="007A718B" w:rsidRPr="002E7C87">
        <w:rPr>
          <w:rFonts w:ascii="Times New Roman" w:eastAsia="Calibri" w:hAnsi="Times New Roman"/>
          <w:sz w:val="28"/>
          <w:szCs w:val="28"/>
          <w:lang w:eastAsia="en-US"/>
        </w:rPr>
        <w:t>.</w:t>
      </w:r>
    </w:p>
    <w:p w:rsidR="00AA488C" w:rsidRPr="002E7C87" w:rsidRDefault="00AA488C" w:rsidP="00680820">
      <w:pPr>
        <w:spacing w:after="0" w:line="240" w:lineRule="auto"/>
        <w:ind w:right="-285"/>
        <w:jc w:val="right"/>
        <w:rPr>
          <w:rFonts w:ascii="Times New Roman" w:eastAsia="Calibri" w:hAnsi="Times New Roman"/>
          <w:sz w:val="28"/>
          <w:szCs w:val="28"/>
          <w:lang w:eastAsia="en-US"/>
        </w:rPr>
      </w:pPr>
      <w:r w:rsidRPr="002E7C87">
        <w:rPr>
          <w:rFonts w:ascii="Times New Roman" w:eastAsia="Calibri" w:hAnsi="Times New Roman"/>
          <w:sz w:val="28"/>
          <w:szCs w:val="28"/>
          <w:lang w:eastAsia="en-US"/>
        </w:rPr>
        <w:t>Таблица 6</w:t>
      </w:r>
    </w:p>
    <w:p w:rsidR="00AA488C" w:rsidRPr="002E7C87" w:rsidRDefault="00AA488C" w:rsidP="00AA488C">
      <w:pPr>
        <w:spacing w:after="0" w:line="240" w:lineRule="auto"/>
        <w:jc w:val="center"/>
        <w:rPr>
          <w:rFonts w:ascii="Times New Roman" w:hAnsi="Times New Roman"/>
          <w:b/>
          <w:sz w:val="28"/>
          <w:szCs w:val="28"/>
        </w:rPr>
      </w:pPr>
      <w:r w:rsidRPr="002E7C87">
        <w:rPr>
          <w:rFonts w:ascii="Times New Roman" w:hAnsi="Times New Roman"/>
          <w:b/>
          <w:sz w:val="28"/>
          <w:szCs w:val="28"/>
        </w:rPr>
        <w:t>Структура и динамика доходов бюджета муниципального образования «Новоселовское сельское поселение»</w:t>
      </w:r>
    </w:p>
    <w:p w:rsidR="00AA488C" w:rsidRPr="002E7C87" w:rsidRDefault="00AA488C" w:rsidP="00680820">
      <w:pPr>
        <w:spacing w:after="0" w:line="240" w:lineRule="auto"/>
        <w:ind w:right="-285"/>
        <w:jc w:val="right"/>
        <w:rPr>
          <w:rFonts w:ascii="Times New Roman" w:hAnsi="Times New Roman"/>
          <w:sz w:val="28"/>
          <w:szCs w:val="28"/>
        </w:rPr>
      </w:pPr>
      <w:r w:rsidRPr="002E7C87">
        <w:rPr>
          <w:rFonts w:ascii="Times New Roman" w:hAnsi="Times New Roman"/>
          <w:sz w:val="28"/>
          <w:szCs w:val="28"/>
        </w:rPr>
        <w:t>тыс. руб</w:t>
      </w:r>
      <w:r w:rsidR="00680820" w:rsidRPr="002E7C87">
        <w:rPr>
          <w:rFonts w:ascii="Times New Roman" w:hAnsi="Times New Roman"/>
          <w:sz w:val="28"/>
          <w:szCs w:val="28"/>
        </w:rPr>
        <w:t>лей</w:t>
      </w:r>
    </w:p>
    <w:tbl>
      <w:tblPr>
        <w:tblW w:w="9721" w:type="dxa"/>
        <w:tblInd w:w="93" w:type="dxa"/>
        <w:tblLayout w:type="fixed"/>
        <w:tblLook w:val="04A0"/>
      </w:tblPr>
      <w:tblGrid>
        <w:gridCol w:w="1985"/>
        <w:gridCol w:w="1352"/>
        <w:gridCol w:w="1307"/>
        <w:gridCol w:w="1128"/>
        <w:gridCol w:w="953"/>
        <w:gridCol w:w="51"/>
        <w:gridCol w:w="1004"/>
        <w:gridCol w:w="952"/>
        <w:gridCol w:w="34"/>
        <w:gridCol w:w="955"/>
      </w:tblGrid>
      <w:tr w:rsidR="00D00E11" w:rsidRPr="002E7C87" w:rsidTr="00D00E11">
        <w:trPr>
          <w:trHeight w:val="245"/>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00E11" w:rsidRPr="002E7C87" w:rsidRDefault="00D00E11" w:rsidP="00D00E11">
            <w:pPr>
              <w:spacing w:after="0" w:line="240" w:lineRule="auto"/>
              <w:jc w:val="center"/>
              <w:rPr>
                <w:rFonts w:ascii="Times New Roman" w:hAnsi="Times New Roman"/>
                <w:b/>
                <w:bCs/>
                <w:sz w:val="24"/>
                <w:szCs w:val="24"/>
              </w:rPr>
            </w:pPr>
            <w:r w:rsidRPr="002E7C87">
              <w:rPr>
                <w:rFonts w:ascii="Times New Roman" w:hAnsi="Times New Roman"/>
                <w:b/>
                <w:bCs/>
                <w:sz w:val="24"/>
                <w:szCs w:val="24"/>
              </w:rPr>
              <w:t>Показатель доходов</w:t>
            </w:r>
          </w:p>
        </w:tc>
        <w:tc>
          <w:tcPr>
            <w:tcW w:w="1352" w:type="dxa"/>
            <w:tcBorders>
              <w:top w:val="single" w:sz="4" w:space="0" w:color="auto"/>
              <w:left w:val="nil"/>
              <w:bottom w:val="single" w:sz="4" w:space="0" w:color="auto"/>
              <w:right w:val="single" w:sz="4" w:space="0" w:color="auto"/>
            </w:tcBorders>
            <w:shd w:val="clear" w:color="auto" w:fill="auto"/>
            <w:hideMark/>
          </w:tcPr>
          <w:p w:rsidR="00D00E11" w:rsidRPr="002E7C87" w:rsidRDefault="00D00E11" w:rsidP="00D00E11">
            <w:pPr>
              <w:spacing w:after="0" w:line="240" w:lineRule="auto"/>
              <w:jc w:val="center"/>
              <w:rPr>
                <w:rFonts w:ascii="Times New Roman" w:hAnsi="Times New Roman"/>
                <w:b/>
                <w:bCs/>
                <w:sz w:val="24"/>
                <w:szCs w:val="24"/>
              </w:rPr>
            </w:pPr>
            <w:r w:rsidRPr="002E7C87">
              <w:rPr>
                <w:rFonts w:ascii="Times New Roman" w:hAnsi="Times New Roman"/>
                <w:b/>
                <w:bCs/>
                <w:sz w:val="24"/>
                <w:szCs w:val="24"/>
              </w:rPr>
              <w:t>2013 год</w:t>
            </w:r>
          </w:p>
        </w:tc>
        <w:tc>
          <w:tcPr>
            <w:tcW w:w="1307" w:type="dxa"/>
            <w:tcBorders>
              <w:top w:val="single" w:sz="4" w:space="0" w:color="auto"/>
              <w:left w:val="nil"/>
              <w:bottom w:val="single" w:sz="4" w:space="0" w:color="auto"/>
              <w:right w:val="single" w:sz="4" w:space="0" w:color="auto"/>
            </w:tcBorders>
            <w:shd w:val="clear" w:color="auto" w:fill="auto"/>
            <w:hideMark/>
          </w:tcPr>
          <w:p w:rsidR="00D00E11" w:rsidRPr="002E7C87" w:rsidRDefault="00D00E11" w:rsidP="00D00E11">
            <w:pPr>
              <w:spacing w:after="0" w:line="240" w:lineRule="auto"/>
              <w:jc w:val="center"/>
              <w:rPr>
                <w:rFonts w:ascii="Times New Roman" w:hAnsi="Times New Roman"/>
                <w:b/>
                <w:bCs/>
                <w:sz w:val="24"/>
                <w:szCs w:val="24"/>
              </w:rPr>
            </w:pPr>
            <w:r w:rsidRPr="002E7C87">
              <w:rPr>
                <w:rFonts w:ascii="Times New Roman" w:hAnsi="Times New Roman"/>
                <w:b/>
                <w:bCs/>
                <w:sz w:val="24"/>
                <w:szCs w:val="24"/>
              </w:rPr>
              <w:t>2014 год</w:t>
            </w:r>
          </w:p>
        </w:tc>
        <w:tc>
          <w:tcPr>
            <w:tcW w:w="1128" w:type="dxa"/>
            <w:tcBorders>
              <w:top w:val="single" w:sz="4" w:space="0" w:color="auto"/>
              <w:left w:val="nil"/>
              <w:bottom w:val="single" w:sz="4" w:space="0" w:color="auto"/>
              <w:right w:val="single" w:sz="4" w:space="0" w:color="auto"/>
            </w:tcBorders>
            <w:shd w:val="clear" w:color="auto" w:fill="auto"/>
            <w:hideMark/>
          </w:tcPr>
          <w:p w:rsidR="00D00E11" w:rsidRPr="002E7C87" w:rsidRDefault="00D00E11" w:rsidP="00D00E11">
            <w:pPr>
              <w:spacing w:after="0" w:line="240" w:lineRule="auto"/>
              <w:jc w:val="center"/>
              <w:rPr>
                <w:rFonts w:ascii="Times New Roman" w:hAnsi="Times New Roman"/>
                <w:b/>
                <w:bCs/>
                <w:sz w:val="24"/>
                <w:szCs w:val="24"/>
              </w:rPr>
            </w:pPr>
            <w:r w:rsidRPr="002E7C87">
              <w:rPr>
                <w:rFonts w:ascii="Times New Roman" w:hAnsi="Times New Roman"/>
                <w:b/>
                <w:bCs/>
                <w:sz w:val="24"/>
                <w:szCs w:val="24"/>
              </w:rPr>
              <w:t>2015 год</w:t>
            </w:r>
          </w:p>
        </w:tc>
        <w:tc>
          <w:tcPr>
            <w:tcW w:w="3949" w:type="dxa"/>
            <w:gridSpan w:val="6"/>
            <w:tcBorders>
              <w:top w:val="single" w:sz="4" w:space="0" w:color="auto"/>
              <w:left w:val="nil"/>
              <w:bottom w:val="single" w:sz="4" w:space="0" w:color="auto"/>
              <w:right w:val="single" w:sz="4" w:space="0" w:color="auto"/>
            </w:tcBorders>
            <w:shd w:val="clear" w:color="auto" w:fill="auto"/>
            <w:hideMark/>
          </w:tcPr>
          <w:p w:rsidR="00D00E11" w:rsidRPr="002E7C87" w:rsidRDefault="00D00E11" w:rsidP="00D00E11">
            <w:pPr>
              <w:spacing w:after="0" w:line="240" w:lineRule="auto"/>
              <w:jc w:val="center"/>
              <w:rPr>
                <w:rFonts w:ascii="Times New Roman" w:hAnsi="Times New Roman"/>
                <w:b/>
                <w:bCs/>
                <w:sz w:val="24"/>
                <w:szCs w:val="24"/>
              </w:rPr>
            </w:pPr>
            <w:r w:rsidRPr="002E7C87">
              <w:rPr>
                <w:rFonts w:ascii="Times New Roman" w:hAnsi="Times New Roman"/>
                <w:b/>
                <w:bCs/>
                <w:sz w:val="24"/>
                <w:szCs w:val="24"/>
              </w:rPr>
              <w:t>2016 год</w:t>
            </w:r>
          </w:p>
        </w:tc>
      </w:tr>
      <w:tr w:rsidR="00D00E11" w:rsidRPr="002E7C87" w:rsidTr="00D00E11">
        <w:trPr>
          <w:trHeight w:val="49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D00E11" w:rsidRPr="002E7C87" w:rsidRDefault="00D00E11" w:rsidP="00D00E11">
            <w:pPr>
              <w:spacing w:after="0" w:line="240" w:lineRule="auto"/>
              <w:rPr>
                <w:rFonts w:ascii="Times New Roman" w:hAnsi="Times New Roman"/>
                <w:b/>
                <w:bCs/>
                <w:sz w:val="24"/>
                <w:szCs w:val="24"/>
              </w:rPr>
            </w:pPr>
          </w:p>
        </w:tc>
        <w:tc>
          <w:tcPr>
            <w:tcW w:w="3787" w:type="dxa"/>
            <w:gridSpan w:val="3"/>
            <w:tcBorders>
              <w:top w:val="single" w:sz="4" w:space="0" w:color="auto"/>
              <w:left w:val="nil"/>
              <w:bottom w:val="single" w:sz="4" w:space="0" w:color="auto"/>
              <w:right w:val="single" w:sz="4" w:space="0" w:color="auto"/>
            </w:tcBorders>
            <w:shd w:val="clear" w:color="auto" w:fill="auto"/>
            <w:hideMark/>
          </w:tcPr>
          <w:p w:rsidR="00D00E11" w:rsidRPr="002E7C87" w:rsidRDefault="00D00E11" w:rsidP="00D00E11">
            <w:pPr>
              <w:spacing w:after="0" w:line="240" w:lineRule="auto"/>
              <w:jc w:val="center"/>
              <w:rPr>
                <w:rFonts w:ascii="Times New Roman" w:hAnsi="Times New Roman"/>
                <w:b/>
                <w:bCs/>
                <w:sz w:val="24"/>
                <w:szCs w:val="24"/>
              </w:rPr>
            </w:pPr>
            <w:r w:rsidRPr="002E7C87">
              <w:rPr>
                <w:rFonts w:ascii="Times New Roman" w:hAnsi="Times New Roman"/>
                <w:b/>
                <w:bCs/>
                <w:sz w:val="24"/>
                <w:szCs w:val="24"/>
              </w:rPr>
              <w:t>Исполнено</w:t>
            </w:r>
          </w:p>
        </w:tc>
        <w:tc>
          <w:tcPr>
            <w:tcW w:w="1004" w:type="dxa"/>
            <w:gridSpan w:val="2"/>
            <w:tcBorders>
              <w:top w:val="single" w:sz="4" w:space="0" w:color="auto"/>
              <w:left w:val="nil"/>
              <w:bottom w:val="single" w:sz="4" w:space="0" w:color="auto"/>
              <w:right w:val="single" w:sz="4" w:space="0" w:color="auto"/>
            </w:tcBorders>
            <w:shd w:val="clear" w:color="auto" w:fill="auto"/>
            <w:hideMark/>
          </w:tcPr>
          <w:p w:rsidR="00D00E11" w:rsidRPr="002E7C87" w:rsidRDefault="00D00E11" w:rsidP="00D00E11">
            <w:pPr>
              <w:spacing w:after="0" w:line="240" w:lineRule="auto"/>
              <w:jc w:val="center"/>
              <w:rPr>
                <w:rFonts w:ascii="Times New Roman" w:hAnsi="Times New Roman"/>
                <w:b/>
                <w:bCs/>
                <w:sz w:val="24"/>
                <w:szCs w:val="24"/>
              </w:rPr>
            </w:pPr>
            <w:r w:rsidRPr="002E7C87">
              <w:rPr>
                <w:rFonts w:ascii="Times New Roman" w:hAnsi="Times New Roman"/>
                <w:b/>
                <w:bCs/>
                <w:sz w:val="24"/>
                <w:szCs w:val="24"/>
              </w:rPr>
              <w:t>План</w:t>
            </w:r>
          </w:p>
        </w:tc>
        <w:tc>
          <w:tcPr>
            <w:tcW w:w="1004" w:type="dxa"/>
            <w:tcBorders>
              <w:top w:val="nil"/>
              <w:left w:val="nil"/>
              <w:bottom w:val="single" w:sz="4" w:space="0" w:color="auto"/>
              <w:right w:val="single" w:sz="4" w:space="0" w:color="auto"/>
            </w:tcBorders>
            <w:shd w:val="clear" w:color="auto" w:fill="auto"/>
            <w:hideMark/>
          </w:tcPr>
          <w:p w:rsidR="00D00E11" w:rsidRPr="002E7C87" w:rsidRDefault="00D00E11" w:rsidP="00D00E11">
            <w:pPr>
              <w:spacing w:after="0" w:line="240" w:lineRule="auto"/>
              <w:jc w:val="center"/>
              <w:rPr>
                <w:rFonts w:ascii="Times New Roman" w:hAnsi="Times New Roman"/>
                <w:b/>
                <w:bCs/>
                <w:sz w:val="24"/>
                <w:szCs w:val="24"/>
              </w:rPr>
            </w:pPr>
            <w:proofErr w:type="spellStart"/>
            <w:proofErr w:type="gramStart"/>
            <w:r w:rsidRPr="002E7C87">
              <w:rPr>
                <w:rFonts w:ascii="Times New Roman" w:hAnsi="Times New Roman"/>
                <w:b/>
                <w:bCs/>
                <w:sz w:val="24"/>
                <w:szCs w:val="24"/>
              </w:rPr>
              <w:t>Испол-нено</w:t>
            </w:r>
            <w:proofErr w:type="spellEnd"/>
            <w:proofErr w:type="gramEnd"/>
          </w:p>
        </w:tc>
        <w:tc>
          <w:tcPr>
            <w:tcW w:w="986" w:type="dxa"/>
            <w:gridSpan w:val="2"/>
            <w:tcBorders>
              <w:top w:val="single" w:sz="4" w:space="0" w:color="auto"/>
              <w:left w:val="nil"/>
              <w:bottom w:val="single" w:sz="4" w:space="0" w:color="auto"/>
              <w:right w:val="single" w:sz="4" w:space="0" w:color="auto"/>
            </w:tcBorders>
            <w:shd w:val="clear" w:color="auto" w:fill="auto"/>
            <w:hideMark/>
          </w:tcPr>
          <w:p w:rsidR="00D00E11" w:rsidRPr="002E7C87" w:rsidRDefault="00D00E11" w:rsidP="00D00E11">
            <w:pPr>
              <w:spacing w:after="0" w:line="240" w:lineRule="auto"/>
              <w:jc w:val="center"/>
              <w:rPr>
                <w:rFonts w:ascii="Times New Roman" w:hAnsi="Times New Roman"/>
                <w:b/>
                <w:bCs/>
                <w:sz w:val="24"/>
                <w:szCs w:val="24"/>
              </w:rPr>
            </w:pPr>
            <w:r w:rsidRPr="002E7C87">
              <w:rPr>
                <w:rFonts w:ascii="Times New Roman" w:hAnsi="Times New Roman"/>
                <w:b/>
                <w:bCs/>
                <w:sz w:val="24"/>
                <w:szCs w:val="24"/>
              </w:rPr>
              <w:t>Удельный вес, %</w:t>
            </w:r>
          </w:p>
        </w:tc>
        <w:tc>
          <w:tcPr>
            <w:tcW w:w="954" w:type="dxa"/>
            <w:tcBorders>
              <w:top w:val="nil"/>
              <w:left w:val="nil"/>
              <w:bottom w:val="single" w:sz="4" w:space="0" w:color="auto"/>
              <w:right w:val="single" w:sz="4" w:space="0" w:color="auto"/>
            </w:tcBorders>
            <w:shd w:val="clear" w:color="auto" w:fill="auto"/>
            <w:hideMark/>
          </w:tcPr>
          <w:p w:rsidR="00D00E11" w:rsidRPr="002E7C87" w:rsidRDefault="00D00E11" w:rsidP="00D00E11">
            <w:pPr>
              <w:spacing w:after="0" w:line="240" w:lineRule="auto"/>
              <w:jc w:val="center"/>
              <w:rPr>
                <w:rFonts w:ascii="Times New Roman" w:hAnsi="Times New Roman"/>
                <w:b/>
                <w:bCs/>
                <w:sz w:val="24"/>
                <w:szCs w:val="24"/>
              </w:rPr>
            </w:pPr>
            <w:r w:rsidRPr="002E7C87">
              <w:rPr>
                <w:rFonts w:ascii="Times New Roman" w:hAnsi="Times New Roman"/>
                <w:b/>
                <w:bCs/>
                <w:sz w:val="24"/>
                <w:szCs w:val="24"/>
              </w:rPr>
              <w:t>% исп.</w:t>
            </w:r>
          </w:p>
        </w:tc>
      </w:tr>
      <w:tr w:rsidR="00D00E11" w:rsidRPr="002E7C87" w:rsidTr="00D00E11">
        <w:trPr>
          <w:trHeight w:val="397"/>
        </w:trPr>
        <w:tc>
          <w:tcPr>
            <w:tcW w:w="1985" w:type="dxa"/>
            <w:tcBorders>
              <w:top w:val="nil"/>
              <w:left w:val="single" w:sz="4" w:space="0" w:color="auto"/>
              <w:bottom w:val="single" w:sz="4" w:space="0" w:color="auto"/>
              <w:right w:val="single" w:sz="4" w:space="0" w:color="auto"/>
            </w:tcBorders>
            <w:shd w:val="clear" w:color="auto" w:fill="auto"/>
            <w:hideMark/>
          </w:tcPr>
          <w:p w:rsidR="00D00E11" w:rsidRPr="002E7C87" w:rsidRDefault="00D00E11" w:rsidP="00D00E11">
            <w:pPr>
              <w:spacing w:after="0" w:line="240" w:lineRule="auto"/>
              <w:rPr>
                <w:rFonts w:ascii="Times New Roman" w:hAnsi="Times New Roman"/>
                <w:b/>
                <w:bCs/>
                <w:sz w:val="20"/>
                <w:szCs w:val="20"/>
              </w:rPr>
            </w:pPr>
            <w:r w:rsidRPr="002E7C87">
              <w:rPr>
                <w:rFonts w:ascii="Times New Roman" w:hAnsi="Times New Roman"/>
                <w:b/>
                <w:bCs/>
                <w:sz w:val="20"/>
                <w:szCs w:val="20"/>
              </w:rPr>
              <w:t>Налоговые и неналоговые доходы</w:t>
            </w:r>
          </w:p>
        </w:tc>
        <w:tc>
          <w:tcPr>
            <w:tcW w:w="1352" w:type="dxa"/>
            <w:tcBorders>
              <w:top w:val="nil"/>
              <w:left w:val="nil"/>
              <w:bottom w:val="single" w:sz="4" w:space="0" w:color="auto"/>
              <w:right w:val="single" w:sz="4" w:space="0" w:color="auto"/>
            </w:tcBorders>
            <w:shd w:val="clear" w:color="auto" w:fill="auto"/>
            <w:hideMark/>
          </w:tcPr>
          <w:p w:rsidR="00D00E11" w:rsidRPr="002E7C87" w:rsidRDefault="00D00E11" w:rsidP="00D00E11">
            <w:pPr>
              <w:spacing w:after="0" w:line="240" w:lineRule="auto"/>
              <w:jc w:val="center"/>
              <w:rPr>
                <w:rFonts w:ascii="Times New Roman" w:hAnsi="Times New Roman"/>
                <w:b/>
                <w:bCs/>
              </w:rPr>
            </w:pPr>
            <w:r w:rsidRPr="002E7C87">
              <w:rPr>
                <w:rFonts w:ascii="Times New Roman" w:hAnsi="Times New Roman"/>
                <w:b/>
                <w:bCs/>
              </w:rPr>
              <w:t>909,5</w:t>
            </w:r>
          </w:p>
        </w:tc>
        <w:tc>
          <w:tcPr>
            <w:tcW w:w="1307" w:type="dxa"/>
            <w:tcBorders>
              <w:top w:val="nil"/>
              <w:left w:val="nil"/>
              <w:bottom w:val="single" w:sz="4" w:space="0" w:color="auto"/>
              <w:right w:val="single" w:sz="4" w:space="0" w:color="auto"/>
            </w:tcBorders>
            <w:shd w:val="clear" w:color="auto" w:fill="auto"/>
            <w:hideMark/>
          </w:tcPr>
          <w:p w:rsidR="00D00E11" w:rsidRPr="002E7C87" w:rsidRDefault="00D00E11" w:rsidP="00D00E11">
            <w:pPr>
              <w:spacing w:after="0" w:line="240" w:lineRule="auto"/>
              <w:jc w:val="center"/>
              <w:rPr>
                <w:rFonts w:ascii="Times New Roman" w:hAnsi="Times New Roman"/>
                <w:b/>
                <w:bCs/>
              </w:rPr>
            </w:pPr>
            <w:r w:rsidRPr="002E7C87">
              <w:rPr>
                <w:rFonts w:ascii="Times New Roman" w:hAnsi="Times New Roman"/>
                <w:b/>
                <w:bCs/>
              </w:rPr>
              <w:t>1 488,3</w:t>
            </w:r>
          </w:p>
        </w:tc>
        <w:tc>
          <w:tcPr>
            <w:tcW w:w="1128" w:type="dxa"/>
            <w:tcBorders>
              <w:top w:val="nil"/>
              <w:left w:val="nil"/>
              <w:bottom w:val="single" w:sz="4" w:space="0" w:color="auto"/>
              <w:right w:val="single" w:sz="4" w:space="0" w:color="auto"/>
            </w:tcBorders>
            <w:shd w:val="clear" w:color="auto" w:fill="auto"/>
            <w:hideMark/>
          </w:tcPr>
          <w:p w:rsidR="00D00E11" w:rsidRPr="002E7C87" w:rsidRDefault="00D00E11" w:rsidP="00D00E11">
            <w:pPr>
              <w:spacing w:after="0" w:line="240" w:lineRule="auto"/>
              <w:jc w:val="center"/>
              <w:rPr>
                <w:rFonts w:ascii="Times New Roman" w:hAnsi="Times New Roman"/>
                <w:b/>
                <w:bCs/>
              </w:rPr>
            </w:pPr>
            <w:r w:rsidRPr="002E7C87">
              <w:rPr>
                <w:rFonts w:ascii="Times New Roman" w:hAnsi="Times New Roman"/>
                <w:b/>
                <w:bCs/>
              </w:rPr>
              <w:t>1 430,2</w:t>
            </w:r>
          </w:p>
        </w:tc>
        <w:tc>
          <w:tcPr>
            <w:tcW w:w="1004" w:type="dxa"/>
            <w:gridSpan w:val="2"/>
            <w:tcBorders>
              <w:top w:val="single" w:sz="4" w:space="0" w:color="auto"/>
              <w:left w:val="nil"/>
              <w:bottom w:val="single" w:sz="4" w:space="0" w:color="auto"/>
              <w:right w:val="single" w:sz="4" w:space="0" w:color="auto"/>
            </w:tcBorders>
            <w:shd w:val="clear" w:color="auto" w:fill="auto"/>
            <w:hideMark/>
          </w:tcPr>
          <w:p w:rsidR="00D00E11" w:rsidRPr="002E7C87" w:rsidRDefault="00D00E11" w:rsidP="00D00E11">
            <w:pPr>
              <w:spacing w:after="0" w:line="240" w:lineRule="auto"/>
              <w:jc w:val="center"/>
              <w:rPr>
                <w:rFonts w:ascii="Times New Roman" w:hAnsi="Times New Roman"/>
                <w:b/>
                <w:bCs/>
              </w:rPr>
            </w:pPr>
            <w:r w:rsidRPr="002E7C87">
              <w:rPr>
                <w:rFonts w:ascii="Times New Roman" w:hAnsi="Times New Roman"/>
                <w:b/>
                <w:bCs/>
              </w:rPr>
              <w:t>1 791,5</w:t>
            </w:r>
          </w:p>
        </w:tc>
        <w:tc>
          <w:tcPr>
            <w:tcW w:w="1004" w:type="dxa"/>
            <w:tcBorders>
              <w:top w:val="nil"/>
              <w:left w:val="nil"/>
              <w:bottom w:val="single" w:sz="4" w:space="0" w:color="auto"/>
              <w:right w:val="single" w:sz="4" w:space="0" w:color="auto"/>
            </w:tcBorders>
            <w:shd w:val="clear" w:color="auto" w:fill="auto"/>
            <w:hideMark/>
          </w:tcPr>
          <w:p w:rsidR="00D00E11" w:rsidRPr="002E7C87" w:rsidRDefault="00D00E11" w:rsidP="00D00E11">
            <w:pPr>
              <w:spacing w:after="0" w:line="240" w:lineRule="auto"/>
              <w:jc w:val="center"/>
              <w:rPr>
                <w:rFonts w:ascii="Times New Roman" w:hAnsi="Times New Roman"/>
                <w:b/>
                <w:bCs/>
              </w:rPr>
            </w:pPr>
            <w:r w:rsidRPr="002E7C87">
              <w:rPr>
                <w:rFonts w:ascii="Times New Roman" w:hAnsi="Times New Roman"/>
                <w:b/>
                <w:bCs/>
              </w:rPr>
              <w:t>1 845,4</w:t>
            </w:r>
          </w:p>
        </w:tc>
        <w:tc>
          <w:tcPr>
            <w:tcW w:w="986" w:type="dxa"/>
            <w:gridSpan w:val="2"/>
            <w:tcBorders>
              <w:top w:val="single" w:sz="4" w:space="0" w:color="auto"/>
              <w:left w:val="nil"/>
              <w:bottom w:val="single" w:sz="4" w:space="0" w:color="auto"/>
              <w:right w:val="single" w:sz="4" w:space="0" w:color="auto"/>
            </w:tcBorders>
            <w:shd w:val="clear" w:color="auto" w:fill="auto"/>
            <w:hideMark/>
          </w:tcPr>
          <w:p w:rsidR="00D00E11" w:rsidRPr="002E7C87" w:rsidRDefault="00D00E11" w:rsidP="00D00E11">
            <w:pPr>
              <w:spacing w:after="0" w:line="240" w:lineRule="auto"/>
              <w:jc w:val="center"/>
              <w:rPr>
                <w:rFonts w:ascii="Times New Roman" w:hAnsi="Times New Roman"/>
                <w:b/>
                <w:bCs/>
              </w:rPr>
            </w:pPr>
            <w:r w:rsidRPr="002E7C87">
              <w:rPr>
                <w:rFonts w:ascii="Times New Roman" w:hAnsi="Times New Roman"/>
                <w:b/>
                <w:bCs/>
              </w:rPr>
              <w:t>10,3</w:t>
            </w:r>
          </w:p>
        </w:tc>
        <w:tc>
          <w:tcPr>
            <w:tcW w:w="954" w:type="dxa"/>
            <w:tcBorders>
              <w:top w:val="nil"/>
              <w:left w:val="nil"/>
              <w:bottom w:val="single" w:sz="4" w:space="0" w:color="auto"/>
              <w:right w:val="single" w:sz="4" w:space="0" w:color="auto"/>
            </w:tcBorders>
            <w:shd w:val="clear" w:color="auto" w:fill="auto"/>
            <w:hideMark/>
          </w:tcPr>
          <w:p w:rsidR="00D00E11" w:rsidRPr="002E7C87" w:rsidRDefault="00D00E11" w:rsidP="00D00E11">
            <w:pPr>
              <w:spacing w:after="0" w:line="240" w:lineRule="auto"/>
              <w:jc w:val="center"/>
              <w:rPr>
                <w:rFonts w:ascii="Times New Roman" w:hAnsi="Times New Roman"/>
                <w:b/>
                <w:bCs/>
              </w:rPr>
            </w:pPr>
            <w:r w:rsidRPr="002E7C87">
              <w:rPr>
                <w:rFonts w:ascii="Times New Roman" w:hAnsi="Times New Roman"/>
                <w:b/>
                <w:bCs/>
              </w:rPr>
              <w:t>103,0</w:t>
            </w:r>
          </w:p>
        </w:tc>
      </w:tr>
      <w:tr w:rsidR="00D00E11" w:rsidRPr="002E7C87" w:rsidTr="00D00E11">
        <w:trPr>
          <w:trHeight w:val="233"/>
        </w:trPr>
        <w:tc>
          <w:tcPr>
            <w:tcW w:w="1985" w:type="dxa"/>
            <w:tcBorders>
              <w:top w:val="nil"/>
              <w:left w:val="single" w:sz="4" w:space="0" w:color="auto"/>
              <w:bottom w:val="single" w:sz="4" w:space="0" w:color="auto"/>
              <w:right w:val="single" w:sz="4" w:space="0" w:color="auto"/>
            </w:tcBorders>
            <w:shd w:val="clear" w:color="auto" w:fill="auto"/>
            <w:hideMark/>
          </w:tcPr>
          <w:p w:rsidR="00D00E11" w:rsidRPr="002E7C87" w:rsidRDefault="00D00E11" w:rsidP="00D00E11">
            <w:pPr>
              <w:spacing w:after="0" w:line="240" w:lineRule="auto"/>
              <w:rPr>
                <w:rFonts w:ascii="Times New Roman" w:hAnsi="Times New Roman"/>
                <w:sz w:val="20"/>
                <w:szCs w:val="20"/>
              </w:rPr>
            </w:pPr>
            <w:r w:rsidRPr="002E7C87">
              <w:rPr>
                <w:rFonts w:ascii="Times New Roman" w:hAnsi="Times New Roman"/>
                <w:sz w:val="20"/>
                <w:szCs w:val="20"/>
              </w:rPr>
              <w:t>Темп роста, %</w:t>
            </w:r>
          </w:p>
        </w:tc>
        <w:tc>
          <w:tcPr>
            <w:tcW w:w="1352" w:type="dxa"/>
            <w:tcBorders>
              <w:top w:val="nil"/>
              <w:left w:val="nil"/>
              <w:bottom w:val="single" w:sz="4" w:space="0" w:color="auto"/>
              <w:right w:val="single" w:sz="4" w:space="0" w:color="auto"/>
            </w:tcBorders>
            <w:shd w:val="clear" w:color="auto" w:fill="auto"/>
            <w:hideMark/>
          </w:tcPr>
          <w:p w:rsidR="00D00E11" w:rsidRPr="002E7C87" w:rsidRDefault="00D00E11" w:rsidP="00D00E11">
            <w:pPr>
              <w:spacing w:after="0" w:line="240" w:lineRule="auto"/>
              <w:jc w:val="center"/>
              <w:rPr>
                <w:rFonts w:ascii="Times New Roman" w:hAnsi="Times New Roman"/>
              </w:rPr>
            </w:pPr>
            <w:proofErr w:type="spellStart"/>
            <w:r w:rsidRPr="002E7C87">
              <w:rPr>
                <w:rFonts w:ascii="Times New Roman" w:hAnsi="Times New Roman"/>
              </w:rPr>
              <w:t>х</w:t>
            </w:r>
            <w:proofErr w:type="spellEnd"/>
          </w:p>
        </w:tc>
        <w:tc>
          <w:tcPr>
            <w:tcW w:w="1307" w:type="dxa"/>
            <w:tcBorders>
              <w:top w:val="nil"/>
              <w:left w:val="nil"/>
              <w:bottom w:val="single" w:sz="4" w:space="0" w:color="auto"/>
              <w:right w:val="single" w:sz="4" w:space="0" w:color="auto"/>
            </w:tcBorders>
            <w:shd w:val="clear" w:color="auto" w:fill="auto"/>
            <w:hideMark/>
          </w:tcPr>
          <w:p w:rsidR="00D00E11" w:rsidRPr="002E7C87" w:rsidRDefault="00D00E11" w:rsidP="00D00E11">
            <w:pPr>
              <w:spacing w:after="0" w:line="240" w:lineRule="auto"/>
              <w:jc w:val="center"/>
              <w:rPr>
                <w:rFonts w:ascii="Times New Roman" w:hAnsi="Times New Roman"/>
              </w:rPr>
            </w:pPr>
            <w:r w:rsidRPr="002E7C87">
              <w:rPr>
                <w:rFonts w:ascii="Times New Roman" w:hAnsi="Times New Roman"/>
              </w:rPr>
              <w:t>163,6</w:t>
            </w:r>
          </w:p>
        </w:tc>
        <w:tc>
          <w:tcPr>
            <w:tcW w:w="1128" w:type="dxa"/>
            <w:tcBorders>
              <w:top w:val="nil"/>
              <w:left w:val="nil"/>
              <w:bottom w:val="single" w:sz="4" w:space="0" w:color="auto"/>
              <w:right w:val="single" w:sz="4" w:space="0" w:color="auto"/>
            </w:tcBorders>
            <w:shd w:val="clear" w:color="auto" w:fill="auto"/>
            <w:hideMark/>
          </w:tcPr>
          <w:p w:rsidR="00D00E11" w:rsidRPr="002E7C87" w:rsidRDefault="00D00E11" w:rsidP="00D00E11">
            <w:pPr>
              <w:spacing w:after="0" w:line="240" w:lineRule="auto"/>
              <w:jc w:val="center"/>
              <w:rPr>
                <w:rFonts w:ascii="Times New Roman" w:hAnsi="Times New Roman"/>
              </w:rPr>
            </w:pPr>
            <w:r w:rsidRPr="002E7C87">
              <w:rPr>
                <w:rFonts w:ascii="Times New Roman" w:hAnsi="Times New Roman"/>
              </w:rPr>
              <w:t>163,6</w:t>
            </w:r>
          </w:p>
        </w:tc>
        <w:tc>
          <w:tcPr>
            <w:tcW w:w="1004" w:type="dxa"/>
            <w:gridSpan w:val="2"/>
            <w:tcBorders>
              <w:top w:val="single" w:sz="4" w:space="0" w:color="auto"/>
              <w:left w:val="nil"/>
              <w:bottom w:val="single" w:sz="4" w:space="0" w:color="auto"/>
              <w:right w:val="single" w:sz="4" w:space="0" w:color="auto"/>
            </w:tcBorders>
            <w:shd w:val="clear" w:color="auto" w:fill="auto"/>
            <w:hideMark/>
          </w:tcPr>
          <w:p w:rsidR="00D00E11" w:rsidRPr="002E7C87" w:rsidRDefault="00D00E11" w:rsidP="00D00E11">
            <w:pPr>
              <w:spacing w:after="0" w:line="240" w:lineRule="auto"/>
              <w:jc w:val="center"/>
              <w:rPr>
                <w:rFonts w:ascii="Times New Roman" w:hAnsi="Times New Roman"/>
              </w:rPr>
            </w:pPr>
            <w:proofErr w:type="spellStart"/>
            <w:r w:rsidRPr="002E7C87">
              <w:rPr>
                <w:rFonts w:ascii="Times New Roman" w:hAnsi="Times New Roman"/>
              </w:rPr>
              <w:t>х</w:t>
            </w:r>
            <w:proofErr w:type="spellEnd"/>
          </w:p>
        </w:tc>
        <w:tc>
          <w:tcPr>
            <w:tcW w:w="1004" w:type="dxa"/>
            <w:tcBorders>
              <w:top w:val="nil"/>
              <w:left w:val="nil"/>
              <w:bottom w:val="single" w:sz="4" w:space="0" w:color="auto"/>
              <w:right w:val="single" w:sz="4" w:space="0" w:color="auto"/>
            </w:tcBorders>
            <w:shd w:val="clear" w:color="auto" w:fill="auto"/>
            <w:hideMark/>
          </w:tcPr>
          <w:p w:rsidR="00D00E11" w:rsidRPr="002E7C87" w:rsidRDefault="00D00E11" w:rsidP="00D00E11">
            <w:pPr>
              <w:spacing w:after="0" w:line="240" w:lineRule="auto"/>
              <w:jc w:val="center"/>
              <w:rPr>
                <w:rFonts w:ascii="Times New Roman" w:hAnsi="Times New Roman"/>
              </w:rPr>
            </w:pPr>
            <w:r w:rsidRPr="002E7C87">
              <w:rPr>
                <w:rFonts w:ascii="Times New Roman" w:hAnsi="Times New Roman"/>
              </w:rPr>
              <w:t>129,0</w:t>
            </w:r>
          </w:p>
        </w:tc>
        <w:tc>
          <w:tcPr>
            <w:tcW w:w="986" w:type="dxa"/>
            <w:gridSpan w:val="2"/>
            <w:tcBorders>
              <w:top w:val="single" w:sz="4" w:space="0" w:color="auto"/>
              <w:left w:val="nil"/>
              <w:bottom w:val="single" w:sz="4" w:space="0" w:color="auto"/>
              <w:right w:val="single" w:sz="4" w:space="0" w:color="auto"/>
            </w:tcBorders>
            <w:shd w:val="clear" w:color="auto" w:fill="auto"/>
            <w:hideMark/>
          </w:tcPr>
          <w:p w:rsidR="00D00E11" w:rsidRPr="002E7C87" w:rsidRDefault="00D00E11" w:rsidP="00D00E11">
            <w:pPr>
              <w:spacing w:after="0" w:line="240" w:lineRule="auto"/>
              <w:jc w:val="center"/>
              <w:rPr>
                <w:rFonts w:ascii="Times New Roman" w:hAnsi="Times New Roman"/>
              </w:rPr>
            </w:pPr>
            <w:proofErr w:type="spellStart"/>
            <w:r w:rsidRPr="002E7C87">
              <w:rPr>
                <w:rFonts w:ascii="Times New Roman" w:hAnsi="Times New Roman"/>
              </w:rPr>
              <w:t>х</w:t>
            </w:r>
            <w:proofErr w:type="spellEnd"/>
          </w:p>
        </w:tc>
        <w:tc>
          <w:tcPr>
            <w:tcW w:w="954" w:type="dxa"/>
            <w:tcBorders>
              <w:top w:val="nil"/>
              <w:left w:val="nil"/>
              <w:bottom w:val="single" w:sz="4" w:space="0" w:color="auto"/>
              <w:right w:val="single" w:sz="4" w:space="0" w:color="auto"/>
            </w:tcBorders>
            <w:shd w:val="clear" w:color="auto" w:fill="auto"/>
            <w:hideMark/>
          </w:tcPr>
          <w:p w:rsidR="00D00E11" w:rsidRPr="002E7C87" w:rsidRDefault="00D00E11" w:rsidP="00D00E11">
            <w:pPr>
              <w:spacing w:after="0" w:line="240" w:lineRule="auto"/>
              <w:jc w:val="center"/>
              <w:rPr>
                <w:rFonts w:ascii="Times New Roman" w:hAnsi="Times New Roman"/>
              </w:rPr>
            </w:pPr>
            <w:proofErr w:type="spellStart"/>
            <w:r w:rsidRPr="002E7C87">
              <w:rPr>
                <w:rFonts w:ascii="Times New Roman" w:hAnsi="Times New Roman"/>
              </w:rPr>
              <w:t>х</w:t>
            </w:r>
            <w:proofErr w:type="spellEnd"/>
          </w:p>
        </w:tc>
      </w:tr>
      <w:tr w:rsidR="00D00E11" w:rsidRPr="002E7C87" w:rsidTr="00D00E11">
        <w:trPr>
          <w:trHeight w:val="397"/>
        </w:trPr>
        <w:tc>
          <w:tcPr>
            <w:tcW w:w="1985" w:type="dxa"/>
            <w:tcBorders>
              <w:top w:val="nil"/>
              <w:left w:val="single" w:sz="4" w:space="0" w:color="auto"/>
              <w:bottom w:val="single" w:sz="4" w:space="0" w:color="auto"/>
              <w:right w:val="single" w:sz="4" w:space="0" w:color="auto"/>
            </w:tcBorders>
            <w:shd w:val="clear" w:color="auto" w:fill="auto"/>
            <w:hideMark/>
          </w:tcPr>
          <w:p w:rsidR="00D00E11" w:rsidRPr="002E7C87" w:rsidRDefault="00D00E11" w:rsidP="00D00E11">
            <w:pPr>
              <w:spacing w:after="0" w:line="240" w:lineRule="auto"/>
              <w:rPr>
                <w:rFonts w:ascii="Times New Roman" w:hAnsi="Times New Roman"/>
                <w:b/>
                <w:bCs/>
                <w:sz w:val="20"/>
                <w:szCs w:val="20"/>
              </w:rPr>
            </w:pPr>
            <w:r w:rsidRPr="002E7C87">
              <w:rPr>
                <w:rFonts w:ascii="Times New Roman" w:hAnsi="Times New Roman"/>
                <w:b/>
                <w:bCs/>
                <w:sz w:val="20"/>
                <w:szCs w:val="20"/>
              </w:rPr>
              <w:t>Безвозмездные поступления</w:t>
            </w:r>
          </w:p>
        </w:tc>
        <w:tc>
          <w:tcPr>
            <w:tcW w:w="1352" w:type="dxa"/>
            <w:tcBorders>
              <w:top w:val="nil"/>
              <w:left w:val="nil"/>
              <w:bottom w:val="single" w:sz="4" w:space="0" w:color="auto"/>
              <w:right w:val="single" w:sz="4" w:space="0" w:color="auto"/>
            </w:tcBorders>
            <w:shd w:val="clear" w:color="auto" w:fill="auto"/>
            <w:hideMark/>
          </w:tcPr>
          <w:p w:rsidR="00D00E11" w:rsidRPr="002E7C87" w:rsidRDefault="00D00E11" w:rsidP="00D00E11">
            <w:pPr>
              <w:spacing w:after="0" w:line="240" w:lineRule="auto"/>
              <w:jc w:val="center"/>
              <w:rPr>
                <w:rFonts w:ascii="Times New Roman" w:hAnsi="Times New Roman"/>
                <w:b/>
                <w:bCs/>
              </w:rPr>
            </w:pPr>
            <w:r w:rsidRPr="002E7C87">
              <w:rPr>
                <w:rFonts w:ascii="Times New Roman" w:hAnsi="Times New Roman"/>
                <w:b/>
                <w:bCs/>
              </w:rPr>
              <w:t>20 994,2</w:t>
            </w:r>
          </w:p>
        </w:tc>
        <w:tc>
          <w:tcPr>
            <w:tcW w:w="1307" w:type="dxa"/>
            <w:tcBorders>
              <w:top w:val="nil"/>
              <w:left w:val="nil"/>
              <w:bottom w:val="single" w:sz="4" w:space="0" w:color="auto"/>
              <w:right w:val="single" w:sz="4" w:space="0" w:color="auto"/>
            </w:tcBorders>
            <w:shd w:val="clear" w:color="auto" w:fill="auto"/>
            <w:hideMark/>
          </w:tcPr>
          <w:p w:rsidR="00D00E11" w:rsidRPr="002E7C87" w:rsidRDefault="00D00E11" w:rsidP="00D00E11">
            <w:pPr>
              <w:spacing w:after="0" w:line="240" w:lineRule="auto"/>
              <w:jc w:val="center"/>
              <w:rPr>
                <w:rFonts w:ascii="Times New Roman" w:hAnsi="Times New Roman"/>
                <w:b/>
                <w:bCs/>
              </w:rPr>
            </w:pPr>
            <w:r w:rsidRPr="002E7C87">
              <w:rPr>
                <w:rFonts w:ascii="Times New Roman" w:hAnsi="Times New Roman"/>
                <w:b/>
                <w:bCs/>
              </w:rPr>
              <w:t>17 841,4</w:t>
            </w:r>
          </w:p>
        </w:tc>
        <w:tc>
          <w:tcPr>
            <w:tcW w:w="1128" w:type="dxa"/>
            <w:tcBorders>
              <w:top w:val="nil"/>
              <w:left w:val="nil"/>
              <w:bottom w:val="single" w:sz="4" w:space="0" w:color="auto"/>
              <w:right w:val="single" w:sz="4" w:space="0" w:color="auto"/>
            </w:tcBorders>
            <w:shd w:val="clear" w:color="auto" w:fill="auto"/>
            <w:hideMark/>
          </w:tcPr>
          <w:p w:rsidR="00D00E11" w:rsidRPr="002E7C87" w:rsidRDefault="00D00E11" w:rsidP="00D00E11">
            <w:pPr>
              <w:spacing w:after="0" w:line="240" w:lineRule="auto"/>
              <w:jc w:val="center"/>
              <w:rPr>
                <w:rFonts w:ascii="Times New Roman" w:hAnsi="Times New Roman"/>
                <w:b/>
                <w:bCs/>
              </w:rPr>
            </w:pPr>
            <w:r w:rsidRPr="002E7C87">
              <w:rPr>
                <w:rFonts w:ascii="Times New Roman" w:hAnsi="Times New Roman"/>
                <w:b/>
                <w:bCs/>
              </w:rPr>
              <w:t>19 058,6</w:t>
            </w:r>
          </w:p>
        </w:tc>
        <w:tc>
          <w:tcPr>
            <w:tcW w:w="1004" w:type="dxa"/>
            <w:gridSpan w:val="2"/>
            <w:tcBorders>
              <w:top w:val="single" w:sz="4" w:space="0" w:color="auto"/>
              <w:left w:val="nil"/>
              <w:bottom w:val="single" w:sz="4" w:space="0" w:color="auto"/>
              <w:right w:val="single" w:sz="4" w:space="0" w:color="auto"/>
            </w:tcBorders>
            <w:shd w:val="clear" w:color="auto" w:fill="auto"/>
            <w:hideMark/>
          </w:tcPr>
          <w:p w:rsidR="00D00E11" w:rsidRPr="002E7C87" w:rsidRDefault="00D00E11" w:rsidP="00D00E11">
            <w:pPr>
              <w:spacing w:after="0" w:line="240" w:lineRule="auto"/>
              <w:jc w:val="center"/>
              <w:rPr>
                <w:rFonts w:ascii="Times New Roman" w:hAnsi="Times New Roman"/>
                <w:b/>
                <w:bCs/>
              </w:rPr>
            </w:pPr>
            <w:r w:rsidRPr="002E7C87">
              <w:rPr>
                <w:rFonts w:ascii="Times New Roman" w:hAnsi="Times New Roman"/>
                <w:b/>
                <w:bCs/>
              </w:rPr>
              <w:t>16 159,1</w:t>
            </w:r>
          </w:p>
        </w:tc>
        <w:tc>
          <w:tcPr>
            <w:tcW w:w="1004" w:type="dxa"/>
            <w:tcBorders>
              <w:top w:val="nil"/>
              <w:left w:val="nil"/>
              <w:bottom w:val="single" w:sz="4" w:space="0" w:color="auto"/>
              <w:right w:val="single" w:sz="4" w:space="0" w:color="auto"/>
            </w:tcBorders>
            <w:shd w:val="clear" w:color="auto" w:fill="auto"/>
            <w:hideMark/>
          </w:tcPr>
          <w:p w:rsidR="00D00E11" w:rsidRPr="002E7C87" w:rsidRDefault="00D00E11" w:rsidP="00D00E11">
            <w:pPr>
              <w:spacing w:after="0" w:line="240" w:lineRule="auto"/>
              <w:jc w:val="center"/>
              <w:rPr>
                <w:rFonts w:ascii="Times New Roman" w:hAnsi="Times New Roman"/>
                <w:b/>
                <w:bCs/>
              </w:rPr>
            </w:pPr>
            <w:r w:rsidRPr="002E7C87">
              <w:rPr>
                <w:rFonts w:ascii="Times New Roman" w:hAnsi="Times New Roman"/>
                <w:b/>
                <w:bCs/>
              </w:rPr>
              <w:t>16 123,0</w:t>
            </w:r>
          </w:p>
        </w:tc>
        <w:tc>
          <w:tcPr>
            <w:tcW w:w="986" w:type="dxa"/>
            <w:gridSpan w:val="2"/>
            <w:tcBorders>
              <w:top w:val="single" w:sz="4" w:space="0" w:color="auto"/>
              <w:left w:val="nil"/>
              <w:bottom w:val="single" w:sz="4" w:space="0" w:color="auto"/>
              <w:right w:val="single" w:sz="4" w:space="0" w:color="auto"/>
            </w:tcBorders>
            <w:shd w:val="clear" w:color="auto" w:fill="auto"/>
            <w:hideMark/>
          </w:tcPr>
          <w:p w:rsidR="00D00E11" w:rsidRPr="002E7C87" w:rsidRDefault="00D00E11" w:rsidP="00D00E11">
            <w:pPr>
              <w:spacing w:after="0" w:line="240" w:lineRule="auto"/>
              <w:jc w:val="center"/>
              <w:rPr>
                <w:rFonts w:ascii="Times New Roman" w:hAnsi="Times New Roman"/>
                <w:b/>
                <w:bCs/>
              </w:rPr>
            </w:pPr>
            <w:r w:rsidRPr="002E7C87">
              <w:rPr>
                <w:rFonts w:ascii="Times New Roman" w:hAnsi="Times New Roman"/>
                <w:b/>
                <w:bCs/>
              </w:rPr>
              <w:t>89,7</w:t>
            </w:r>
          </w:p>
        </w:tc>
        <w:tc>
          <w:tcPr>
            <w:tcW w:w="954" w:type="dxa"/>
            <w:tcBorders>
              <w:top w:val="nil"/>
              <w:left w:val="nil"/>
              <w:bottom w:val="single" w:sz="4" w:space="0" w:color="auto"/>
              <w:right w:val="single" w:sz="4" w:space="0" w:color="auto"/>
            </w:tcBorders>
            <w:shd w:val="clear" w:color="auto" w:fill="auto"/>
            <w:hideMark/>
          </w:tcPr>
          <w:p w:rsidR="00D00E11" w:rsidRPr="002E7C87" w:rsidRDefault="00D00E11" w:rsidP="00D00E11">
            <w:pPr>
              <w:spacing w:after="0" w:line="240" w:lineRule="auto"/>
              <w:jc w:val="center"/>
              <w:rPr>
                <w:rFonts w:ascii="Times New Roman" w:hAnsi="Times New Roman"/>
                <w:b/>
                <w:bCs/>
              </w:rPr>
            </w:pPr>
            <w:r w:rsidRPr="002E7C87">
              <w:rPr>
                <w:rFonts w:ascii="Times New Roman" w:hAnsi="Times New Roman"/>
                <w:b/>
                <w:bCs/>
              </w:rPr>
              <w:t>99,8</w:t>
            </w:r>
          </w:p>
        </w:tc>
      </w:tr>
      <w:tr w:rsidR="00D00E11" w:rsidRPr="002E7C87" w:rsidTr="00D00E11">
        <w:trPr>
          <w:trHeight w:val="233"/>
        </w:trPr>
        <w:tc>
          <w:tcPr>
            <w:tcW w:w="1985" w:type="dxa"/>
            <w:tcBorders>
              <w:top w:val="nil"/>
              <w:left w:val="single" w:sz="4" w:space="0" w:color="auto"/>
              <w:bottom w:val="single" w:sz="4" w:space="0" w:color="auto"/>
              <w:right w:val="single" w:sz="4" w:space="0" w:color="auto"/>
            </w:tcBorders>
            <w:shd w:val="clear" w:color="auto" w:fill="auto"/>
            <w:hideMark/>
          </w:tcPr>
          <w:p w:rsidR="00D00E11" w:rsidRPr="002E7C87" w:rsidRDefault="00D00E11" w:rsidP="00D00E11">
            <w:pPr>
              <w:spacing w:after="0" w:line="240" w:lineRule="auto"/>
              <w:rPr>
                <w:rFonts w:ascii="Times New Roman" w:hAnsi="Times New Roman"/>
                <w:sz w:val="20"/>
                <w:szCs w:val="20"/>
              </w:rPr>
            </w:pPr>
            <w:r w:rsidRPr="002E7C87">
              <w:rPr>
                <w:rFonts w:ascii="Times New Roman" w:hAnsi="Times New Roman"/>
                <w:sz w:val="20"/>
                <w:szCs w:val="20"/>
              </w:rPr>
              <w:t>Темп роста</w:t>
            </w:r>
          </w:p>
        </w:tc>
        <w:tc>
          <w:tcPr>
            <w:tcW w:w="1352" w:type="dxa"/>
            <w:tcBorders>
              <w:top w:val="nil"/>
              <w:left w:val="nil"/>
              <w:bottom w:val="single" w:sz="4" w:space="0" w:color="auto"/>
              <w:right w:val="single" w:sz="4" w:space="0" w:color="auto"/>
            </w:tcBorders>
            <w:shd w:val="clear" w:color="auto" w:fill="auto"/>
            <w:hideMark/>
          </w:tcPr>
          <w:p w:rsidR="00D00E11" w:rsidRPr="002E7C87" w:rsidRDefault="00D00E11" w:rsidP="00D00E11">
            <w:pPr>
              <w:spacing w:after="0" w:line="240" w:lineRule="auto"/>
              <w:jc w:val="center"/>
              <w:rPr>
                <w:rFonts w:ascii="Times New Roman" w:hAnsi="Times New Roman"/>
              </w:rPr>
            </w:pPr>
            <w:proofErr w:type="spellStart"/>
            <w:r w:rsidRPr="002E7C87">
              <w:rPr>
                <w:rFonts w:ascii="Times New Roman" w:hAnsi="Times New Roman"/>
              </w:rPr>
              <w:t>х</w:t>
            </w:r>
            <w:proofErr w:type="spellEnd"/>
          </w:p>
        </w:tc>
        <w:tc>
          <w:tcPr>
            <w:tcW w:w="1307" w:type="dxa"/>
            <w:tcBorders>
              <w:top w:val="nil"/>
              <w:left w:val="nil"/>
              <w:bottom w:val="single" w:sz="4" w:space="0" w:color="auto"/>
              <w:right w:val="single" w:sz="4" w:space="0" w:color="auto"/>
            </w:tcBorders>
            <w:shd w:val="clear" w:color="auto" w:fill="auto"/>
            <w:hideMark/>
          </w:tcPr>
          <w:p w:rsidR="00D00E11" w:rsidRPr="002E7C87" w:rsidRDefault="00D00E11" w:rsidP="00D00E11">
            <w:pPr>
              <w:spacing w:after="0" w:line="240" w:lineRule="auto"/>
              <w:jc w:val="center"/>
              <w:rPr>
                <w:rFonts w:ascii="Times New Roman" w:hAnsi="Times New Roman"/>
              </w:rPr>
            </w:pPr>
            <w:r w:rsidRPr="002E7C87">
              <w:rPr>
                <w:rFonts w:ascii="Times New Roman" w:hAnsi="Times New Roman"/>
              </w:rPr>
              <w:t>85,0</w:t>
            </w:r>
          </w:p>
        </w:tc>
        <w:tc>
          <w:tcPr>
            <w:tcW w:w="1128" w:type="dxa"/>
            <w:tcBorders>
              <w:top w:val="nil"/>
              <w:left w:val="nil"/>
              <w:bottom w:val="single" w:sz="4" w:space="0" w:color="auto"/>
              <w:right w:val="single" w:sz="4" w:space="0" w:color="auto"/>
            </w:tcBorders>
            <w:shd w:val="clear" w:color="auto" w:fill="auto"/>
            <w:hideMark/>
          </w:tcPr>
          <w:p w:rsidR="00D00E11" w:rsidRPr="002E7C87" w:rsidRDefault="00D00E11" w:rsidP="00D00E11">
            <w:pPr>
              <w:spacing w:after="0" w:line="240" w:lineRule="auto"/>
              <w:jc w:val="center"/>
              <w:rPr>
                <w:rFonts w:ascii="Times New Roman" w:hAnsi="Times New Roman"/>
              </w:rPr>
            </w:pPr>
            <w:r w:rsidRPr="002E7C87">
              <w:rPr>
                <w:rFonts w:ascii="Times New Roman" w:hAnsi="Times New Roman"/>
              </w:rPr>
              <w:t>106,8</w:t>
            </w:r>
          </w:p>
        </w:tc>
        <w:tc>
          <w:tcPr>
            <w:tcW w:w="1004" w:type="dxa"/>
            <w:gridSpan w:val="2"/>
            <w:tcBorders>
              <w:top w:val="single" w:sz="4" w:space="0" w:color="auto"/>
              <w:left w:val="nil"/>
              <w:bottom w:val="single" w:sz="4" w:space="0" w:color="auto"/>
              <w:right w:val="single" w:sz="4" w:space="0" w:color="auto"/>
            </w:tcBorders>
            <w:shd w:val="clear" w:color="auto" w:fill="auto"/>
            <w:hideMark/>
          </w:tcPr>
          <w:p w:rsidR="00D00E11" w:rsidRPr="002E7C87" w:rsidRDefault="00D00E11" w:rsidP="00D00E11">
            <w:pPr>
              <w:spacing w:after="0" w:line="240" w:lineRule="auto"/>
              <w:jc w:val="center"/>
              <w:rPr>
                <w:rFonts w:ascii="Times New Roman" w:hAnsi="Times New Roman"/>
              </w:rPr>
            </w:pPr>
            <w:proofErr w:type="spellStart"/>
            <w:r w:rsidRPr="002E7C87">
              <w:rPr>
                <w:rFonts w:ascii="Times New Roman" w:hAnsi="Times New Roman"/>
              </w:rPr>
              <w:t>х</w:t>
            </w:r>
            <w:proofErr w:type="spellEnd"/>
          </w:p>
        </w:tc>
        <w:tc>
          <w:tcPr>
            <w:tcW w:w="1004" w:type="dxa"/>
            <w:tcBorders>
              <w:top w:val="nil"/>
              <w:left w:val="nil"/>
              <w:bottom w:val="single" w:sz="4" w:space="0" w:color="auto"/>
              <w:right w:val="single" w:sz="4" w:space="0" w:color="auto"/>
            </w:tcBorders>
            <w:shd w:val="clear" w:color="auto" w:fill="auto"/>
            <w:hideMark/>
          </w:tcPr>
          <w:p w:rsidR="00D00E11" w:rsidRPr="002E7C87" w:rsidRDefault="00D00E11" w:rsidP="00D00E11">
            <w:pPr>
              <w:spacing w:after="0" w:line="240" w:lineRule="auto"/>
              <w:jc w:val="center"/>
              <w:rPr>
                <w:rFonts w:ascii="Times New Roman" w:hAnsi="Times New Roman"/>
              </w:rPr>
            </w:pPr>
            <w:r w:rsidRPr="002E7C87">
              <w:rPr>
                <w:rFonts w:ascii="Times New Roman" w:hAnsi="Times New Roman"/>
              </w:rPr>
              <w:t>84,6</w:t>
            </w:r>
          </w:p>
        </w:tc>
        <w:tc>
          <w:tcPr>
            <w:tcW w:w="986" w:type="dxa"/>
            <w:gridSpan w:val="2"/>
            <w:tcBorders>
              <w:top w:val="single" w:sz="4" w:space="0" w:color="auto"/>
              <w:left w:val="nil"/>
              <w:bottom w:val="single" w:sz="4" w:space="0" w:color="auto"/>
              <w:right w:val="single" w:sz="4" w:space="0" w:color="auto"/>
            </w:tcBorders>
            <w:shd w:val="clear" w:color="auto" w:fill="auto"/>
            <w:hideMark/>
          </w:tcPr>
          <w:p w:rsidR="00D00E11" w:rsidRPr="002E7C87" w:rsidRDefault="00D00E11" w:rsidP="00D00E11">
            <w:pPr>
              <w:spacing w:after="0" w:line="240" w:lineRule="auto"/>
              <w:jc w:val="center"/>
              <w:rPr>
                <w:rFonts w:ascii="Times New Roman" w:hAnsi="Times New Roman"/>
              </w:rPr>
            </w:pPr>
            <w:proofErr w:type="spellStart"/>
            <w:r w:rsidRPr="002E7C87">
              <w:rPr>
                <w:rFonts w:ascii="Times New Roman" w:hAnsi="Times New Roman"/>
              </w:rPr>
              <w:t>х</w:t>
            </w:r>
            <w:proofErr w:type="spellEnd"/>
          </w:p>
        </w:tc>
        <w:tc>
          <w:tcPr>
            <w:tcW w:w="954" w:type="dxa"/>
            <w:tcBorders>
              <w:top w:val="nil"/>
              <w:left w:val="nil"/>
              <w:bottom w:val="single" w:sz="4" w:space="0" w:color="auto"/>
              <w:right w:val="single" w:sz="4" w:space="0" w:color="auto"/>
            </w:tcBorders>
            <w:shd w:val="clear" w:color="auto" w:fill="auto"/>
            <w:hideMark/>
          </w:tcPr>
          <w:p w:rsidR="00D00E11" w:rsidRPr="002E7C87" w:rsidRDefault="00D00E11" w:rsidP="00D00E11">
            <w:pPr>
              <w:spacing w:after="0" w:line="240" w:lineRule="auto"/>
              <w:jc w:val="center"/>
              <w:rPr>
                <w:rFonts w:ascii="Times New Roman" w:hAnsi="Times New Roman"/>
              </w:rPr>
            </w:pPr>
            <w:proofErr w:type="spellStart"/>
            <w:r w:rsidRPr="002E7C87">
              <w:rPr>
                <w:rFonts w:ascii="Times New Roman" w:hAnsi="Times New Roman"/>
              </w:rPr>
              <w:t>х</w:t>
            </w:r>
            <w:proofErr w:type="spellEnd"/>
          </w:p>
        </w:tc>
      </w:tr>
      <w:tr w:rsidR="00D00E11" w:rsidRPr="002E7C87" w:rsidTr="00D00E11">
        <w:trPr>
          <w:trHeight w:val="233"/>
        </w:trPr>
        <w:tc>
          <w:tcPr>
            <w:tcW w:w="1985" w:type="dxa"/>
            <w:tcBorders>
              <w:top w:val="nil"/>
              <w:left w:val="single" w:sz="4" w:space="0" w:color="auto"/>
              <w:bottom w:val="single" w:sz="4" w:space="0" w:color="auto"/>
              <w:right w:val="single" w:sz="4" w:space="0" w:color="auto"/>
            </w:tcBorders>
            <w:shd w:val="clear" w:color="auto" w:fill="auto"/>
            <w:hideMark/>
          </w:tcPr>
          <w:p w:rsidR="00D00E11" w:rsidRPr="002E7C87" w:rsidRDefault="00D00E11" w:rsidP="00D00E11">
            <w:pPr>
              <w:spacing w:after="0" w:line="240" w:lineRule="auto"/>
              <w:rPr>
                <w:rFonts w:ascii="Times New Roman" w:hAnsi="Times New Roman"/>
                <w:b/>
                <w:bCs/>
                <w:sz w:val="20"/>
                <w:szCs w:val="20"/>
              </w:rPr>
            </w:pPr>
            <w:r w:rsidRPr="002E7C87">
              <w:rPr>
                <w:rFonts w:ascii="Times New Roman" w:hAnsi="Times New Roman"/>
                <w:b/>
                <w:bCs/>
                <w:sz w:val="20"/>
                <w:szCs w:val="20"/>
              </w:rPr>
              <w:t>ВСЕГО ДОХОДОВ</w:t>
            </w:r>
          </w:p>
        </w:tc>
        <w:tc>
          <w:tcPr>
            <w:tcW w:w="1352" w:type="dxa"/>
            <w:tcBorders>
              <w:top w:val="nil"/>
              <w:left w:val="nil"/>
              <w:bottom w:val="single" w:sz="4" w:space="0" w:color="auto"/>
              <w:right w:val="single" w:sz="4" w:space="0" w:color="auto"/>
            </w:tcBorders>
            <w:shd w:val="clear" w:color="auto" w:fill="auto"/>
            <w:hideMark/>
          </w:tcPr>
          <w:p w:rsidR="00D00E11" w:rsidRPr="002E7C87" w:rsidRDefault="00D00E11" w:rsidP="00D00E11">
            <w:pPr>
              <w:spacing w:after="0" w:line="240" w:lineRule="auto"/>
              <w:jc w:val="center"/>
              <w:rPr>
                <w:rFonts w:ascii="Times New Roman" w:hAnsi="Times New Roman"/>
                <w:b/>
                <w:bCs/>
              </w:rPr>
            </w:pPr>
            <w:r w:rsidRPr="002E7C87">
              <w:rPr>
                <w:rFonts w:ascii="Times New Roman" w:hAnsi="Times New Roman"/>
                <w:b/>
                <w:bCs/>
              </w:rPr>
              <w:t>21 903,7</w:t>
            </w:r>
          </w:p>
        </w:tc>
        <w:tc>
          <w:tcPr>
            <w:tcW w:w="1307" w:type="dxa"/>
            <w:tcBorders>
              <w:top w:val="nil"/>
              <w:left w:val="nil"/>
              <w:bottom w:val="single" w:sz="4" w:space="0" w:color="auto"/>
              <w:right w:val="single" w:sz="4" w:space="0" w:color="auto"/>
            </w:tcBorders>
            <w:shd w:val="clear" w:color="auto" w:fill="auto"/>
            <w:hideMark/>
          </w:tcPr>
          <w:p w:rsidR="00D00E11" w:rsidRPr="002E7C87" w:rsidRDefault="00D00E11" w:rsidP="00D00E11">
            <w:pPr>
              <w:spacing w:after="0" w:line="240" w:lineRule="auto"/>
              <w:jc w:val="center"/>
              <w:rPr>
                <w:rFonts w:ascii="Times New Roman" w:hAnsi="Times New Roman"/>
                <w:b/>
                <w:bCs/>
              </w:rPr>
            </w:pPr>
            <w:r w:rsidRPr="002E7C87">
              <w:rPr>
                <w:rFonts w:ascii="Times New Roman" w:hAnsi="Times New Roman"/>
                <w:b/>
                <w:bCs/>
              </w:rPr>
              <w:t>19 329,7</w:t>
            </w:r>
          </w:p>
        </w:tc>
        <w:tc>
          <w:tcPr>
            <w:tcW w:w="1128" w:type="dxa"/>
            <w:tcBorders>
              <w:top w:val="nil"/>
              <w:left w:val="nil"/>
              <w:bottom w:val="single" w:sz="4" w:space="0" w:color="auto"/>
              <w:right w:val="single" w:sz="4" w:space="0" w:color="auto"/>
            </w:tcBorders>
            <w:shd w:val="clear" w:color="auto" w:fill="auto"/>
            <w:hideMark/>
          </w:tcPr>
          <w:p w:rsidR="00D00E11" w:rsidRPr="002E7C87" w:rsidRDefault="00D00E11" w:rsidP="00D00E11">
            <w:pPr>
              <w:spacing w:after="0" w:line="240" w:lineRule="auto"/>
              <w:jc w:val="center"/>
              <w:rPr>
                <w:rFonts w:ascii="Times New Roman" w:hAnsi="Times New Roman"/>
                <w:b/>
                <w:bCs/>
              </w:rPr>
            </w:pPr>
            <w:r w:rsidRPr="002E7C87">
              <w:rPr>
                <w:rFonts w:ascii="Times New Roman" w:hAnsi="Times New Roman"/>
                <w:b/>
                <w:bCs/>
              </w:rPr>
              <w:t>20 488,8</w:t>
            </w:r>
          </w:p>
        </w:tc>
        <w:tc>
          <w:tcPr>
            <w:tcW w:w="1004" w:type="dxa"/>
            <w:gridSpan w:val="2"/>
            <w:tcBorders>
              <w:top w:val="single" w:sz="4" w:space="0" w:color="auto"/>
              <w:left w:val="nil"/>
              <w:bottom w:val="single" w:sz="4" w:space="0" w:color="auto"/>
              <w:right w:val="single" w:sz="4" w:space="0" w:color="auto"/>
            </w:tcBorders>
            <w:shd w:val="clear" w:color="auto" w:fill="auto"/>
            <w:hideMark/>
          </w:tcPr>
          <w:p w:rsidR="00D00E11" w:rsidRPr="002E7C87" w:rsidRDefault="00D00E11" w:rsidP="00D00E11">
            <w:pPr>
              <w:spacing w:after="0" w:line="240" w:lineRule="auto"/>
              <w:jc w:val="center"/>
              <w:rPr>
                <w:rFonts w:ascii="Times New Roman" w:hAnsi="Times New Roman"/>
                <w:b/>
                <w:bCs/>
              </w:rPr>
            </w:pPr>
            <w:r w:rsidRPr="002E7C87">
              <w:rPr>
                <w:rFonts w:ascii="Times New Roman" w:hAnsi="Times New Roman"/>
                <w:b/>
                <w:bCs/>
              </w:rPr>
              <w:t>17 950,6</w:t>
            </w:r>
          </w:p>
        </w:tc>
        <w:tc>
          <w:tcPr>
            <w:tcW w:w="1004" w:type="dxa"/>
            <w:tcBorders>
              <w:top w:val="nil"/>
              <w:left w:val="nil"/>
              <w:bottom w:val="single" w:sz="4" w:space="0" w:color="auto"/>
              <w:right w:val="single" w:sz="4" w:space="0" w:color="auto"/>
            </w:tcBorders>
            <w:shd w:val="clear" w:color="auto" w:fill="auto"/>
            <w:hideMark/>
          </w:tcPr>
          <w:p w:rsidR="00D00E11" w:rsidRPr="002E7C87" w:rsidRDefault="00D00E11" w:rsidP="00D00E11">
            <w:pPr>
              <w:spacing w:after="0" w:line="240" w:lineRule="auto"/>
              <w:jc w:val="center"/>
              <w:rPr>
                <w:rFonts w:ascii="Times New Roman" w:hAnsi="Times New Roman"/>
                <w:b/>
                <w:bCs/>
              </w:rPr>
            </w:pPr>
            <w:r w:rsidRPr="002E7C87">
              <w:rPr>
                <w:rFonts w:ascii="Times New Roman" w:hAnsi="Times New Roman"/>
                <w:b/>
                <w:bCs/>
              </w:rPr>
              <w:t>17 968,4</w:t>
            </w:r>
          </w:p>
        </w:tc>
        <w:tc>
          <w:tcPr>
            <w:tcW w:w="986" w:type="dxa"/>
            <w:gridSpan w:val="2"/>
            <w:tcBorders>
              <w:top w:val="single" w:sz="4" w:space="0" w:color="auto"/>
              <w:left w:val="nil"/>
              <w:bottom w:val="single" w:sz="4" w:space="0" w:color="auto"/>
              <w:right w:val="single" w:sz="4" w:space="0" w:color="auto"/>
            </w:tcBorders>
            <w:shd w:val="clear" w:color="auto" w:fill="auto"/>
            <w:hideMark/>
          </w:tcPr>
          <w:p w:rsidR="00D00E11" w:rsidRPr="002E7C87" w:rsidRDefault="00D00E11" w:rsidP="00D00E11">
            <w:pPr>
              <w:spacing w:after="0" w:line="240" w:lineRule="auto"/>
              <w:jc w:val="center"/>
              <w:rPr>
                <w:rFonts w:ascii="Times New Roman" w:hAnsi="Times New Roman"/>
                <w:b/>
                <w:bCs/>
              </w:rPr>
            </w:pPr>
            <w:r w:rsidRPr="002E7C87">
              <w:rPr>
                <w:rFonts w:ascii="Times New Roman" w:hAnsi="Times New Roman"/>
                <w:b/>
                <w:bCs/>
              </w:rPr>
              <w:t>100,0</w:t>
            </w:r>
          </w:p>
        </w:tc>
        <w:tc>
          <w:tcPr>
            <w:tcW w:w="954" w:type="dxa"/>
            <w:tcBorders>
              <w:top w:val="nil"/>
              <w:left w:val="nil"/>
              <w:bottom w:val="single" w:sz="4" w:space="0" w:color="auto"/>
              <w:right w:val="single" w:sz="4" w:space="0" w:color="auto"/>
            </w:tcBorders>
            <w:shd w:val="clear" w:color="auto" w:fill="auto"/>
            <w:hideMark/>
          </w:tcPr>
          <w:p w:rsidR="00D00E11" w:rsidRPr="002E7C87" w:rsidRDefault="00D00E11" w:rsidP="00D00E11">
            <w:pPr>
              <w:spacing w:after="0" w:line="240" w:lineRule="auto"/>
              <w:jc w:val="center"/>
              <w:rPr>
                <w:rFonts w:ascii="Times New Roman" w:hAnsi="Times New Roman"/>
                <w:b/>
                <w:bCs/>
              </w:rPr>
            </w:pPr>
            <w:r w:rsidRPr="002E7C87">
              <w:rPr>
                <w:rFonts w:ascii="Times New Roman" w:hAnsi="Times New Roman"/>
                <w:b/>
                <w:bCs/>
              </w:rPr>
              <w:t>100,1</w:t>
            </w:r>
          </w:p>
        </w:tc>
      </w:tr>
      <w:tr w:rsidR="00D00E11" w:rsidRPr="002E7C87" w:rsidTr="00D00E11">
        <w:trPr>
          <w:trHeight w:val="233"/>
        </w:trPr>
        <w:tc>
          <w:tcPr>
            <w:tcW w:w="9720" w:type="dxa"/>
            <w:gridSpan w:val="10"/>
            <w:tcBorders>
              <w:top w:val="single" w:sz="4" w:space="0" w:color="auto"/>
              <w:left w:val="single" w:sz="4" w:space="0" w:color="auto"/>
              <w:bottom w:val="single" w:sz="4" w:space="0" w:color="auto"/>
              <w:right w:val="single" w:sz="4" w:space="0" w:color="auto"/>
            </w:tcBorders>
            <w:shd w:val="clear" w:color="auto" w:fill="auto"/>
            <w:hideMark/>
          </w:tcPr>
          <w:p w:rsidR="00D00E11" w:rsidRPr="002E7C87" w:rsidRDefault="00D00E11" w:rsidP="00D00E11">
            <w:pPr>
              <w:spacing w:after="0" w:line="240" w:lineRule="auto"/>
              <w:jc w:val="center"/>
              <w:rPr>
                <w:rFonts w:ascii="Times New Roman" w:hAnsi="Times New Roman"/>
                <w:b/>
                <w:bCs/>
              </w:rPr>
            </w:pPr>
            <w:r w:rsidRPr="002E7C87">
              <w:rPr>
                <w:rFonts w:ascii="Times New Roman" w:hAnsi="Times New Roman"/>
                <w:b/>
                <w:bCs/>
              </w:rPr>
              <w:lastRenderedPageBreak/>
              <w:t>Отклонение основных показателей бюджета 2016 года к уровню предыдущих периодов</w:t>
            </w:r>
          </w:p>
        </w:tc>
      </w:tr>
      <w:tr w:rsidR="00D00E11" w:rsidRPr="002E7C87" w:rsidTr="00D00E11">
        <w:trPr>
          <w:trHeight w:val="233"/>
        </w:trPr>
        <w:tc>
          <w:tcPr>
            <w:tcW w:w="4643" w:type="dxa"/>
            <w:gridSpan w:val="3"/>
            <w:tcBorders>
              <w:top w:val="single" w:sz="4" w:space="0" w:color="auto"/>
              <w:left w:val="single" w:sz="4" w:space="0" w:color="auto"/>
              <w:bottom w:val="single" w:sz="4" w:space="0" w:color="auto"/>
              <w:right w:val="single" w:sz="4" w:space="0" w:color="auto"/>
            </w:tcBorders>
            <w:shd w:val="clear" w:color="auto" w:fill="auto"/>
            <w:hideMark/>
          </w:tcPr>
          <w:p w:rsidR="00D00E11" w:rsidRPr="002E7C87" w:rsidRDefault="00D00E11" w:rsidP="00D00E11">
            <w:pPr>
              <w:spacing w:after="0" w:line="240" w:lineRule="auto"/>
              <w:jc w:val="center"/>
              <w:rPr>
                <w:rFonts w:ascii="Times New Roman" w:hAnsi="Times New Roman"/>
                <w:b/>
                <w:bCs/>
              </w:rPr>
            </w:pPr>
            <w:r w:rsidRPr="002E7C87">
              <w:rPr>
                <w:rFonts w:ascii="Times New Roman" w:hAnsi="Times New Roman"/>
                <w:b/>
                <w:bCs/>
              </w:rPr>
              <w:t>Показатель</w:t>
            </w:r>
          </w:p>
        </w:tc>
        <w:tc>
          <w:tcPr>
            <w:tcW w:w="2081" w:type="dxa"/>
            <w:gridSpan w:val="2"/>
            <w:tcBorders>
              <w:top w:val="single" w:sz="4" w:space="0" w:color="auto"/>
              <w:left w:val="nil"/>
              <w:bottom w:val="single" w:sz="4" w:space="0" w:color="auto"/>
              <w:right w:val="single" w:sz="4" w:space="0" w:color="auto"/>
            </w:tcBorders>
            <w:shd w:val="clear" w:color="auto" w:fill="auto"/>
            <w:hideMark/>
          </w:tcPr>
          <w:p w:rsidR="00D00E11" w:rsidRPr="002E7C87" w:rsidRDefault="00D00E11" w:rsidP="00D00E11">
            <w:pPr>
              <w:spacing w:after="0" w:line="240" w:lineRule="auto"/>
              <w:jc w:val="center"/>
              <w:rPr>
                <w:rFonts w:ascii="Times New Roman" w:hAnsi="Times New Roman"/>
                <w:b/>
                <w:bCs/>
              </w:rPr>
            </w:pPr>
            <w:r w:rsidRPr="002E7C87">
              <w:rPr>
                <w:rFonts w:ascii="Times New Roman" w:hAnsi="Times New Roman"/>
                <w:b/>
                <w:bCs/>
              </w:rPr>
              <w:t>к 2013 году</w:t>
            </w:r>
          </w:p>
        </w:tc>
        <w:tc>
          <w:tcPr>
            <w:tcW w:w="2007" w:type="dxa"/>
            <w:gridSpan w:val="3"/>
            <w:tcBorders>
              <w:top w:val="single" w:sz="4" w:space="0" w:color="auto"/>
              <w:left w:val="nil"/>
              <w:bottom w:val="single" w:sz="4" w:space="0" w:color="auto"/>
              <w:right w:val="single" w:sz="4" w:space="0" w:color="auto"/>
            </w:tcBorders>
            <w:shd w:val="clear" w:color="auto" w:fill="auto"/>
            <w:hideMark/>
          </w:tcPr>
          <w:p w:rsidR="00D00E11" w:rsidRPr="002E7C87" w:rsidRDefault="00D00E11" w:rsidP="00D00E11">
            <w:pPr>
              <w:spacing w:after="0" w:line="240" w:lineRule="auto"/>
              <w:jc w:val="center"/>
              <w:rPr>
                <w:rFonts w:ascii="Times New Roman" w:hAnsi="Times New Roman"/>
                <w:b/>
                <w:bCs/>
              </w:rPr>
            </w:pPr>
            <w:r w:rsidRPr="002E7C87">
              <w:rPr>
                <w:rFonts w:ascii="Times New Roman" w:hAnsi="Times New Roman"/>
                <w:b/>
                <w:bCs/>
              </w:rPr>
              <w:t>к 2014 году</w:t>
            </w:r>
          </w:p>
        </w:tc>
        <w:tc>
          <w:tcPr>
            <w:tcW w:w="989" w:type="dxa"/>
            <w:gridSpan w:val="2"/>
            <w:tcBorders>
              <w:top w:val="single" w:sz="4" w:space="0" w:color="auto"/>
              <w:left w:val="nil"/>
              <w:bottom w:val="single" w:sz="4" w:space="0" w:color="auto"/>
              <w:right w:val="single" w:sz="4" w:space="0" w:color="auto"/>
            </w:tcBorders>
            <w:shd w:val="clear" w:color="auto" w:fill="auto"/>
            <w:hideMark/>
          </w:tcPr>
          <w:p w:rsidR="00D00E11" w:rsidRPr="002E7C87" w:rsidRDefault="00D00E11" w:rsidP="00D00E11">
            <w:pPr>
              <w:spacing w:after="0" w:line="240" w:lineRule="auto"/>
              <w:jc w:val="center"/>
              <w:rPr>
                <w:rFonts w:ascii="Times New Roman" w:hAnsi="Times New Roman"/>
                <w:b/>
                <w:bCs/>
              </w:rPr>
            </w:pPr>
            <w:r w:rsidRPr="002E7C87">
              <w:rPr>
                <w:rFonts w:ascii="Times New Roman" w:hAnsi="Times New Roman"/>
                <w:b/>
                <w:bCs/>
              </w:rPr>
              <w:t>к 2015 году</w:t>
            </w:r>
          </w:p>
        </w:tc>
      </w:tr>
      <w:tr w:rsidR="00D00E11" w:rsidRPr="002E7C87" w:rsidTr="00D00E11">
        <w:trPr>
          <w:trHeight w:val="233"/>
        </w:trPr>
        <w:tc>
          <w:tcPr>
            <w:tcW w:w="4643" w:type="dxa"/>
            <w:gridSpan w:val="3"/>
            <w:tcBorders>
              <w:top w:val="single" w:sz="4" w:space="0" w:color="auto"/>
              <w:left w:val="single" w:sz="4" w:space="0" w:color="auto"/>
              <w:bottom w:val="single" w:sz="4" w:space="0" w:color="auto"/>
              <w:right w:val="single" w:sz="4" w:space="0" w:color="auto"/>
            </w:tcBorders>
            <w:shd w:val="clear" w:color="auto" w:fill="auto"/>
            <w:hideMark/>
          </w:tcPr>
          <w:p w:rsidR="00D00E11" w:rsidRPr="002E7C87" w:rsidRDefault="00D00E11" w:rsidP="00D00E11">
            <w:pPr>
              <w:spacing w:after="0" w:line="240" w:lineRule="auto"/>
              <w:rPr>
                <w:rFonts w:ascii="Times New Roman" w:hAnsi="Times New Roman"/>
                <w:sz w:val="20"/>
                <w:szCs w:val="20"/>
              </w:rPr>
            </w:pPr>
            <w:r w:rsidRPr="002E7C87">
              <w:rPr>
                <w:rFonts w:ascii="Times New Roman" w:hAnsi="Times New Roman"/>
                <w:sz w:val="20"/>
                <w:szCs w:val="20"/>
              </w:rPr>
              <w:t>Налоговые и неналоговые доходы</w:t>
            </w:r>
          </w:p>
        </w:tc>
        <w:tc>
          <w:tcPr>
            <w:tcW w:w="2081" w:type="dxa"/>
            <w:gridSpan w:val="2"/>
            <w:tcBorders>
              <w:top w:val="single" w:sz="4" w:space="0" w:color="auto"/>
              <w:left w:val="nil"/>
              <w:bottom w:val="single" w:sz="4" w:space="0" w:color="auto"/>
              <w:right w:val="single" w:sz="4" w:space="0" w:color="auto"/>
            </w:tcBorders>
            <w:shd w:val="clear" w:color="auto" w:fill="auto"/>
            <w:hideMark/>
          </w:tcPr>
          <w:p w:rsidR="00D00E11" w:rsidRPr="002E7C87" w:rsidRDefault="00D00E11" w:rsidP="00D00E11">
            <w:pPr>
              <w:spacing w:after="0" w:line="240" w:lineRule="auto"/>
              <w:jc w:val="center"/>
              <w:rPr>
                <w:rFonts w:ascii="Times New Roman" w:hAnsi="Times New Roman"/>
              </w:rPr>
            </w:pPr>
            <w:r w:rsidRPr="002E7C87">
              <w:rPr>
                <w:rFonts w:ascii="Times New Roman" w:hAnsi="Times New Roman"/>
              </w:rPr>
              <w:t>935,9</w:t>
            </w:r>
          </w:p>
        </w:tc>
        <w:tc>
          <w:tcPr>
            <w:tcW w:w="2007" w:type="dxa"/>
            <w:gridSpan w:val="3"/>
            <w:tcBorders>
              <w:top w:val="single" w:sz="4" w:space="0" w:color="auto"/>
              <w:left w:val="nil"/>
              <w:bottom w:val="single" w:sz="4" w:space="0" w:color="auto"/>
              <w:right w:val="single" w:sz="4" w:space="0" w:color="auto"/>
            </w:tcBorders>
            <w:shd w:val="clear" w:color="auto" w:fill="auto"/>
            <w:hideMark/>
          </w:tcPr>
          <w:p w:rsidR="00D00E11" w:rsidRPr="002E7C87" w:rsidRDefault="00D00E11" w:rsidP="00D00E11">
            <w:pPr>
              <w:spacing w:after="0" w:line="240" w:lineRule="auto"/>
              <w:jc w:val="center"/>
              <w:rPr>
                <w:rFonts w:ascii="Times New Roman" w:hAnsi="Times New Roman"/>
              </w:rPr>
            </w:pPr>
            <w:r w:rsidRPr="002E7C87">
              <w:rPr>
                <w:rFonts w:ascii="Times New Roman" w:hAnsi="Times New Roman"/>
              </w:rPr>
              <w:t>357,1</w:t>
            </w:r>
          </w:p>
        </w:tc>
        <w:tc>
          <w:tcPr>
            <w:tcW w:w="989" w:type="dxa"/>
            <w:gridSpan w:val="2"/>
            <w:tcBorders>
              <w:top w:val="single" w:sz="4" w:space="0" w:color="auto"/>
              <w:left w:val="nil"/>
              <w:bottom w:val="single" w:sz="4" w:space="0" w:color="auto"/>
              <w:right w:val="single" w:sz="4" w:space="0" w:color="auto"/>
            </w:tcBorders>
            <w:shd w:val="clear" w:color="auto" w:fill="auto"/>
            <w:hideMark/>
          </w:tcPr>
          <w:p w:rsidR="00D00E11" w:rsidRPr="002E7C87" w:rsidRDefault="00D00E11" w:rsidP="00D00E11">
            <w:pPr>
              <w:spacing w:after="0" w:line="240" w:lineRule="auto"/>
              <w:jc w:val="center"/>
              <w:rPr>
                <w:rFonts w:ascii="Times New Roman" w:hAnsi="Times New Roman"/>
              </w:rPr>
            </w:pPr>
            <w:r w:rsidRPr="002E7C87">
              <w:rPr>
                <w:rFonts w:ascii="Times New Roman" w:hAnsi="Times New Roman"/>
              </w:rPr>
              <w:t>415,2</w:t>
            </w:r>
          </w:p>
        </w:tc>
      </w:tr>
      <w:tr w:rsidR="00D00E11" w:rsidRPr="002E7C87" w:rsidTr="00D00E11">
        <w:trPr>
          <w:trHeight w:val="233"/>
        </w:trPr>
        <w:tc>
          <w:tcPr>
            <w:tcW w:w="4643" w:type="dxa"/>
            <w:gridSpan w:val="3"/>
            <w:tcBorders>
              <w:top w:val="single" w:sz="4" w:space="0" w:color="auto"/>
              <w:left w:val="single" w:sz="4" w:space="0" w:color="auto"/>
              <w:bottom w:val="single" w:sz="4" w:space="0" w:color="auto"/>
              <w:right w:val="single" w:sz="4" w:space="0" w:color="auto"/>
            </w:tcBorders>
            <w:shd w:val="clear" w:color="auto" w:fill="auto"/>
            <w:hideMark/>
          </w:tcPr>
          <w:p w:rsidR="00D00E11" w:rsidRPr="002E7C87" w:rsidRDefault="00D00E11" w:rsidP="00D00E11">
            <w:pPr>
              <w:spacing w:after="0" w:line="240" w:lineRule="auto"/>
              <w:rPr>
                <w:rFonts w:ascii="Times New Roman" w:hAnsi="Times New Roman"/>
                <w:sz w:val="20"/>
                <w:szCs w:val="20"/>
              </w:rPr>
            </w:pPr>
            <w:r w:rsidRPr="002E7C87">
              <w:rPr>
                <w:rFonts w:ascii="Times New Roman" w:hAnsi="Times New Roman"/>
                <w:sz w:val="20"/>
                <w:szCs w:val="20"/>
              </w:rPr>
              <w:t>Безвозмездные поступления</w:t>
            </w:r>
          </w:p>
        </w:tc>
        <w:tc>
          <w:tcPr>
            <w:tcW w:w="2081" w:type="dxa"/>
            <w:gridSpan w:val="2"/>
            <w:tcBorders>
              <w:top w:val="single" w:sz="4" w:space="0" w:color="auto"/>
              <w:left w:val="nil"/>
              <w:bottom w:val="single" w:sz="4" w:space="0" w:color="auto"/>
              <w:right w:val="single" w:sz="4" w:space="0" w:color="auto"/>
            </w:tcBorders>
            <w:shd w:val="clear" w:color="auto" w:fill="auto"/>
            <w:hideMark/>
          </w:tcPr>
          <w:p w:rsidR="00D00E11" w:rsidRPr="002E7C87" w:rsidRDefault="00D00E11" w:rsidP="00D00E11">
            <w:pPr>
              <w:spacing w:after="0" w:line="240" w:lineRule="auto"/>
              <w:jc w:val="center"/>
              <w:rPr>
                <w:rFonts w:ascii="Times New Roman" w:hAnsi="Times New Roman"/>
              </w:rPr>
            </w:pPr>
            <w:r w:rsidRPr="002E7C87">
              <w:rPr>
                <w:rFonts w:ascii="Times New Roman" w:hAnsi="Times New Roman"/>
              </w:rPr>
              <w:t>-4 871,2</w:t>
            </w:r>
          </w:p>
        </w:tc>
        <w:tc>
          <w:tcPr>
            <w:tcW w:w="2007" w:type="dxa"/>
            <w:gridSpan w:val="3"/>
            <w:tcBorders>
              <w:top w:val="single" w:sz="4" w:space="0" w:color="auto"/>
              <w:left w:val="nil"/>
              <w:bottom w:val="single" w:sz="4" w:space="0" w:color="auto"/>
              <w:right w:val="single" w:sz="4" w:space="0" w:color="auto"/>
            </w:tcBorders>
            <w:shd w:val="clear" w:color="auto" w:fill="auto"/>
            <w:hideMark/>
          </w:tcPr>
          <w:p w:rsidR="00D00E11" w:rsidRPr="002E7C87" w:rsidRDefault="00D00E11" w:rsidP="00D00E11">
            <w:pPr>
              <w:spacing w:after="0" w:line="240" w:lineRule="auto"/>
              <w:jc w:val="center"/>
              <w:rPr>
                <w:rFonts w:ascii="Times New Roman" w:hAnsi="Times New Roman"/>
              </w:rPr>
            </w:pPr>
            <w:r w:rsidRPr="002E7C87">
              <w:rPr>
                <w:rFonts w:ascii="Times New Roman" w:hAnsi="Times New Roman"/>
              </w:rPr>
              <w:t>-1 718,4</w:t>
            </w:r>
          </w:p>
        </w:tc>
        <w:tc>
          <w:tcPr>
            <w:tcW w:w="989" w:type="dxa"/>
            <w:gridSpan w:val="2"/>
            <w:tcBorders>
              <w:top w:val="single" w:sz="4" w:space="0" w:color="auto"/>
              <w:left w:val="nil"/>
              <w:bottom w:val="single" w:sz="4" w:space="0" w:color="auto"/>
              <w:right w:val="single" w:sz="4" w:space="0" w:color="auto"/>
            </w:tcBorders>
            <w:shd w:val="clear" w:color="auto" w:fill="auto"/>
            <w:hideMark/>
          </w:tcPr>
          <w:p w:rsidR="00D00E11" w:rsidRPr="002E7C87" w:rsidRDefault="00D00E11" w:rsidP="00D00E11">
            <w:pPr>
              <w:spacing w:after="0" w:line="240" w:lineRule="auto"/>
              <w:jc w:val="center"/>
              <w:rPr>
                <w:rFonts w:ascii="Times New Roman" w:hAnsi="Times New Roman"/>
              </w:rPr>
            </w:pPr>
            <w:r w:rsidRPr="002E7C87">
              <w:rPr>
                <w:rFonts w:ascii="Times New Roman" w:hAnsi="Times New Roman"/>
              </w:rPr>
              <w:t>-2 935,6</w:t>
            </w:r>
          </w:p>
        </w:tc>
      </w:tr>
      <w:tr w:rsidR="00D00E11" w:rsidRPr="002E7C87" w:rsidTr="00D00E11">
        <w:trPr>
          <w:trHeight w:val="233"/>
        </w:trPr>
        <w:tc>
          <w:tcPr>
            <w:tcW w:w="4643" w:type="dxa"/>
            <w:gridSpan w:val="3"/>
            <w:tcBorders>
              <w:top w:val="single" w:sz="4" w:space="0" w:color="auto"/>
              <w:left w:val="single" w:sz="4" w:space="0" w:color="auto"/>
              <w:bottom w:val="single" w:sz="4" w:space="0" w:color="auto"/>
              <w:right w:val="single" w:sz="4" w:space="0" w:color="auto"/>
            </w:tcBorders>
            <w:shd w:val="clear" w:color="auto" w:fill="auto"/>
            <w:hideMark/>
          </w:tcPr>
          <w:p w:rsidR="00D00E11" w:rsidRPr="002E7C87" w:rsidRDefault="00D00E11" w:rsidP="00D00E11">
            <w:pPr>
              <w:spacing w:after="0" w:line="240" w:lineRule="auto"/>
              <w:rPr>
                <w:rFonts w:ascii="Times New Roman" w:hAnsi="Times New Roman"/>
                <w:b/>
                <w:bCs/>
                <w:sz w:val="20"/>
                <w:szCs w:val="20"/>
              </w:rPr>
            </w:pPr>
            <w:r w:rsidRPr="002E7C87">
              <w:rPr>
                <w:rFonts w:ascii="Times New Roman" w:hAnsi="Times New Roman"/>
                <w:b/>
                <w:bCs/>
                <w:sz w:val="20"/>
                <w:szCs w:val="20"/>
              </w:rPr>
              <w:t>ВСЕГО ДОХОДОВ</w:t>
            </w:r>
          </w:p>
        </w:tc>
        <w:tc>
          <w:tcPr>
            <w:tcW w:w="2081" w:type="dxa"/>
            <w:gridSpan w:val="2"/>
            <w:tcBorders>
              <w:top w:val="single" w:sz="4" w:space="0" w:color="auto"/>
              <w:left w:val="nil"/>
              <w:bottom w:val="single" w:sz="4" w:space="0" w:color="auto"/>
              <w:right w:val="single" w:sz="4" w:space="0" w:color="auto"/>
            </w:tcBorders>
            <w:shd w:val="clear" w:color="auto" w:fill="auto"/>
            <w:hideMark/>
          </w:tcPr>
          <w:p w:rsidR="00D00E11" w:rsidRPr="002E7C87" w:rsidRDefault="00D00E11" w:rsidP="00D00E11">
            <w:pPr>
              <w:spacing w:after="0" w:line="240" w:lineRule="auto"/>
              <w:jc w:val="center"/>
              <w:rPr>
                <w:rFonts w:ascii="Times New Roman" w:hAnsi="Times New Roman"/>
                <w:b/>
                <w:bCs/>
              </w:rPr>
            </w:pPr>
            <w:r w:rsidRPr="002E7C87">
              <w:rPr>
                <w:rFonts w:ascii="Times New Roman" w:hAnsi="Times New Roman"/>
                <w:b/>
                <w:bCs/>
              </w:rPr>
              <w:t>-3 935,3</w:t>
            </w:r>
          </w:p>
        </w:tc>
        <w:tc>
          <w:tcPr>
            <w:tcW w:w="2007" w:type="dxa"/>
            <w:gridSpan w:val="3"/>
            <w:tcBorders>
              <w:top w:val="single" w:sz="4" w:space="0" w:color="auto"/>
              <w:left w:val="nil"/>
              <w:bottom w:val="single" w:sz="4" w:space="0" w:color="auto"/>
              <w:right w:val="single" w:sz="4" w:space="0" w:color="auto"/>
            </w:tcBorders>
            <w:shd w:val="clear" w:color="auto" w:fill="auto"/>
            <w:hideMark/>
          </w:tcPr>
          <w:p w:rsidR="00D00E11" w:rsidRPr="002E7C87" w:rsidRDefault="00D00E11" w:rsidP="00D00E11">
            <w:pPr>
              <w:spacing w:after="0" w:line="240" w:lineRule="auto"/>
              <w:jc w:val="center"/>
              <w:rPr>
                <w:rFonts w:ascii="Times New Roman" w:hAnsi="Times New Roman"/>
                <w:b/>
                <w:bCs/>
              </w:rPr>
            </w:pPr>
            <w:r w:rsidRPr="002E7C87">
              <w:rPr>
                <w:rFonts w:ascii="Times New Roman" w:hAnsi="Times New Roman"/>
                <w:b/>
                <w:bCs/>
              </w:rPr>
              <w:t>-1 361,3</w:t>
            </w:r>
          </w:p>
        </w:tc>
        <w:tc>
          <w:tcPr>
            <w:tcW w:w="989" w:type="dxa"/>
            <w:gridSpan w:val="2"/>
            <w:tcBorders>
              <w:top w:val="single" w:sz="4" w:space="0" w:color="auto"/>
              <w:left w:val="nil"/>
              <w:bottom w:val="single" w:sz="4" w:space="0" w:color="auto"/>
              <w:right w:val="single" w:sz="4" w:space="0" w:color="auto"/>
            </w:tcBorders>
            <w:shd w:val="clear" w:color="auto" w:fill="auto"/>
            <w:hideMark/>
          </w:tcPr>
          <w:p w:rsidR="00D00E11" w:rsidRPr="002E7C87" w:rsidRDefault="00D00E11" w:rsidP="00D00E11">
            <w:pPr>
              <w:spacing w:after="0" w:line="240" w:lineRule="auto"/>
              <w:jc w:val="center"/>
              <w:rPr>
                <w:rFonts w:ascii="Times New Roman" w:hAnsi="Times New Roman"/>
                <w:b/>
                <w:bCs/>
              </w:rPr>
            </w:pPr>
            <w:r w:rsidRPr="002E7C87">
              <w:rPr>
                <w:rFonts w:ascii="Times New Roman" w:hAnsi="Times New Roman"/>
                <w:b/>
                <w:bCs/>
              </w:rPr>
              <w:t>-2 520,4</w:t>
            </w:r>
          </w:p>
        </w:tc>
      </w:tr>
    </w:tbl>
    <w:p w:rsidR="00D00E11" w:rsidRPr="002E7C87" w:rsidRDefault="00D00E11" w:rsidP="00CD02A3">
      <w:pPr>
        <w:spacing w:after="0" w:line="240" w:lineRule="auto"/>
        <w:rPr>
          <w:rFonts w:ascii="Times New Roman" w:eastAsia="Calibri" w:hAnsi="Times New Roman"/>
          <w:b/>
          <w:sz w:val="28"/>
          <w:szCs w:val="28"/>
          <w:u w:val="single"/>
          <w:lang w:eastAsia="en-US"/>
        </w:rPr>
      </w:pPr>
    </w:p>
    <w:p w:rsidR="007C1B4A" w:rsidRPr="002E7C87" w:rsidRDefault="00BC7395" w:rsidP="00CD02A3">
      <w:pPr>
        <w:spacing w:after="0" w:line="240" w:lineRule="auto"/>
        <w:rPr>
          <w:rFonts w:ascii="Times New Roman" w:eastAsia="Calibri" w:hAnsi="Times New Roman"/>
          <w:b/>
          <w:sz w:val="28"/>
          <w:szCs w:val="28"/>
          <w:u w:val="single"/>
          <w:lang w:eastAsia="en-US"/>
        </w:rPr>
      </w:pPr>
      <w:r w:rsidRPr="002E7C87">
        <w:rPr>
          <w:rFonts w:ascii="Times New Roman" w:eastAsia="Calibri" w:hAnsi="Times New Roman"/>
          <w:b/>
          <w:sz w:val="28"/>
          <w:szCs w:val="28"/>
          <w:u w:val="single"/>
          <w:lang w:eastAsia="en-US"/>
        </w:rPr>
        <w:t>Исполнение расходной части бюджета поселения</w:t>
      </w:r>
      <w:r w:rsidR="00CD02A3" w:rsidRPr="002E7C87">
        <w:rPr>
          <w:rFonts w:ascii="Times New Roman" w:eastAsia="Calibri" w:hAnsi="Times New Roman"/>
          <w:b/>
          <w:sz w:val="28"/>
          <w:szCs w:val="28"/>
          <w:u w:val="single"/>
          <w:lang w:eastAsia="en-US"/>
        </w:rPr>
        <w:t>:</w:t>
      </w:r>
    </w:p>
    <w:p w:rsidR="00907B20" w:rsidRPr="002E7C87" w:rsidRDefault="000A5C58" w:rsidP="00F12DFD">
      <w:pPr>
        <w:spacing w:after="0" w:line="240" w:lineRule="auto"/>
        <w:ind w:firstLine="709"/>
        <w:jc w:val="both"/>
        <w:rPr>
          <w:rFonts w:ascii="Times New Roman" w:hAnsi="Times New Roman"/>
          <w:sz w:val="28"/>
          <w:szCs w:val="28"/>
        </w:rPr>
      </w:pPr>
      <w:r w:rsidRPr="002E7C87">
        <w:rPr>
          <w:rFonts w:ascii="Times New Roman" w:hAnsi="Times New Roman"/>
          <w:sz w:val="28"/>
          <w:szCs w:val="28"/>
        </w:rPr>
        <w:t xml:space="preserve">Согласно данным </w:t>
      </w:r>
      <w:r w:rsidR="00C93B70" w:rsidRPr="002E7C87">
        <w:rPr>
          <w:rFonts w:ascii="Times New Roman" w:hAnsi="Times New Roman"/>
          <w:sz w:val="28"/>
          <w:szCs w:val="28"/>
        </w:rPr>
        <w:t xml:space="preserve">проекта </w:t>
      </w:r>
      <w:r w:rsidRPr="002E7C87">
        <w:rPr>
          <w:rFonts w:ascii="Times New Roman" w:hAnsi="Times New Roman"/>
          <w:sz w:val="28"/>
          <w:szCs w:val="28"/>
        </w:rPr>
        <w:t>решения объем расходов за 20</w:t>
      </w:r>
      <w:r w:rsidR="00D00E11" w:rsidRPr="002E7C87">
        <w:rPr>
          <w:rFonts w:ascii="Times New Roman" w:hAnsi="Times New Roman"/>
          <w:sz w:val="28"/>
          <w:szCs w:val="28"/>
        </w:rPr>
        <w:t>16</w:t>
      </w:r>
      <w:r w:rsidRPr="002E7C87">
        <w:rPr>
          <w:rFonts w:ascii="Times New Roman" w:hAnsi="Times New Roman"/>
          <w:sz w:val="28"/>
          <w:szCs w:val="28"/>
        </w:rPr>
        <w:t xml:space="preserve"> год составил </w:t>
      </w:r>
      <w:r w:rsidR="00D00E11" w:rsidRPr="002E7C87">
        <w:rPr>
          <w:rFonts w:ascii="Times New Roman" w:hAnsi="Times New Roman"/>
          <w:sz w:val="28"/>
          <w:szCs w:val="28"/>
        </w:rPr>
        <w:t>18 041,1</w:t>
      </w:r>
      <w:r w:rsidRPr="002E7C87">
        <w:rPr>
          <w:rFonts w:ascii="Times New Roman" w:hAnsi="Times New Roman"/>
          <w:sz w:val="28"/>
          <w:szCs w:val="28"/>
        </w:rPr>
        <w:t xml:space="preserve"> тыс. руб</w:t>
      </w:r>
      <w:r w:rsidR="00D00E11" w:rsidRPr="002E7C87">
        <w:rPr>
          <w:rFonts w:ascii="Times New Roman" w:hAnsi="Times New Roman"/>
          <w:sz w:val="28"/>
          <w:szCs w:val="28"/>
        </w:rPr>
        <w:t>лей</w:t>
      </w:r>
      <w:r w:rsidR="009B2D68" w:rsidRPr="002E7C87">
        <w:rPr>
          <w:rFonts w:ascii="Times New Roman" w:hAnsi="Times New Roman"/>
          <w:sz w:val="28"/>
          <w:szCs w:val="28"/>
        </w:rPr>
        <w:t xml:space="preserve">, </w:t>
      </w:r>
      <w:r w:rsidR="00D00E11" w:rsidRPr="002E7C87">
        <w:rPr>
          <w:rFonts w:ascii="Times New Roman" w:hAnsi="Times New Roman"/>
          <w:sz w:val="28"/>
          <w:szCs w:val="28"/>
        </w:rPr>
        <w:t>что составляет</w:t>
      </w:r>
      <w:r w:rsidR="009B2D68" w:rsidRPr="002E7C87">
        <w:rPr>
          <w:rFonts w:ascii="Times New Roman" w:hAnsi="Times New Roman"/>
          <w:sz w:val="28"/>
          <w:szCs w:val="28"/>
        </w:rPr>
        <w:t xml:space="preserve"> </w:t>
      </w:r>
      <w:r w:rsidR="009F51FE" w:rsidRPr="002E7C87">
        <w:rPr>
          <w:rFonts w:ascii="Times New Roman" w:hAnsi="Times New Roman"/>
          <w:sz w:val="28"/>
          <w:szCs w:val="28"/>
        </w:rPr>
        <w:t>99,</w:t>
      </w:r>
      <w:r w:rsidR="00D00E11" w:rsidRPr="002E7C87">
        <w:rPr>
          <w:rFonts w:ascii="Times New Roman" w:hAnsi="Times New Roman"/>
          <w:sz w:val="28"/>
          <w:szCs w:val="28"/>
        </w:rPr>
        <w:t>0</w:t>
      </w:r>
      <w:r w:rsidR="009B2D68" w:rsidRPr="002E7C87">
        <w:rPr>
          <w:rFonts w:ascii="Times New Roman" w:hAnsi="Times New Roman"/>
          <w:sz w:val="28"/>
          <w:szCs w:val="28"/>
        </w:rPr>
        <w:t xml:space="preserve">% от запланированного объема </w:t>
      </w:r>
      <w:r w:rsidR="00684E71">
        <w:rPr>
          <w:rFonts w:ascii="Times New Roman" w:hAnsi="Times New Roman"/>
          <w:sz w:val="28"/>
          <w:szCs w:val="28"/>
        </w:rPr>
        <w:t>18 218,3</w:t>
      </w:r>
      <w:r w:rsidR="007A718B" w:rsidRPr="002E7C87">
        <w:rPr>
          <w:rFonts w:ascii="Times New Roman" w:hAnsi="Times New Roman"/>
          <w:sz w:val="28"/>
          <w:szCs w:val="28"/>
        </w:rPr>
        <w:t xml:space="preserve"> тыс. </w:t>
      </w:r>
      <w:r w:rsidR="00330416" w:rsidRPr="002E7C87">
        <w:rPr>
          <w:rFonts w:ascii="Times New Roman" w:hAnsi="Times New Roman"/>
          <w:sz w:val="28"/>
          <w:szCs w:val="28"/>
        </w:rPr>
        <w:t xml:space="preserve">рублей </w:t>
      </w:r>
      <w:r w:rsidR="009B2D68" w:rsidRPr="002E7C87">
        <w:rPr>
          <w:rFonts w:ascii="Times New Roman" w:hAnsi="Times New Roman"/>
          <w:sz w:val="28"/>
          <w:szCs w:val="28"/>
        </w:rPr>
        <w:t xml:space="preserve">и на </w:t>
      </w:r>
      <w:r w:rsidR="00B36291" w:rsidRPr="002E7C87">
        <w:rPr>
          <w:rFonts w:ascii="Times New Roman" w:hAnsi="Times New Roman"/>
          <w:sz w:val="28"/>
          <w:szCs w:val="28"/>
        </w:rPr>
        <w:t>2 287,2</w:t>
      </w:r>
      <w:r w:rsidR="009B2D68" w:rsidRPr="002E7C87">
        <w:rPr>
          <w:rFonts w:ascii="Times New Roman" w:hAnsi="Times New Roman"/>
          <w:sz w:val="28"/>
          <w:szCs w:val="28"/>
        </w:rPr>
        <w:t xml:space="preserve"> тыс. </w:t>
      </w:r>
      <w:r w:rsidR="00330416" w:rsidRPr="002E7C87">
        <w:rPr>
          <w:rFonts w:ascii="Times New Roman" w:hAnsi="Times New Roman"/>
          <w:sz w:val="28"/>
          <w:szCs w:val="28"/>
        </w:rPr>
        <w:t xml:space="preserve">рублей </w:t>
      </w:r>
      <w:r w:rsidR="00B36291" w:rsidRPr="002E7C87">
        <w:rPr>
          <w:rFonts w:ascii="Times New Roman" w:hAnsi="Times New Roman"/>
          <w:sz w:val="28"/>
          <w:szCs w:val="28"/>
        </w:rPr>
        <w:t>меньш</w:t>
      </w:r>
      <w:r w:rsidR="007A718B" w:rsidRPr="002E7C87">
        <w:rPr>
          <w:rFonts w:ascii="Times New Roman" w:hAnsi="Times New Roman"/>
          <w:sz w:val="28"/>
          <w:szCs w:val="28"/>
        </w:rPr>
        <w:t>е</w:t>
      </w:r>
      <w:r w:rsidR="009B2D68" w:rsidRPr="002E7C87">
        <w:rPr>
          <w:rFonts w:ascii="Times New Roman" w:hAnsi="Times New Roman"/>
          <w:sz w:val="28"/>
          <w:szCs w:val="28"/>
        </w:rPr>
        <w:t xml:space="preserve">, </w:t>
      </w:r>
      <w:r w:rsidR="000F436A" w:rsidRPr="002E7C87">
        <w:rPr>
          <w:rFonts w:ascii="Times New Roman" w:hAnsi="Times New Roman"/>
          <w:sz w:val="28"/>
          <w:szCs w:val="28"/>
        </w:rPr>
        <w:t>чем объем расходов в 201</w:t>
      </w:r>
      <w:r w:rsidR="00B36291" w:rsidRPr="002E7C87">
        <w:rPr>
          <w:rFonts w:ascii="Times New Roman" w:hAnsi="Times New Roman"/>
          <w:sz w:val="28"/>
          <w:szCs w:val="28"/>
        </w:rPr>
        <w:t>5</w:t>
      </w:r>
      <w:r w:rsidR="000F436A" w:rsidRPr="002E7C87">
        <w:rPr>
          <w:rFonts w:ascii="Times New Roman" w:hAnsi="Times New Roman"/>
          <w:sz w:val="28"/>
          <w:szCs w:val="28"/>
        </w:rPr>
        <w:t xml:space="preserve"> году</w:t>
      </w:r>
      <w:r w:rsidR="009B2D68" w:rsidRPr="002E7C87">
        <w:rPr>
          <w:rFonts w:ascii="Times New Roman" w:hAnsi="Times New Roman"/>
          <w:sz w:val="28"/>
          <w:szCs w:val="28"/>
        </w:rPr>
        <w:t>.</w:t>
      </w:r>
    </w:p>
    <w:p w:rsidR="009B2D68" w:rsidRPr="002E7C87" w:rsidRDefault="009B2D68" w:rsidP="00633AF6">
      <w:pPr>
        <w:spacing w:after="0" w:line="240" w:lineRule="auto"/>
        <w:ind w:right="-427"/>
        <w:jc w:val="right"/>
        <w:rPr>
          <w:rFonts w:ascii="Times New Roman" w:eastAsia="Calibri" w:hAnsi="Times New Roman"/>
          <w:sz w:val="28"/>
          <w:szCs w:val="28"/>
          <w:lang w:eastAsia="en-US"/>
        </w:rPr>
      </w:pPr>
      <w:r w:rsidRPr="002E7C87">
        <w:rPr>
          <w:rFonts w:ascii="Times New Roman" w:eastAsia="Calibri" w:hAnsi="Times New Roman"/>
          <w:sz w:val="28"/>
          <w:szCs w:val="28"/>
          <w:lang w:eastAsia="en-US"/>
        </w:rPr>
        <w:t xml:space="preserve">Таблица </w:t>
      </w:r>
      <w:r w:rsidR="00D00E11" w:rsidRPr="002E7C87">
        <w:rPr>
          <w:rFonts w:ascii="Times New Roman" w:eastAsia="Calibri" w:hAnsi="Times New Roman"/>
          <w:sz w:val="28"/>
          <w:szCs w:val="28"/>
          <w:lang w:eastAsia="en-US"/>
        </w:rPr>
        <w:t>7</w:t>
      </w:r>
    </w:p>
    <w:p w:rsidR="000F436A" w:rsidRPr="002E7C87" w:rsidRDefault="000F436A" w:rsidP="000F436A">
      <w:pPr>
        <w:spacing w:after="0" w:line="240" w:lineRule="auto"/>
        <w:jc w:val="center"/>
        <w:rPr>
          <w:rFonts w:ascii="Times New Roman" w:hAnsi="Times New Roman"/>
          <w:b/>
          <w:sz w:val="28"/>
          <w:szCs w:val="28"/>
        </w:rPr>
      </w:pPr>
      <w:r w:rsidRPr="002E7C87">
        <w:rPr>
          <w:rFonts w:ascii="Times New Roman" w:hAnsi="Times New Roman"/>
          <w:b/>
          <w:sz w:val="28"/>
          <w:szCs w:val="28"/>
        </w:rPr>
        <w:t>Анализ расходной части бюджета муниципального образования «</w:t>
      </w:r>
      <w:r w:rsidR="009F51FE" w:rsidRPr="002E7C87">
        <w:rPr>
          <w:rFonts w:ascii="Times New Roman" w:hAnsi="Times New Roman"/>
          <w:b/>
          <w:sz w:val="28"/>
          <w:szCs w:val="28"/>
        </w:rPr>
        <w:t>Новоселовское</w:t>
      </w:r>
      <w:r w:rsidRPr="002E7C87">
        <w:rPr>
          <w:rFonts w:ascii="Times New Roman" w:hAnsi="Times New Roman"/>
          <w:b/>
          <w:sz w:val="28"/>
          <w:szCs w:val="28"/>
        </w:rPr>
        <w:t xml:space="preserve"> сельское поселение»</w:t>
      </w:r>
    </w:p>
    <w:p w:rsidR="000F436A" w:rsidRPr="002E7C87" w:rsidRDefault="000F436A" w:rsidP="00633AF6">
      <w:pPr>
        <w:spacing w:after="0" w:line="240" w:lineRule="auto"/>
        <w:ind w:right="-427"/>
        <w:jc w:val="right"/>
        <w:rPr>
          <w:rFonts w:ascii="Times New Roman" w:hAnsi="Times New Roman"/>
          <w:sz w:val="28"/>
          <w:szCs w:val="28"/>
        </w:rPr>
      </w:pPr>
      <w:r w:rsidRPr="002E7C87">
        <w:rPr>
          <w:rFonts w:ascii="Times New Roman" w:hAnsi="Times New Roman"/>
          <w:sz w:val="28"/>
          <w:szCs w:val="28"/>
        </w:rPr>
        <w:t>тыс. руб</w:t>
      </w:r>
      <w:r w:rsidR="00330416" w:rsidRPr="002E7C87">
        <w:rPr>
          <w:rFonts w:ascii="Times New Roman" w:hAnsi="Times New Roman"/>
          <w:sz w:val="28"/>
          <w:szCs w:val="28"/>
        </w:rPr>
        <w:t>лей</w:t>
      </w:r>
    </w:p>
    <w:tbl>
      <w:tblPr>
        <w:tblW w:w="9858" w:type="dxa"/>
        <w:tblInd w:w="93" w:type="dxa"/>
        <w:tblLayout w:type="fixed"/>
        <w:tblLook w:val="04A0"/>
      </w:tblPr>
      <w:tblGrid>
        <w:gridCol w:w="3271"/>
        <w:gridCol w:w="923"/>
        <w:gridCol w:w="923"/>
        <w:gridCol w:w="923"/>
        <w:gridCol w:w="933"/>
        <w:gridCol w:w="982"/>
        <w:gridCol w:w="983"/>
        <w:gridCol w:w="920"/>
      </w:tblGrid>
      <w:tr w:rsidR="00633AF6" w:rsidRPr="002E7C87" w:rsidTr="00633AF6">
        <w:trPr>
          <w:trHeight w:val="479"/>
        </w:trPr>
        <w:tc>
          <w:tcPr>
            <w:tcW w:w="32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33AF6" w:rsidRPr="002E7C87" w:rsidRDefault="00633AF6" w:rsidP="00633AF6">
            <w:pPr>
              <w:spacing w:after="0" w:line="240" w:lineRule="auto"/>
              <w:jc w:val="center"/>
              <w:rPr>
                <w:rFonts w:ascii="Times New Roman" w:hAnsi="Times New Roman"/>
                <w:b/>
                <w:bCs/>
                <w:sz w:val="24"/>
                <w:szCs w:val="24"/>
              </w:rPr>
            </w:pPr>
            <w:r w:rsidRPr="002E7C87">
              <w:rPr>
                <w:rFonts w:ascii="Times New Roman" w:hAnsi="Times New Roman"/>
                <w:b/>
                <w:bCs/>
                <w:sz w:val="24"/>
                <w:szCs w:val="24"/>
              </w:rPr>
              <w:t>Наименование показателей расходов</w:t>
            </w:r>
          </w:p>
        </w:tc>
        <w:tc>
          <w:tcPr>
            <w:tcW w:w="923" w:type="dxa"/>
            <w:tcBorders>
              <w:top w:val="single" w:sz="4" w:space="0" w:color="auto"/>
              <w:left w:val="nil"/>
              <w:bottom w:val="single" w:sz="4" w:space="0" w:color="auto"/>
              <w:right w:val="single" w:sz="4" w:space="0" w:color="auto"/>
            </w:tcBorders>
            <w:shd w:val="clear" w:color="auto" w:fill="auto"/>
            <w:hideMark/>
          </w:tcPr>
          <w:p w:rsidR="00633AF6" w:rsidRPr="002E7C87" w:rsidRDefault="00633AF6" w:rsidP="00633AF6">
            <w:pPr>
              <w:spacing w:after="0" w:line="240" w:lineRule="auto"/>
              <w:jc w:val="center"/>
              <w:rPr>
                <w:rFonts w:ascii="Times New Roman" w:hAnsi="Times New Roman"/>
                <w:b/>
                <w:bCs/>
                <w:sz w:val="24"/>
                <w:szCs w:val="24"/>
              </w:rPr>
            </w:pPr>
            <w:r w:rsidRPr="002E7C87">
              <w:rPr>
                <w:rFonts w:ascii="Times New Roman" w:hAnsi="Times New Roman"/>
                <w:b/>
                <w:bCs/>
                <w:sz w:val="24"/>
                <w:szCs w:val="24"/>
              </w:rPr>
              <w:t>2013 год</w:t>
            </w:r>
          </w:p>
        </w:tc>
        <w:tc>
          <w:tcPr>
            <w:tcW w:w="923" w:type="dxa"/>
            <w:tcBorders>
              <w:top w:val="single" w:sz="4" w:space="0" w:color="auto"/>
              <w:left w:val="nil"/>
              <w:bottom w:val="single" w:sz="4" w:space="0" w:color="auto"/>
              <w:right w:val="single" w:sz="4" w:space="0" w:color="auto"/>
            </w:tcBorders>
            <w:shd w:val="clear" w:color="auto" w:fill="auto"/>
            <w:hideMark/>
          </w:tcPr>
          <w:p w:rsidR="00633AF6" w:rsidRPr="002E7C87" w:rsidRDefault="00633AF6" w:rsidP="00633AF6">
            <w:pPr>
              <w:spacing w:after="0" w:line="240" w:lineRule="auto"/>
              <w:jc w:val="center"/>
              <w:rPr>
                <w:rFonts w:ascii="Times New Roman" w:hAnsi="Times New Roman"/>
                <w:b/>
                <w:bCs/>
                <w:sz w:val="24"/>
                <w:szCs w:val="24"/>
              </w:rPr>
            </w:pPr>
            <w:r w:rsidRPr="002E7C87">
              <w:rPr>
                <w:rFonts w:ascii="Times New Roman" w:hAnsi="Times New Roman"/>
                <w:b/>
                <w:bCs/>
                <w:sz w:val="24"/>
                <w:szCs w:val="24"/>
              </w:rPr>
              <w:t>2014 год</w:t>
            </w:r>
          </w:p>
        </w:tc>
        <w:tc>
          <w:tcPr>
            <w:tcW w:w="923" w:type="dxa"/>
            <w:tcBorders>
              <w:top w:val="single" w:sz="4" w:space="0" w:color="auto"/>
              <w:left w:val="nil"/>
              <w:bottom w:val="single" w:sz="4" w:space="0" w:color="auto"/>
              <w:right w:val="single" w:sz="4" w:space="0" w:color="auto"/>
            </w:tcBorders>
            <w:shd w:val="clear" w:color="auto" w:fill="auto"/>
            <w:hideMark/>
          </w:tcPr>
          <w:p w:rsidR="00633AF6" w:rsidRPr="002E7C87" w:rsidRDefault="00633AF6" w:rsidP="00633AF6">
            <w:pPr>
              <w:spacing w:after="0" w:line="240" w:lineRule="auto"/>
              <w:jc w:val="center"/>
              <w:rPr>
                <w:rFonts w:ascii="Times New Roman" w:hAnsi="Times New Roman"/>
                <w:b/>
                <w:bCs/>
                <w:sz w:val="24"/>
                <w:szCs w:val="24"/>
              </w:rPr>
            </w:pPr>
            <w:r w:rsidRPr="002E7C87">
              <w:rPr>
                <w:rFonts w:ascii="Times New Roman" w:hAnsi="Times New Roman"/>
                <w:b/>
                <w:bCs/>
                <w:sz w:val="24"/>
                <w:szCs w:val="24"/>
              </w:rPr>
              <w:t>2015 год</w:t>
            </w:r>
          </w:p>
        </w:tc>
        <w:tc>
          <w:tcPr>
            <w:tcW w:w="3817" w:type="dxa"/>
            <w:gridSpan w:val="4"/>
            <w:tcBorders>
              <w:top w:val="single" w:sz="4" w:space="0" w:color="auto"/>
              <w:left w:val="nil"/>
              <w:bottom w:val="single" w:sz="4" w:space="0" w:color="auto"/>
              <w:right w:val="single" w:sz="4" w:space="0" w:color="auto"/>
            </w:tcBorders>
            <w:shd w:val="clear" w:color="auto" w:fill="auto"/>
            <w:hideMark/>
          </w:tcPr>
          <w:p w:rsidR="00633AF6" w:rsidRPr="002E7C87" w:rsidRDefault="00633AF6" w:rsidP="00633AF6">
            <w:pPr>
              <w:spacing w:after="0" w:line="240" w:lineRule="auto"/>
              <w:jc w:val="center"/>
              <w:rPr>
                <w:rFonts w:ascii="Times New Roman" w:hAnsi="Times New Roman"/>
                <w:b/>
                <w:bCs/>
                <w:sz w:val="24"/>
                <w:szCs w:val="24"/>
              </w:rPr>
            </w:pPr>
            <w:r w:rsidRPr="002E7C87">
              <w:rPr>
                <w:rFonts w:ascii="Times New Roman" w:hAnsi="Times New Roman"/>
                <w:b/>
                <w:bCs/>
                <w:sz w:val="24"/>
                <w:szCs w:val="24"/>
              </w:rPr>
              <w:t>2016 год</w:t>
            </w:r>
          </w:p>
        </w:tc>
      </w:tr>
      <w:tr w:rsidR="00633AF6" w:rsidRPr="002E7C87" w:rsidTr="00633AF6">
        <w:trPr>
          <w:trHeight w:val="720"/>
        </w:trPr>
        <w:tc>
          <w:tcPr>
            <w:tcW w:w="3271" w:type="dxa"/>
            <w:vMerge/>
            <w:tcBorders>
              <w:top w:val="single" w:sz="4" w:space="0" w:color="auto"/>
              <w:left w:val="single" w:sz="4" w:space="0" w:color="auto"/>
              <w:bottom w:val="single" w:sz="4" w:space="0" w:color="auto"/>
              <w:right w:val="single" w:sz="4" w:space="0" w:color="auto"/>
            </w:tcBorders>
            <w:vAlign w:val="center"/>
            <w:hideMark/>
          </w:tcPr>
          <w:p w:rsidR="00633AF6" w:rsidRPr="002E7C87" w:rsidRDefault="00633AF6" w:rsidP="00633AF6">
            <w:pPr>
              <w:spacing w:after="0" w:line="240" w:lineRule="auto"/>
              <w:rPr>
                <w:rFonts w:ascii="Times New Roman" w:hAnsi="Times New Roman"/>
                <w:b/>
                <w:bCs/>
                <w:sz w:val="24"/>
                <w:szCs w:val="24"/>
              </w:rPr>
            </w:pPr>
          </w:p>
        </w:tc>
        <w:tc>
          <w:tcPr>
            <w:tcW w:w="2768" w:type="dxa"/>
            <w:gridSpan w:val="3"/>
            <w:tcBorders>
              <w:top w:val="single" w:sz="4" w:space="0" w:color="auto"/>
              <w:left w:val="nil"/>
              <w:bottom w:val="single" w:sz="4" w:space="0" w:color="auto"/>
              <w:right w:val="single" w:sz="4" w:space="0" w:color="auto"/>
            </w:tcBorders>
            <w:shd w:val="clear" w:color="auto" w:fill="auto"/>
            <w:hideMark/>
          </w:tcPr>
          <w:p w:rsidR="00633AF6" w:rsidRPr="002E7C87" w:rsidRDefault="00633AF6" w:rsidP="00633AF6">
            <w:pPr>
              <w:spacing w:after="0" w:line="240" w:lineRule="auto"/>
              <w:jc w:val="center"/>
              <w:rPr>
                <w:rFonts w:ascii="Times New Roman" w:hAnsi="Times New Roman"/>
                <w:b/>
                <w:bCs/>
                <w:sz w:val="24"/>
                <w:szCs w:val="24"/>
              </w:rPr>
            </w:pPr>
            <w:r w:rsidRPr="002E7C87">
              <w:rPr>
                <w:rFonts w:ascii="Times New Roman" w:hAnsi="Times New Roman"/>
                <w:b/>
                <w:bCs/>
                <w:sz w:val="24"/>
                <w:szCs w:val="24"/>
              </w:rPr>
              <w:t>Исполнено</w:t>
            </w:r>
          </w:p>
        </w:tc>
        <w:tc>
          <w:tcPr>
            <w:tcW w:w="933" w:type="dxa"/>
            <w:tcBorders>
              <w:top w:val="nil"/>
              <w:left w:val="nil"/>
              <w:bottom w:val="single" w:sz="4" w:space="0" w:color="auto"/>
              <w:right w:val="single" w:sz="4" w:space="0" w:color="auto"/>
            </w:tcBorders>
            <w:shd w:val="clear" w:color="auto" w:fill="auto"/>
            <w:hideMark/>
          </w:tcPr>
          <w:p w:rsidR="00633AF6" w:rsidRPr="002E7C87" w:rsidRDefault="00633AF6" w:rsidP="00633AF6">
            <w:pPr>
              <w:spacing w:after="0" w:line="240" w:lineRule="auto"/>
              <w:jc w:val="center"/>
              <w:rPr>
                <w:rFonts w:ascii="Times New Roman" w:hAnsi="Times New Roman"/>
                <w:b/>
                <w:bCs/>
                <w:sz w:val="24"/>
                <w:szCs w:val="24"/>
              </w:rPr>
            </w:pPr>
            <w:r w:rsidRPr="002E7C87">
              <w:rPr>
                <w:rFonts w:ascii="Times New Roman" w:hAnsi="Times New Roman"/>
                <w:b/>
                <w:bCs/>
                <w:sz w:val="24"/>
                <w:szCs w:val="24"/>
              </w:rPr>
              <w:t>План</w:t>
            </w:r>
          </w:p>
        </w:tc>
        <w:tc>
          <w:tcPr>
            <w:tcW w:w="982" w:type="dxa"/>
            <w:tcBorders>
              <w:top w:val="nil"/>
              <w:left w:val="nil"/>
              <w:bottom w:val="single" w:sz="4" w:space="0" w:color="auto"/>
              <w:right w:val="single" w:sz="4" w:space="0" w:color="auto"/>
            </w:tcBorders>
            <w:shd w:val="clear" w:color="auto" w:fill="auto"/>
            <w:hideMark/>
          </w:tcPr>
          <w:p w:rsidR="00633AF6" w:rsidRPr="002E7C87" w:rsidRDefault="00633AF6" w:rsidP="00633AF6">
            <w:pPr>
              <w:spacing w:after="0" w:line="240" w:lineRule="auto"/>
              <w:jc w:val="center"/>
              <w:rPr>
                <w:rFonts w:ascii="Times New Roman" w:hAnsi="Times New Roman"/>
                <w:b/>
                <w:bCs/>
                <w:sz w:val="24"/>
                <w:szCs w:val="24"/>
              </w:rPr>
            </w:pPr>
            <w:proofErr w:type="spellStart"/>
            <w:proofErr w:type="gramStart"/>
            <w:r w:rsidRPr="002E7C87">
              <w:rPr>
                <w:rFonts w:ascii="Times New Roman" w:hAnsi="Times New Roman"/>
                <w:b/>
                <w:bCs/>
                <w:sz w:val="24"/>
                <w:szCs w:val="24"/>
              </w:rPr>
              <w:t>Испол-нено</w:t>
            </w:r>
            <w:proofErr w:type="spellEnd"/>
            <w:proofErr w:type="gramEnd"/>
          </w:p>
        </w:tc>
        <w:tc>
          <w:tcPr>
            <w:tcW w:w="983" w:type="dxa"/>
            <w:tcBorders>
              <w:top w:val="nil"/>
              <w:left w:val="nil"/>
              <w:bottom w:val="single" w:sz="4" w:space="0" w:color="auto"/>
              <w:right w:val="single" w:sz="4" w:space="0" w:color="auto"/>
            </w:tcBorders>
            <w:shd w:val="clear" w:color="auto" w:fill="auto"/>
            <w:hideMark/>
          </w:tcPr>
          <w:p w:rsidR="00633AF6" w:rsidRPr="002E7C87" w:rsidRDefault="00633AF6" w:rsidP="00633AF6">
            <w:pPr>
              <w:spacing w:after="0" w:line="240" w:lineRule="auto"/>
              <w:jc w:val="center"/>
              <w:rPr>
                <w:rFonts w:ascii="Times New Roman" w:hAnsi="Times New Roman"/>
                <w:b/>
                <w:bCs/>
                <w:sz w:val="24"/>
                <w:szCs w:val="24"/>
              </w:rPr>
            </w:pPr>
            <w:r w:rsidRPr="002E7C87">
              <w:rPr>
                <w:rFonts w:ascii="Times New Roman" w:hAnsi="Times New Roman"/>
                <w:b/>
                <w:bCs/>
                <w:sz w:val="24"/>
                <w:szCs w:val="24"/>
              </w:rPr>
              <w:t>Удельный вес, %</w:t>
            </w:r>
          </w:p>
        </w:tc>
        <w:tc>
          <w:tcPr>
            <w:tcW w:w="920" w:type="dxa"/>
            <w:tcBorders>
              <w:top w:val="nil"/>
              <w:left w:val="nil"/>
              <w:bottom w:val="single" w:sz="4" w:space="0" w:color="auto"/>
              <w:right w:val="single" w:sz="4" w:space="0" w:color="auto"/>
            </w:tcBorders>
            <w:shd w:val="clear" w:color="auto" w:fill="auto"/>
            <w:hideMark/>
          </w:tcPr>
          <w:p w:rsidR="00633AF6" w:rsidRPr="002E7C87" w:rsidRDefault="00633AF6" w:rsidP="00633AF6">
            <w:pPr>
              <w:spacing w:after="0" w:line="240" w:lineRule="auto"/>
              <w:jc w:val="center"/>
              <w:rPr>
                <w:rFonts w:ascii="Times New Roman" w:hAnsi="Times New Roman"/>
                <w:b/>
                <w:bCs/>
                <w:sz w:val="24"/>
                <w:szCs w:val="24"/>
              </w:rPr>
            </w:pPr>
            <w:r w:rsidRPr="002E7C87">
              <w:rPr>
                <w:rFonts w:ascii="Times New Roman" w:hAnsi="Times New Roman"/>
                <w:b/>
                <w:bCs/>
                <w:sz w:val="24"/>
                <w:szCs w:val="24"/>
              </w:rPr>
              <w:t>% исп.</w:t>
            </w:r>
          </w:p>
        </w:tc>
      </w:tr>
      <w:tr w:rsidR="00633AF6" w:rsidRPr="002E7C87" w:rsidTr="00633AF6">
        <w:trPr>
          <w:trHeight w:val="229"/>
        </w:trPr>
        <w:tc>
          <w:tcPr>
            <w:tcW w:w="3271" w:type="dxa"/>
            <w:tcBorders>
              <w:top w:val="nil"/>
              <w:left w:val="single" w:sz="4" w:space="0" w:color="auto"/>
              <w:bottom w:val="single" w:sz="4" w:space="0" w:color="auto"/>
              <w:right w:val="single" w:sz="4" w:space="0" w:color="auto"/>
            </w:tcBorders>
            <w:shd w:val="clear" w:color="auto" w:fill="auto"/>
            <w:vAlign w:val="bottom"/>
            <w:hideMark/>
          </w:tcPr>
          <w:p w:rsidR="00633AF6" w:rsidRPr="002E7C87" w:rsidRDefault="00633AF6" w:rsidP="00633AF6">
            <w:pPr>
              <w:spacing w:after="0" w:line="240" w:lineRule="auto"/>
              <w:rPr>
                <w:rFonts w:ascii="Times New Roman" w:hAnsi="Times New Roman"/>
                <w:sz w:val="20"/>
                <w:szCs w:val="20"/>
              </w:rPr>
            </w:pPr>
            <w:r w:rsidRPr="002E7C87">
              <w:rPr>
                <w:rFonts w:ascii="Times New Roman" w:hAnsi="Times New Roman"/>
                <w:sz w:val="20"/>
                <w:szCs w:val="20"/>
              </w:rPr>
              <w:t>Общегосударственные расходы</w:t>
            </w:r>
          </w:p>
        </w:tc>
        <w:tc>
          <w:tcPr>
            <w:tcW w:w="923" w:type="dxa"/>
            <w:tcBorders>
              <w:top w:val="nil"/>
              <w:left w:val="nil"/>
              <w:bottom w:val="single" w:sz="4" w:space="0" w:color="auto"/>
              <w:right w:val="single" w:sz="4" w:space="0" w:color="auto"/>
            </w:tcBorders>
            <w:shd w:val="clear" w:color="auto" w:fill="auto"/>
            <w:vAlign w:val="bottom"/>
            <w:hideMark/>
          </w:tcPr>
          <w:p w:rsidR="00633AF6" w:rsidRPr="002E7C87" w:rsidRDefault="00633AF6" w:rsidP="00633AF6">
            <w:pPr>
              <w:spacing w:after="0" w:line="240" w:lineRule="auto"/>
              <w:jc w:val="center"/>
              <w:rPr>
                <w:rFonts w:ascii="Times New Roman" w:hAnsi="Times New Roman"/>
                <w:sz w:val="20"/>
                <w:szCs w:val="20"/>
              </w:rPr>
            </w:pPr>
            <w:r w:rsidRPr="002E7C87">
              <w:rPr>
                <w:rFonts w:ascii="Times New Roman" w:hAnsi="Times New Roman"/>
                <w:sz w:val="20"/>
                <w:szCs w:val="20"/>
              </w:rPr>
              <w:t>8 779,5</w:t>
            </w:r>
          </w:p>
        </w:tc>
        <w:tc>
          <w:tcPr>
            <w:tcW w:w="923" w:type="dxa"/>
            <w:tcBorders>
              <w:top w:val="nil"/>
              <w:left w:val="nil"/>
              <w:bottom w:val="single" w:sz="4" w:space="0" w:color="auto"/>
              <w:right w:val="single" w:sz="4" w:space="0" w:color="auto"/>
            </w:tcBorders>
            <w:shd w:val="clear" w:color="auto" w:fill="auto"/>
            <w:vAlign w:val="bottom"/>
            <w:hideMark/>
          </w:tcPr>
          <w:p w:rsidR="00633AF6" w:rsidRPr="002E7C87" w:rsidRDefault="00633AF6" w:rsidP="00633AF6">
            <w:pPr>
              <w:spacing w:after="0" w:line="240" w:lineRule="auto"/>
              <w:jc w:val="center"/>
              <w:rPr>
                <w:rFonts w:ascii="Times New Roman" w:hAnsi="Times New Roman"/>
                <w:sz w:val="20"/>
                <w:szCs w:val="20"/>
              </w:rPr>
            </w:pPr>
            <w:r w:rsidRPr="002E7C87">
              <w:rPr>
                <w:rFonts w:ascii="Times New Roman" w:hAnsi="Times New Roman"/>
                <w:sz w:val="20"/>
                <w:szCs w:val="20"/>
              </w:rPr>
              <w:t>5 896,2</w:t>
            </w:r>
          </w:p>
        </w:tc>
        <w:tc>
          <w:tcPr>
            <w:tcW w:w="923" w:type="dxa"/>
            <w:tcBorders>
              <w:top w:val="nil"/>
              <w:left w:val="nil"/>
              <w:bottom w:val="single" w:sz="4" w:space="0" w:color="auto"/>
              <w:right w:val="single" w:sz="4" w:space="0" w:color="auto"/>
            </w:tcBorders>
            <w:shd w:val="clear" w:color="auto" w:fill="auto"/>
            <w:vAlign w:val="bottom"/>
            <w:hideMark/>
          </w:tcPr>
          <w:p w:rsidR="00633AF6" w:rsidRPr="002E7C87" w:rsidRDefault="00633AF6" w:rsidP="00633AF6">
            <w:pPr>
              <w:spacing w:after="0" w:line="240" w:lineRule="auto"/>
              <w:jc w:val="center"/>
              <w:rPr>
                <w:rFonts w:ascii="Times New Roman" w:hAnsi="Times New Roman"/>
                <w:sz w:val="20"/>
                <w:szCs w:val="20"/>
              </w:rPr>
            </w:pPr>
            <w:r w:rsidRPr="002E7C87">
              <w:rPr>
                <w:rFonts w:ascii="Times New Roman" w:hAnsi="Times New Roman"/>
                <w:sz w:val="20"/>
                <w:szCs w:val="20"/>
              </w:rPr>
              <w:t>5 833,1</w:t>
            </w:r>
          </w:p>
        </w:tc>
        <w:tc>
          <w:tcPr>
            <w:tcW w:w="933" w:type="dxa"/>
            <w:tcBorders>
              <w:top w:val="nil"/>
              <w:left w:val="nil"/>
              <w:bottom w:val="single" w:sz="4" w:space="0" w:color="auto"/>
              <w:right w:val="single" w:sz="4" w:space="0" w:color="auto"/>
            </w:tcBorders>
            <w:shd w:val="clear" w:color="auto" w:fill="auto"/>
            <w:vAlign w:val="bottom"/>
            <w:hideMark/>
          </w:tcPr>
          <w:p w:rsidR="00633AF6" w:rsidRPr="002E7C87" w:rsidRDefault="00633AF6" w:rsidP="00633AF6">
            <w:pPr>
              <w:spacing w:after="0" w:line="240" w:lineRule="auto"/>
              <w:jc w:val="center"/>
              <w:rPr>
                <w:rFonts w:ascii="Times New Roman" w:hAnsi="Times New Roman"/>
                <w:sz w:val="20"/>
                <w:szCs w:val="20"/>
              </w:rPr>
            </w:pPr>
            <w:r w:rsidRPr="002E7C87">
              <w:rPr>
                <w:rFonts w:ascii="Times New Roman" w:hAnsi="Times New Roman"/>
                <w:sz w:val="20"/>
                <w:szCs w:val="20"/>
              </w:rPr>
              <w:t>5 983,3</w:t>
            </w:r>
          </w:p>
        </w:tc>
        <w:tc>
          <w:tcPr>
            <w:tcW w:w="982" w:type="dxa"/>
            <w:tcBorders>
              <w:top w:val="nil"/>
              <w:left w:val="nil"/>
              <w:bottom w:val="single" w:sz="4" w:space="0" w:color="auto"/>
              <w:right w:val="single" w:sz="4" w:space="0" w:color="auto"/>
            </w:tcBorders>
            <w:shd w:val="clear" w:color="auto" w:fill="auto"/>
            <w:vAlign w:val="bottom"/>
            <w:hideMark/>
          </w:tcPr>
          <w:p w:rsidR="00633AF6" w:rsidRPr="002E7C87" w:rsidRDefault="00633AF6" w:rsidP="00633AF6">
            <w:pPr>
              <w:spacing w:after="0" w:line="240" w:lineRule="auto"/>
              <w:jc w:val="center"/>
              <w:rPr>
                <w:rFonts w:ascii="Times New Roman" w:hAnsi="Times New Roman"/>
                <w:sz w:val="20"/>
                <w:szCs w:val="20"/>
              </w:rPr>
            </w:pPr>
            <w:r w:rsidRPr="002E7C87">
              <w:rPr>
                <w:rFonts w:ascii="Times New Roman" w:hAnsi="Times New Roman"/>
                <w:sz w:val="20"/>
                <w:szCs w:val="20"/>
              </w:rPr>
              <w:t>5 878,6</w:t>
            </w:r>
          </w:p>
        </w:tc>
        <w:tc>
          <w:tcPr>
            <w:tcW w:w="983" w:type="dxa"/>
            <w:tcBorders>
              <w:top w:val="nil"/>
              <w:left w:val="nil"/>
              <w:bottom w:val="single" w:sz="4" w:space="0" w:color="auto"/>
              <w:right w:val="single" w:sz="4" w:space="0" w:color="auto"/>
            </w:tcBorders>
            <w:shd w:val="clear" w:color="auto" w:fill="auto"/>
            <w:vAlign w:val="bottom"/>
            <w:hideMark/>
          </w:tcPr>
          <w:p w:rsidR="00633AF6" w:rsidRPr="002E7C87" w:rsidRDefault="00633AF6" w:rsidP="00633AF6">
            <w:pPr>
              <w:spacing w:after="0" w:line="240" w:lineRule="auto"/>
              <w:jc w:val="center"/>
              <w:rPr>
                <w:rFonts w:ascii="Times New Roman" w:hAnsi="Times New Roman"/>
                <w:sz w:val="20"/>
                <w:szCs w:val="20"/>
              </w:rPr>
            </w:pPr>
            <w:r w:rsidRPr="002E7C87">
              <w:rPr>
                <w:rFonts w:ascii="Times New Roman" w:hAnsi="Times New Roman"/>
                <w:sz w:val="20"/>
                <w:szCs w:val="20"/>
              </w:rPr>
              <w:t>32,6</w:t>
            </w:r>
          </w:p>
        </w:tc>
        <w:tc>
          <w:tcPr>
            <w:tcW w:w="920" w:type="dxa"/>
            <w:tcBorders>
              <w:top w:val="nil"/>
              <w:left w:val="nil"/>
              <w:bottom w:val="single" w:sz="4" w:space="0" w:color="auto"/>
              <w:right w:val="single" w:sz="4" w:space="0" w:color="auto"/>
            </w:tcBorders>
            <w:shd w:val="clear" w:color="auto" w:fill="auto"/>
            <w:vAlign w:val="bottom"/>
            <w:hideMark/>
          </w:tcPr>
          <w:p w:rsidR="00633AF6" w:rsidRPr="002E7C87" w:rsidRDefault="00633AF6" w:rsidP="00633AF6">
            <w:pPr>
              <w:spacing w:after="0" w:line="240" w:lineRule="auto"/>
              <w:jc w:val="center"/>
              <w:rPr>
                <w:rFonts w:ascii="Times New Roman" w:hAnsi="Times New Roman"/>
                <w:sz w:val="20"/>
                <w:szCs w:val="20"/>
              </w:rPr>
            </w:pPr>
            <w:r w:rsidRPr="002E7C87">
              <w:rPr>
                <w:rFonts w:ascii="Times New Roman" w:hAnsi="Times New Roman"/>
                <w:sz w:val="20"/>
                <w:szCs w:val="20"/>
              </w:rPr>
              <w:t>98,3</w:t>
            </w:r>
          </w:p>
        </w:tc>
      </w:tr>
      <w:tr w:rsidR="00633AF6" w:rsidRPr="002E7C87" w:rsidTr="00633AF6">
        <w:trPr>
          <w:trHeight w:val="229"/>
        </w:trPr>
        <w:tc>
          <w:tcPr>
            <w:tcW w:w="3271" w:type="dxa"/>
            <w:tcBorders>
              <w:top w:val="nil"/>
              <w:left w:val="single" w:sz="4" w:space="0" w:color="auto"/>
              <w:bottom w:val="single" w:sz="4" w:space="0" w:color="auto"/>
              <w:right w:val="single" w:sz="4" w:space="0" w:color="auto"/>
            </w:tcBorders>
            <w:shd w:val="clear" w:color="auto" w:fill="auto"/>
            <w:vAlign w:val="bottom"/>
            <w:hideMark/>
          </w:tcPr>
          <w:p w:rsidR="00633AF6" w:rsidRPr="002E7C87" w:rsidRDefault="00633AF6" w:rsidP="00633AF6">
            <w:pPr>
              <w:spacing w:after="0" w:line="240" w:lineRule="auto"/>
              <w:rPr>
                <w:rFonts w:ascii="Times New Roman" w:hAnsi="Times New Roman"/>
                <w:sz w:val="20"/>
                <w:szCs w:val="20"/>
              </w:rPr>
            </w:pPr>
            <w:r w:rsidRPr="002E7C87">
              <w:rPr>
                <w:rFonts w:ascii="Times New Roman" w:hAnsi="Times New Roman"/>
                <w:sz w:val="20"/>
                <w:szCs w:val="20"/>
              </w:rPr>
              <w:t>Национальная оборона</w:t>
            </w:r>
          </w:p>
        </w:tc>
        <w:tc>
          <w:tcPr>
            <w:tcW w:w="923" w:type="dxa"/>
            <w:tcBorders>
              <w:top w:val="nil"/>
              <w:left w:val="nil"/>
              <w:bottom w:val="single" w:sz="4" w:space="0" w:color="auto"/>
              <w:right w:val="single" w:sz="4" w:space="0" w:color="auto"/>
            </w:tcBorders>
            <w:shd w:val="clear" w:color="auto" w:fill="auto"/>
            <w:vAlign w:val="bottom"/>
            <w:hideMark/>
          </w:tcPr>
          <w:p w:rsidR="00633AF6" w:rsidRPr="002E7C87" w:rsidRDefault="00633AF6" w:rsidP="00633AF6">
            <w:pPr>
              <w:spacing w:after="0" w:line="240" w:lineRule="auto"/>
              <w:jc w:val="center"/>
              <w:rPr>
                <w:rFonts w:ascii="Times New Roman" w:hAnsi="Times New Roman"/>
                <w:sz w:val="20"/>
                <w:szCs w:val="20"/>
              </w:rPr>
            </w:pPr>
            <w:r w:rsidRPr="002E7C87">
              <w:rPr>
                <w:rFonts w:ascii="Times New Roman" w:hAnsi="Times New Roman"/>
                <w:sz w:val="20"/>
                <w:szCs w:val="20"/>
              </w:rPr>
              <w:t>245,8</w:t>
            </w:r>
          </w:p>
        </w:tc>
        <w:tc>
          <w:tcPr>
            <w:tcW w:w="923" w:type="dxa"/>
            <w:tcBorders>
              <w:top w:val="nil"/>
              <w:left w:val="nil"/>
              <w:bottom w:val="single" w:sz="4" w:space="0" w:color="auto"/>
              <w:right w:val="single" w:sz="4" w:space="0" w:color="auto"/>
            </w:tcBorders>
            <w:shd w:val="clear" w:color="auto" w:fill="auto"/>
            <w:vAlign w:val="bottom"/>
            <w:hideMark/>
          </w:tcPr>
          <w:p w:rsidR="00633AF6" w:rsidRPr="002E7C87" w:rsidRDefault="00633AF6" w:rsidP="00633AF6">
            <w:pPr>
              <w:spacing w:after="0" w:line="240" w:lineRule="auto"/>
              <w:jc w:val="center"/>
              <w:rPr>
                <w:rFonts w:ascii="Times New Roman" w:hAnsi="Times New Roman"/>
                <w:sz w:val="20"/>
                <w:szCs w:val="20"/>
              </w:rPr>
            </w:pPr>
            <w:r w:rsidRPr="002E7C87">
              <w:rPr>
                <w:rFonts w:ascii="Times New Roman" w:hAnsi="Times New Roman"/>
                <w:sz w:val="20"/>
                <w:szCs w:val="20"/>
              </w:rPr>
              <w:t>243,8</w:t>
            </w:r>
          </w:p>
        </w:tc>
        <w:tc>
          <w:tcPr>
            <w:tcW w:w="923" w:type="dxa"/>
            <w:tcBorders>
              <w:top w:val="nil"/>
              <w:left w:val="nil"/>
              <w:bottom w:val="single" w:sz="4" w:space="0" w:color="auto"/>
              <w:right w:val="single" w:sz="4" w:space="0" w:color="auto"/>
            </w:tcBorders>
            <w:shd w:val="clear" w:color="auto" w:fill="auto"/>
            <w:vAlign w:val="bottom"/>
            <w:hideMark/>
          </w:tcPr>
          <w:p w:rsidR="00633AF6" w:rsidRPr="002E7C87" w:rsidRDefault="00633AF6" w:rsidP="00633AF6">
            <w:pPr>
              <w:spacing w:after="0" w:line="240" w:lineRule="auto"/>
              <w:jc w:val="center"/>
              <w:rPr>
                <w:rFonts w:ascii="Times New Roman" w:hAnsi="Times New Roman"/>
                <w:sz w:val="20"/>
                <w:szCs w:val="20"/>
              </w:rPr>
            </w:pPr>
            <w:r w:rsidRPr="002E7C87">
              <w:rPr>
                <w:rFonts w:ascii="Times New Roman" w:hAnsi="Times New Roman"/>
                <w:sz w:val="20"/>
                <w:szCs w:val="20"/>
              </w:rPr>
              <w:t>273,0</w:t>
            </w:r>
          </w:p>
        </w:tc>
        <w:tc>
          <w:tcPr>
            <w:tcW w:w="933" w:type="dxa"/>
            <w:tcBorders>
              <w:top w:val="nil"/>
              <w:left w:val="nil"/>
              <w:bottom w:val="single" w:sz="4" w:space="0" w:color="auto"/>
              <w:right w:val="single" w:sz="4" w:space="0" w:color="auto"/>
            </w:tcBorders>
            <w:shd w:val="clear" w:color="auto" w:fill="auto"/>
            <w:vAlign w:val="bottom"/>
            <w:hideMark/>
          </w:tcPr>
          <w:p w:rsidR="00633AF6" w:rsidRPr="002E7C87" w:rsidRDefault="00633AF6" w:rsidP="00633AF6">
            <w:pPr>
              <w:spacing w:after="0" w:line="240" w:lineRule="auto"/>
              <w:jc w:val="center"/>
              <w:rPr>
                <w:rFonts w:ascii="Times New Roman" w:hAnsi="Times New Roman"/>
                <w:sz w:val="20"/>
                <w:szCs w:val="20"/>
              </w:rPr>
            </w:pPr>
            <w:r w:rsidRPr="002E7C87">
              <w:rPr>
                <w:rFonts w:ascii="Times New Roman" w:hAnsi="Times New Roman"/>
                <w:sz w:val="20"/>
                <w:szCs w:val="20"/>
              </w:rPr>
              <w:t>315,0</w:t>
            </w:r>
          </w:p>
        </w:tc>
        <w:tc>
          <w:tcPr>
            <w:tcW w:w="982" w:type="dxa"/>
            <w:tcBorders>
              <w:top w:val="nil"/>
              <w:left w:val="nil"/>
              <w:bottom w:val="single" w:sz="4" w:space="0" w:color="auto"/>
              <w:right w:val="single" w:sz="4" w:space="0" w:color="auto"/>
            </w:tcBorders>
            <w:shd w:val="clear" w:color="auto" w:fill="auto"/>
            <w:vAlign w:val="bottom"/>
            <w:hideMark/>
          </w:tcPr>
          <w:p w:rsidR="00633AF6" w:rsidRPr="002E7C87" w:rsidRDefault="00633AF6" w:rsidP="00633AF6">
            <w:pPr>
              <w:spacing w:after="0" w:line="240" w:lineRule="auto"/>
              <w:jc w:val="center"/>
              <w:rPr>
                <w:rFonts w:ascii="Times New Roman" w:hAnsi="Times New Roman"/>
                <w:sz w:val="20"/>
                <w:szCs w:val="20"/>
              </w:rPr>
            </w:pPr>
            <w:r w:rsidRPr="002E7C87">
              <w:rPr>
                <w:rFonts w:ascii="Times New Roman" w:hAnsi="Times New Roman"/>
                <w:sz w:val="20"/>
                <w:szCs w:val="20"/>
              </w:rPr>
              <w:t>315,0</w:t>
            </w:r>
          </w:p>
        </w:tc>
        <w:tc>
          <w:tcPr>
            <w:tcW w:w="983" w:type="dxa"/>
            <w:tcBorders>
              <w:top w:val="nil"/>
              <w:left w:val="nil"/>
              <w:bottom w:val="single" w:sz="4" w:space="0" w:color="auto"/>
              <w:right w:val="single" w:sz="4" w:space="0" w:color="auto"/>
            </w:tcBorders>
            <w:shd w:val="clear" w:color="auto" w:fill="auto"/>
            <w:vAlign w:val="bottom"/>
            <w:hideMark/>
          </w:tcPr>
          <w:p w:rsidR="00633AF6" w:rsidRPr="002E7C87" w:rsidRDefault="00633AF6" w:rsidP="00633AF6">
            <w:pPr>
              <w:spacing w:after="0" w:line="240" w:lineRule="auto"/>
              <w:jc w:val="center"/>
              <w:rPr>
                <w:rFonts w:ascii="Times New Roman" w:hAnsi="Times New Roman"/>
                <w:sz w:val="20"/>
                <w:szCs w:val="20"/>
              </w:rPr>
            </w:pPr>
            <w:r w:rsidRPr="002E7C87">
              <w:rPr>
                <w:rFonts w:ascii="Times New Roman" w:hAnsi="Times New Roman"/>
                <w:sz w:val="20"/>
                <w:szCs w:val="20"/>
              </w:rPr>
              <w:t>1,7</w:t>
            </w:r>
          </w:p>
        </w:tc>
        <w:tc>
          <w:tcPr>
            <w:tcW w:w="920" w:type="dxa"/>
            <w:tcBorders>
              <w:top w:val="nil"/>
              <w:left w:val="nil"/>
              <w:bottom w:val="single" w:sz="4" w:space="0" w:color="auto"/>
              <w:right w:val="single" w:sz="4" w:space="0" w:color="auto"/>
            </w:tcBorders>
            <w:shd w:val="clear" w:color="auto" w:fill="auto"/>
            <w:vAlign w:val="bottom"/>
            <w:hideMark/>
          </w:tcPr>
          <w:p w:rsidR="00633AF6" w:rsidRPr="002E7C87" w:rsidRDefault="00633AF6" w:rsidP="00633AF6">
            <w:pPr>
              <w:spacing w:after="0" w:line="240" w:lineRule="auto"/>
              <w:jc w:val="center"/>
              <w:rPr>
                <w:rFonts w:ascii="Times New Roman" w:hAnsi="Times New Roman"/>
                <w:sz w:val="20"/>
                <w:szCs w:val="20"/>
              </w:rPr>
            </w:pPr>
            <w:r w:rsidRPr="002E7C87">
              <w:rPr>
                <w:rFonts w:ascii="Times New Roman" w:hAnsi="Times New Roman"/>
                <w:sz w:val="20"/>
                <w:szCs w:val="20"/>
              </w:rPr>
              <w:t>100,0</w:t>
            </w:r>
          </w:p>
        </w:tc>
      </w:tr>
      <w:tr w:rsidR="00633AF6" w:rsidRPr="002E7C87" w:rsidTr="00633AF6">
        <w:trPr>
          <w:trHeight w:val="400"/>
        </w:trPr>
        <w:tc>
          <w:tcPr>
            <w:tcW w:w="3271" w:type="dxa"/>
            <w:tcBorders>
              <w:top w:val="nil"/>
              <w:left w:val="single" w:sz="4" w:space="0" w:color="auto"/>
              <w:bottom w:val="single" w:sz="4" w:space="0" w:color="auto"/>
              <w:right w:val="single" w:sz="4" w:space="0" w:color="auto"/>
            </w:tcBorders>
            <w:shd w:val="clear" w:color="auto" w:fill="auto"/>
            <w:vAlign w:val="bottom"/>
            <w:hideMark/>
          </w:tcPr>
          <w:p w:rsidR="00633AF6" w:rsidRPr="002E7C87" w:rsidRDefault="00633AF6" w:rsidP="00633AF6">
            <w:pPr>
              <w:spacing w:after="0" w:line="240" w:lineRule="auto"/>
              <w:rPr>
                <w:rFonts w:ascii="Times New Roman" w:hAnsi="Times New Roman"/>
                <w:sz w:val="20"/>
                <w:szCs w:val="20"/>
              </w:rPr>
            </w:pPr>
            <w:r w:rsidRPr="002E7C87">
              <w:rPr>
                <w:rFonts w:ascii="Times New Roman" w:hAnsi="Times New Roman"/>
                <w:sz w:val="20"/>
                <w:szCs w:val="20"/>
              </w:rPr>
              <w:t>Национальная безопасность и правоохранительная деятельность</w:t>
            </w:r>
          </w:p>
        </w:tc>
        <w:tc>
          <w:tcPr>
            <w:tcW w:w="923" w:type="dxa"/>
            <w:tcBorders>
              <w:top w:val="nil"/>
              <w:left w:val="nil"/>
              <w:bottom w:val="single" w:sz="4" w:space="0" w:color="auto"/>
              <w:right w:val="single" w:sz="4" w:space="0" w:color="auto"/>
            </w:tcBorders>
            <w:shd w:val="clear" w:color="auto" w:fill="auto"/>
            <w:vAlign w:val="bottom"/>
            <w:hideMark/>
          </w:tcPr>
          <w:p w:rsidR="00633AF6" w:rsidRPr="002E7C87" w:rsidRDefault="00633AF6" w:rsidP="00633AF6">
            <w:pPr>
              <w:spacing w:after="0" w:line="240" w:lineRule="auto"/>
              <w:jc w:val="center"/>
              <w:rPr>
                <w:rFonts w:ascii="Times New Roman" w:hAnsi="Times New Roman"/>
                <w:sz w:val="20"/>
                <w:szCs w:val="20"/>
              </w:rPr>
            </w:pPr>
            <w:r w:rsidRPr="002E7C87">
              <w:rPr>
                <w:rFonts w:ascii="Times New Roman" w:hAnsi="Times New Roman"/>
                <w:sz w:val="20"/>
                <w:szCs w:val="20"/>
              </w:rPr>
              <w:t>10,0</w:t>
            </w:r>
          </w:p>
        </w:tc>
        <w:tc>
          <w:tcPr>
            <w:tcW w:w="923" w:type="dxa"/>
            <w:tcBorders>
              <w:top w:val="nil"/>
              <w:left w:val="nil"/>
              <w:bottom w:val="single" w:sz="4" w:space="0" w:color="auto"/>
              <w:right w:val="single" w:sz="4" w:space="0" w:color="auto"/>
            </w:tcBorders>
            <w:shd w:val="clear" w:color="auto" w:fill="auto"/>
            <w:vAlign w:val="bottom"/>
            <w:hideMark/>
          </w:tcPr>
          <w:p w:rsidR="00633AF6" w:rsidRPr="002E7C87" w:rsidRDefault="00633AF6" w:rsidP="00633AF6">
            <w:pPr>
              <w:spacing w:after="0" w:line="240" w:lineRule="auto"/>
              <w:jc w:val="center"/>
              <w:rPr>
                <w:rFonts w:ascii="Times New Roman" w:hAnsi="Times New Roman"/>
                <w:sz w:val="20"/>
                <w:szCs w:val="20"/>
              </w:rPr>
            </w:pPr>
            <w:r w:rsidRPr="002E7C87">
              <w:rPr>
                <w:rFonts w:ascii="Times New Roman" w:hAnsi="Times New Roman"/>
                <w:sz w:val="20"/>
                <w:szCs w:val="20"/>
              </w:rPr>
              <w:t>36,4</w:t>
            </w:r>
          </w:p>
        </w:tc>
        <w:tc>
          <w:tcPr>
            <w:tcW w:w="923" w:type="dxa"/>
            <w:tcBorders>
              <w:top w:val="nil"/>
              <w:left w:val="nil"/>
              <w:bottom w:val="single" w:sz="4" w:space="0" w:color="auto"/>
              <w:right w:val="single" w:sz="4" w:space="0" w:color="auto"/>
            </w:tcBorders>
            <w:shd w:val="clear" w:color="auto" w:fill="auto"/>
            <w:vAlign w:val="bottom"/>
            <w:hideMark/>
          </w:tcPr>
          <w:p w:rsidR="00633AF6" w:rsidRPr="002E7C87" w:rsidRDefault="00633AF6" w:rsidP="00633AF6">
            <w:pPr>
              <w:spacing w:after="0" w:line="240" w:lineRule="auto"/>
              <w:jc w:val="center"/>
              <w:rPr>
                <w:rFonts w:ascii="Times New Roman" w:hAnsi="Times New Roman"/>
                <w:sz w:val="20"/>
                <w:szCs w:val="20"/>
              </w:rPr>
            </w:pPr>
            <w:r w:rsidRPr="002E7C87">
              <w:rPr>
                <w:rFonts w:ascii="Times New Roman" w:hAnsi="Times New Roman"/>
                <w:sz w:val="20"/>
                <w:szCs w:val="20"/>
              </w:rPr>
              <w:t>324,8</w:t>
            </w:r>
          </w:p>
        </w:tc>
        <w:tc>
          <w:tcPr>
            <w:tcW w:w="933" w:type="dxa"/>
            <w:tcBorders>
              <w:top w:val="nil"/>
              <w:left w:val="nil"/>
              <w:bottom w:val="single" w:sz="4" w:space="0" w:color="auto"/>
              <w:right w:val="single" w:sz="4" w:space="0" w:color="auto"/>
            </w:tcBorders>
            <w:shd w:val="clear" w:color="auto" w:fill="auto"/>
            <w:vAlign w:val="bottom"/>
            <w:hideMark/>
          </w:tcPr>
          <w:p w:rsidR="00633AF6" w:rsidRPr="002E7C87" w:rsidRDefault="00633AF6" w:rsidP="00633AF6">
            <w:pPr>
              <w:spacing w:after="0" w:line="240" w:lineRule="auto"/>
              <w:jc w:val="center"/>
              <w:rPr>
                <w:rFonts w:ascii="Times New Roman" w:hAnsi="Times New Roman"/>
                <w:sz w:val="20"/>
                <w:szCs w:val="20"/>
              </w:rPr>
            </w:pPr>
            <w:r w:rsidRPr="002E7C87">
              <w:rPr>
                <w:rFonts w:ascii="Times New Roman" w:hAnsi="Times New Roman"/>
                <w:sz w:val="20"/>
                <w:szCs w:val="20"/>
              </w:rPr>
              <w:t>150,0</w:t>
            </w:r>
          </w:p>
        </w:tc>
        <w:tc>
          <w:tcPr>
            <w:tcW w:w="982" w:type="dxa"/>
            <w:tcBorders>
              <w:top w:val="nil"/>
              <w:left w:val="nil"/>
              <w:bottom w:val="single" w:sz="4" w:space="0" w:color="auto"/>
              <w:right w:val="single" w:sz="4" w:space="0" w:color="auto"/>
            </w:tcBorders>
            <w:shd w:val="clear" w:color="auto" w:fill="auto"/>
            <w:vAlign w:val="bottom"/>
            <w:hideMark/>
          </w:tcPr>
          <w:p w:rsidR="00633AF6" w:rsidRPr="002E7C87" w:rsidRDefault="00633AF6" w:rsidP="00633AF6">
            <w:pPr>
              <w:spacing w:after="0" w:line="240" w:lineRule="auto"/>
              <w:jc w:val="center"/>
              <w:rPr>
                <w:rFonts w:ascii="Times New Roman" w:hAnsi="Times New Roman"/>
                <w:sz w:val="20"/>
                <w:szCs w:val="20"/>
              </w:rPr>
            </w:pPr>
            <w:r w:rsidRPr="002E7C87">
              <w:rPr>
                <w:rFonts w:ascii="Times New Roman" w:hAnsi="Times New Roman"/>
                <w:sz w:val="20"/>
                <w:szCs w:val="20"/>
              </w:rPr>
              <w:t>150,0</w:t>
            </w:r>
          </w:p>
        </w:tc>
        <w:tc>
          <w:tcPr>
            <w:tcW w:w="983" w:type="dxa"/>
            <w:tcBorders>
              <w:top w:val="nil"/>
              <w:left w:val="nil"/>
              <w:bottom w:val="single" w:sz="4" w:space="0" w:color="auto"/>
              <w:right w:val="single" w:sz="4" w:space="0" w:color="auto"/>
            </w:tcBorders>
            <w:shd w:val="clear" w:color="auto" w:fill="auto"/>
            <w:vAlign w:val="bottom"/>
            <w:hideMark/>
          </w:tcPr>
          <w:p w:rsidR="00633AF6" w:rsidRPr="002E7C87" w:rsidRDefault="00633AF6" w:rsidP="00633AF6">
            <w:pPr>
              <w:spacing w:after="0" w:line="240" w:lineRule="auto"/>
              <w:jc w:val="center"/>
              <w:rPr>
                <w:rFonts w:ascii="Times New Roman" w:hAnsi="Times New Roman"/>
                <w:sz w:val="20"/>
                <w:szCs w:val="20"/>
              </w:rPr>
            </w:pPr>
            <w:r w:rsidRPr="002E7C87">
              <w:rPr>
                <w:rFonts w:ascii="Times New Roman" w:hAnsi="Times New Roman"/>
                <w:sz w:val="20"/>
                <w:szCs w:val="20"/>
              </w:rPr>
              <w:t>0,8</w:t>
            </w:r>
          </w:p>
        </w:tc>
        <w:tc>
          <w:tcPr>
            <w:tcW w:w="920" w:type="dxa"/>
            <w:tcBorders>
              <w:top w:val="nil"/>
              <w:left w:val="nil"/>
              <w:bottom w:val="single" w:sz="4" w:space="0" w:color="auto"/>
              <w:right w:val="single" w:sz="4" w:space="0" w:color="auto"/>
            </w:tcBorders>
            <w:shd w:val="clear" w:color="auto" w:fill="auto"/>
            <w:vAlign w:val="bottom"/>
            <w:hideMark/>
          </w:tcPr>
          <w:p w:rsidR="00633AF6" w:rsidRPr="002E7C87" w:rsidRDefault="00633AF6" w:rsidP="00633AF6">
            <w:pPr>
              <w:spacing w:after="0" w:line="240" w:lineRule="auto"/>
              <w:jc w:val="center"/>
              <w:rPr>
                <w:rFonts w:ascii="Times New Roman" w:hAnsi="Times New Roman"/>
                <w:sz w:val="20"/>
                <w:szCs w:val="20"/>
              </w:rPr>
            </w:pPr>
            <w:r w:rsidRPr="002E7C87">
              <w:rPr>
                <w:rFonts w:ascii="Times New Roman" w:hAnsi="Times New Roman"/>
                <w:sz w:val="20"/>
                <w:szCs w:val="20"/>
              </w:rPr>
              <w:t>100,0</w:t>
            </w:r>
          </w:p>
        </w:tc>
      </w:tr>
      <w:tr w:rsidR="00633AF6" w:rsidRPr="002E7C87" w:rsidTr="00633AF6">
        <w:trPr>
          <w:trHeight w:val="229"/>
        </w:trPr>
        <w:tc>
          <w:tcPr>
            <w:tcW w:w="3271" w:type="dxa"/>
            <w:tcBorders>
              <w:top w:val="nil"/>
              <w:left w:val="single" w:sz="4" w:space="0" w:color="auto"/>
              <w:bottom w:val="single" w:sz="4" w:space="0" w:color="auto"/>
              <w:right w:val="single" w:sz="4" w:space="0" w:color="auto"/>
            </w:tcBorders>
            <w:shd w:val="clear" w:color="auto" w:fill="auto"/>
            <w:vAlign w:val="bottom"/>
            <w:hideMark/>
          </w:tcPr>
          <w:p w:rsidR="00633AF6" w:rsidRPr="002E7C87" w:rsidRDefault="00633AF6" w:rsidP="00633AF6">
            <w:pPr>
              <w:spacing w:after="0" w:line="240" w:lineRule="auto"/>
              <w:rPr>
                <w:rFonts w:ascii="Times New Roman" w:hAnsi="Times New Roman"/>
                <w:sz w:val="20"/>
                <w:szCs w:val="20"/>
              </w:rPr>
            </w:pPr>
            <w:r w:rsidRPr="002E7C87">
              <w:rPr>
                <w:rFonts w:ascii="Times New Roman" w:hAnsi="Times New Roman"/>
                <w:sz w:val="20"/>
                <w:szCs w:val="20"/>
              </w:rPr>
              <w:t>Национальная экономика</w:t>
            </w:r>
          </w:p>
        </w:tc>
        <w:tc>
          <w:tcPr>
            <w:tcW w:w="923" w:type="dxa"/>
            <w:tcBorders>
              <w:top w:val="nil"/>
              <w:left w:val="nil"/>
              <w:bottom w:val="single" w:sz="4" w:space="0" w:color="auto"/>
              <w:right w:val="single" w:sz="4" w:space="0" w:color="auto"/>
            </w:tcBorders>
            <w:shd w:val="clear" w:color="auto" w:fill="auto"/>
            <w:vAlign w:val="bottom"/>
            <w:hideMark/>
          </w:tcPr>
          <w:p w:rsidR="00633AF6" w:rsidRPr="002E7C87" w:rsidRDefault="00633AF6" w:rsidP="00633AF6">
            <w:pPr>
              <w:spacing w:after="0" w:line="240" w:lineRule="auto"/>
              <w:jc w:val="center"/>
              <w:rPr>
                <w:rFonts w:ascii="Times New Roman" w:hAnsi="Times New Roman"/>
                <w:sz w:val="20"/>
                <w:szCs w:val="20"/>
              </w:rPr>
            </w:pPr>
            <w:r w:rsidRPr="002E7C87">
              <w:rPr>
                <w:rFonts w:ascii="Times New Roman" w:hAnsi="Times New Roman"/>
                <w:sz w:val="20"/>
                <w:szCs w:val="20"/>
              </w:rPr>
              <w:t>1 812,5</w:t>
            </w:r>
          </w:p>
        </w:tc>
        <w:tc>
          <w:tcPr>
            <w:tcW w:w="923" w:type="dxa"/>
            <w:tcBorders>
              <w:top w:val="nil"/>
              <w:left w:val="nil"/>
              <w:bottom w:val="single" w:sz="4" w:space="0" w:color="auto"/>
              <w:right w:val="single" w:sz="4" w:space="0" w:color="auto"/>
            </w:tcBorders>
            <w:shd w:val="clear" w:color="auto" w:fill="auto"/>
            <w:vAlign w:val="bottom"/>
            <w:hideMark/>
          </w:tcPr>
          <w:p w:rsidR="00633AF6" w:rsidRPr="002E7C87" w:rsidRDefault="00633AF6" w:rsidP="00633AF6">
            <w:pPr>
              <w:spacing w:after="0" w:line="240" w:lineRule="auto"/>
              <w:jc w:val="center"/>
              <w:rPr>
                <w:rFonts w:ascii="Times New Roman" w:hAnsi="Times New Roman"/>
                <w:sz w:val="20"/>
                <w:szCs w:val="20"/>
              </w:rPr>
            </w:pPr>
            <w:r w:rsidRPr="002E7C87">
              <w:rPr>
                <w:rFonts w:ascii="Times New Roman" w:hAnsi="Times New Roman"/>
                <w:sz w:val="20"/>
                <w:szCs w:val="20"/>
              </w:rPr>
              <w:t>597,6</w:t>
            </w:r>
          </w:p>
        </w:tc>
        <w:tc>
          <w:tcPr>
            <w:tcW w:w="923" w:type="dxa"/>
            <w:tcBorders>
              <w:top w:val="nil"/>
              <w:left w:val="nil"/>
              <w:bottom w:val="single" w:sz="4" w:space="0" w:color="auto"/>
              <w:right w:val="single" w:sz="4" w:space="0" w:color="auto"/>
            </w:tcBorders>
            <w:shd w:val="clear" w:color="auto" w:fill="auto"/>
            <w:vAlign w:val="bottom"/>
            <w:hideMark/>
          </w:tcPr>
          <w:p w:rsidR="00633AF6" w:rsidRPr="002E7C87" w:rsidRDefault="00633AF6" w:rsidP="00633AF6">
            <w:pPr>
              <w:spacing w:after="0" w:line="240" w:lineRule="auto"/>
              <w:jc w:val="center"/>
              <w:rPr>
                <w:rFonts w:ascii="Times New Roman" w:hAnsi="Times New Roman"/>
                <w:sz w:val="20"/>
                <w:szCs w:val="20"/>
              </w:rPr>
            </w:pPr>
            <w:r w:rsidRPr="002E7C87">
              <w:rPr>
                <w:rFonts w:ascii="Times New Roman" w:hAnsi="Times New Roman"/>
                <w:sz w:val="20"/>
                <w:szCs w:val="20"/>
              </w:rPr>
              <w:t>702,4</w:t>
            </w:r>
          </w:p>
        </w:tc>
        <w:tc>
          <w:tcPr>
            <w:tcW w:w="933" w:type="dxa"/>
            <w:tcBorders>
              <w:top w:val="nil"/>
              <w:left w:val="nil"/>
              <w:bottom w:val="single" w:sz="4" w:space="0" w:color="auto"/>
              <w:right w:val="single" w:sz="4" w:space="0" w:color="auto"/>
            </w:tcBorders>
            <w:shd w:val="clear" w:color="auto" w:fill="auto"/>
            <w:vAlign w:val="bottom"/>
            <w:hideMark/>
          </w:tcPr>
          <w:p w:rsidR="00633AF6" w:rsidRPr="002E7C87" w:rsidRDefault="00633AF6" w:rsidP="00633AF6">
            <w:pPr>
              <w:spacing w:after="0" w:line="240" w:lineRule="auto"/>
              <w:jc w:val="center"/>
              <w:rPr>
                <w:rFonts w:ascii="Times New Roman" w:hAnsi="Times New Roman"/>
                <w:sz w:val="20"/>
                <w:szCs w:val="20"/>
              </w:rPr>
            </w:pPr>
            <w:r w:rsidRPr="002E7C87">
              <w:rPr>
                <w:rFonts w:ascii="Times New Roman" w:hAnsi="Times New Roman"/>
                <w:sz w:val="20"/>
                <w:szCs w:val="20"/>
              </w:rPr>
              <w:t>1 443,2</w:t>
            </w:r>
          </w:p>
        </w:tc>
        <w:tc>
          <w:tcPr>
            <w:tcW w:w="982" w:type="dxa"/>
            <w:tcBorders>
              <w:top w:val="nil"/>
              <w:left w:val="nil"/>
              <w:bottom w:val="single" w:sz="4" w:space="0" w:color="auto"/>
              <w:right w:val="single" w:sz="4" w:space="0" w:color="auto"/>
            </w:tcBorders>
            <w:shd w:val="clear" w:color="auto" w:fill="auto"/>
            <w:vAlign w:val="bottom"/>
            <w:hideMark/>
          </w:tcPr>
          <w:p w:rsidR="00633AF6" w:rsidRPr="002E7C87" w:rsidRDefault="00633AF6" w:rsidP="00633AF6">
            <w:pPr>
              <w:spacing w:after="0" w:line="240" w:lineRule="auto"/>
              <w:jc w:val="center"/>
              <w:rPr>
                <w:rFonts w:ascii="Times New Roman" w:hAnsi="Times New Roman"/>
                <w:sz w:val="20"/>
                <w:szCs w:val="20"/>
              </w:rPr>
            </w:pPr>
            <w:r w:rsidRPr="002E7C87">
              <w:rPr>
                <w:rFonts w:ascii="Times New Roman" w:hAnsi="Times New Roman"/>
                <w:sz w:val="20"/>
                <w:szCs w:val="20"/>
              </w:rPr>
              <w:t>1 406,9</w:t>
            </w:r>
          </w:p>
        </w:tc>
        <w:tc>
          <w:tcPr>
            <w:tcW w:w="983" w:type="dxa"/>
            <w:tcBorders>
              <w:top w:val="nil"/>
              <w:left w:val="nil"/>
              <w:bottom w:val="single" w:sz="4" w:space="0" w:color="auto"/>
              <w:right w:val="single" w:sz="4" w:space="0" w:color="auto"/>
            </w:tcBorders>
            <w:shd w:val="clear" w:color="auto" w:fill="auto"/>
            <w:vAlign w:val="bottom"/>
            <w:hideMark/>
          </w:tcPr>
          <w:p w:rsidR="00633AF6" w:rsidRPr="002E7C87" w:rsidRDefault="00633AF6" w:rsidP="00633AF6">
            <w:pPr>
              <w:spacing w:after="0" w:line="240" w:lineRule="auto"/>
              <w:jc w:val="center"/>
              <w:rPr>
                <w:rFonts w:ascii="Times New Roman" w:hAnsi="Times New Roman"/>
                <w:sz w:val="20"/>
                <w:szCs w:val="20"/>
              </w:rPr>
            </w:pPr>
            <w:r w:rsidRPr="002E7C87">
              <w:rPr>
                <w:rFonts w:ascii="Times New Roman" w:hAnsi="Times New Roman"/>
                <w:sz w:val="20"/>
                <w:szCs w:val="20"/>
              </w:rPr>
              <w:t>7,8</w:t>
            </w:r>
          </w:p>
        </w:tc>
        <w:tc>
          <w:tcPr>
            <w:tcW w:w="920" w:type="dxa"/>
            <w:tcBorders>
              <w:top w:val="nil"/>
              <w:left w:val="nil"/>
              <w:bottom w:val="single" w:sz="4" w:space="0" w:color="auto"/>
              <w:right w:val="single" w:sz="4" w:space="0" w:color="auto"/>
            </w:tcBorders>
            <w:shd w:val="clear" w:color="auto" w:fill="auto"/>
            <w:vAlign w:val="bottom"/>
            <w:hideMark/>
          </w:tcPr>
          <w:p w:rsidR="00633AF6" w:rsidRPr="002E7C87" w:rsidRDefault="00633AF6" w:rsidP="00633AF6">
            <w:pPr>
              <w:spacing w:after="0" w:line="240" w:lineRule="auto"/>
              <w:jc w:val="center"/>
              <w:rPr>
                <w:rFonts w:ascii="Times New Roman" w:hAnsi="Times New Roman"/>
                <w:sz w:val="20"/>
                <w:szCs w:val="20"/>
              </w:rPr>
            </w:pPr>
            <w:r w:rsidRPr="002E7C87">
              <w:rPr>
                <w:rFonts w:ascii="Times New Roman" w:hAnsi="Times New Roman"/>
                <w:sz w:val="20"/>
                <w:szCs w:val="20"/>
              </w:rPr>
              <w:t>97,5</w:t>
            </w:r>
          </w:p>
        </w:tc>
      </w:tr>
      <w:tr w:rsidR="00633AF6" w:rsidRPr="002E7C87" w:rsidTr="00633AF6">
        <w:trPr>
          <w:trHeight w:val="229"/>
        </w:trPr>
        <w:tc>
          <w:tcPr>
            <w:tcW w:w="3271" w:type="dxa"/>
            <w:tcBorders>
              <w:top w:val="nil"/>
              <w:left w:val="single" w:sz="4" w:space="0" w:color="auto"/>
              <w:bottom w:val="single" w:sz="4" w:space="0" w:color="auto"/>
              <w:right w:val="single" w:sz="4" w:space="0" w:color="auto"/>
            </w:tcBorders>
            <w:shd w:val="clear" w:color="auto" w:fill="auto"/>
            <w:vAlign w:val="bottom"/>
            <w:hideMark/>
          </w:tcPr>
          <w:p w:rsidR="00633AF6" w:rsidRPr="002E7C87" w:rsidRDefault="00633AF6" w:rsidP="00633AF6">
            <w:pPr>
              <w:spacing w:after="0" w:line="240" w:lineRule="auto"/>
              <w:rPr>
                <w:rFonts w:ascii="Times New Roman" w:hAnsi="Times New Roman"/>
                <w:sz w:val="20"/>
                <w:szCs w:val="20"/>
              </w:rPr>
            </w:pPr>
            <w:r w:rsidRPr="002E7C87">
              <w:rPr>
                <w:rFonts w:ascii="Times New Roman" w:hAnsi="Times New Roman"/>
                <w:sz w:val="20"/>
                <w:szCs w:val="20"/>
              </w:rPr>
              <w:t>Жилищно-коммунальное хозяйство</w:t>
            </w:r>
          </w:p>
        </w:tc>
        <w:tc>
          <w:tcPr>
            <w:tcW w:w="923" w:type="dxa"/>
            <w:tcBorders>
              <w:top w:val="nil"/>
              <w:left w:val="nil"/>
              <w:bottom w:val="single" w:sz="4" w:space="0" w:color="auto"/>
              <w:right w:val="single" w:sz="4" w:space="0" w:color="auto"/>
            </w:tcBorders>
            <w:shd w:val="clear" w:color="auto" w:fill="auto"/>
            <w:vAlign w:val="bottom"/>
            <w:hideMark/>
          </w:tcPr>
          <w:p w:rsidR="00633AF6" w:rsidRPr="002E7C87" w:rsidRDefault="00633AF6" w:rsidP="00633AF6">
            <w:pPr>
              <w:spacing w:after="0" w:line="240" w:lineRule="auto"/>
              <w:jc w:val="center"/>
              <w:rPr>
                <w:rFonts w:ascii="Times New Roman" w:hAnsi="Times New Roman"/>
                <w:sz w:val="20"/>
                <w:szCs w:val="20"/>
              </w:rPr>
            </w:pPr>
            <w:r w:rsidRPr="002E7C87">
              <w:rPr>
                <w:rFonts w:ascii="Times New Roman" w:hAnsi="Times New Roman"/>
                <w:sz w:val="20"/>
                <w:szCs w:val="20"/>
              </w:rPr>
              <w:t>1 915,5</w:t>
            </w:r>
          </w:p>
        </w:tc>
        <w:tc>
          <w:tcPr>
            <w:tcW w:w="923" w:type="dxa"/>
            <w:tcBorders>
              <w:top w:val="nil"/>
              <w:left w:val="nil"/>
              <w:bottom w:val="single" w:sz="4" w:space="0" w:color="auto"/>
              <w:right w:val="single" w:sz="4" w:space="0" w:color="auto"/>
            </w:tcBorders>
            <w:shd w:val="clear" w:color="auto" w:fill="auto"/>
            <w:vAlign w:val="bottom"/>
            <w:hideMark/>
          </w:tcPr>
          <w:p w:rsidR="00633AF6" w:rsidRPr="002E7C87" w:rsidRDefault="00633AF6" w:rsidP="00633AF6">
            <w:pPr>
              <w:spacing w:after="0" w:line="240" w:lineRule="auto"/>
              <w:jc w:val="center"/>
              <w:rPr>
                <w:rFonts w:ascii="Times New Roman" w:hAnsi="Times New Roman"/>
                <w:sz w:val="20"/>
                <w:szCs w:val="20"/>
              </w:rPr>
            </w:pPr>
            <w:r w:rsidRPr="002E7C87">
              <w:rPr>
                <w:rFonts w:ascii="Times New Roman" w:hAnsi="Times New Roman"/>
                <w:sz w:val="20"/>
                <w:szCs w:val="20"/>
              </w:rPr>
              <w:t>2 198,8</w:t>
            </w:r>
          </w:p>
        </w:tc>
        <w:tc>
          <w:tcPr>
            <w:tcW w:w="923" w:type="dxa"/>
            <w:tcBorders>
              <w:top w:val="nil"/>
              <w:left w:val="nil"/>
              <w:bottom w:val="single" w:sz="4" w:space="0" w:color="auto"/>
              <w:right w:val="single" w:sz="4" w:space="0" w:color="auto"/>
            </w:tcBorders>
            <w:shd w:val="clear" w:color="auto" w:fill="auto"/>
            <w:vAlign w:val="bottom"/>
            <w:hideMark/>
          </w:tcPr>
          <w:p w:rsidR="00633AF6" w:rsidRPr="002E7C87" w:rsidRDefault="00633AF6" w:rsidP="00633AF6">
            <w:pPr>
              <w:spacing w:after="0" w:line="240" w:lineRule="auto"/>
              <w:jc w:val="center"/>
              <w:rPr>
                <w:rFonts w:ascii="Times New Roman" w:hAnsi="Times New Roman"/>
                <w:sz w:val="20"/>
                <w:szCs w:val="20"/>
              </w:rPr>
            </w:pPr>
            <w:r w:rsidRPr="002E7C87">
              <w:rPr>
                <w:rFonts w:ascii="Times New Roman" w:hAnsi="Times New Roman"/>
                <w:sz w:val="20"/>
                <w:szCs w:val="20"/>
              </w:rPr>
              <w:t>2 794,9</w:t>
            </w:r>
          </w:p>
        </w:tc>
        <w:tc>
          <w:tcPr>
            <w:tcW w:w="933" w:type="dxa"/>
            <w:tcBorders>
              <w:top w:val="nil"/>
              <w:left w:val="nil"/>
              <w:bottom w:val="single" w:sz="4" w:space="0" w:color="auto"/>
              <w:right w:val="single" w:sz="4" w:space="0" w:color="auto"/>
            </w:tcBorders>
            <w:shd w:val="clear" w:color="auto" w:fill="auto"/>
            <w:vAlign w:val="bottom"/>
            <w:hideMark/>
          </w:tcPr>
          <w:p w:rsidR="00633AF6" w:rsidRPr="002E7C87" w:rsidRDefault="00633AF6" w:rsidP="00633AF6">
            <w:pPr>
              <w:spacing w:after="0" w:line="240" w:lineRule="auto"/>
              <w:jc w:val="center"/>
              <w:rPr>
                <w:rFonts w:ascii="Times New Roman" w:hAnsi="Times New Roman"/>
                <w:sz w:val="20"/>
                <w:szCs w:val="20"/>
              </w:rPr>
            </w:pPr>
            <w:r w:rsidRPr="002E7C87">
              <w:rPr>
                <w:rFonts w:ascii="Times New Roman" w:hAnsi="Times New Roman"/>
                <w:sz w:val="20"/>
                <w:szCs w:val="20"/>
              </w:rPr>
              <w:t>3 417,</w:t>
            </w:r>
            <w:r w:rsidR="00684E71">
              <w:rPr>
                <w:rFonts w:ascii="Times New Roman" w:hAnsi="Times New Roman"/>
                <w:sz w:val="20"/>
                <w:szCs w:val="20"/>
              </w:rPr>
              <w:t>3</w:t>
            </w:r>
          </w:p>
        </w:tc>
        <w:tc>
          <w:tcPr>
            <w:tcW w:w="982" w:type="dxa"/>
            <w:tcBorders>
              <w:top w:val="nil"/>
              <w:left w:val="nil"/>
              <w:bottom w:val="single" w:sz="4" w:space="0" w:color="auto"/>
              <w:right w:val="single" w:sz="4" w:space="0" w:color="auto"/>
            </w:tcBorders>
            <w:shd w:val="clear" w:color="auto" w:fill="auto"/>
            <w:vAlign w:val="bottom"/>
            <w:hideMark/>
          </w:tcPr>
          <w:p w:rsidR="00633AF6" w:rsidRPr="002E7C87" w:rsidRDefault="00633AF6" w:rsidP="00633AF6">
            <w:pPr>
              <w:spacing w:after="0" w:line="240" w:lineRule="auto"/>
              <w:jc w:val="center"/>
              <w:rPr>
                <w:rFonts w:ascii="Times New Roman" w:hAnsi="Times New Roman"/>
                <w:sz w:val="20"/>
                <w:szCs w:val="20"/>
              </w:rPr>
            </w:pPr>
            <w:r w:rsidRPr="002E7C87">
              <w:rPr>
                <w:rFonts w:ascii="Times New Roman" w:hAnsi="Times New Roman"/>
                <w:sz w:val="20"/>
                <w:szCs w:val="20"/>
              </w:rPr>
              <w:t>3 381,1</w:t>
            </w:r>
          </w:p>
        </w:tc>
        <w:tc>
          <w:tcPr>
            <w:tcW w:w="983" w:type="dxa"/>
            <w:tcBorders>
              <w:top w:val="nil"/>
              <w:left w:val="nil"/>
              <w:bottom w:val="single" w:sz="4" w:space="0" w:color="auto"/>
              <w:right w:val="single" w:sz="4" w:space="0" w:color="auto"/>
            </w:tcBorders>
            <w:shd w:val="clear" w:color="auto" w:fill="auto"/>
            <w:vAlign w:val="bottom"/>
            <w:hideMark/>
          </w:tcPr>
          <w:p w:rsidR="00633AF6" w:rsidRPr="002E7C87" w:rsidRDefault="00633AF6" w:rsidP="00633AF6">
            <w:pPr>
              <w:spacing w:after="0" w:line="240" w:lineRule="auto"/>
              <w:jc w:val="center"/>
              <w:rPr>
                <w:rFonts w:ascii="Times New Roman" w:hAnsi="Times New Roman"/>
                <w:sz w:val="20"/>
                <w:szCs w:val="20"/>
              </w:rPr>
            </w:pPr>
            <w:r w:rsidRPr="002E7C87">
              <w:rPr>
                <w:rFonts w:ascii="Times New Roman" w:hAnsi="Times New Roman"/>
                <w:sz w:val="20"/>
                <w:szCs w:val="20"/>
              </w:rPr>
              <w:t>18,7</w:t>
            </w:r>
          </w:p>
        </w:tc>
        <w:tc>
          <w:tcPr>
            <w:tcW w:w="920" w:type="dxa"/>
            <w:tcBorders>
              <w:top w:val="nil"/>
              <w:left w:val="nil"/>
              <w:bottom w:val="single" w:sz="4" w:space="0" w:color="auto"/>
              <w:right w:val="single" w:sz="4" w:space="0" w:color="auto"/>
            </w:tcBorders>
            <w:shd w:val="clear" w:color="auto" w:fill="auto"/>
            <w:vAlign w:val="bottom"/>
            <w:hideMark/>
          </w:tcPr>
          <w:p w:rsidR="00633AF6" w:rsidRPr="002E7C87" w:rsidRDefault="00633AF6" w:rsidP="00633AF6">
            <w:pPr>
              <w:spacing w:after="0" w:line="240" w:lineRule="auto"/>
              <w:jc w:val="center"/>
              <w:rPr>
                <w:rFonts w:ascii="Times New Roman" w:hAnsi="Times New Roman"/>
                <w:sz w:val="20"/>
                <w:szCs w:val="20"/>
              </w:rPr>
            </w:pPr>
            <w:r w:rsidRPr="002E7C87">
              <w:rPr>
                <w:rFonts w:ascii="Times New Roman" w:hAnsi="Times New Roman"/>
                <w:sz w:val="20"/>
                <w:szCs w:val="20"/>
              </w:rPr>
              <w:t>98,9</w:t>
            </w:r>
          </w:p>
        </w:tc>
      </w:tr>
      <w:tr w:rsidR="00633AF6" w:rsidRPr="002E7C87" w:rsidTr="00633AF6">
        <w:trPr>
          <w:trHeight w:val="229"/>
        </w:trPr>
        <w:tc>
          <w:tcPr>
            <w:tcW w:w="3271" w:type="dxa"/>
            <w:tcBorders>
              <w:top w:val="nil"/>
              <w:left w:val="single" w:sz="4" w:space="0" w:color="auto"/>
              <w:bottom w:val="single" w:sz="4" w:space="0" w:color="auto"/>
              <w:right w:val="single" w:sz="4" w:space="0" w:color="auto"/>
            </w:tcBorders>
            <w:shd w:val="clear" w:color="auto" w:fill="auto"/>
            <w:vAlign w:val="bottom"/>
            <w:hideMark/>
          </w:tcPr>
          <w:p w:rsidR="00633AF6" w:rsidRPr="002E7C87" w:rsidRDefault="00633AF6" w:rsidP="00633AF6">
            <w:pPr>
              <w:spacing w:after="0" w:line="240" w:lineRule="auto"/>
              <w:rPr>
                <w:rFonts w:ascii="Times New Roman" w:hAnsi="Times New Roman"/>
                <w:sz w:val="20"/>
                <w:szCs w:val="20"/>
              </w:rPr>
            </w:pPr>
            <w:r w:rsidRPr="002E7C87">
              <w:rPr>
                <w:rFonts w:ascii="Times New Roman" w:hAnsi="Times New Roman"/>
                <w:sz w:val="20"/>
                <w:szCs w:val="20"/>
              </w:rPr>
              <w:t>Образование</w:t>
            </w:r>
          </w:p>
        </w:tc>
        <w:tc>
          <w:tcPr>
            <w:tcW w:w="923" w:type="dxa"/>
            <w:tcBorders>
              <w:top w:val="nil"/>
              <w:left w:val="nil"/>
              <w:bottom w:val="single" w:sz="4" w:space="0" w:color="auto"/>
              <w:right w:val="single" w:sz="4" w:space="0" w:color="auto"/>
            </w:tcBorders>
            <w:shd w:val="clear" w:color="auto" w:fill="auto"/>
            <w:vAlign w:val="bottom"/>
            <w:hideMark/>
          </w:tcPr>
          <w:p w:rsidR="00633AF6" w:rsidRPr="002E7C87" w:rsidRDefault="00633AF6" w:rsidP="00633AF6">
            <w:pPr>
              <w:spacing w:after="0" w:line="240" w:lineRule="auto"/>
              <w:jc w:val="center"/>
              <w:rPr>
                <w:rFonts w:ascii="Times New Roman" w:hAnsi="Times New Roman"/>
                <w:sz w:val="20"/>
                <w:szCs w:val="20"/>
              </w:rPr>
            </w:pPr>
            <w:r w:rsidRPr="002E7C87">
              <w:rPr>
                <w:rFonts w:ascii="Times New Roman" w:hAnsi="Times New Roman"/>
                <w:sz w:val="20"/>
                <w:szCs w:val="20"/>
              </w:rPr>
              <w:t>15,7</w:t>
            </w:r>
          </w:p>
        </w:tc>
        <w:tc>
          <w:tcPr>
            <w:tcW w:w="923" w:type="dxa"/>
            <w:tcBorders>
              <w:top w:val="nil"/>
              <w:left w:val="nil"/>
              <w:bottom w:val="single" w:sz="4" w:space="0" w:color="auto"/>
              <w:right w:val="single" w:sz="4" w:space="0" w:color="auto"/>
            </w:tcBorders>
            <w:shd w:val="clear" w:color="auto" w:fill="auto"/>
            <w:vAlign w:val="bottom"/>
            <w:hideMark/>
          </w:tcPr>
          <w:p w:rsidR="00633AF6" w:rsidRPr="002E7C87" w:rsidRDefault="00633AF6" w:rsidP="00633AF6">
            <w:pPr>
              <w:spacing w:after="0" w:line="240" w:lineRule="auto"/>
              <w:jc w:val="center"/>
              <w:rPr>
                <w:rFonts w:ascii="Times New Roman" w:hAnsi="Times New Roman"/>
                <w:sz w:val="20"/>
                <w:szCs w:val="20"/>
              </w:rPr>
            </w:pPr>
            <w:r w:rsidRPr="002E7C87">
              <w:rPr>
                <w:rFonts w:ascii="Times New Roman" w:hAnsi="Times New Roman"/>
                <w:sz w:val="20"/>
                <w:szCs w:val="20"/>
              </w:rPr>
              <w:t>16,4</w:t>
            </w:r>
          </w:p>
        </w:tc>
        <w:tc>
          <w:tcPr>
            <w:tcW w:w="923" w:type="dxa"/>
            <w:tcBorders>
              <w:top w:val="nil"/>
              <w:left w:val="nil"/>
              <w:bottom w:val="single" w:sz="4" w:space="0" w:color="auto"/>
              <w:right w:val="single" w:sz="4" w:space="0" w:color="auto"/>
            </w:tcBorders>
            <w:shd w:val="clear" w:color="auto" w:fill="auto"/>
            <w:vAlign w:val="bottom"/>
            <w:hideMark/>
          </w:tcPr>
          <w:p w:rsidR="00633AF6" w:rsidRPr="002E7C87" w:rsidRDefault="00633AF6" w:rsidP="00633AF6">
            <w:pPr>
              <w:spacing w:after="0" w:line="240" w:lineRule="auto"/>
              <w:jc w:val="center"/>
              <w:rPr>
                <w:rFonts w:ascii="Times New Roman" w:hAnsi="Times New Roman"/>
                <w:sz w:val="20"/>
                <w:szCs w:val="20"/>
              </w:rPr>
            </w:pPr>
            <w:r w:rsidRPr="002E7C87">
              <w:rPr>
                <w:rFonts w:ascii="Times New Roman" w:hAnsi="Times New Roman"/>
                <w:sz w:val="20"/>
                <w:szCs w:val="20"/>
              </w:rPr>
              <w:t>0,0</w:t>
            </w:r>
          </w:p>
        </w:tc>
        <w:tc>
          <w:tcPr>
            <w:tcW w:w="933" w:type="dxa"/>
            <w:tcBorders>
              <w:top w:val="nil"/>
              <w:left w:val="nil"/>
              <w:bottom w:val="single" w:sz="4" w:space="0" w:color="auto"/>
              <w:right w:val="single" w:sz="4" w:space="0" w:color="auto"/>
            </w:tcBorders>
            <w:shd w:val="clear" w:color="auto" w:fill="auto"/>
            <w:vAlign w:val="bottom"/>
            <w:hideMark/>
          </w:tcPr>
          <w:p w:rsidR="00633AF6" w:rsidRPr="002E7C87" w:rsidRDefault="00633AF6" w:rsidP="00633AF6">
            <w:pPr>
              <w:spacing w:after="0" w:line="240" w:lineRule="auto"/>
              <w:jc w:val="center"/>
              <w:rPr>
                <w:rFonts w:ascii="Times New Roman" w:hAnsi="Times New Roman"/>
                <w:sz w:val="20"/>
                <w:szCs w:val="20"/>
              </w:rPr>
            </w:pPr>
            <w:r w:rsidRPr="002E7C87">
              <w:rPr>
                <w:rFonts w:ascii="Times New Roman" w:hAnsi="Times New Roman"/>
                <w:sz w:val="20"/>
                <w:szCs w:val="20"/>
              </w:rPr>
              <w:t>0,0</w:t>
            </w:r>
          </w:p>
        </w:tc>
        <w:tc>
          <w:tcPr>
            <w:tcW w:w="982" w:type="dxa"/>
            <w:tcBorders>
              <w:top w:val="nil"/>
              <w:left w:val="nil"/>
              <w:bottom w:val="single" w:sz="4" w:space="0" w:color="auto"/>
              <w:right w:val="single" w:sz="4" w:space="0" w:color="auto"/>
            </w:tcBorders>
            <w:shd w:val="clear" w:color="auto" w:fill="auto"/>
            <w:vAlign w:val="bottom"/>
            <w:hideMark/>
          </w:tcPr>
          <w:p w:rsidR="00633AF6" w:rsidRPr="002E7C87" w:rsidRDefault="00633AF6" w:rsidP="00633AF6">
            <w:pPr>
              <w:spacing w:after="0" w:line="240" w:lineRule="auto"/>
              <w:jc w:val="center"/>
              <w:rPr>
                <w:rFonts w:ascii="Times New Roman" w:hAnsi="Times New Roman"/>
                <w:sz w:val="20"/>
                <w:szCs w:val="20"/>
              </w:rPr>
            </w:pPr>
            <w:r w:rsidRPr="002E7C87">
              <w:rPr>
                <w:rFonts w:ascii="Times New Roman" w:hAnsi="Times New Roman"/>
                <w:sz w:val="20"/>
                <w:szCs w:val="20"/>
              </w:rPr>
              <w:t>0,0</w:t>
            </w:r>
          </w:p>
        </w:tc>
        <w:tc>
          <w:tcPr>
            <w:tcW w:w="983" w:type="dxa"/>
            <w:tcBorders>
              <w:top w:val="nil"/>
              <w:left w:val="nil"/>
              <w:bottom w:val="single" w:sz="4" w:space="0" w:color="auto"/>
              <w:right w:val="single" w:sz="4" w:space="0" w:color="auto"/>
            </w:tcBorders>
            <w:shd w:val="clear" w:color="auto" w:fill="auto"/>
            <w:vAlign w:val="bottom"/>
            <w:hideMark/>
          </w:tcPr>
          <w:p w:rsidR="00633AF6" w:rsidRPr="002E7C87" w:rsidRDefault="00633AF6" w:rsidP="00633AF6">
            <w:pPr>
              <w:spacing w:after="0" w:line="240" w:lineRule="auto"/>
              <w:jc w:val="center"/>
              <w:rPr>
                <w:rFonts w:ascii="Times New Roman" w:hAnsi="Times New Roman"/>
                <w:sz w:val="20"/>
                <w:szCs w:val="20"/>
              </w:rPr>
            </w:pPr>
            <w:r w:rsidRPr="002E7C87">
              <w:rPr>
                <w:rFonts w:ascii="Times New Roman" w:hAnsi="Times New Roman"/>
                <w:sz w:val="20"/>
                <w:szCs w:val="20"/>
              </w:rPr>
              <w:t>0,0</w:t>
            </w:r>
          </w:p>
        </w:tc>
        <w:tc>
          <w:tcPr>
            <w:tcW w:w="920" w:type="dxa"/>
            <w:tcBorders>
              <w:top w:val="nil"/>
              <w:left w:val="nil"/>
              <w:bottom w:val="single" w:sz="4" w:space="0" w:color="auto"/>
              <w:right w:val="single" w:sz="4" w:space="0" w:color="auto"/>
            </w:tcBorders>
            <w:shd w:val="clear" w:color="auto" w:fill="auto"/>
            <w:vAlign w:val="bottom"/>
            <w:hideMark/>
          </w:tcPr>
          <w:p w:rsidR="00633AF6" w:rsidRPr="002E7C87" w:rsidRDefault="00633AF6" w:rsidP="00633AF6">
            <w:pPr>
              <w:spacing w:after="0" w:line="240" w:lineRule="auto"/>
              <w:jc w:val="center"/>
              <w:rPr>
                <w:rFonts w:ascii="Times New Roman" w:hAnsi="Times New Roman"/>
                <w:sz w:val="20"/>
                <w:szCs w:val="20"/>
              </w:rPr>
            </w:pPr>
            <w:r w:rsidRPr="002E7C87">
              <w:rPr>
                <w:rFonts w:ascii="Times New Roman" w:hAnsi="Times New Roman"/>
                <w:sz w:val="20"/>
                <w:szCs w:val="20"/>
              </w:rPr>
              <w:t>0,0</w:t>
            </w:r>
          </w:p>
        </w:tc>
      </w:tr>
      <w:tr w:rsidR="00633AF6" w:rsidRPr="002E7C87" w:rsidTr="00633AF6">
        <w:trPr>
          <w:trHeight w:val="229"/>
        </w:trPr>
        <w:tc>
          <w:tcPr>
            <w:tcW w:w="3271" w:type="dxa"/>
            <w:tcBorders>
              <w:top w:val="nil"/>
              <w:left w:val="single" w:sz="4" w:space="0" w:color="auto"/>
              <w:bottom w:val="single" w:sz="4" w:space="0" w:color="auto"/>
              <w:right w:val="single" w:sz="4" w:space="0" w:color="auto"/>
            </w:tcBorders>
            <w:shd w:val="clear" w:color="auto" w:fill="auto"/>
            <w:vAlign w:val="bottom"/>
            <w:hideMark/>
          </w:tcPr>
          <w:p w:rsidR="00633AF6" w:rsidRPr="002E7C87" w:rsidRDefault="00633AF6" w:rsidP="00633AF6">
            <w:pPr>
              <w:spacing w:after="0" w:line="240" w:lineRule="auto"/>
              <w:rPr>
                <w:rFonts w:ascii="Times New Roman" w:hAnsi="Times New Roman"/>
                <w:sz w:val="20"/>
                <w:szCs w:val="20"/>
              </w:rPr>
            </w:pPr>
            <w:r w:rsidRPr="002E7C87">
              <w:rPr>
                <w:rFonts w:ascii="Times New Roman" w:hAnsi="Times New Roman"/>
                <w:sz w:val="20"/>
                <w:szCs w:val="20"/>
              </w:rPr>
              <w:t>Культура, кинематография</w:t>
            </w:r>
          </w:p>
        </w:tc>
        <w:tc>
          <w:tcPr>
            <w:tcW w:w="923" w:type="dxa"/>
            <w:tcBorders>
              <w:top w:val="nil"/>
              <w:left w:val="nil"/>
              <w:bottom w:val="single" w:sz="4" w:space="0" w:color="auto"/>
              <w:right w:val="single" w:sz="4" w:space="0" w:color="auto"/>
            </w:tcBorders>
            <w:shd w:val="clear" w:color="auto" w:fill="auto"/>
            <w:vAlign w:val="bottom"/>
            <w:hideMark/>
          </w:tcPr>
          <w:p w:rsidR="00633AF6" w:rsidRPr="002E7C87" w:rsidRDefault="00633AF6" w:rsidP="00633AF6">
            <w:pPr>
              <w:spacing w:after="0" w:line="240" w:lineRule="auto"/>
              <w:jc w:val="center"/>
              <w:rPr>
                <w:rFonts w:ascii="Times New Roman" w:hAnsi="Times New Roman"/>
                <w:sz w:val="20"/>
                <w:szCs w:val="20"/>
              </w:rPr>
            </w:pPr>
            <w:r w:rsidRPr="002E7C87">
              <w:rPr>
                <w:rFonts w:ascii="Times New Roman" w:hAnsi="Times New Roman"/>
                <w:sz w:val="20"/>
                <w:szCs w:val="20"/>
              </w:rPr>
              <w:t>7 245,7</w:t>
            </w:r>
          </w:p>
        </w:tc>
        <w:tc>
          <w:tcPr>
            <w:tcW w:w="923" w:type="dxa"/>
            <w:tcBorders>
              <w:top w:val="nil"/>
              <w:left w:val="nil"/>
              <w:bottom w:val="single" w:sz="4" w:space="0" w:color="auto"/>
              <w:right w:val="single" w:sz="4" w:space="0" w:color="auto"/>
            </w:tcBorders>
            <w:shd w:val="clear" w:color="auto" w:fill="auto"/>
            <w:vAlign w:val="bottom"/>
            <w:hideMark/>
          </w:tcPr>
          <w:p w:rsidR="00633AF6" w:rsidRPr="002E7C87" w:rsidRDefault="00633AF6" w:rsidP="00633AF6">
            <w:pPr>
              <w:spacing w:after="0" w:line="240" w:lineRule="auto"/>
              <w:jc w:val="center"/>
              <w:rPr>
                <w:rFonts w:ascii="Times New Roman" w:hAnsi="Times New Roman"/>
                <w:sz w:val="20"/>
                <w:szCs w:val="20"/>
              </w:rPr>
            </w:pPr>
            <w:r w:rsidRPr="002E7C87">
              <w:rPr>
                <w:rFonts w:ascii="Times New Roman" w:hAnsi="Times New Roman"/>
                <w:sz w:val="20"/>
                <w:szCs w:val="20"/>
              </w:rPr>
              <w:t>8 510,1</w:t>
            </w:r>
          </w:p>
        </w:tc>
        <w:tc>
          <w:tcPr>
            <w:tcW w:w="923" w:type="dxa"/>
            <w:tcBorders>
              <w:top w:val="nil"/>
              <w:left w:val="nil"/>
              <w:bottom w:val="single" w:sz="4" w:space="0" w:color="auto"/>
              <w:right w:val="single" w:sz="4" w:space="0" w:color="auto"/>
            </w:tcBorders>
            <w:shd w:val="clear" w:color="auto" w:fill="auto"/>
            <w:vAlign w:val="bottom"/>
            <w:hideMark/>
          </w:tcPr>
          <w:p w:rsidR="00633AF6" w:rsidRPr="002E7C87" w:rsidRDefault="00633AF6" w:rsidP="00633AF6">
            <w:pPr>
              <w:spacing w:after="0" w:line="240" w:lineRule="auto"/>
              <w:jc w:val="center"/>
              <w:rPr>
                <w:rFonts w:ascii="Times New Roman" w:hAnsi="Times New Roman"/>
                <w:sz w:val="20"/>
                <w:szCs w:val="20"/>
              </w:rPr>
            </w:pPr>
            <w:r w:rsidRPr="002E7C87">
              <w:rPr>
                <w:rFonts w:ascii="Times New Roman" w:hAnsi="Times New Roman"/>
                <w:sz w:val="20"/>
                <w:szCs w:val="20"/>
              </w:rPr>
              <w:t>4 490,2</w:t>
            </w:r>
          </w:p>
        </w:tc>
        <w:tc>
          <w:tcPr>
            <w:tcW w:w="933" w:type="dxa"/>
            <w:tcBorders>
              <w:top w:val="nil"/>
              <w:left w:val="nil"/>
              <w:bottom w:val="single" w:sz="4" w:space="0" w:color="auto"/>
              <w:right w:val="single" w:sz="4" w:space="0" w:color="auto"/>
            </w:tcBorders>
            <w:shd w:val="clear" w:color="auto" w:fill="auto"/>
            <w:vAlign w:val="bottom"/>
            <w:hideMark/>
          </w:tcPr>
          <w:p w:rsidR="00633AF6" w:rsidRPr="002E7C87" w:rsidRDefault="00633AF6" w:rsidP="00633AF6">
            <w:pPr>
              <w:spacing w:after="0" w:line="240" w:lineRule="auto"/>
              <w:jc w:val="center"/>
              <w:rPr>
                <w:rFonts w:ascii="Times New Roman" w:hAnsi="Times New Roman"/>
                <w:sz w:val="20"/>
                <w:szCs w:val="20"/>
              </w:rPr>
            </w:pPr>
            <w:r w:rsidRPr="002E7C87">
              <w:rPr>
                <w:rFonts w:ascii="Times New Roman" w:hAnsi="Times New Roman"/>
                <w:sz w:val="20"/>
                <w:szCs w:val="20"/>
              </w:rPr>
              <w:t>4 069,9</w:t>
            </w:r>
          </w:p>
        </w:tc>
        <w:tc>
          <w:tcPr>
            <w:tcW w:w="982" w:type="dxa"/>
            <w:tcBorders>
              <w:top w:val="nil"/>
              <w:left w:val="nil"/>
              <w:bottom w:val="single" w:sz="4" w:space="0" w:color="auto"/>
              <w:right w:val="single" w:sz="4" w:space="0" w:color="auto"/>
            </w:tcBorders>
            <w:shd w:val="clear" w:color="auto" w:fill="auto"/>
            <w:vAlign w:val="bottom"/>
            <w:hideMark/>
          </w:tcPr>
          <w:p w:rsidR="00633AF6" w:rsidRPr="002E7C87" w:rsidRDefault="00633AF6" w:rsidP="00633AF6">
            <w:pPr>
              <w:spacing w:after="0" w:line="240" w:lineRule="auto"/>
              <w:jc w:val="center"/>
              <w:rPr>
                <w:rFonts w:ascii="Times New Roman" w:hAnsi="Times New Roman"/>
                <w:sz w:val="20"/>
                <w:szCs w:val="20"/>
              </w:rPr>
            </w:pPr>
            <w:r w:rsidRPr="002E7C87">
              <w:rPr>
                <w:rFonts w:ascii="Times New Roman" w:hAnsi="Times New Roman"/>
                <w:sz w:val="20"/>
                <w:szCs w:val="20"/>
              </w:rPr>
              <w:t>4 069,9</w:t>
            </w:r>
          </w:p>
        </w:tc>
        <w:tc>
          <w:tcPr>
            <w:tcW w:w="983" w:type="dxa"/>
            <w:tcBorders>
              <w:top w:val="nil"/>
              <w:left w:val="nil"/>
              <w:bottom w:val="single" w:sz="4" w:space="0" w:color="auto"/>
              <w:right w:val="single" w:sz="4" w:space="0" w:color="auto"/>
            </w:tcBorders>
            <w:shd w:val="clear" w:color="auto" w:fill="auto"/>
            <w:vAlign w:val="bottom"/>
            <w:hideMark/>
          </w:tcPr>
          <w:p w:rsidR="00633AF6" w:rsidRPr="002E7C87" w:rsidRDefault="00633AF6" w:rsidP="00633AF6">
            <w:pPr>
              <w:spacing w:after="0" w:line="240" w:lineRule="auto"/>
              <w:jc w:val="center"/>
              <w:rPr>
                <w:rFonts w:ascii="Times New Roman" w:hAnsi="Times New Roman"/>
                <w:sz w:val="20"/>
                <w:szCs w:val="20"/>
              </w:rPr>
            </w:pPr>
            <w:r w:rsidRPr="002E7C87">
              <w:rPr>
                <w:rFonts w:ascii="Times New Roman" w:hAnsi="Times New Roman"/>
                <w:sz w:val="20"/>
                <w:szCs w:val="20"/>
              </w:rPr>
              <w:t>22,6</w:t>
            </w:r>
          </w:p>
        </w:tc>
        <w:tc>
          <w:tcPr>
            <w:tcW w:w="920" w:type="dxa"/>
            <w:tcBorders>
              <w:top w:val="nil"/>
              <w:left w:val="nil"/>
              <w:bottom w:val="single" w:sz="4" w:space="0" w:color="auto"/>
              <w:right w:val="single" w:sz="4" w:space="0" w:color="auto"/>
            </w:tcBorders>
            <w:shd w:val="clear" w:color="auto" w:fill="auto"/>
            <w:vAlign w:val="bottom"/>
            <w:hideMark/>
          </w:tcPr>
          <w:p w:rsidR="00633AF6" w:rsidRPr="002E7C87" w:rsidRDefault="00633AF6" w:rsidP="00633AF6">
            <w:pPr>
              <w:spacing w:after="0" w:line="240" w:lineRule="auto"/>
              <w:jc w:val="center"/>
              <w:rPr>
                <w:rFonts w:ascii="Times New Roman" w:hAnsi="Times New Roman"/>
                <w:sz w:val="20"/>
                <w:szCs w:val="20"/>
              </w:rPr>
            </w:pPr>
            <w:r w:rsidRPr="002E7C87">
              <w:rPr>
                <w:rFonts w:ascii="Times New Roman" w:hAnsi="Times New Roman"/>
                <w:sz w:val="20"/>
                <w:szCs w:val="20"/>
              </w:rPr>
              <w:t>100,0</w:t>
            </w:r>
          </w:p>
        </w:tc>
      </w:tr>
      <w:tr w:rsidR="00633AF6" w:rsidRPr="002E7C87" w:rsidTr="00633AF6">
        <w:trPr>
          <w:trHeight w:val="229"/>
        </w:trPr>
        <w:tc>
          <w:tcPr>
            <w:tcW w:w="3271" w:type="dxa"/>
            <w:tcBorders>
              <w:top w:val="nil"/>
              <w:left w:val="single" w:sz="4" w:space="0" w:color="auto"/>
              <w:bottom w:val="single" w:sz="4" w:space="0" w:color="auto"/>
              <w:right w:val="single" w:sz="4" w:space="0" w:color="auto"/>
            </w:tcBorders>
            <w:shd w:val="clear" w:color="auto" w:fill="auto"/>
            <w:vAlign w:val="bottom"/>
            <w:hideMark/>
          </w:tcPr>
          <w:p w:rsidR="00633AF6" w:rsidRPr="002E7C87" w:rsidRDefault="00633AF6" w:rsidP="00633AF6">
            <w:pPr>
              <w:spacing w:after="0" w:line="240" w:lineRule="auto"/>
              <w:rPr>
                <w:rFonts w:ascii="Times New Roman" w:hAnsi="Times New Roman"/>
                <w:sz w:val="20"/>
                <w:szCs w:val="20"/>
              </w:rPr>
            </w:pPr>
            <w:r w:rsidRPr="002E7C87">
              <w:rPr>
                <w:rFonts w:ascii="Times New Roman" w:hAnsi="Times New Roman"/>
                <w:sz w:val="20"/>
                <w:szCs w:val="20"/>
              </w:rPr>
              <w:t>Социальная политика</w:t>
            </w:r>
          </w:p>
        </w:tc>
        <w:tc>
          <w:tcPr>
            <w:tcW w:w="923" w:type="dxa"/>
            <w:tcBorders>
              <w:top w:val="nil"/>
              <w:left w:val="nil"/>
              <w:bottom w:val="single" w:sz="4" w:space="0" w:color="auto"/>
              <w:right w:val="single" w:sz="4" w:space="0" w:color="auto"/>
            </w:tcBorders>
            <w:shd w:val="clear" w:color="auto" w:fill="auto"/>
            <w:vAlign w:val="bottom"/>
            <w:hideMark/>
          </w:tcPr>
          <w:p w:rsidR="00633AF6" w:rsidRPr="002E7C87" w:rsidRDefault="00633AF6" w:rsidP="00633AF6">
            <w:pPr>
              <w:spacing w:after="0" w:line="240" w:lineRule="auto"/>
              <w:jc w:val="center"/>
              <w:rPr>
                <w:rFonts w:ascii="Times New Roman" w:hAnsi="Times New Roman"/>
                <w:sz w:val="20"/>
                <w:szCs w:val="20"/>
              </w:rPr>
            </w:pPr>
            <w:r w:rsidRPr="002E7C87">
              <w:rPr>
                <w:rFonts w:ascii="Times New Roman" w:hAnsi="Times New Roman"/>
                <w:sz w:val="20"/>
                <w:szCs w:val="20"/>
              </w:rPr>
              <w:t>1 099,6</w:t>
            </w:r>
          </w:p>
        </w:tc>
        <w:tc>
          <w:tcPr>
            <w:tcW w:w="923" w:type="dxa"/>
            <w:tcBorders>
              <w:top w:val="nil"/>
              <w:left w:val="nil"/>
              <w:bottom w:val="single" w:sz="4" w:space="0" w:color="auto"/>
              <w:right w:val="single" w:sz="4" w:space="0" w:color="auto"/>
            </w:tcBorders>
            <w:shd w:val="clear" w:color="auto" w:fill="auto"/>
            <w:vAlign w:val="bottom"/>
            <w:hideMark/>
          </w:tcPr>
          <w:p w:rsidR="00633AF6" w:rsidRPr="002E7C87" w:rsidRDefault="00633AF6" w:rsidP="00633AF6">
            <w:pPr>
              <w:spacing w:after="0" w:line="240" w:lineRule="auto"/>
              <w:jc w:val="center"/>
              <w:rPr>
                <w:rFonts w:ascii="Times New Roman" w:hAnsi="Times New Roman"/>
                <w:sz w:val="20"/>
                <w:szCs w:val="20"/>
              </w:rPr>
            </w:pPr>
            <w:r w:rsidRPr="002E7C87">
              <w:rPr>
                <w:rFonts w:ascii="Times New Roman" w:hAnsi="Times New Roman"/>
                <w:sz w:val="20"/>
                <w:szCs w:val="20"/>
              </w:rPr>
              <w:t>729,7</w:t>
            </w:r>
          </w:p>
        </w:tc>
        <w:tc>
          <w:tcPr>
            <w:tcW w:w="923" w:type="dxa"/>
            <w:tcBorders>
              <w:top w:val="nil"/>
              <w:left w:val="nil"/>
              <w:bottom w:val="single" w:sz="4" w:space="0" w:color="auto"/>
              <w:right w:val="single" w:sz="4" w:space="0" w:color="auto"/>
            </w:tcBorders>
            <w:shd w:val="clear" w:color="auto" w:fill="auto"/>
            <w:vAlign w:val="bottom"/>
            <w:hideMark/>
          </w:tcPr>
          <w:p w:rsidR="00633AF6" w:rsidRPr="002E7C87" w:rsidRDefault="00633AF6" w:rsidP="00633AF6">
            <w:pPr>
              <w:spacing w:after="0" w:line="240" w:lineRule="auto"/>
              <w:jc w:val="center"/>
              <w:rPr>
                <w:rFonts w:ascii="Times New Roman" w:hAnsi="Times New Roman"/>
                <w:sz w:val="20"/>
                <w:szCs w:val="20"/>
              </w:rPr>
            </w:pPr>
            <w:r w:rsidRPr="002E7C87">
              <w:rPr>
                <w:rFonts w:ascii="Times New Roman" w:hAnsi="Times New Roman"/>
                <w:sz w:val="20"/>
                <w:szCs w:val="20"/>
              </w:rPr>
              <w:t>5 474,4</w:t>
            </w:r>
          </w:p>
        </w:tc>
        <w:tc>
          <w:tcPr>
            <w:tcW w:w="933" w:type="dxa"/>
            <w:tcBorders>
              <w:top w:val="nil"/>
              <w:left w:val="nil"/>
              <w:bottom w:val="single" w:sz="4" w:space="0" w:color="auto"/>
              <w:right w:val="single" w:sz="4" w:space="0" w:color="auto"/>
            </w:tcBorders>
            <w:shd w:val="clear" w:color="auto" w:fill="auto"/>
            <w:vAlign w:val="bottom"/>
            <w:hideMark/>
          </w:tcPr>
          <w:p w:rsidR="00633AF6" w:rsidRPr="002E7C87" w:rsidRDefault="00633AF6" w:rsidP="00633AF6">
            <w:pPr>
              <w:spacing w:after="0" w:line="240" w:lineRule="auto"/>
              <w:jc w:val="center"/>
              <w:rPr>
                <w:rFonts w:ascii="Times New Roman" w:hAnsi="Times New Roman"/>
                <w:sz w:val="20"/>
                <w:szCs w:val="20"/>
              </w:rPr>
            </w:pPr>
            <w:r w:rsidRPr="002E7C87">
              <w:rPr>
                <w:rFonts w:ascii="Times New Roman" w:hAnsi="Times New Roman"/>
                <w:sz w:val="20"/>
                <w:szCs w:val="20"/>
              </w:rPr>
              <w:t>1 840,0</w:t>
            </w:r>
          </w:p>
        </w:tc>
        <w:tc>
          <w:tcPr>
            <w:tcW w:w="982" w:type="dxa"/>
            <w:tcBorders>
              <w:top w:val="nil"/>
              <w:left w:val="nil"/>
              <w:bottom w:val="single" w:sz="4" w:space="0" w:color="auto"/>
              <w:right w:val="single" w:sz="4" w:space="0" w:color="auto"/>
            </w:tcBorders>
            <w:shd w:val="clear" w:color="auto" w:fill="auto"/>
            <w:vAlign w:val="bottom"/>
            <w:hideMark/>
          </w:tcPr>
          <w:p w:rsidR="00633AF6" w:rsidRPr="002E7C87" w:rsidRDefault="00633AF6" w:rsidP="00633AF6">
            <w:pPr>
              <w:spacing w:after="0" w:line="240" w:lineRule="auto"/>
              <w:jc w:val="center"/>
              <w:rPr>
                <w:rFonts w:ascii="Times New Roman" w:hAnsi="Times New Roman"/>
                <w:sz w:val="20"/>
                <w:szCs w:val="20"/>
              </w:rPr>
            </w:pPr>
            <w:r w:rsidRPr="002E7C87">
              <w:rPr>
                <w:rFonts w:ascii="Times New Roman" w:hAnsi="Times New Roman"/>
                <w:sz w:val="20"/>
                <w:szCs w:val="20"/>
              </w:rPr>
              <w:t>1 840,0</w:t>
            </w:r>
          </w:p>
        </w:tc>
        <w:tc>
          <w:tcPr>
            <w:tcW w:w="983" w:type="dxa"/>
            <w:tcBorders>
              <w:top w:val="nil"/>
              <w:left w:val="nil"/>
              <w:bottom w:val="single" w:sz="4" w:space="0" w:color="auto"/>
              <w:right w:val="single" w:sz="4" w:space="0" w:color="auto"/>
            </w:tcBorders>
            <w:shd w:val="clear" w:color="auto" w:fill="auto"/>
            <w:vAlign w:val="bottom"/>
            <w:hideMark/>
          </w:tcPr>
          <w:p w:rsidR="00633AF6" w:rsidRPr="002E7C87" w:rsidRDefault="00633AF6" w:rsidP="00633AF6">
            <w:pPr>
              <w:spacing w:after="0" w:line="240" w:lineRule="auto"/>
              <w:jc w:val="center"/>
              <w:rPr>
                <w:rFonts w:ascii="Times New Roman" w:hAnsi="Times New Roman"/>
                <w:sz w:val="20"/>
                <w:szCs w:val="20"/>
              </w:rPr>
            </w:pPr>
            <w:r w:rsidRPr="002E7C87">
              <w:rPr>
                <w:rFonts w:ascii="Times New Roman" w:hAnsi="Times New Roman"/>
                <w:sz w:val="20"/>
                <w:szCs w:val="20"/>
              </w:rPr>
              <w:t>10,2</w:t>
            </w:r>
          </w:p>
        </w:tc>
        <w:tc>
          <w:tcPr>
            <w:tcW w:w="920" w:type="dxa"/>
            <w:tcBorders>
              <w:top w:val="nil"/>
              <w:left w:val="nil"/>
              <w:bottom w:val="single" w:sz="4" w:space="0" w:color="auto"/>
              <w:right w:val="single" w:sz="4" w:space="0" w:color="auto"/>
            </w:tcBorders>
            <w:shd w:val="clear" w:color="auto" w:fill="auto"/>
            <w:vAlign w:val="bottom"/>
            <w:hideMark/>
          </w:tcPr>
          <w:p w:rsidR="00633AF6" w:rsidRPr="002E7C87" w:rsidRDefault="00633AF6" w:rsidP="00633AF6">
            <w:pPr>
              <w:spacing w:after="0" w:line="240" w:lineRule="auto"/>
              <w:jc w:val="center"/>
              <w:rPr>
                <w:rFonts w:ascii="Times New Roman" w:hAnsi="Times New Roman"/>
                <w:sz w:val="20"/>
                <w:szCs w:val="20"/>
              </w:rPr>
            </w:pPr>
            <w:r w:rsidRPr="002E7C87">
              <w:rPr>
                <w:rFonts w:ascii="Times New Roman" w:hAnsi="Times New Roman"/>
                <w:sz w:val="20"/>
                <w:szCs w:val="20"/>
              </w:rPr>
              <w:t>100,0</w:t>
            </w:r>
          </w:p>
        </w:tc>
      </w:tr>
      <w:tr w:rsidR="00633AF6" w:rsidRPr="002E7C87" w:rsidTr="00633AF6">
        <w:trPr>
          <w:trHeight w:val="229"/>
        </w:trPr>
        <w:tc>
          <w:tcPr>
            <w:tcW w:w="3271" w:type="dxa"/>
            <w:tcBorders>
              <w:top w:val="nil"/>
              <w:left w:val="single" w:sz="4" w:space="0" w:color="auto"/>
              <w:bottom w:val="single" w:sz="4" w:space="0" w:color="auto"/>
              <w:right w:val="single" w:sz="4" w:space="0" w:color="auto"/>
            </w:tcBorders>
            <w:shd w:val="clear" w:color="auto" w:fill="auto"/>
            <w:vAlign w:val="bottom"/>
            <w:hideMark/>
          </w:tcPr>
          <w:p w:rsidR="00633AF6" w:rsidRPr="002E7C87" w:rsidRDefault="00633AF6" w:rsidP="00633AF6">
            <w:pPr>
              <w:spacing w:after="0" w:line="240" w:lineRule="auto"/>
              <w:rPr>
                <w:rFonts w:ascii="Times New Roman" w:hAnsi="Times New Roman"/>
                <w:sz w:val="20"/>
                <w:szCs w:val="20"/>
              </w:rPr>
            </w:pPr>
            <w:r w:rsidRPr="002E7C87">
              <w:rPr>
                <w:rFonts w:ascii="Times New Roman" w:hAnsi="Times New Roman"/>
                <w:sz w:val="20"/>
                <w:szCs w:val="20"/>
              </w:rPr>
              <w:t>Физическая культура и спорт</w:t>
            </w:r>
          </w:p>
        </w:tc>
        <w:tc>
          <w:tcPr>
            <w:tcW w:w="923" w:type="dxa"/>
            <w:tcBorders>
              <w:top w:val="nil"/>
              <w:left w:val="nil"/>
              <w:bottom w:val="single" w:sz="4" w:space="0" w:color="auto"/>
              <w:right w:val="single" w:sz="4" w:space="0" w:color="auto"/>
            </w:tcBorders>
            <w:shd w:val="clear" w:color="auto" w:fill="auto"/>
            <w:vAlign w:val="bottom"/>
            <w:hideMark/>
          </w:tcPr>
          <w:p w:rsidR="00633AF6" w:rsidRPr="002E7C87" w:rsidRDefault="00633AF6" w:rsidP="00633AF6">
            <w:pPr>
              <w:spacing w:after="0" w:line="240" w:lineRule="auto"/>
              <w:jc w:val="center"/>
              <w:rPr>
                <w:rFonts w:ascii="Times New Roman" w:hAnsi="Times New Roman"/>
                <w:sz w:val="20"/>
                <w:szCs w:val="20"/>
              </w:rPr>
            </w:pPr>
            <w:r w:rsidRPr="002E7C87">
              <w:rPr>
                <w:rFonts w:ascii="Times New Roman" w:hAnsi="Times New Roman"/>
                <w:sz w:val="20"/>
                <w:szCs w:val="20"/>
              </w:rPr>
              <w:t>729,5</w:t>
            </w:r>
          </w:p>
        </w:tc>
        <w:tc>
          <w:tcPr>
            <w:tcW w:w="923" w:type="dxa"/>
            <w:tcBorders>
              <w:top w:val="nil"/>
              <w:left w:val="nil"/>
              <w:bottom w:val="single" w:sz="4" w:space="0" w:color="auto"/>
              <w:right w:val="single" w:sz="4" w:space="0" w:color="auto"/>
            </w:tcBorders>
            <w:shd w:val="clear" w:color="auto" w:fill="auto"/>
            <w:vAlign w:val="bottom"/>
            <w:hideMark/>
          </w:tcPr>
          <w:p w:rsidR="00633AF6" w:rsidRPr="002E7C87" w:rsidRDefault="00633AF6" w:rsidP="00633AF6">
            <w:pPr>
              <w:spacing w:after="0" w:line="240" w:lineRule="auto"/>
              <w:jc w:val="center"/>
              <w:rPr>
                <w:rFonts w:ascii="Times New Roman" w:hAnsi="Times New Roman"/>
                <w:sz w:val="20"/>
                <w:szCs w:val="20"/>
              </w:rPr>
            </w:pPr>
            <w:r w:rsidRPr="002E7C87">
              <w:rPr>
                <w:rFonts w:ascii="Times New Roman" w:hAnsi="Times New Roman"/>
                <w:sz w:val="20"/>
                <w:szCs w:val="20"/>
              </w:rPr>
              <w:t>1 021,0</w:t>
            </w:r>
          </w:p>
        </w:tc>
        <w:tc>
          <w:tcPr>
            <w:tcW w:w="923" w:type="dxa"/>
            <w:tcBorders>
              <w:top w:val="nil"/>
              <w:left w:val="nil"/>
              <w:bottom w:val="single" w:sz="4" w:space="0" w:color="auto"/>
              <w:right w:val="single" w:sz="4" w:space="0" w:color="auto"/>
            </w:tcBorders>
            <w:shd w:val="clear" w:color="auto" w:fill="auto"/>
            <w:vAlign w:val="bottom"/>
            <w:hideMark/>
          </w:tcPr>
          <w:p w:rsidR="00633AF6" w:rsidRPr="002E7C87" w:rsidRDefault="00633AF6" w:rsidP="00633AF6">
            <w:pPr>
              <w:spacing w:after="0" w:line="240" w:lineRule="auto"/>
              <w:jc w:val="center"/>
              <w:rPr>
                <w:rFonts w:ascii="Times New Roman" w:hAnsi="Times New Roman"/>
                <w:sz w:val="20"/>
                <w:szCs w:val="20"/>
              </w:rPr>
            </w:pPr>
            <w:r w:rsidRPr="002E7C87">
              <w:rPr>
                <w:rFonts w:ascii="Times New Roman" w:hAnsi="Times New Roman"/>
                <w:sz w:val="20"/>
                <w:szCs w:val="20"/>
              </w:rPr>
              <w:t>435,5</w:t>
            </w:r>
          </w:p>
        </w:tc>
        <w:tc>
          <w:tcPr>
            <w:tcW w:w="933" w:type="dxa"/>
            <w:tcBorders>
              <w:top w:val="nil"/>
              <w:left w:val="nil"/>
              <w:bottom w:val="single" w:sz="4" w:space="0" w:color="auto"/>
              <w:right w:val="single" w:sz="4" w:space="0" w:color="auto"/>
            </w:tcBorders>
            <w:shd w:val="clear" w:color="auto" w:fill="auto"/>
            <w:vAlign w:val="bottom"/>
            <w:hideMark/>
          </w:tcPr>
          <w:p w:rsidR="00633AF6" w:rsidRPr="002E7C87" w:rsidRDefault="00633AF6" w:rsidP="00633AF6">
            <w:pPr>
              <w:spacing w:after="0" w:line="240" w:lineRule="auto"/>
              <w:jc w:val="center"/>
              <w:rPr>
                <w:rFonts w:ascii="Times New Roman" w:hAnsi="Times New Roman"/>
                <w:sz w:val="20"/>
                <w:szCs w:val="20"/>
              </w:rPr>
            </w:pPr>
            <w:r w:rsidRPr="002E7C87">
              <w:rPr>
                <w:rFonts w:ascii="Times New Roman" w:hAnsi="Times New Roman"/>
                <w:sz w:val="20"/>
                <w:szCs w:val="20"/>
              </w:rPr>
              <w:t>999,6</w:t>
            </w:r>
          </w:p>
        </w:tc>
        <w:tc>
          <w:tcPr>
            <w:tcW w:w="982" w:type="dxa"/>
            <w:tcBorders>
              <w:top w:val="nil"/>
              <w:left w:val="nil"/>
              <w:bottom w:val="single" w:sz="4" w:space="0" w:color="auto"/>
              <w:right w:val="single" w:sz="4" w:space="0" w:color="auto"/>
            </w:tcBorders>
            <w:shd w:val="clear" w:color="auto" w:fill="auto"/>
            <w:vAlign w:val="bottom"/>
            <w:hideMark/>
          </w:tcPr>
          <w:p w:rsidR="00633AF6" w:rsidRPr="002E7C87" w:rsidRDefault="00633AF6" w:rsidP="00633AF6">
            <w:pPr>
              <w:spacing w:after="0" w:line="240" w:lineRule="auto"/>
              <w:jc w:val="center"/>
              <w:rPr>
                <w:rFonts w:ascii="Times New Roman" w:hAnsi="Times New Roman"/>
                <w:sz w:val="20"/>
                <w:szCs w:val="20"/>
              </w:rPr>
            </w:pPr>
            <w:r w:rsidRPr="002E7C87">
              <w:rPr>
                <w:rFonts w:ascii="Times New Roman" w:hAnsi="Times New Roman"/>
                <w:sz w:val="20"/>
                <w:szCs w:val="20"/>
              </w:rPr>
              <w:t>999,6</w:t>
            </w:r>
          </w:p>
        </w:tc>
        <w:tc>
          <w:tcPr>
            <w:tcW w:w="983" w:type="dxa"/>
            <w:tcBorders>
              <w:top w:val="nil"/>
              <w:left w:val="nil"/>
              <w:bottom w:val="single" w:sz="4" w:space="0" w:color="auto"/>
              <w:right w:val="single" w:sz="4" w:space="0" w:color="auto"/>
            </w:tcBorders>
            <w:shd w:val="clear" w:color="auto" w:fill="auto"/>
            <w:vAlign w:val="bottom"/>
            <w:hideMark/>
          </w:tcPr>
          <w:p w:rsidR="00633AF6" w:rsidRPr="002E7C87" w:rsidRDefault="00633AF6" w:rsidP="00633AF6">
            <w:pPr>
              <w:spacing w:after="0" w:line="240" w:lineRule="auto"/>
              <w:jc w:val="center"/>
              <w:rPr>
                <w:rFonts w:ascii="Times New Roman" w:hAnsi="Times New Roman"/>
                <w:sz w:val="20"/>
                <w:szCs w:val="20"/>
              </w:rPr>
            </w:pPr>
            <w:r w:rsidRPr="002E7C87">
              <w:rPr>
                <w:rFonts w:ascii="Times New Roman" w:hAnsi="Times New Roman"/>
                <w:sz w:val="20"/>
                <w:szCs w:val="20"/>
              </w:rPr>
              <w:t>5,5</w:t>
            </w:r>
          </w:p>
        </w:tc>
        <w:tc>
          <w:tcPr>
            <w:tcW w:w="920" w:type="dxa"/>
            <w:tcBorders>
              <w:top w:val="nil"/>
              <w:left w:val="nil"/>
              <w:bottom w:val="single" w:sz="4" w:space="0" w:color="auto"/>
              <w:right w:val="single" w:sz="4" w:space="0" w:color="auto"/>
            </w:tcBorders>
            <w:shd w:val="clear" w:color="auto" w:fill="auto"/>
            <w:vAlign w:val="bottom"/>
            <w:hideMark/>
          </w:tcPr>
          <w:p w:rsidR="00633AF6" w:rsidRPr="002E7C87" w:rsidRDefault="00633AF6" w:rsidP="00633AF6">
            <w:pPr>
              <w:spacing w:after="0" w:line="240" w:lineRule="auto"/>
              <w:jc w:val="center"/>
              <w:rPr>
                <w:rFonts w:ascii="Times New Roman" w:hAnsi="Times New Roman"/>
                <w:sz w:val="20"/>
                <w:szCs w:val="20"/>
              </w:rPr>
            </w:pPr>
            <w:r w:rsidRPr="002E7C87">
              <w:rPr>
                <w:rFonts w:ascii="Times New Roman" w:hAnsi="Times New Roman"/>
                <w:sz w:val="20"/>
                <w:szCs w:val="20"/>
              </w:rPr>
              <w:t>100,0</w:t>
            </w:r>
          </w:p>
        </w:tc>
      </w:tr>
      <w:tr w:rsidR="00633AF6" w:rsidRPr="002E7C87" w:rsidTr="00633AF6">
        <w:trPr>
          <w:trHeight w:val="240"/>
        </w:trPr>
        <w:tc>
          <w:tcPr>
            <w:tcW w:w="3271" w:type="dxa"/>
            <w:tcBorders>
              <w:top w:val="nil"/>
              <w:left w:val="single" w:sz="4" w:space="0" w:color="auto"/>
              <w:bottom w:val="single" w:sz="4" w:space="0" w:color="auto"/>
              <w:right w:val="single" w:sz="4" w:space="0" w:color="auto"/>
            </w:tcBorders>
            <w:shd w:val="clear" w:color="auto" w:fill="auto"/>
            <w:vAlign w:val="bottom"/>
            <w:hideMark/>
          </w:tcPr>
          <w:p w:rsidR="00633AF6" w:rsidRPr="002E7C87" w:rsidRDefault="00633AF6" w:rsidP="00633AF6">
            <w:pPr>
              <w:spacing w:after="0" w:line="240" w:lineRule="auto"/>
              <w:rPr>
                <w:rFonts w:ascii="Times New Roman" w:hAnsi="Times New Roman"/>
                <w:b/>
                <w:bCs/>
                <w:sz w:val="24"/>
                <w:szCs w:val="24"/>
              </w:rPr>
            </w:pPr>
            <w:r w:rsidRPr="002E7C87">
              <w:rPr>
                <w:rFonts w:ascii="Times New Roman" w:hAnsi="Times New Roman"/>
                <w:b/>
                <w:bCs/>
                <w:sz w:val="24"/>
                <w:szCs w:val="24"/>
              </w:rPr>
              <w:t>Всего расходов</w:t>
            </w:r>
          </w:p>
        </w:tc>
        <w:tc>
          <w:tcPr>
            <w:tcW w:w="923" w:type="dxa"/>
            <w:tcBorders>
              <w:top w:val="nil"/>
              <w:left w:val="nil"/>
              <w:bottom w:val="single" w:sz="4" w:space="0" w:color="auto"/>
              <w:right w:val="single" w:sz="4" w:space="0" w:color="auto"/>
            </w:tcBorders>
            <w:shd w:val="clear" w:color="auto" w:fill="auto"/>
            <w:vAlign w:val="bottom"/>
            <w:hideMark/>
          </w:tcPr>
          <w:p w:rsidR="00633AF6" w:rsidRPr="002E7C87" w:rsidRDefault="00633AF6" w:rsidP="00633AF6">
            <w:pPr>
              <w:spacing w:after="0" w:line="240" w:lineRule="auto"/>
              <w:jc w:val="center"/>
              <w:rPr>
                <w:rFonts w:ascii="Times New Roman" w:hAnsi="Times New Roman"/>
                <w:b/>
                <w:bCs/>
                <w:sz w:val="20"/>
                <w:szCs w:val="20"/>
              </w:rPr>
            </w:pPr>
            <w:r w:rsidRPr="002E7C87">
              <w:rPr>
                <w:rFonts w:ascii="Times New Roman" w:hAnsi="Times New Roman"/>
                <w:b/>
                <w:bCs/>
                <w:sz w:val="20"/>
                <w:szCs w:val="20"/>
              </w:rPr>
              <w:t>21 853,8</w:t>
            </w:r>
          </w:p>
        </w:tc>
        <w:tc>
          <w:tcPr>
            <w:tcW w:w="923" w:type="dxa"/>
            <w:tcBorders>
              <w:top w:val="nil"/>
              <w:left w:val="nil"/>
              <w:bottom w:val="single" w:sz="4" w:space="0" w:color="auto"/>
              <w:right w:val="single" w:sz="4" w:space="0" w:color="auto"/>
            </w:tcBorders>
            <w:shd w:val="clear" w:color="auto" w:fill="auto"/>
            <w:vAlign w:val="bottom"/>
            <w:hideMark/>
          </w:tcPr>
          <w:p w:rsidR="00633AF6" w:rsidRPr="002E7C87" w:rsidRDefault="00633AF6" w:rsidP="00633AF6">
            <w:pPr>
              <w:spacing w:after="0" w:line="240" w:lineRule="auto"/>
              <w:jc w:val="center"/>
              <w:rPr>
                <w:rFonts w:ascii="Times New Roman" w:hAnsi="Times New Roman"/>
                <w:b/>
                <w:bCs/>
                <w:sz w:val="20"/>
                <w:szCs w:val="20"/>
              </w:rPr>
            </w:pPr>
            <w:r w:rsidRPr="002E7C87">
              <w:rPr>
                <w:rFonts w:ascii="Times New Roman" w:hAnsi="Times New Roman"/>
                <w:b/>
                <w:bCs/>
                <w:sz w:val="20"/>
                <w:szCs w:val="20"/>
              </w:rPr>
              <w:t>19 250,0</w:t>
            </w:r>
          </w:p>
        </w:tc>
        <w:tc>
          <w:tcPr>
            <w:tcW w:w="923" w:type="dxa"/>
            <w:tcBorders>
              <w:top w:val="nil"/>
              <w:left w:val="nil"/>
              <w:bottom w:val="single" w:sz="4" w:space="0" w:color="auto"/>
              <w:right w:val="single" w:sz="4" w:space="0" w:color="auto"/>
            </w:tcBorders>
            <w:shd w:val="clear" w:color="auto" w:fill="auto"/>
            <w:vAlign w:val="bottom"/>
            <w:hideMark/>
          </w:tcPr>
          <w:p w:rsidR="00633AF6" w:rsidRPr="002E7C87" w:rsidRDefault="00633AF6" w:rsidP="00633AF6">
            <w:pPr>
              <w:spacing w:after="0" w:line="240" w:lineRule="auto"/>
              <w:jc w:val="center"/>
              <w:rPr>
                <w:rFonts w:ascii="Times New Roman" w:hAnsi="Times New Roman"/>
                <w:b/>
                <w:bCs/>
                <w:sz w:val="20"/>
                <w:szCs w:val="20"/>
              </w:rPr>
            </w:pPr>
            <w:r w:rsidRPr="002E7C87">
              <w:rPr>
                <w:rFonts w:ascii="Times New Roman" w:hAnsi="Times New Roman"/>
                <w:b/>
                <w:bCs/>
                <w:sz w:val="20"/>
                <w:szCs w:val="20"/>
              </w:rPr>
              <w:t>20 328,3</w:t>
            </w:r>
          </w:p>
        </w:tc>
        <w:tc>
          <w:tcPr>
            <w:tcW w:w="933" w:type="dxa"/>
            <w:tcBorders>
              <w:top w:val="nil"/>
              <w:left w:val="nil"/>
              <w:bottom w:val="single" w:sz="4" w:space="0" w:color="auto"/>
              <w:right w:val="single" w:sz="4" w:space="0" w:color="auto"/>
            </w:tcBorders>
            <w:shd w:val="clear" w:color="auto" w:fill="auto"/>
            <w:vAlign w:val="bottom"/>
            <w:hideMark/>
          </w:tcPr>
          <w:p w:rsidR="00633AF6" w:rsidRPr="002E7C87" w:rsidRDefault="00633AF6" w:rsidP="00633AF6">
            <w:pPr>
              <w:spacing w:after="0" w:line="240" w:lineRule="auto"/>
              <w:jc w:val="center"/>
              <w:rPr>
                <w:rFonts w:ascii="Times New Roman" w:hAnsi="Times New Roman"/>
                <w:b/>
                <w:bCs/>
                <w:sz w:val="20"/>
                <w:szCs w:val="20"/>
              </w:rPr>
            </w:pPr>
            <w:r w:rsidRPr="002E7C87">
              <w:rPr>
                <w:rFonts w:ascii="Times New Roman" w:hAnsi="Times New Roman"/>
                <w:b/>
                <w:bCs/>
                <w:sz w:val="20"/>
                <w:szCs w:val="20"/>
              </w:rPr>
              <w:t>18 218,</w:t>
            </w:r>
            <w:r w:rsidR="00684E71">
              <w:rPr>
                <w:rFonts w:ascii="Times New Roman" w:hAnsi="Times New Roman"/>
                <w:b/>
                <w:bCs/>
                <w:sz w:val="20"/>
                <w:szCs w:val="20"/>
              </w:rPr>
              <w:t>3</w:t>
            </w:r>
          </w:p>
        </w:tc>
        <w:tc>
          <w:tcPr>
            <w:tcW w:w="982" w:type="dxa"/>
            <w:tcBorders>
              <w:top w:val="nil"/>
              <w:left w:val="nil"/>
              <w:bottom w:val="single" w:sz="4" w:space="0" w:color="auto"/>
              <w:right w:val="single" w:sz="4" w:space="0" w:color="auto"/>
            </w:tcBorders>
            <w:shd w:val="clear" w:color="auto" w:fill="auto"/>
            <w:vAlign w:val="bottom"/>
            <w:hideMark/>
          </w:tcPr>
          <w:p w:rsidR="00633AF6" w:rsidRPr="002E7C87" w:rsidRDefault="00633AF6" w:rsidP="00633AF6">
            <w:pPr>
              <w:spacing w:after="0" w:line="240" w:lineRule="auto"/>
              <w:jc w:val="center"/>
              <w:rPr>
                <w:rFonts w:ascii="Times New Roman" w:hAnsi="Times New Roman"/>
                <w:b/>
                <w:bCs/>
                <w:sz w:val="20"/>
                <w:szCs w:val="20"/>
              </w:rPr>
            </w:pPr>
            <w:r w:rsidRPr="002E7C87">
              <w:rPr>
                <w:rFonts w:ascii="Times New Roman" w:hAnsi="Times New Roman"/>
                <w:b/>
                <w:bCs/>
                <w:sz w:val="20"/>
                <w:szCs w:val="20"/>
              </w:rPr>
              <w:t>18 041,1</w:t>
            </w:r>
          </w:p>
        </w:tc>
        <w:tc>
          <w:tcPr>
            <w:tcW w:w="983" w:type="dxa"/>
            <w:tcBorders>
              <w:top w:val="nil"/>
              <w:left w:val="nil"/>
              <w:bottom w:val="single" w:sz="4" w:space="0" w:color="auto"/>
              <w:right w:val="single" w:sz="4" w:space="0" w:color="auto"/>
            </w:tcBorders>
            <w:shd w:val="clear" w:color="auto" w:fill="auto"/>
            <w:vAlign w:val="bottom"/>
            <w:hideMark/>
          </w:tcPr>
          <w:p w:rsidR="00633AF6" w:rsidRPr="002E7C87" w:rsidRDefault="00633AF6" w:rsidP="00633AF6">
            <w:pPr>
              <w:spacing w:after="0" w:line="240" w:lineRule="auto"/>
              <w:jc w:val="center"/>
              <w:rPr>
                <w:rFonts w:ascii="Times New Roman" w:hAnsi="Times New Roman"/>
                <w:b/>
                <w:bCs/>
                <w:sz w:val="20"/>
                <w:szCs w:val="20"/>
              </w:rPr>
            </w:pPr>
            <w:r w:rsidRPr="002E7C87">
              <w:rPr>
                <w:rFonts w:ascii="Times New Roman" w:hAnsi="Times New Roman"/>
                <w:b/>
                <w:bCs/>
                <w:sz w:val="20"/>
                <w:szCs w:val="20"/>
              </w:rPr>
              <w:t>100,0</w:t>
            </w:r>
          </w:p>
        </w:tc>
        <w:tc>
          <w:tcPr>
            <w:tcW w:w="920" w:type="dxa"/>
            <w:tcBorders>
              <w:top w:val="nil"/>
              <w:left w:val="nil"/>
              <w:bottom w:val="single" w:sz="4" w:space="0" w:color="auto"/>
              <w:right w:val="single" w:sz="4" w:space="0" w:color="auto"/>
            </w:tcBorders>
            <w:shd w:val="clear" w:color="auto" w:fill="auto"/>
            <w:vAlign w:val="bottom"/>
            <w:hideMark/>
          </w:tcPr>
          <w:p w:rsidR="00633AF6" w:rsidRPr="002E7C87" w:rsidRDefault="00633AF6" w:rsidP="00633AF6">
            <w:pPr>
              <w:spacing w:after="0" w:line="240" w:lineRule="auto"/>
              <w:jc w:val="center"/>
              <w:rPr>
                <w:rFonts w:ascii="Times New Roman" w:hAnsi="Times New Roman"/>
                <w:sz w:val="20"/>
                <w:szCs w:val="20"/>
              </w:rPr>
            </w:pPr>
            <w:r w:rsidRPr="002E7C87">
              <w:rPr>
                <w:rFonts w:ascii="Times New Roman" w:hAnsi="Times New Roman"/>
                <w:sz w:val="20"/>
                <w:szCs w:val="20"/>
              </w:rPr>
              <w:t>99,0</w:t>
            </w:r>
          </w:p>
        </w:tc>
      </w:tr>
    </w:tbl>
    <w:p w:rsidR="00633AF6" w:rsidRPr="002E7C87" w:rsidRDefault="00633AF6" w:rsidP="00F12DFD">
      <w:pPr>
        <w:spacing w:after="0" w:line="240" w:lineRule="auto"/>
        <w:ind w:firstLine="709"/>
        <w:jc w:val="both"/>
        <w:rPr>
          <w:rFonts w:ascii="Times New Roman" w:hAnsi="Times New Roman"/>
          <w:sz w:val="28"/>
          <w:szCs w:val="28"/>
        </w:rPr>
      </w:pPr>
    </w:p>
    <w:p w:rsidR="00F12DFD" w:rsidRPr="002E7C87" w:rsidRDefault="000F436A" w:rsidP="00F12DFD">
      <w:pPr>
        <w:spacing w:after="0" w:line="240" w:lineRule="auto"/>
        <w:ind w:firstLine="709"/>
        <w:jc w:val="both"/>
        <w:rPr>
          <w:rFonts w:ascii="Times New Roman" w:hAnsi="Times New Roman"/>
          <w:sz w:val="28"/>
          <w:szCs w:val="28"/>
        </w:rPr>
      </w:pPr>
      <w:proofErr w:type="gramStart"/>
      <w:r w:rsidRPr="002E7C87">
        <w:rPr>
          <w:rFonts w:ascii="Times New Roman" w:hAnsi="Times New Roman"/>
          <w:sz w:val="28"/>
          <w:szCs w:val="28"/>
        </w:rPr>
        <w:t xml:space="preserve">Наибольший удельный вес в общем объеме расходов </w:t>
      </w:r>
      <w:r w:rsidR="00F90D84" w:rsidRPr="002E7C87">
        <w:rPr>
          <w:rFonts w:ascii="Times New Roman" w:hAnsi="Times New Roman"/>
          <w:sz w:val="28"/>
          <w:szCs w:val="28"/>
        </w:rPr>
        <w:t xml:space="preserve">занимают </w:t>
      </w:r>
      <w:r w:rsidRPr="002E7C87">
        <w:rPr>
          <w:rFonts w:ascii="Times New Roman" w:hAnsi="Times New Roman"/>
          <w:sz w:val="28"/>
          <w:szCs w:val="28"/>
        </w:rPr>
        <w:t>расходы по разделу «</w:t>
      </w:r>
      <w:r w:rsidR="00F90D84" w:rsidRPr="002E7C87">
        <w:rPr>
          <w:rFonts w:ascii="Times New Roman" w:hAnsi="Times New Roman"/>
          <w:sz w:val="28"/>
          <w:szCs w:val="28"/>
        </w:rPr>
        <w:t>Общегосударственные расходы</w:t>
      </w:r>
      <w:r w:rsidRPr="002E7C87">
        <w:rPr>
          <w:rFonts w:ascii="Times New Roman" w:hAnsi="Times New Roman"/>
          <w:sz w:val="28"/>
          <w:szCs w:val="28"/>
        </w:rPr>
        <w:t>», их доля по итогам исполнения бюджета за 201</w:t>
      </w:r>
      <w:r w:rsidR="004648AA" w:rsidRPr="002E7C87">
        <w:rPr>
          <w:rFonts w:ascii="Times New Roman" w:hAnsi="Times New Roman"/>
          <w:sz w:val="28"/>
          <w:szCs w:val="28"/>
        </w:rPr>
        <w:t>6</w:t>
      </w:r>
      <w:r w:rsidRPr="002E7C87">
        <w:rPr>
          <w:rFonts w:ascii="Times New Roman" w:hAnsi="Times New Roman"/>
          <w:sz w:val="28"/>
          <w:szCs w:val="28"/>
        </w:rPr>
        <w:t xml:space="preserve"> года составила </w:t>
      </w:r>
      <w:r w:rsidR="004648AA" w:rsidRPr="002E7C87">
        <w:rPr>
          <w:rFonts w:ascii="Times New Roman" w:hAnsi="Times New Roman"/>
          <w:sz w:val="28"/>
          <w:szCs w:val="28"/>
        </w:rPr>
        <w:t>32,6</w:t>
      </w:r>
      <w:r w:rsidRPr="002E7C87">
        <w:rPr>
          <w:rFonts w:ascii="Times New Roman" w:hAnsi="Times New Roman"/>
          <w:sz w:val="28"/>
          <w:szCs w:val="28"/>
        </w:rPr>
        <w:t xml:space="preserve">%, что в натуральном выражении составляет </w:t>
      </w:r>
      <w:r w:rsidR="004648AA" w:rsidRPr="002E7C87">
        <w:rPr>
          <w:rFonts w:ascii="Times New Roman" w:hAnsi="Times New Roman"/>
          <w:sz w:val="28"/>
          <w:szCs w:val="28"/>
        </w:rPr>
        <w:t>5 878,6</w:t>
      </w:r>
      <w:r w:rsidRPr="002E7C87">
        <w:rPr>
          <w:rFonts w:ascii="Times New Roman" w:hAnsi="Times New Roman"/>
          <w:sz w:val="28"/>
          <w:szCs w:val="28"/>
        </w:rPr>
        <w:t xml:space="preserve"> тыс. </w:t>
      </w:r>
      <w:r w:rsidR="00330416" w:rsidRPr="002E7C87">
        <w:rPr>
          <w:rFonts w:ascii="Times New Roman" w:hAnsi="Times New Roman"/>
          <w:sz w:val="28"/>
          <w:szCs w:val="28"/>
        </w:rPr>
        <w:t>рублей</w:t>
      </w:r>
      <w:r w:rsidR="00680820" w:rsidRPr="002E7C87">
        <w:rPr>
          <w:rFonts w:ascii="Times New Roman" w:hAnsi="Times New Roman"/>
          <w:sz w:val="28"/>
          <w:szCs w:val="28"/>
        </w:rPr>
        <w:t xml:space="preserve"> </w:t>
      </w:r>
      <w:r w:rsidRPr="002E7C87">
        <w:rPr>
          <w:rFonts w:ascii="Times New Roman" w:hAnsi="Times New Roman"/>
          <w:sz w:val="28"/>
          <w:szCs w:val="28"/>
        </w:rPr>
        <w:t xml:space="preserve">(это на </w:t>
      </w:r>
      <w:r w:rsidR="004648AA" w:rsidRPr="002E7C87">
        <w:rPr>
          <w:rFonts w:ascii="Times New Roman" w:hAnsi="Times New Roman"/>
          <w:sz w:val="28"/>
          <w:szCs w:val="28"/>
        </w:rPr>
        <w:t xml:space="preserve">104,7 </w:t>
      </w:r>
      <w:r w:rsidRPr="002E7C87">
        <w:rPr>
          <w:rFonts w:ascii="Times New Roman" w:hAnsi="Times New Roman"/>
          <w:sz w:val="28"/>
          <w:szCs w:val="28"/>
        </w:rPr>
        <w:t xml:space="preserve">тыс. </w:t>
      </w:r>
      <w:r w:rsidR="00330416" w:rsidRPr="002E7C87">
        <w:rPr>
          <w:rFonts w:ascii="Times New Roman" w:hAnsi="Times New Roman"/>
          <w:sz w:val="28"/>
          <w:szCs w:val="28"/>
        </w:rPr>
        <w:t>рублей</w:t>
      </w:r>
      <w:r w:rsidR="00680820" w:rsidRPr="002E7C87">
        <w:rPr>
          <w:rFonts w:ascii="Times New Roman" w:hAnsi="Times New Roman"/>
          <w:sz w:val="28"/>
          <w:szCs w:val="28"/>
        </w:rPr>
        <w:t xml:space="preserve"> </w:t>
      </w:r>
      <w:r w:rsidRPr="002E7C87">
        <w:rPr>
          <w:rFonts w:ascii="Times New Roman" w:hAnsi="Times New Roman"/>
          <w:sz w:val="28"/>
          <w:szCs w:val="28"/>
        </w:rPr>
        <w:t>меньше плановых показателей и</w:t>
      </w:r>
      <w:r w:rsidR="00684E71">
        <w:rPr>
          <w:rFonts w:ascii="Times New Roman" w:hAnsi="Times New Roman"/>
          <w:sz w:val="28"/>
          <w:szCs w:val="28"/>
        </w:rPr>
        <w:t xml:space="preserve"> на</w:t>
      </w:r>
      <w:r w:rsidR="004648AA" w:rsidRPr="002E7C87">
        <w:rPr>
          <w:rFonts w:ascii="Times New Roman" w:hAnsi="Times New Roman"/>
          <w:sz w:val="28"/>
          <w:szCs w:val="28"/>
        </w:rPr>
        <w:t xml:space="preserve"> 45,5 </w:t>
      </w:r>
      <w:r w:rsidRPr="002E7C87">
        <w:rPr>
          <w:rFonts w:ascii="Times New Roman" w:hAnsi="Times New Roman"/>
          <w:sz w:val="28"/>
          <w:szCs w:val="28"/>
        </w:rPr>
        <w:t xml:space="preserve">тыс. </w:t>
      </w:r>
      <w:r w:rsidR="00330416" w:rsidRPr="002E7C87">
        <w:rPr>
          <w:rFonts w:ascii="Times New Roman" w:hAnsi="Times New Roman"/>
          <w:sz w:val="28"/>
          <w:szCs w:val="28"/>
        </w:rPr>
        <w:t>рублей</w:t>
      </w:r>
      <w:r w:rsidR="00680820" w:rsidRPr="002E7C87">
        <w:rPr>
          <w:rFonts w:ascii="Times New Roman" w:hAnsi="Times New Roman"/>
          <w:sz w:val="28"/>
          <w:szCs w:val="28"/>
        </w:rPr>
        <w:t xml:space="preserve"> </w:t>
      </w:r>
      <w:r w:rsidR="004648AA" w:rsidRPr="002E7C87">
        <w:rPr>
          <w:rFonts w:ascii="Times New Roman" w:hAnsi="Times New Roman"/>
          <w:sz w:val="28"/>
          <w:szCs w:val="28"/>
        </w:rPr>
        <w:t>больше</w:t>
      </w:r>
      <w:r w:rsidRPr="002E7C87">
        <w:rPr>
          <w:rFonts w:ascii="Times New Roman" w:hAnsi="Times New Roman"/>
          <w:sz w:val="28"/>
          <w:szCs w:val="28"/>
        </w:rPr>
        <w:t>, чем в 201</w:t>
      </w:r>
      <w:r w:rsidR="004648AA" w:rsidRPr="002E7C87">
        <w:rPr>
          <w:rFonts w:ascii="Times New Roman" w:hAnsi="Times New Roman"/>
          <w:sz w:val="28"/>
          <w:szCs w:val="28"/>
        </w:rPr>
        <w:t>5</w:t>
      </w:r>
      <w:r w:rsidRPr="002E7C87">
        <w:rPr>
          <w:rFonts w:ascii="Times New Roman" w:hAnsi="Times New Roman"/>
          <w:sz w:val="28"/>
          <w:szCs w:val="28"/>
        </w:rPr>
        <w:t xml:space="preserve"> году).</w:t>
      </w:r>
      <w:proofErr w:type="gramEnd"/>
    </w:p>
    <w:p w:rsidR="00F12DFD" w:rsidRPr="002E7C87" w:rsidRDefault="000F436A" w:rsidP="00F12DFD">
      <w:pPr>
        <w:spacing w:after="0" w:line="240" w:lineRule="auto"/>
        <w:ind w:firstLine="709"/>
        <w:jc w:val="both"/>
        <w:rPr>
          <w:rFonts w:ascii="Times New Roman" w:hAnsi="Times New Roman"/>
          <w:sz w:val="28"/>
          <w:szCs w:val="28"/>
        </w:rPr>
      </w:pPr>
      <w:r w:rsidRPr="002E7C87">
        <w:rPr>
          <w:rFonts w:ascii="Times New Roman" w:hAnsi="Times New Roman"/>
          <w:sz w:val="28"/>
          <w:szCs w:val="28"/>
        </w:rPr>
        <w:t>Расходы на социальную сферу (образование, культура</w:t>
      </w:r>
      <w:r w:rsidR="004648AA" w:rsidRPr="002E7C87">
        <w:rPr>
          <w:rFonts w:ascii="Times New Roman" w:hAnsi="Times New Roman"/>
          <w:sz w:val="28"/>
          <w:szCs w:val="28"/>
        </w:rPr>
        <w:t>, кинематографию</w:t>
      </w:r>
      <w:r w:rsidRPr="002E7C87">
        <w:rPr>
          <w:rFonts w:ascii="Times New Roman" w:hAnsi="Times New Roman"/>
          <w:sz w:val="28"/>
          <w:szCs w:val="28"/>
        </w:rPr>
        <w:t>, социальная политика, физическая культура и спорт) по итогам исполнения бюджета за 201</w:t>
      </w:r>
      <w:r w:rsidR="004648AA" w:rsidRPr="002E7C87">
        <w:rPr>
          <w:rFonts w:ascii="Times New Roman" w:hAnsi="Times New Roman"/>
          <w:sz w:val="28"/>
          <w:szCs w:val="28"/>
        </w:rPr>
        <w:t>6</w:t>
      </w:r>
      <w:r w:rsidRPr="002E7C87">
        <w:rPr>
          <w:rFonts w:ascii="Times New Roman" w:hAnsi="Times New Roman"/>
          <w:sz w:val="28"/>
          <w:szCs w:val="28"/>
        </w:rPr>
        <w:t xml:space="preserve"> год составили </w:t>
      </w:r>
      <w:r w:rsidR="004648AA" w:rsidRPr="002E7C87">
        <w:rPr>
          <w:rFonts w:ascii="Times New Roman" w:hAnsi="Times New Roman"/>
          <w:sz w:val="28"/>
          <w:szCs w:val="28"/>
        </w:rPr>
        <w:t>6 909,5</w:t>
      </w:r>
      <w:r w:rsidRPr="002E7C87">
        <w:rPr>
          <w:rFonts w:ascii="Times New Roman" w:hAnsi="Times New Roman"/>
          <w:sz w:val="28"/>
          <w:szCs w:val="28"/>
        </w:rPr>
        <w:t xml:space="preserve"> тыс. руб</w:t>
      </w:r>
      <w:r w:rsidR="00680820" w:rsidRPr="002E7C87">
        <w:rPr>
          <w:rFonts w:ascii="Times New Roman" w:hAnsi="Times New Roman"/>
          <w:sz w:val="28"/>
          <w:szCs w:val="28"/>
        </w:rPr>
        <w:t>лей</w:t>
      </w:r>
      <w:r w:rsidRPr="002E7C87">
        <w:rPr>
          <w:rFonts w:ascii="Times New Roman" w:hAnsi="Times New Roman"/>
          <w:sz w:val="28"/>
          <w:szCs w:val="28"/>
        </w:rPr>
        <w:t xml:space="preserve">, это </w:t>
      </w:r>
      <w:r w:rsidR="004648AA" w:rsidRPr="002E7C87">
        <w:rPr>
          <w:rFonts w:ascii="Times New Roman" w:hAnsi="Times New Roman"/>
          <w:sz w:val="28"/>
          <w:szCs w:val="28"/>
        </w:rPr>
        <w:t>38,3</w:t>
      </w:r>
      <w:r w:rsidR="00222051" w:rsidRPr="002E7C87">
        <w:rPr>
          <w:rFonts w:ascii="Times New Roman" w:hAnsi="Times New Roman"/>
          <w:sz w:val="28"/>
          <w:szCs w:val="28"/>
        </w:rPr>
        <w:t>% от общего объема расходов.</w:t>
      </w:r>
    </w:p>
    <w:p w:rsidR="00F12DFD" w:rsidRPr="002E7C87" w:rsidRDefault="000F436A" w:rsidP="00F12DFD">
      <w:pPr>
        <w:spacing w:after="0" w:line="240" w:lineRule="auto"/>
        <w:ind w:firstLine="709"/>
        <w:jc w:val="both"/>
        <w:rPr>
          <w:rFonts w:ascii="Times New Roman" w:hAnsi="Times New Roman"/>
          <w:sz w:val="28"/>
          <w:szCs w:val="28"/>
        </w:rPr>
      </w:pPr>
      <w:r w:rsidRPr="002E7C87">
        <w:rPr>
          <w:rFonts w:ascii="Times New Roman" w:hAnsi="Times New Roman"/>
          <w:sz w:val="28"/>
          <w:szCs w:val="28"/>
        </w:rPr>
        <w:t xml:space="preserve">Остальные </w:t>
      </w:r>
      <w:r w:rsidR="004648AA" w:rsidRPr="002E7C87">
        <w:rPr>
          <w:rFonts w:ascii="Times New Roman" w:hAnsi="Times New Roman"/>
          <w:sz w:val="28"/>
          <w:szCs w:val="28"/>
        </w:rPr>
        <w:t>29,1</w:t>
      </w:r>
      <w:r w:rsidRPr="002E7C87">
        <w:rPr>
          <w:rFonts w:ascii="Times New Roman" w:hAnsi="Times New Roman"/>
          <w:sz w:val="28"/>
          <w:szCs w:val="28"/>
        </w:rPr>
        <w:t xml:space="preserve">% распределены по следующим разделам: </w:t>
      </w:r>
      <w:r w:rsidR="00222051" w:rsidRPr="002E7C87">
        <w:rPr>
          <w:rFonts w:ascii="Times New Roman" w:hAnsi="Times New Roman"/>
          <w:sz w:val="28"/>
          <w:szCs w:val="28"/>
        </w:rPr>
        <w:t>национальная оборона</w:t>
      </w:r>
      <w:r w:rsidRPr="002E7C87">
        <w:rPr>
          <w:rFonts w:ascii="Times New Roman" w:hAnsi="Times New Roman"/>
          <w:sz w:val="28"/>
          <w:szCs w:val="28"/>
        </w:rPr>
        <w:t xml:space="preserve"> – </w:t>
      </w:r>
      <w:r w:rsidR="00382E8C" w:rsidRPr="002E7C87">
        <w:rPr>
          <w:rFonts w:ascii="Times New Roman" w:hAnsi="Times New Roman"/>
          <w:sz w:val="28"/>
          <w:szCs w:val="28"/>
        </w:rPr>
        <w:t>1,</w:t>
      </w:r>
      <w:r w:rsidR="004648AA" w:rsidRPr="002E7C87">
        <w:rPr>
          <w:rFonts w:ascii="Times New Roman" w:hAnsi="Times New Roman"/>
          <w:sz w:val="28"/>
          <w:szCs w:val="28"/>
        </w:rPr>
        <w:t>7</w:t>
      </w:r>
      <w:r w:rsidRPr="002E7C87">
        <w:rPr>
          <w:rFonts w:ascii="Times New Roman" w:hAnsi="Times New Roman"/>
          <w:sz w:val="28"/>
          <w:szCs w:val="28"/>
        </w:rPr>
        <w:t xml:space="preserve">%; национальная безопасность и правоохранительная деятельность – </w:t>
      </w:r>
      <w:r w:rsidR="004648AA" w:rsidRPr="002E7C87">
        <w:rPr>
          <w:rFonts w:ascii="Times New Roman" w:hAnsi="Times New Roman"/>
          <w:sz w:val="28"/>
          <w:szCs w:val="28"/>
        </w:rPr>
        <w:t>0,8</w:t>
      </w:r>
      <w:r w:rsidRPr="002E7C87">
        <w:rPr>
          <w:rFonts w:ascii="Times New Roman" w:hAnsi="Times New Roman"/>
          <w:sz w:val="28"/>
          <w:szCs w:val="28"/>
        </w:rPr>
        <w:t xml:space="preserve">%; национальная экономика – </w:t>
      </w:r>
      <w:r w:rsidR="004648AA" w:rsidRPr="002E7C87">
        <w:rPr>
          <w:rFonts w:ascii="Times New Roman" w:hAnsi="Times New Roman"/>
          <w:sz w:val="28"/>
          <w:szCs w:val="28"/>
        </w:rPr>
        <w:t>7,8</w:t>
      </w:r>
      <w:r w:rsidRPr="002E7C87">
        <w:rPr>
          <w:rFonts w:ascii="Times New Roman" w:hAnsi="Times New Roman"/>
          <w:sz w:val="28"/>
          <w:szCs w:val="28"/>
        </w:rPr>
        <w:t>%</w:t>
      </w:r>
      <w:r w:rsidR="00222051" w:rsidRPr="002E7C87">
        <w:rPr>
          <w:rFonts w:ascii="Times New Roman" w:hAnsi="Times New Roman"/>
          <w:sz w:val="28"/>
          <w:szCs w:val="28"/>
        </w:rPr>
        <w:t xml:space="preserve">, жилищно-коммунальное хозяйство – </w:t>
      </w:r>
      <w:r w:rsidR="004648AA" w:rsidRPr="002E7C87">
        <w:rPr>
          <w:rFonts w:ascii="Times New Roman" w:hAnsi="Times New Roman"/>
          <w:sz w:val="28"/>
          <w:szCs w:val="28"/>
        </w:rPr>
        <w:t>18,</w:t>
      </w:r>
      <w:r w:rsidR="00382E8C" w:rsidRPr="002E7C87">
        <w:rPr>
          <w:rFonts w:ascii="Times New Roman" w:hAnsi="Times New Roman"/>
          <w:sz w:val="28"/>
          <w:szCs w:val="28"/>
        </w:rPr>
        <w:t>7</w:t>
      </w:r>
      <w:r w:rsidR="00222051" w:rsidRPr="002E7C87">
        <w:rPr>
          <w:rFonts w:ascii="Times New Roman" w:hAnsi="Times New Roman"/>
          <w:sz w:val="28"/>
          <w:szCs w:val="28"/>
        </w:rPr>
        <w:t>%</w:t>
      </w:r>
      <w:r w:rsidRPr="002E7C87">
        <w:rPr>
          <w:rFonts w:ascii="Times New Roman" w:hAnsi="Times New Roman"/>
          <w:sz w:val="28"/>
          <w:szCs w:val="28"/>
        </w:rPr>
        <w:t>.</w:t>
      </w:r>
    </w:p>
    <w:p w:rsidR="00684E71" w:rsidRPr="00C767F0" w:rsidRDefault="00684E71" w:rsidP="00684E71">
      <w:pPr>
        <w:spacing w:after="0" w:line="240" w:lineRule="auto"/>
        <w:ind w:firstLine="709"/>
        <w:jc w:val="both"/>
        <w:rPr>
          <w:rFonts w:ascii="Times New Roman" w:hAnsi="Times New Roman"/>
          <w:sz w:val="28"/>
          <w:szCs w:val="28"/>
        </w:rPr>
      </w:pPr>
      <w:proofErr w:type="gramStart"/>
      <w:r w:rsidRPr="00C767F0">
        <w:rPr>
          <w:rFonts w:ascii="Times New Roman" w:hAnsi="Times New Roman"/>
          <w:sz w:val="28"/>
          <w:szCs w:val="28"/>
        </w:rPr>
        <w:t>Наименьший уровень исполнения бюджета по расходам сложился по разделам: национальная экономика – 9</w:t>
      </w:r>
      <w:r>
        <w:rPr>
          <w:rFonts w:ascii="Times New Roman" w:hAnsi="Times New Roman"/>
          <w:sz w:val="28"/>
          <w:szCs w:val="28"/>
        </w:rPr>
        <w:t>7,5%,</w:t>
      </w:r>
      <w:r w:rsidRPr="00C767F0">
        <w:rPr>
          <w:rFonts w:ascii="Times New Roman" w:hAnsi="Times New Roman"/>
          <w:sz w:val="28"/>
          <w:szCs w:val="28"/>
        </w:rPr>
        <w:t xml:space="preserve"> </w:t>
      </w:r>
      <w:r>
        <w:rPr>
          <w:rFonts w:ascii="Times New Roman" w:hAnsi="Times New Roman"/>
          <w:sz w:val="28"/>
          <w:szCs w:val="28"/>
        </w:rPr>
        <w:t xml:space="preserve">общегосударственные вопросы – 98,3%, </w:t>
      </w:r>
      <w:proofErr w:type="spellStart"/>
      <w:r w:rsidRPr="00C767F0">
        <w:rPr>
          <w:rFonts w:ascii="Times New Roman" w:hAnsi="Times New Roman"/>
          <w:sz w:val="28"/>
          <w:szCs w:val="28"/>
        </w:rPr>
        <w:t>жилищно</w:t>
      </w:r>
      <w:proofErr w:type="spellEnd"/>
      <w:r w:rsidRPr="00C767F0">
        <w:rPr>
          <w:rFonts w:ascii="Times New Roman" w:hAnsi="Times New Roman"/>
          <w:sz w:val="28"/>
          <w:szCs w:val="28"/>
        </w:rPr>
        <w:t xml:space="preserve"> – коммунальное хозяйство – 98,</w:t>
      </w:r>
      <w:r>
        <w:rPr>
          <w:rFonts w:ascii="Times New Roman" w:hAnsi="Times New Roman"/>
          <w:sz w:val="28"/>
          <w:szCs w:val="28"/>
        </w:rPr>
        <w:t>9%.</w:t>
      </w:r>
      <w:r w:rsidRPr="00C767F0">
        <w:rPr>
          <w:rFonts w:ascii="Times New Roman" w:hAnsi="Times New Roman"/>
          <w:sz w:val="28"/>
          <w:szCs w:val="28"/>
        </w:rPr>
        <w:t xml:space="preserve"> По сравнению с 2015 </w:t>
      </w:r>
      <w:r w:rsidRPr="00C767F0">
        <w:rPr>
          <w:rFonts w:ascii="Times New Roman" w:hAnsi="Times New Roman"/>
          <w:sz w:val="28"/>
          <w:szCs w:val="28"/>
        </w:rPr>
        <w:lastRenderedPageBreak/>
        <w:t xml:space="preserve">годом исполнение по разделу </w:t>
      </w:r>
      <w:proofErr w:type="spellStart"/>
      <w:r w:rsidRPr="00C767F0">
        <w:rPr>
          <w:rFonts w:ascii="Times New Roman" w:hAnsi="Times New Roman"/>
          <w:sz w:val="28"/>
          <w:szCs w:val="28"/>
        </w:rPr>
        <w:t>жилищно</w:t>
      </w:r>
      <w:proofErr w:type="spellEnd"/>
      <w:r w:rsidRPr="00C767F0">
        <w:rPr>
          <w:rFonts w:ascii="Times New Roman" w:hAnsi="Times New Roman"/>
          <w:sz w:val="28"/>
          <w:szCs w:val="28"/>
        </w:rPr>
        <w:t xml:space="preserve"> – коммунальное хозяйство на 43,9% выше, чем в 2015 году). </w:t>
      </w:r>
      <w:proofErr w:type="gramEnd"/>
    </w:p>
    <w:p w:rsidR="00684E71" w:rsidRPr="00C767F0" w:rsidRDefault="00684E71" w:rsidP="00684E71">
      <w:pPr>
        <w:spacing w:after="0" w:line="240" w:lineRule="auto"/>
        <w:ind w:firstLine="709"/>
        <w:jc w:val="both"/>
        <w:rPr>
          <w:rFonts w:ascii="Times New Roman" w:hAnsi="Times New Roman"/>
          <w:b/>
          <w:sz w:val="28"/>
          <w:szCs w:val="28"/>
        </w:rPr>
      </w:pPr>
      <w:r>
        <w:rPr>
          <w:rFonts w:ascii="Times New Roman" w:hAnsi="Times New Roman"/>
          <w:b/>
          <w:sz w:val="28"/>
          <w:szCs w:val="28"/>
        </w:rPr>
        <w:t>Следует отметить, что в</w:t>
      </w:r>
      <w:r w:rsidRPr="00C767F0">
        <w:rPr>
          <w:rFonts w:ascii="Times New Roman" w:hAnsi="Times New Roman"/>
          <w:b/>
          <w:sz w:val="28"/>
          <w:szCs w:val="28"/>
        </w:rPr>
        <w:t xml:space="preserve"> пояснительной записке (формы по ОКУД 0503160) Администрации </w:t>
      </w:r>
      <w:r w:rsidR="00BA3D0F">
        <w:rPr>
          <w:rFonts w:ascii="Times New Roman" w:hAnsi="Times New Roman"/>
          <w:b/>
          <w:sz w:val="28"/>
          <w:szCs w:val="28"/>
        </w:rPr>
        <w:t>Новоселовского</w:t>
      </w:r>
      <w:r w:rsidRPr="00C767F0">
        <w:rPr>
          <w:rFonts w:ascii="Times New Roman" w:hAnsi="Times New Roman"/>
          <w:b/>
          <w:sz w:val="28"/>
          <w:szCs w:val="28"/>
        </w:rPr>
        <w:t xml:space="preserve"> </w:t>
      </w:r>
      <w:r w:rsidR="00BA3D0F">
        <w:rPr>
          <w:rFonts w:ascii="Times New Roman" w:hAnsi="Times New Roman"/>
          <w:b/>
          <w:sz w:val="28"/>
          <w:szCs w:val="28"/>
        </w:rPr>
        <w:t xml:space="preserve">сельского </w:t>
      </w:r>
      <w:r w:rsidRPr="00C767F0">
        <w:rPr>
          <w:rFonts w:ascii="Times New Roman" w:hAnsi="Times New Roman"/>
          <w:b/>
          <w:sz w:val="28"/>
          <w:szCs w:val="28"/>
        </w:rPr>
        <w:t>поселения по состоянию на 01.01.2017 года не указаны причины не исполнения расходов.</w:t>
      </w:r>
    </w:p>
    <w:p w:rsidR="0075197B" w:rsidRPr="002E7C87" w:rsidRDefault="0075197B" w:rsidP="00684E71">
      <w:pPr>
        <w:spacing w:after="0" w:line="240" w:lineRule="auto"/>
        <w:ind w:firstLine="709"/>
        <w:jc w:val="both"/>
        <w:rPr>
          <w:rFonts w:ascii="Times New Roman" w:hAnsi="Times New Roman"/>
          <w:sz w:val="28"/>
          <w:szCs w:val="28"/>
        </w:rPr>
      </w:pPr>
    </w:p>
    <w:p w:rsidR="00FD3661" w:rsidRPr="002E7C87" w:rsidRDefault="00FD3661" w:rsidP="00CD02A3">
      <w:pPr>
        <w:pStyle w:val="a3"/>
        <w:numPr>
          <w:ilvl w:val="0"/>
          <w:numId w:val="7"/>
        </w:numPr>
        <w:spacing w:line="240" w:lineRule="auto"/>
        <w:ind w:left="0" w:hanging="11"/>
        <w:jc w:val="center"/>
        <w:rPr>
          <w:rFonts w:ascii="Times New Roman" w:hAnsi="Times New Roman"/>
          <w:b/>
          <w:sz w:val="28"/>
          <w:szCs w:val="28"/>
        </w:rPr>
      </w:pPr>
      <w:r w:rsidRPr="002E7C87">
        <w:rPr>
          <w:rFonts w:ascii="Times New Roman" w:eastAsia="Calibri" w:hAnsi="Times New Roman"/>
          <w:b/>
          <w:sz w:val="28"/>
          <w:szCs w:val="28"/>
          <w:lang w:eastAsia="en-US"/>
        </w:rPr>
        <w:t>Организация внутреннего финансового контроля и внутреннего финансового аудита главными администраторами бюджетных средств</w:t>
      </w:r>
    </w:p>
    <w:p w:rsidR="007C23C2" w:rsidRPr="002E7C87" w:rsidRDefault="007C23C2" w:rsidP="00DF6C39">
      <w:pPr>
        <w:spacing w:after="0" w:line="240" w:lineRule="auto"/>
        <w:ind w:right="-1" w:firstLine="709"/>
        <w:jc w:val="both"/>
        <w:rPr>
          <w:rFonts w:ascii="Times New Roman" w:hAnsi="Times New Roman"/>
          <w:sz w:val="28"/>
          <w:szCs w:val="28"/>
        </w:rPr>
      </w:pPr>
      <w:bookmarkStart w:id="1" w:name="_GoBack"/>
      <w:proofErr w:type="gramStart"/>
      <w:r w:rsidRPr="002E7C87">
        <w:rPr>
          <w:rFonts w:ascii="Times New Roman" w:hAnsi="Times New Roman"/>
          <w:sz w:val="28"/>
          <w:szCs w:val="28"/>
        </w:rPr>
        <w:t>В соответствии с нормами статьи 160.2-1 Бюджетного кодекса Российской Федерации, постановлением Администрации поселения от 30.12.2015 года № 131 «Об утверждении Порядка осуществления внутреннего финансового контроля и внутреннего финансового аудита в муниципальном образовании «Новоселовское сельское поселение» утвержден Порядок осуществления внутреннего финансового контроля и внутреннего финансового аудита</w:t>
      </w:r>
      <w:r w:rsidR="00BA3D0F">
        <w:rPr>
          <w:rFonts w:ascii="Times New Roman" w:hAnsi="Times New Roman"/>
          <w:sz w:val="28"/>
          <w:szCs w:val="28"/>
        </w:rPr>
        <w:t xml:space="preserve"> (далее – порядок внутреннего финансового контроля и аудита)</w:t>
      </w:r>
      <w:r w:rsidRPr="002E7C87">
        <w:rPr>
          <w:rFonts w:ascii="Times New Roman" w:hAnsi="Times New Roman"/>
          <w:sz w:val="28"/>
          <w:szCs w:val="28"/>
        </w:rPr>
        <w:t>.</w:t>
      </w:r>
      <w:proofErr w:type="gramEnd"/>
    </w:p>
    <w:p w:rsidR="002D42F8" w:rsidRPr="002E7C87" w:rsidRDefault="00BA3D0F" w:rsidP="002D42F8">
      <w:pPr>
        <w:spacing w:after="0" w:line="240" w:lineRule="auto"/>
        <w:ind w:right="-1" w:firstLine="709"/>
        <w:jc w:val="both"/>
        <w:rPr>
          <w:rFonts w:ascii="Times New Roman" w:hAnsi="Times New Roman"/>
          <w:sz w:val="28"/>
          <w:szCs w:val="28"/>
        </w:rPr>
      </w:pPr>
      <w:r>
        <w:rPr>
          <w:rFonts w:ascii="Times New Roman" w:hAnsi="Times New Roman"/>
          <w:sz w:val="28"/>
          <w:szCs w:val="28"/>
        </w:rPr>
        <w:t>В соответствии с указанным порядком о</w:t>
      </w:r>
      <w:r w:rsidR="002D42F8" w:rsidRPr="002E7C87">
        <w:rPr>
          <w:rFonts w:ascii="Times New Roman" w:hAnsi="Times New Roman"/>
          <w:sz w:val="28"/>
          <w:szCs w:val="28"/>
        </w:rPr>
        <w:t>бъектами контроля в финансово-бюджетной сфере являются:</w:t>
      </w:r>
      <w:bookmarkStart w:id="2" w:name="sub_10071"/>
    </w:p>
    <w:p w:rsidR="002D42F8" w:rsidRPr="002E7C87" w:rsidRDefault="002D42F8" w:rsidP="002D42F8">
      <w:pPr>
        <w:spacing w:after="0" w:line="240" w:lineRule="auto"/>
        <w:ind w:right="-1" w:firstLine="709"/>
        <w:jc w:val="both"/>
        <w:rPr>
          <w:rFonts w:ascii="Times New Roman" w:hAnsi="Times New Roman"/>
          <w:sz w:val="28"/>
          <w:szCs w:val="28"/>
        </w:rPr>
      </w:pPr>
      <w:proofErr w:type="gramStart"/>
      <w:r w:rsidRPr="002E7C87">
        <w:rPr>
          <w:rFonts w:ascii="Times New Roman" w:hAnsi="Times New Roman"/>
          <w:sz w:val="28"/>
          <w:szCs w:val="28"/>
        </w:rPr>
        <w:t>а) главные распорядители (распорядители, получатели) средств бюджета муниципального образования «Новоселовское сельское поселение», главные администраторы (администраторы) доходов бюджета МО «Новоселовское сельское поселение», главные администраторы (администраторы) источников финансирования дефицита бюджета МО «Новоселовское сельское поселение»;</w:t>
      </w:r>
      <w:bookmarkStart w:id="3" w:name="sub_10072"/>
      <w:bookmarkEnd w:id="2"/>
      <w:proofErr w:type="gramEnd"/>
    </w:p>
    <w:p w:rsidR="002D42F8" w:rsidRPr="002E7C87" w:rsidRDefault="002D42F8" w:rsidP="002D42F8">
      <w:pPr>
        <w:spacing w:after="0" w:line="240" w:lineRule="auto"/>
        <w:ind w:right="-1" w:firstLine="709"/>
        <w:jc w:val="both"/>
        <w:rPr>
          <w:rFonts w:ascii="Times New Roman" w:hAnsi="Times New Roman"/>
          <w:sz w:val="28"/>
          <w:szCs w:val="28"/>
        </w:rPr>
      </w:pPr>
      <w:r w:rsidRPr="002E7C87">
        <w:rPr>
          <w:rFonts w:ascii="Times New Roman" w:hAnsi="Times New Roman"/>
          <w:sz w:val="28"/>
          <w:szCs w:val="28"/>
        </w:rPr>
        <w:t>б) 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бюджета МО «Новоселовское сельское поселение»;</w:t>
      </w:r>
      <w:bookmarkStart w:id="4" w:name="sub_10073"/>
      <w:bookmarkEnd w:id="3"/>
    </w:p>
    <w:p w:rsidR="002D42F8" w:rsidRPr="002E7C87" w:rsidRDefault="002D42F8" w:rsidP="002D42F8">
      <w:pPr>
        <w:spacing w:after="0" w:line="240" w:lineRule="auto"/>
        <w:ind w:right="-1" w:firstLine="709"/>
        <w:jc w:val="both"/>
        <w:rPr>
          <w:rFonts w:ascii="Times New Roman" w:hAnsi="Times New Roman"/>
          <w:sz w:val="28"/>
          <w:szCs w:val="28"/>
        </w:rPr>
      </w:pPr>
      <w:r w:rsidRPr="002E7C87">
        <w:rPr>
          <w:rFonts w:ascii="Times New Roman" w:hAnsi="Times New Roman"/>
          <w:sz w:val="28"/>
          <w:szCs w:val="28"/>
        </w:rPr>
        <w:t>в) муниципальные учреждения Новоселовского сельского поселения;</w:t>
      </w:r>
      <w:bookmarkStart w:id="5" w:name="sub_10074"/>
      <w:bookmarkEnd w:id="4"/>
    </w:p>
    <w:p w:rsidR="002D42F8" w:rsidRPr="002E7C87" w:rsidRDefault="002D42F8" w:rsidP="002D42F8">
      <w:pPr>
        <w:spacing w:after="0" w:line="240" w:lineRule="auto"/>
        <w:ind w:right="-1" w:firstLine="709"/>
        <w:jc w:val="both"/>
        <w:rPr>
          <w:rFonts w:ascii="Times New Roman" w:hAnsi="Times New Roman"/>
          <w:sz w:val="28"/>
          <w:szCs w:val="28"/>
        </w:rPr>
      </w:pPr>
      <w:r w:rsidRPr="002E7C87">
        <w:rPr>
          <w:rFonts w:ascii="Times New Roman" w:hAnsi="Times New Roman"/>
          <w:sz w:val="28"/>
          <w:szCs w:val="28"/>
        </w:rPr>
        <w:t>г) муниципальные унитарные предприятия;</w:t>
      </w:r>
      <w:bookmarkStart w:id="6" w:name="sub_10075"/>
      <w:bookmarkEnd w:id="5"/>
    </w:p>
    <w:p w:rsidR="002D42F8" w:rsidRPr="002E7C87" w:rsidRDefault="002D42F8" w:rsidP="002D42F8">
      <w:pPr>
        <w:spacing w:after="0" w:line="240" w:lineRule="auto"/>
        <w:ind w:right="-1" w:firstLine="709"/>
        <w:jc w:val="both"/>
        <w:rPr>
          <w:rFonts w:ascii="Times New Roman" w:hAnsi="Times New Roman"/>
          <w:sz w:val="28"/>
          <w:szCs w:val="28"/>
        </w:rPr>
      </w:pPr>
      <w:proofErr w:type="spellStart"/>
      <w:r w:rsidRPr="002E7C87">
        <w:rPr>
          <w:rFonts w:ascii="Times New Roman" w:hAnsi="Times New Roman"/>
          <w:sz w:val="28"/>
          <w:szCs w:val="28"/>
        </w:rPr>
        <w:t>д</w:t>
      </w:r>
      <w:bookmarkStart w:id="7" w:name="sub_10077"/>
      <w:bookmarkEnd w:id="6"/>
      <w:proofErr w:type="spellEnd"/>
      <w:r w:rsidRPr="002E7C87">
        <w:rPr>
          <w:rFonts w:ascii="Times New Roman" w:hAnsi="Times New Roman"/>
          <w:sz w:val="28"/>
          <w:szCs w:val="28"/>
        </w:rPr>
        <w:t>) юридические лица (за исключением муниципальных учреждений, муниципальных унитарных предприятий), индивидуальные предприниматели, физические лица в части соблюдения ими условий договоров (соглашений) о предоставлении средств из бюджета МО «Новоселовское сельское поселение»;</w:t>
      </w:r>
      <w:bookmarkStart w:id="8" w:name="sub_100711"/>
      <w:bookmarkEnd w:id="7"/>
    </w:p>
    <w:p w:rsidR="002D42F8" w:rsidRPr="002E7C87" w:rsidRDefault="002D42F8" w:rsidP="002D42F8">
      <w:pPr>
        <w:spacing w:after="0" w:line="240" w:lineRule="auto"/>
        <w:ind w:right="-1" w:firstLine="709"/>
        <w:jc w:val="both"/>
        <w:rPr>
          <w:rFonts w:ascii="Times New Roman" w:hAnsi="Times New Roman"/>
          <w:sz w:val="28"/>
          <w:szCs w:val="28"/>
        </w:rPr>
      </w:pPr>
      <w:r w:rsidRPr="002E7C87">
        <w:rPr>
          <w:rFonts w:ascii="Times New Roman" w:hAnsi="Times New Roman"/>
          <w:sz w:val="28"/>
          <w:szCs w:val="28"/>
        </w:rPr>
        <w:t xml:space="preserve">е) муниципальные заказчики, контрактные службы, контрактные управляющие, уполномоченные органы, уполномоченные учреждения, осуществляющие действия, направленные на осуществление закупок товаров, работ, услуг для муниципальных нужд в соответствии с </w:t>
      </w:r>
      <w:r w:rsidRPr="002E7C87">
        <w:rPr>
          <w:rFonts w:ascii="Times New Roman" w:hAnsi="Times New Roman"/>
          <w:bCs/>
          <w:sz w:val="28"/>
          <w:szCs w:val="28"/>
        </w:rPr>
        <w:t>Федеральным законом</w:t>
      </w:r>
      <w:r w:rsidRPr="002E7C87">
        <w:rPr>
          <w:rFonts w:ascii="Times New Roman" w:hAnsi="Times New Roman"/>
          <w:sz w:val="28"/>
          <w:szCs w:val="28"/>
        </w:rPr>
        <w:t xml:space="preserve"> о контрактной системе.</w:t>
      </w:r>
      <w:bookmarkEnd w:id="8"/>
    </w:p>
    <w:p w:rsidR="002D42F8" w:rsidRPr="002E7C87" w:rsidRDefault="00BA3D0F" w:rsidP="002D42F8">
      <w:pPr>
        <w:spacing w:after="0" w:line="240" w:lineRule="auto"/>
        <w:ind w:right="-1" w:firstLine="709"/>
        <w:jc w:val="both"/>
        <w:rPr>
          <w:rFonts w:ascii="Times New Roman" w:hAnsi="Times New Roman"/>
          <w:sz w:val="28"/>
          <w:szCs w:val="28"/>
        </w:rPr>
      </w:pPr>
      <w:r>
        <w:rPr>
          <w:rFonts w:ascii="Times New Roman" w:hAnsi="Times New Roman"/>
          <w:sz w:val="28"/>
          <w:szCs w:val="28"/>
        </w:rPr>
        <w:t>Порядком внутреннего финансового контроля и аудита установлено</w:t>
      </w:r>
      <w:proofErr w:type="gramStart"/>
      <w:r>
        <w:rPr>
          <w:rFonts w:ascii="Times New Roman" w:hAnsi="Times New Roman"/>
          <w:sz w:val="28"/>
          <w:szCs w:val="28"/>
        </w:rPr>
        <w:t xml:space="preserve"> ,</w:t>
      </w:r>
      <w:proofErr w:type="gramEnd"/>
      <w:r>
        <w:rPr>
          <w:rFonts w:ascii="Times New Roman" w:hAnsi="Times New Roman"/>
          <w:sz w:val="28"/>
          <w:szCs w:val="28"/>
        </w:rPr>
        <w:t xml:space="preserve"> что п</w:t>
      </w:r>
      <w:r w:rsidR="002D42F8" w:rsidRPr="002E7C87">
        <w:rPr>
          <w:rFonts w:ascii="Times New Roman" w:hAnsi="Times New Roman"/>
          <w:sz w:val="28"/>
          <w:szCs w:val="28"/>
        </w:rPr>
        <w:t xml:space="preserve">лановые контрольные мероприятия осуществляются в соответствии с </w:t>
      </w:r>
      <w:r w:rsidR="002D42F8" w:rsidRPr="002E7C87">
        <w:rPr>
          <w:rFonts w:ascii="Times New Roman" w:hAnsi="Times New Roman"/>
          <w:sz w:val="28"/>
          <w:szCs w:val="28"/>
        </w:rPr>
        <w:lastRenderedPageBreak/>
        <w:t>планом контрольных мероприятий, который утверждается распоряжением администрации.</w:t>
      </w:r>
      <w:bookmarkStart w:id="9" w:name="sub_1005"/>
    </w:p>
    <w:p w:rsidR="002D42F8" w:rsidRPr="002E7C87" w:rsidRDefault="00BA3D0F" w:rsidP="002D42F8">
      <w:pPr>
        <w:spacing w:after="0" w:line="240" w:lineRule="auto"/>
        <w:ind w:right="-1" w:firstLine="709"/>
        <w:jc w:val="both"/>
        <w:rPr>
          <w:rFonts w:ascii="Times New Roman" w:hAnsi="Times New Roman"/>
          <w:sz w:val="28"/>
          <w:szCs w:val="28"/>
        </w:rPr>
      </w:pPr>
      <w:r>
        <w:rPr>
          <w:rFonts w:ascii="Times New Roman" w:hAnsi="Times New Roman"/>
          <w:sz w:val="28"/>
          <w:szCs w:val="28"/>
        </w:rPr>
        <w:t>Также установлено, что в</w:t>
      </w:r>
      <w:r w:rsidR="002D42F8" w:rsidRPr="002E7C87">
        <w:rPr>
          <w:rFonts w:ascii="Times New Roman" w:hAnsi="Times New Roman"/>
          <w:sz w:val="28"/>
          <w:szCs w:val="28"/>
        </w:rPr>
        <w:t xml:space="preserve">неплановые контрольные мероприятия осуществляются на основании решения </w:t>
      </w:r>
      <w:bookmarkEnd w:id="9"/>
      <w:r w:rsidR="002D42F8" w:rsidRPr="002E7C87">
        <w:rPr>
          <w:rFonts w:ascii="Times New Roman" w:hAnsi="Times New Roman"/>
          <w:sz w:val="28"/>
          <w:szCs w:val="28"/>
        </w:rPr>
        <w:t>руководителя администрации.</w:t>
      </w:r>
    </w:p>
    <w:bookmarkEnd w:id="1"/>
    <w:p w:rsidR="00E83AC6" w:rsidRPr="002E7C87" w:rsidRDefault="00E83AC6" w:rsidP="00E83AC6">
      <w:pPr>
        <w:autoSpaceDE w:val="0"/>
        <w:autoSpaceDN w:val="0"/>
        <w:adjustRightInd w:val="0"/>
        <w:spacing w:after="0" w:line="240" w:lineRule="auto"/>
        <w:ind w:firstLine="709"/>
        <w:jc w:val="both"/>
        <w:rPr>
          <w:rFonts w:ascii="Times New Roman" w:hAnsi="Times New Roman"/>
          <w:b/>
          <w:bCs/>
          <w:sz w:val="28"/>
          <w:szCs w:val="28"/>
        </w:rPr>
      </w:pPr>
      <w:r w:rsidRPr="002E7C87">
        <w:rPr>
          <w:rFonts w:ascii="Times New Roman" w:hAnsi="Times New Roman"/>
          <w:b/>
          <w:bCs/>
          <w:sz w:val="28"/>
          <w:szCs w:val="28"/>
        </w:rPr>
        <w:t>Следует отметить, что внутренний финансовый контроль и внутренний финансовый аудит в муниципальном образовании «Новоселовское сельское поселение» в 2016 году не проводился, что привело к нарушению пункта 5 статьи 160.2-1 Бюджетног</w:t>
      </w:r>
      <w:r w:rsidR="00D9248D" w:rsidRPr="002E7C87">
        <w:rPr>
          <w:rFonts w:ascii="Times New Roman" w:hAnsi="Times New Roman"/>
          <w:b/>
          <w:bCs/>
          <w:sz w:val="28"/>
          <w:szCs w:val="28"/>
        </w:rPr>
        <w:t>о кодекса Российской Федерации</w:t>
      </w:r>
      <w:r w:rsidRPr="002E7C87">
        <w:rPr>
          <w:rFonts w:ascii="Times New Roman" w:hAnsi="Times New Roman"/>
          <w:b/>
          <w:bCs/>
          <w:sz w:val="28"/>
          <w:szCs w:val="28"/>
        </w:rPr>
        <w:t xml:space="preserve">, кроме того нарушены разделы </w:t>
      </w:r>
      <w:r w:rsidR="005A50E0" w:rsidRPr="002E7C87">
        <w:rPr>
          <w:rFonts w:ascii="Times New Roman" w:hAnsi="Times New Roman"/>
          <w:b/>
          <w:bCs/>
          <w:sz w:val="28"/>
          <w:szCs w:val="28"/>
        </w:rPr>
        <w:t>2</w:t>
      </w:r>
      <w:r w:rsidRPr="002E7C87">
        <w:rPr>
          <w:rFonts w:ascii="Times New Roman" w:hAnsi="Times New Roman"/>
          <w:b/>
          <w:bCs/>
          <w:sz w:val="28"/>
          <w:szCs w:val="28"/>
        </w:rPr>
        <w:t xml:space="preserve">, </w:t>
      </w:r>
      <w:r w:rsidR="005A50E0" w:rsidRPr="002E7C87">
        <w:rPr>
          <w:rFonts w:ascii="Times New Roman" w:hAnsi="Times New Roman"/>
          <w:b/>
          <w:bCs/>
          <w:sz w:val="28"/>
          <w:szCs w:val="28"/>
        </w:rPr>
        <w:t>3</w:t>
      </w:r>
      <w:r w:rsidRPr="002E7C87">
        <w:rPr>
          <w:rFonts w:ascii="Times New Roman" w:hAnsi="Times New Roman"/>
          <w:b/>
          <w:bCs/>
          <w:sz w:val="28"/>
          <w:szCs w:val="28"/>
        </w:rPr>
        <w:t xml:space="preserve"> Порядка осуществления внутреннего финансового контроля и внутреннего финансового аудита.   </w:t>
      </w:r>
    </w:p>
    <w:p w:rsidR="000B7B66" w:rsidRPr="002E7C87" w:rsidRDefault="000B7B66" w:rsidP="00E83AC6">
      <w:pPr>
        <w:autoSpaceDE w:val="0"/>
        <w:autoSpaceDN w:val="0"/>
        <w:adjustRightInd w:val="0"/>
        <w:spacing w:after="0" w:line="240" w:lineRule="auto"/>
        <w:ind w:firstLine="709"/>
        <w:jc w:val="both"/>
        <w:rPr>
          <w:rFonts w:ascii="Times New Roman" w:hAnsi="Times New Roman"/>
          <w:b/>
          <w:bCs/>
          <w:sz w:val="28"/>
          <w:szCs w:val="28"/>
        </w:rPr>
      </w:pPr>
    </w:p>
    <w:p w:rsidR="000B7B66" w:rsidRPr="002E7C87" w:rsidRDefault="000B7B66" w:rsidP="000B7B66">
      <w:pPr>
        <w:pStyle w:val="ConsPlusNormal"/>
        <w:tabs>
          <w:tab w:val="left" w:pos="720"/>
        </w:tabs>
        <w:ind w:firstLine="709"/>
        <w:jc w:val="center"/>
        <w:rPr>
          <w:rFonts w:ascii="Times New Roman" w:hAnsi="Times New Roman" w:cs="Times New Roman"/>
          <w:b/>
          <w:sz w:val="28"/>
          <w:szCs w:val="28"/>
        </w:rPr>
      </w:pPr>
      <w:r w:rsidRPr="002E7C87">
        <w:rPr>
          <w:rFonts w:ascii="Times New Roman" w:hAnsi="Times New Roman" w:cs="Times New Roman"/>
          <w:b/>
          <w:sz w:val="28"/>
          <w:szCs w:val="28"/>
        </w:rPr>
        <w:t>5. Соблюдение ограничений, установленных бюджетным законодательством</w:t>
      </w:r>
    </w:p>
    <w:p w:rsidR="000B7B66" w:rsidRPr="002E7C87" w:rsidRDefault="000B7B66" w:rsidP="000B7B66">
      <w:pPr>
        <w:pStyle w:val="ConsPlusNormal"/>
        <w:tabs>
          <w:tab w:val="left" w:pos="720"/>
        </w:tabs>
        <w:ind w:firstLine="709"/>
        <w:jc w:val="both"/>
        <w:rPr>
          <w:rFonts w:ascii="Times New Roman" w:hAnsi="Times New Roman" w:cs="Times New Roman"/>
          <w:sz w:val="16"/>
          <w:szCs w:val="16"/>
        </w:rPr>
      </w:pPr>
    </w:p>
    <w:p w:rsidR="000B7B66" w:rsidRPr="002E7C87" w:rsidRDefault="000B7B66" w:rsidP="000B7B66">
      <w:pPr>
        <w:spacing w:after="0" w:line="240" w:lineRule="auto"/>
        <w:ind w:firstLine="709"/>
        <w:jc w:val="both"/>
        <w:rPr>
          <w:rFonts w:ascii="Times New Roman" w:hAnsi="Times New Roman"/>
          <w:sz w:val="28"/>
          <w:szCs w:val="28"/>
          <w:u w:val="single"/>
        </w:rPr>
      </w:pPr>
      <w:r w:rsidRPr="002E7C87">
        <w:rPr>
          <w:rFonts w:ascii="Times New Roman" w:hAnsi="Times New Roman"/>
          <w:sz w:val="28"/>
          <w:szCs w:val="28"/>
          <w:u w:val="single"/>
        </w:rPr>
        <w:t xml:space="preserve">Резервный фонд Администрации </w:t>
      </w:r>
      <w:proofErr w:type="spellStart"/>
      <w:r w:rsidRPr="002E7C87">
        <w:rPr>
          <w:rFonts w:ascii="Times New Roman" w:hAnsi="Times New Roman"/>
          <w:sz w:val="28"/>
          <w:szCs w:val="28"/>
          <w:u w:val="single"/>
        </w:rPr>
        <w:t>Колпашевского</w:t>
      </w:r>
      <w:proofErr w:type="spellEnd"/>
      <w:r w:rsidRPr="002E7C87">
        <w:rPr>
          <w:rFonts w:ascii="Times New Roman" w:hAnsi="Times New Roman"/>
          <w:sz w:val="28"/>
          <w:szCs w:val="28"/>
          <w:u w:val="single"/>
        </w:rPr>
        <w:t xml:space="preserve"> городского поселения за 2016 год.</w:t>
      </w:r>
    </w:p>
    <w:p w:rsidR="000B7B66" w:rsidRPr="002E7C87" w:rsidRDefault="000B7B66" w:rsidP="000B7B66">
      <w:pPr>
        <w:spacing w:after="0" w:line="240" w:lineRule="auto"/>
        <w:ind w:firstLine="709"/>
        <w:jc w:val="both"/>
        <w:rPr>
          <w:rFonts w:ascii="Times New Roman" w:hAnsi="Times New Roman"/>
          <w:sz w:val="28"/>
          <w:szCs w:val="28"/>
        </w:rPr>
      </w:pPr>
      <w:proofErr w:type="gramStart"/>
      <w:r w:rsidRPr="002E7C87">
        <w:rPr>
          <w:rFonts w:ascii="Times New Roman" w:hAnsi="Times New Roman"/>
          <w:sz w:val="28"/>
          <w:szCs w:val="28"/>
        </w:rPr>
        <w:t>Согласно отчета об использовании резервного фонда Администрации поселения за 2016 год, представленного в качестве документов и материалов к проекту решения всего выделено средств резервного фонда в сумме 100 000,0 рублей (что составляет 0,6% от общей суммы расходов                (18 041 135,11 рублей), исполнение составило 88 100,0 рублей, что в процентном соотношении к общей сумме расходов местного бюджета составляет 0,5% и не</w:t>
      </w:r>
      <w:proofErr w:type="gramEnd"/>
      <w:r w:rsidRPr="002E7C87">
        <w:rPr>
          <w:rFonts w:ascii="Times New Roman" w:hAnsi="Times New Roman"/>
          <w:sz w:val="28"/>
          <w:szCs w:val="28"/>
        </w:rPr>
        <w:t xml:space="preserve"> превышает предельного размера, установленного статьей 81 Бюджетного кодекса Российской Федерации, а именно 3% от общего объема расходов.</w:t>
      </w:r>
    </w:p>
    <w:p w:rsidR="00CD02A3" w:rsidRPr="002E7C87" w:rsidRDefault="00CD02A3" w:rsidP="0013646A">
      <w:pPr>
        <w:spacing w:after="0" w:line="240" w:lineRule="auto"/>
        <w:ind w:right="-1"/>
        <w:jc w:val="center"/>
        <w:rPr>
          <w:rFonts w:ascii="Times New Roman" w:hAnsi="Times New Roman"/>
          <w:b/>
          <w:sz w:val="28"/>
          <w:szCs w:val="28"/>
        </w:rPr>
      </w:pPr>
    </w:p>
    <w:p w:rsidR="00680820" w:rsidRPr="002E7C87" w:rsidRDefault="00680820" w:rsidP="0013646A">
      <w:pPr>
        <w:spacing w:after="0" w:line="240" w:lineRule="auto"/>
        <w:ind w:right="-1"/>
        <w:jc w:val="center"/>
        <w:rPr>
          <w:rFonts w:ascii="Times New Roman" w:hAnsi="Times New Roman"/>
          <w:b/>
          <w:sz w:val="28"/>
          <w:szCs w:val="28"/>
        </w:rPr>
      </w:pPr>
    </w:p>
    <w:p w:rsidR="00F53D99" w:rsidRPr="002E7C87" w:rsidRDefault="00F53D99" w:rsidP="0013646A">
      <w:pPr>
        <w:spacing w:after="0" w:line="240" w:lineRule="auto"/>
        <w:ind w:right="-1"/>
        <w:jc w:val="center"/>
        <w:rPr>
          <w:rFonts w:ascii="Times New Roman" w:hAnsi="Times New Roman"/>
          <w:b/>
          <w:sz w:val="28"/>
          <w:szCs w:val="28"/>
        </w:rPr>
      </w:pPr>
      <w:r w:rsidRPr="002E7C87">
        <w:rPr>
          <w:rFonts w:ascii="Times New Roman" w:hAnsi="Times New Roman"/>
          <w:b/>
          <w:sz w:val="28"/>
          <w:szCs w:val="28"/>
        </w:rPr>
        <w:t>Вывод:</w:t>
      </w:r>
    </w:p>
    <w:p w:rsidR="00662C77" w:rsidRPr="002E7C87" w:rsidRDefault="00662C77" w:rsidP="000B5473">
      <w:pPr>
        <w:spacing w:after="0" w:line="240" w:lineRule="auto"/>
        <w:ind w:firstLine="709"/>
        <w:jc w:val="both"/>
        <w:rPr>
          <w:rFonts w:ascii="Times New Roman" w:hAnsi="Times New Roman"/>
          <w:b/>
          <w:sz w:val="28"/>
          <w:szCs w:val="28"/>
        </w:rPr>
      </w:pPr>
      <w:r w:rsidRPr="002E7C87">
        <w:rPr>
          <w:rFonts w:ascii="Times New Roman" w:hAnsi="Times New Roman"/>
          <w:b/>
          <w:sz w:val="28"/>
          <w:szCs w:val="28"/>
        </w:rPr>
        <w:t xml:space="preserve">Счетная палата </w:t>
      </w:r>
      <w:proofErr w:type="spellStart"/>
      <w:r w:rsidRPr="002E7C87">
        <w:rPr>
          <w:rFonts w:ascii="Times New Roman" w:hAnsi="Times New Roman"/>
          <w:b/>
          <w:sz w:val="28"/>
          <w:szCs w:val="28"/>
        </w:rPr>
        <w:t>Колпашевского</w:t>
      </w:r>
      <w:proofErr w:type="spellEnd"/>
      <w:r w:rsidRPr="002E7C87">
        <w:rPr>
          <w:rFonts w:ascii="Times New Roman" w:hAnsi="Times New Roman"/>
          <w:b/>
          <w:sz w:val="28"/>
          <w:szCs w:val="28"/>
        </w:rPr>
        <w:t xml:space="preserve"> района отмечает, что проект решения подлежит рассмотрению и утверждению Советом </w:t>
      </w:r>
      <w:r w:rsidR="00FC4C4D" w:rsidRPr="002E7C87">
        <w:rPr>
          <w:rFonts w:ascii="Times New Roman" w:hAnsi="Times New Roman"/>
          <w:b/>
          <w:sz w:val="28"/>
          <w:szCs w:val="28"/>
        </w:rPr>
        <w:t>Новоселовского</w:t>
      </w:r>
      <w:r w:rsidRPr="002E7C87">
        <w:rPr>
          <w:rFonts w:ascii="Times New Roman" w:hAnsi="Times New Roman"/>
          <w:b/>
          <w:sz w:val="28"/>
          <w:szCs w:val="28"/>
        </w:rPr>
        <w:t xml:space="preserve"> сельского поселения</w:t>
      </w:r>
      <w:r w:rsidR="00BA3D0F">
        <w:rPr>
          <w:rFonts w:ascii="Times New Roman" w:hAnsi="Times New Roman"/>
          <w:b/>
          <w:sz w:val="28"/>
          <w:szCs w:val="28"/>
        </w:rPr>
        <w:t>,</w:t>
      </w:r>
      <w:r w:rsidRPr="002E7C87">
        <w:rPr>
          <w:rFonts w:ascii="Times New Roman" w:hAnsi="Times New Roman"/>
          <w:b/>
          <w:sz w:val="28"/>
          <w:szCs w:val="28"/>
        </w:rPr>
        <w:t xml:space="preserve"> как содержащий достоверную информацию, соответствующий бюджетному законодательству </w:t>
      </w:r>
      <w:r w:rsidR="00FC4C4D" w:rsidRPr="002E7C87">
        <w:rPr>
          <w:rFonts w:ascii="Times New Roman" w:hAnsi="Times New Roman"/>
          <w:b/>
          <w:sz w:val="28"/>
          <w:szCs w:val="28"/>
        </w:rPr>
        <w:t>Российской Федерации</w:t>
      </w:r>
      <w:r w:rsidRPr="002E7C87">
        <w:rPr>
          <w:rFonts w:ascii="Times New Roman" w:hAnsi="Times New Roman"/>
          <w:b/>
          <w:sz w:val="28"/>
          <w:szCs w:val="28"/>
        </w:rPr>
        <w:t>, с учетом выполнения отмеченных в настоящем Заключении рекомендаций и устранения выявленных недостатков.</w:t>
      </w:r>
    </w:p>
    <w:p w:rsidR="00421E83" w:rsidRPr="002E7C87" w:rsidRDefault="00421E83" w:rsidP="000B5473">
      <w:pPr>
        <w:spacing w:after="0" w:line="240" w:lineRule="auto"/>
        <w:ind w:firstLine="709"/>
        <w:jc w:val="both"/>
        <w:rPr>
          <w:rFonts w:ascii="Times New Roman" w:hAnsi="Times New Roman"/>
          <w:b/>
          <w:sz w:val="28"/>
          <w:szCs w:val="28"/>
        </w:rPr>
      </w:pPr>
    </w:p>
    <w:p w:rsidR="0007468E" w:rsidRPr="002E7C87" w:rsidRDefault="0007468E" w:rsidP="002F3212">
      <w:pPr>
        <w:spacing w:after="0"/>
        <w:ind w:right="-1"/>
        <w:jc w:val="both"/>
        <w:rPr>
          <w:rFonts w:ascii="Times New Roman" w:hAnsi="Times New Roman"/>
          <w:sz w:val="28"/>
          <w:szCs w:val="28"/>
        </w:rPr>
      </w:pPr>
    </w:p>
    <w:p w:rsidR="0007468E" w:rsidRPr="002E7C87" w:rsidRDefault="0007468E" w:rsidP="002F3212">
      <w:pPr>
        <w:spacing w:after="0"/>
        <w:ind w:right="-1"/>
        <w:jc w:val="both"/>
        <w:rPr>
          <w:rFonts w:ascii="Times New Roman" w:hAnsi="Times New Roman"/>
          <w:sz w:val="28"/>
          <w:szCs w:val="28"/>
        </w:rPr>
      </w:pPr>
    </w:p>
    <w:p w:rsidR="00FC4C4D" w:rsidRPr="002E7C87" w:rsidRDefault="00771CBD" w:rsidP="002F3212">
      <w:pPr>
        <w:spacing w:after="0"/>
        <w:ind w:right="-1"/>
        <w:jc w:val="both"/>
        <w:rPr>
          <w:rFonts w:ascii="Times New Roman" w:hAnsi="Times New Roman"/>
          <w:sz w:val="28"/>
          <w:szCs w:val="28"/>
        </w:rPr>
      </w:pPr>
      <w:r w:rsidRPr="002E7C87">
        <w:rPr>
          <w:rFonts w:ascii="Times New Roman" w:hAnsi="Times New Roman"/>
          <w:sz w:val="28"/>
          <w:szCs w:val="28"/>
        </w:rPr>
        <w:t>Пре</w:t>
      </w:r>
      <w:r w:rsidR="00F53D99" w:rsidRPr="002E7C87">
        <w:rPr>
          <w:rFonts w:ascii="Times New Roman" w:hAnsi="Times New Roman"/>
          <w:sz w:val="28"/>
          <w:szCs w:val="28"/>
        </w:rPr>
        <w:t xml:space="preserve">дседатель  </w:t>
      </w:r>
      <w:r w:rsidR="00FC4C4D" w:rsidRPr="002E7C87">
        <w:rPr>
          <w:rFonts w:ascii="Times New Roman" w:hAnsi="Times New Roman"/>
          <w:sz w:val="28"/>
          <w:szCs w:val="28"/>
        </w:rPr>
        <w:t xml:space="preserve">                   </w:t>
      </w:r>
      <w:r w:rsidR="002F3212" w:rsidRPr="002E7C87">
        <w:rPr>
          <w:rFonts w:ascii="Times New Roman" w:hAnsi="Times New Roman"/>
          <w:sz w:val="28"/>
          <w:szCs w:val="28"/>
        </w:rPr>
        <w:t xml:space="preserve">__________________             </w:t>
      </w:r>
      <w:r w:rsidR="00F53D99" w:rsidRPr="002E7C87">
        <w:rPr>
          <w:rFonts w:ascii="Times New Roman" w:hAnsi="Times New Roman"/>
          <w:sz w:val="28"/>
          <w:szCs w:val="28"/>
        </w:rPr>
        <w:t xml:space="preserve">  </w:t>
      </w:r>
      <w:r w:rsidR="00897F94">
        <w:rPr>
          <w:rFonts w:ascii="Times New Roman" w:hAnsi="Times New Roman"/>
          <w:sz w:val="28"/>
          <w:szCs w:val="28"/>
        </w:rPr>
        <w:t>___________</w:t>
      </w:r>
    </w:p>
    <w:p w:rsidR="00FC4C4D" w:rsidRPr="002E7C87" w:rsidRDefault="00FC4C4D" w:rsidP="002F3212">
      <w:pPr>
        <w:spacing w:after="0"/>
        <w:ind w:right="-1"/>
        <w:jc w:val="both"/>
        <w:rPr>
          <w:rFonts w:ascii="Times New Roman" w:hAnsi="Times New Roman"/>
          <w:sz w:val="28"/>
          <w:szCs w:val="28"/>
        </w:rPr>
      </w:pPr>
    </w:p>
    <w:p w:rsidR="00F53D99" w:rsidRPr="002E7C87" w:rsidRDefault="00FC4C4D" w:rsidP="002F3212">
      <w:pPr>
        <w:spacing w:after="0"/>
        <w:ind w:right="-1"/>
        <w:jc w:val="both"/>
        <w:rPr>
          <w:rFonts w:ascii="Times New Roman" w:hAnsi="Times New Roman"/>
          <w:sz w:val="28"/>
          <w:szCs w:val="28"/>
        </w:rPr>
      </w:pPr>
      <w:r w:rsidRPr="002E7C87">
        <w:rPr>
          <w:rFonts w:ascii="Times New Roman" w:hAnsi="Times New Roman"/>
          <w:sz w:val="28"/>
          <w:szCs w:val="28"/>
        </w:rPr>
        <w:t xml:space="preserve">Инспектор                       </w:t>
      </w:r>
      <w:r w:rsidR="00F53D99" w:rsidRPr="002E7C87">
        <w:rPr>
          <w:rFonts w:ascii="Times New Roman" w:hAnsi="Times New Roman"/>
          <w:sz w:val="28"/>
          <w:szCs w:val="28"/>
        </w:rPr>
        <w:t xml:space="preserve">    __________________    </w:t>
      </w:r>
      <w:r w:rsidRPr="002E7C87">
        <w:rPr>
          <w:rFonts w:ascii="Times New Roman" w:hAnsi="Times New Roman"/>
          <w:sz w:val="28"/>
          <w:szCs w:val="28"/>
        </w:rPr>
        <w:t xml:space="preserve">           </w:t>
      </w:r>
      <w:r w:rsidR="00897F94">
        <w:rPr>
          <w:rFonts w:ascii="Times New Roman" w:hAnsi="Times New Roman"/>
          <w:sz w:val="28"/>
          <w:szCs w:val="28"/>
        </w:rPr>
        <w:t>___________</w:t>
      </w:r>
      <w:r w:rsidR="00F53D99" w:rsidRPr="002E7C87">
        <w:rPr>
          <w:rFonts w:ascii="Times New Roman" w:hAnsi="Times New Roman"/>
          <w:sz w:val="28"/>
          <w:szCs w:val="28"/>
        </w:rPr>
        <w:t xml:space="preserve">            </w:t>
      </w:r>
    </w:p>
    <w:sectPr w:rsidR="00F53D99" w:rsidRPr="002E7C87" w:rsidSect="00680820">
      <w:footerReference w:type="default" r:id="rId10"/>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F3F" w:rsidRDefault="00413F3F" w:rsidP="00680820">
      <w:pPr>
        <w:spacing w:after="0" w:line="240" w:lineRule="auto"/>
      </w:pPr>
      <w:r>
        <w:separator/>
      </w:r>
    </w:p>
  </w:endnote>
  <w:endnote w:type="continuationSeparator" w:id="0">
    <w:p w:rsidR="00413F3F" w:rsidRDefault="00413F3F" w:rsidP="006808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07407"/>
      <w:docPartObj>
        <w:docPartGallery w:val="Page Numbers (Bottom of Page)"/>
        <w:docPartUnique/>
      </w:docPartObj>
    </w:sdtPr>
    <w:sdtContent>
      <w:p w:rsidR="00296B0E" w:rsidRDefault="00D3779C">
        <w:pPr>
          <w:pStyle w:val="ab"/>
          <w:jc w:val="right"/>
        </w:pPr>
        <w:fldSimple w:instr=" PAGE   \* MERGEFORMAT ">
          <w:r w:rsidR="00897F94">
            <w:rPr>
              <w:noProof/>
            </w:rPr>
            <w:t>14</w:t>
          </w:r>
        </w:fldSimple>
      </w:p>
    </w:sdtContent>
  </w:sdt>
  <w:p w:rsidR="00296B0E" w:rsidRDefault="00296B0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F3F" w:rsidRDefault="00413F3F" w:rsidP="00680820">
      <w:pPr>
        <w:spacing w:after="0" w:line="240" w:lineRule="auto"/>
      </w:pPr>
      <w:r>
        <w:separator/>
      </w:r>
    </w:p>
  </w:footnote>
  <w:footnote w:type="continuationSeparator" w:id="0">
    <w:p w:rsidR="00413F3F" w:rsidRDefault="00413F3F" w:rsidP="006808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4796E"/>
    <w:multiLevelType w:val="hybridMultilevel"/>
    <w:tmpl w:val="6352C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0C5425"/>
    <w:multiLevelType w:val="hybridMultilevel"/>
    <w:tmpl w:val="2D242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351998"/>
    <w:multiLevelType w:val="hybridMultilevel"/>
    <w:tmpl w:val="322644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806650"/>
    <w:multiLevelType w:val="hybridMultilevel"/>
    <w:tmpl w:val="A9A6D69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4C16037"/>
    <w:multiLevelType w:val="hybridMultilevel"/>
    <w:tmpl w:val="B41C1818"/>
    <w:lvl w:ilvl="0" w:tplc="0419000F">
      <w:start w:val="1"/>
      <w:numFmt w:val="decimal"/>
      <w:lvlText w:val="%1."/>
      <w:lvlJc w:val="left"/>
      <w:pPr>
        <w:ind w:left="792" w:hanging="360"/>
      </w:p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5">
    <w:nsid w:val="1C4B1554"/>
    <w:multiLevelType w:val="hybridMultilevel"/>
    <w:tmpl w:val="FCEEE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550C71"/>
    <w:multiLevelType w:val="hybridMultilevel"/>
    <w:tmpl w:val="ED880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D3535C"/>
    <w:multiLevelType w:val="hybridMultilevel"/>
    <w:tmpl w:val="704A5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1962BD"/>
    <w:multiLevelType w:val="hybridMultilevel"/>
    <w:tmpl w:val="55F062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317F38"/>
    <w:multiLevelType w:val="hybridMultilevel"/>
    <w:tmpl w:val="C542E80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5F30C6E"/>
    <w:multiLevelType w:val="hybridMultilevel"/>
    <w:tmpl w:val="DFBAA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9554D13"/>
    <w:multiLevelType w:val="hybridMultilevel"/>
    <w:tmpl w:val="3E84C7E0"/>
    <w:lvl w:ilvl="0" w:tplc="0419000D">
      <w:start w:val="1"/>
      <w:numFmt w:val="bullet"/>
      <w:lvlText w:val=""/>
      <w:lvlJc w:val="left"/>
      <w:pPr>
        <w:ind w:left="792" w:hanging="360"/>
      </w:pPr>
      <w:rPr>
        <w:rFonts w:ascii="Wingdings" w:hAnsi="Wingdings"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2">
    <w:nsid w:val="5AD55D78"/>
    <w:multiLevelType w:val="hybridMultilevel"/>
    <w:tmpl w:val="54F82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4777895"/>
    <w:multiLevelType w:val="hybridMultilevel"/>
    <w:tmpl w:val="922AE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7127721"/>
    <w:multiLevelType w:val="hybridMultilevel"/>
    <w:tmpl w:val="000C2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B502DB5"/>
    <w:multiLevelType w:val="hybridMultilevel"/>
    <w:tmpl w:val="0EC052F0"/>
    <w:lvl w:ilvl="0" w:tplc="10B8A4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DDC67B5"/>
    <w:multiLevelType w:val="hybridMultilevel"/>
    <w:tmpl w:val="B1BE7A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6F931944"/>
    <w:multiLevelType w:val="multilevel"/>
    <w:tmpl w:val="8AD47C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761726F2"/>
    <w:multiLevelType w:val="hybridMultilevel"/>
    <w:tmpl w:val="3A6A798A"/>
    <w:lvl w:ilvl="0" w:tplc="87FEA5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6"/>
  </w:num>
  <w:num w:numId="3">
    <w:abstractNumId w:val="16"/>
  </w:num>
  <w:num w:numId="4">
    <w:abstractNumId w:val="4"/>
  </w:num>
  <w:num w:numId="5">
    <w:abstractNumId w:val="10"/>
  </w:num>
  <w:num w:numId="6">
    <w:abstractNumId w:val="1"/>
  </w:num>
  <w:num w:numId="7">
    <w:abstractNumId w:val="12"/>
  </w:num>
  <w:num w:numId="8">
    <w:abstractNumId w:val="3"/>
  </w:num>
  <w:num w:numId="9">
    <w:abstractNumId w:val="17"/>
  </w:num>
  <w:num w:numId="10">
    <w:abstractNumId w:val="0"/>
  </w:num>
  <w:num w:numId="11">
    <w:abstractNumId w:val="5"/>
  </w:num>
  <w:num w:numId="12">
    <w:abstractNumId w:val="8"/>
  </w:num>
  <w:num w:numId="13">
    <w:abstractNumId w:val="2"/>
  </w:num>
  <w:num w:numId="14">
    <w:abstractNumId w:val="13"/>
  </w:num>
  <w:num w:numId="15">
    <w:abstractNumId w:val="11"/>
  </w:num>
  <w:num w:numId="16">
    <w:abstractNumId w:val="9"/>
  </w:num>
  <w:num w:numId="17">
    <w:abstractNumId w:val="15"/>
  </w:num>
  <w:num w:numId="18">
    <w:abstractNumId w:val="18"/>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E4711"/>
    <w:rsid w:val="00003105"/>
    <w:rsid w:val="00004629"/>
    <w:rsid w:val="000177FE"/>
    <w:rsid w:val="0003009E"/>
    <w:rsid w:val="0003031D"/>
    <w:rsid w:val="00033883"/>
    <w:rsid w:val="00033ABB"/>
    <w:rsid w:val="0003597A"/>
    <w:rsid w:val="00035D19"/>
    <w:rsid w:val="00040193"/>
    <w:rsid w:val="000416B2"/>
    <w:rsid w:val="00042BF4"/>
    <w:rsid w:val="00042FE6"/>
    <w:rsid w:val="000438F4"/>
    <w:rsid w:val="00051DD3"/>
    <w:rsid w:val="000539E6"/>
    <w:rsid w:val="00053B8D"/>
    <w:rsid w:val="000604FB"/>
    <w:rsid w:val="00065268"/>
    <w:rsid w:val="00065311"/>
    <w:rsid w:val="00067013"/>
    <w:rsid w:val="000720F9"/>
    <w:rsid w:val="0007468E"/>
    <w:rsid w:val="00075B23"/>
    <w:rsid w:val="00090C89"/>
    <w:rsid w:val="00092313"/>
    <w:rsid w:val="000959BF"/>
    <w:rsid w:val="000A413B"/>
    <w:rsid w:val="000A5203"/>
    <w:rsid w:val="000A5C58"/>
    <w:rsid w:val="000A727B"/>
    <w:rsid w:val="000A7667"/>
    <w:rsid w:val="000B2446"/>
    <w:rsid w:val="000B3879"/>
    <w:rsid w:val="000B5473"/>
    <w:rsid w:val="000B7B66"/>
    <w:rsid w:val="000D277D"/>
    <w:rsid w:val="000D2A1A"/>
    <w:rsid w:val="000D3B65"/>
    <w:rsid w:val="000D6521"/>
    <w:rsid w:val="000E01C3"/>
    <w:rsid w:val="000E1AE7"/>
    <w:rsid w:val="000E1E3F"/>
    <w:rsid w:val="000E6E78"/>
    <w:rsid w:val="000E6F88"/>
    <w:rsid w:val="000F436A"/>
    <w:rsid w:val="00101FB0"/>
    <w:rsid w:val="00103C10"/>
    <w:rsid w:val="00105DEA"/>
    <w:rsid w:val="00106DF2"/>
    <w:rsid w:val="00107A4C"/>
    <w:rsid w:val="00107E51"/>
    <w:rsid w:val="00115F06"/>
    <w:rsid w:val="0012713E"/>
    <w:rsid w:val="00131542"/>
    <w:rsid w:val="0013646A"/>
    <w:rsid w:val="001401A6"/>
    <w:rsid w:val="00164244"/>
    <w:rsid w:val="00173E06"/>
    <w:rsid w:val="00180504"/>
    <w:rsid w:val="00182B78"/>
    <w:rsid w:val="0019005D"/>
    <w:rsid w:val="001917FF"/>
    <w:rsid w:val="0019296C"/>
    <w:rsid w:val="001948E4"/>
    <w:rsid w:val="00194A02"/>
    <w:rsid w:val="00197CE4"/>
    <w:rsid w:val="001A3CFA"/>
    <w:rsid w:val="001A3D25"/>
    <w:rsid w:val="001A4748"/>
    <w:rsid w:val="001C6B83"/>
    <w:rsid w:val="001D0722"/>
    <w:rsid w:val="001E1CBA"/>
    <w:rsid w:val="001E717B"/>
    <w:rsid w:val="001F64CD"/>
    <w:rsid w:val="00203AB9"/>
    <w:rsid w:val="002055A1"/>
    <w:rsid w:val="002069EA"/>
    <w:rsid w:val="00217F57"/>
    <w:rsid w:val="00222051"/>
    <w:rsid w:val="00225107"/>
    <w:rsid w:val="002251D8"/>
    <w:rsid w:val="002259F6"/>
    <w:rsid w:val="002304DD"/>
    <w:rsid w:val="00234B24"/>
    <w:rsid w:val="00237DC4"/>
    <w:rsid w:val="002413CA"/>
    <w:rsid w:val="002449E5"/>
    <w:rsid w:val="002453FF"/>
    <w:rsid w:val="0024710C"/>
    <w:rsid w:val="00247C59"/>
    <w:rsid w:val="00247F1E"/>
    <w:rsid w:val="002520A8"/>
    <w:rsid w:val="00263E48"/>
    <w:rsid w:val="0027064B"/>
    <w:rsid w:val="00276039"/>
    <w:rsid w:val="002853F3"/>
    <w:rsid w:val="0028551C"/>
    <w:rsid w:val="002861A4"/>
    <w:rsid w:val="00296B0E"/>
    <w:rsid w:val="00297B8F"/>
    <w:rsid w:val="002A6649"/>
    <w:rsid w:val="002B0FA2"/>
    <w:rsid w:val="002B528D"/>
    <w:rsid w:val="002B694F"/>
    <w:rsid w:val="002B798D"/>
    <w:rsid w:val="002C0AA7"/>
    <w:rsid w:val="002C225B"/>
    <w:rsid w:val="002D42F8"/>
    <w:rsid w:val="002D45C7"/>
    <w:rsid w:val="002D6CBC"/>
    <w:rsid w:val="002E2590"/>
    <w:rsid w:val="002E34EA"/>
    <w:rsid w:val="002E78AE"/>
    <w:rsid w:val="002E7C87"/>
    <w:rsid w:val="002F3212"/>
    <w:rsid w:val="003101B1"/>
    <w:rsid w:val="003160D4"/>
    <w:rsid w:val="003177DD"/>
    <w:rsid w:val="003257E6"/>
    <w:rsid w:val="003301BB"/>
    <w:rsid w:val="00330416"/>
    <w:rsid w:val="003456EE"/>
    <w:rsid w:val="00347E5A"/>
    <w:rsid w:val="0035183B"/>
    <w:rsid w:val="00355266"/>
    <w:rsid w:val="00382E8C"/>
    <w:rsid w:val="00386A39"/>
    <w:rsid w:val="00387E70"/>
    <w:rsid w:val="00397698"/>
    <w:rsid w:val="003B2C82"/>
    <w:rsid w:val="003B3AD5"/>
    <w:rsid w:val="003D0DE9"/>
    <w:rsid w:val="003D76C9"/>
    <w:rsid w:val="003E3370"/>
    <w:rsid w:val="003E5378"/>
    <w:rsid w:val="003F0D3C"/>
    <w:rsid w:val="003F598A"/>
    <w:rsid w:val="00401740"/>
    <w:rsid w:val="00404563"/>
    <w:rsid w:val="0040483B"/>
    <w:rsid w:val="0040684D"/>
    <w:rsid w:val="00412E1C"/>
    <w:rsid w:val="00413F3F"/>
    <w:rsid w:val="00414750"/>
    <w:rsid w:val="004147A4"/>
    <w:rsid w:val="00414DC9"/>
    <w:rsid w:val="00417417"/>
    <w:rsid w:val="00421E83"/>
    <w:rsid w:val="004220F4"/>
    <w:rsid w:val="00422CB6"/>
    <w:rsid w:val="004247F1"/>
    <w:rsid w:val="00441D06"/>
    <w:rsid w:val="00442080"/>
    <w:rsid w:val="00442CD0"/>
    <w:rsid w:val="004438D9"/>
    <w:rsid w:val="00443F5A"/>
    <w:rsid w:val="004520D2"/>
    <w:rsid w:val="004578FB"/>
    <w:rsid w:val="0046203A"/>
    <w:rsid w:val="00464864"/>
    <w:rsid w:val="004648AA"/>
    <w:rsid w:val="00465D74"/>
    <w:rsid w:val="0046730A"/>
    <w:rsid w:val="00467586"/>
    <w:rsid w:val="00472B8C"/>
    <w:rsid w:val="00482339"/>
    <w:rsid w:val="00483BF0"/>
    <w:rsid w:val="00491A3F"/>
    <w:rsid w:val="00491B3F"/>
    <w:rsid w:val="00493A34"/>
    <w:rsid w:val="00495482"/>
    <w:rsid w:val="004A7213"/>
    <w:rsid w:val="004B20FF"/>
    <w:rsid w:val="004B3884"/>
    <w:rsid w:val="004C3A8F"/>
    <w:rsid w:val="004C51CD"/>
    <w:rsid w:val="004D058F"/>
    <w:rsid w:val="004D068D"/>
    <w:rsid w:val="004E00D4"/>
    <w:rsid w:val="004E0930"/>
    <w:rsid w:val="004E7446"/>
    <w:rsid w:val="004E7CF1"/>
    <w:rsid w:val="00501D5B"/>
    <w:rsid w:val="00505260"/>
    <w:rsid w:val="00516BCC"/>
    <w:rsid w:val="00521E30"/>
    <w:rsid w:val="0052374C"/>
    <w:rsid w:val="00530AED"/>
    <w:rsid w:val="0053343F"/>
    <w:rsid w:val="005361C3"/>
    <w:rsid w:val="005430CB"/>
    <w:rsid w:val="0055039F"/>
    <w:rsid w:val="005509CC"/>
    <w:rsid w:val="00554266"/>
    <w:rsid w:val="00570B8C"/>
    <w:rsid w:val="005712BF"/>
    <w:rsid w:val="005818B9"/>
    <w:rsid w:val="0058245E"/>
    <w:rsid w:val="005901C3"/>
    <w:rsid w:val="0059590A"/>
    <w:rsid w:val="005A11B1"/>
    <w:rsid w:val="005A26A5"/>
    <w:rsid w:val="005A4580"/>
    <w:rsid w:val="005A4CF0"/>
    <w:rsid w:val="005A50E0"/>
    <w:rsid w:val="005A6309"/>
    <w:rsid w:val="005A6896"/>
    <w:rsid w:val="005B586D"/>
    <w:rsid w:val="005C42E1"/>
    <w:rsid w:val="005C5ED5"/>
    <w:rsid w:val="005C64BC"/>
    <w:rsid w:val="005D10F8"/>
    <w:rsid w:val="005D1195"/>
    <w:rsid w:val="005D2823"/>
    <w:rsid w:val="005D2F33"/>
    <w:rsid w:val="005D4F90"/>
    <w:rsid w:val="005D7CED"/>
    <w:rsid w:val="005E1642"/>
    <w:rsid w:val="005E1C2F"/>
    <w:rsid w:val="005E3398"/>
    <w:rsid w:val="005E467F"/>
    <w:rsid w:val="005E6FA3"/>
    <w:rsid w:val="005F42B3"/>
    <w:rsid w:val="005F6636"/>
    <w:rsid w:val="0060049D"/>
    <w:rsid w:val="006015E5"/>
    <w:rsid w:val="006041D8"/>
    <w:rsid w:val="00605D63"/>
    <w:rsid w:val="006067C4"/>
    <w:rsid w:val="00607FE7"/>
    <w:rsid w:val="00616B64"/>
    <w:rsid w:val="00622235"/>
    <w:rsid w:val="00625B1E"/>
    <w:rsid w:val="00625D58"/>
    <w:rsid w:val="00633AF6"/>
    <w:rsid w:val="00636C4E"/>
    <w:rsid w:val="006442F1"/>
    <w:rsid w:val="00645C9E"/>
    <w:rsid w:val="006604AD"/>
    <w:rsid w:val="00662C77"/>
    <w:rsid w:val="00665AA0"/>
    <w:rsid w:val="00666FFF"/>
    <w:rsid w:val="00677641"/>
    <w:rsid w:val="00680820"/>
    <w:rsid w:val="00684E71"/>
    <w:rsid w:val="006853FD"/>
    <w:rsid w:val="00691AA5"/>
    <w:rsid w:val="006C1F1E"/>
    <w:rsid w:val="006C2202"/>
    <w:rsid w:val="006C2C67"/>
    <w:rsid w:val="006C6FEA"/>
    <w:rsid w:val="006D11DB"/>
    <w:rsid w:val="006D50B4"/>
    <w:rsid w:val="006E269B"/>
    <w:rsid w:val="006E2759"/>
    <w:rsid w:val="006E2B8B"/>
    <w:rsid w:val="006E2CDB"/>
    <w:rsid w:val="006F28F9"/>
    <w:rsid w:val="006F4C27"/>
    <w:rsid w:val="00704194"/>
    <w:rsid w:val="00707518"/>
    <w:rsid w:val="007078F3"/>
    <w:rsid w:val="00717010"/>
    <w:rsid w:val="007173B5"/>
    <w:rsid w:val="007207D2"/>
    <w:rsid w:val="00727CBA"/>
    <w:rsid w:val="007301A5"/>
    <w:rsid w:val="0073237A"/>
    <w:rsid w:val="00732B58"/>
    <w:rsid w:val="00736B94"/>
    <w:rsid w:val="007435EC"/>
    <w:rsid w:val="007439B1"/>
    <w:rsid w:val="0075197B"/>
    <w:rsid w:val="00757C3D"/>
    <w:rsid w:val="007650BA"/>
    <w:rsid w:val="00765A08"/>
    <w:rsid w:val="00771CBD"/>
    <w:rsid w:val="00773972"/>
    <w:rsid w:val="00780081"/>
    <w:rsid w:val="00781371"/>
    <w:rsid w:val="0078402F"/>
    <w:rsid w:val="007867FE"/>
    <w:rsid w:val="0079009F"/>
    <w:rsid w:val="007A135F"/>
    <w:rsid w:val="007A4753"/>
    <w:rsid w:val="007A6ED6"/>
    <w:rsid w:val="007A718B"/>
    <w:rsid w:val="007B0FA3"/>
    <w:rsid w:val="007C1B4A"/>
    <w:rsid w:val="007C23C2"/>
    <w:rsid w:val="007C3240"/>
    <w:rsid w:val="007C37B3"/>
    <w:rsid w:val="007C4F66"/>
    <w:rsid w:val="007C52AF"/>
    <w:rsid w:val="007D34B8"/>
    <w:rsid w:val="007D463A"/>
    <w:rsid w:val="007D6C73"/>
    <w:rsid w:val="007E1607"/>
    <w:rsid w:val="007E3F08"/>
    <w:rsid w:val="007E6733"/>
    <w:rsid w:val="007F0BA3"/>
    <w:rsid w:val="00805697"/>
    <w:rsid w:val="00805AD7"/>
    <w:rsid w:val="0081298E"/>
    <w:rsid w:val="00824B40"/>
    <w:rsid w:val="0083361E"/>
    <w:rsid w:val="008374F7"/>
    <w:rsid w:val="00840257"/>
    <w:rsid w:val="00840331"/>
    <w:rsid w:val="00840A0A"/>
    <w:rsid w:val="00840EFF"/>
    <w:rsid w:val="00850CFC"/>
    <w:rsid w:val="00856D84"/>
    <w:rsid w:val="008617EE"/>
    <w:rsid w:val="00866D05"/>
    <w:rsid w:val="00871A23"/>
    <w:rsid w:val="00871EA7"/>
    <w:rsid w:val="00872491"/>
    <w:rsid w:val="008731A3"/>
    <w:rsid w:val="00886D96"/>
    <w:rsid w:val="00891F93"/>
    <w:rsid w:val="00896C08"/>
    <w:rsid w:val="00897F94"/>
    <w:rsid w:val="008A0EB0"/>
    <w:rsid w:val="008B0AC3"/>
    <w:rsid w:val="008B2D51"/>
    <w:rsid w:val="008B4AB6"/>
    <w:rsid w:val="008B52AF"/>
    <w:rsid w:val="008B7014"/>
    <w:rsid w:val="008C331B"/>
    <w:rsid w:val="008D35A8"/>
    <w:rsid w:val="008D515B"/>
    <w:rsid w:val="008E14CB"/>
    <w:rsid w:val="008E2502"/>
    <w:rsid w:val="008E2957"/>
    <w:rsid w:val="008E2C15"/>
    <w:rsid w:val="008E311A"/>
    <w:rsid w:val="008E5CCC"/>
    <w:rsid w:val="008F1BA1"/>
    <w:rsid w:val="00900AE7"/>
    <w:rsid w:val="00900F9C"/>
    <w:rsid w:val="00903365"/>
    <w:rsid w:val="00903991"/>
    <w:rsid w:val="00904BF9"/>
    <w:rsid w:val="00907B20"/>
    <w:rsid w:val="009115C8"/>
    <w:rsid w:val="009219F0"/>
    <w:rsid w:val="00923D12"/>
    <w:rsid w:val="00924D25"/>
    <w:rsid w:val="00932B42"/>
    <w:rsid w:val="009334DA"/>
    <w:rsid w:val="009540EF"/>
    <w:rsid w:val="0095572D"/>
    <w:rsid w:val="009565F5"/>
    <w:rsid w:val="009573D9"/>
    <w:rsid w:val="00961163"/>
    <w:rsid w:val="0097223A"/>
    <w:rsid w:val="0098374B"/>
    <w:rsid w:val="00985256"/>
    <w:rsid w:val="0098592E"/>
    <w:rsid w:val="009A3EE9"/>
    <w:rsid w:val="009A4D97"/>
    <w:rsid w:val="009B1218"/>
    <w:rsid w:val="009B2D68"/>
    <w:rsid w:val="009B6DED"/>
    <w:rsid w:val="009B6F4D"/>
    <w:rsid w:val="009C110C"/>
    <w:rsid w:val="009E325F"/>
    <w:rsid w:val="009E5D7A"/>
    <w:rsid w:val="009F0055"/>
    <w:rsid w:val="009F2487"/>
    <w:rsid w:val="009F51FE"/>
    <w:rsid w:val="009F61FB"/>
    <w:rsid w:val="00A003C8"/>
    <w:rsid w:val="00A020AC"/>
    <w:rsid w:val="00A07227"/>
    <w:rsid w:val="00A11DC6"/>
    <w:rsid w:val="00A264BC"/>
    <w:rsid w:val="00A277DA"/>
    <w:rsid w:val="00A322ED"/>
    <w:rsid w:val="00A40F17"/>
    <w:rsid w:val="00A42022"/>
    <w:rsid w:val="00A5337C"/>
    <w:rsid w:val="00A54FC4"/>
    <w:rsid w:val="00A56512"/>
    <w:rsid w:val="00A56C1C"/>
    <w:rsid w:val="00A60BC6"/>
    <w:rsid w:val="00A66ED8"/>
    <w:rsid w:val="00A73BC4"/>
    <w:rsid w:val="00A80F6C"/>
    <w:rsid w:val="00A91015"/>
    <w:rsid w:val="00A9334D"/>
    <w:rsid w:val="00AA0B62"/>
    <w:rsid w:val="00AA488C"/>
    <w:rsid w:val="00AA6096"/>
    <w:rsid w:val="00AA6E3C"/>
    <w:rsid w:val="00AA7457"/>
    <w:rsid w:val="00AA77C6"/>
    <w:rsid w:val="00AB5437"/>
    <w:rsid w:val="00AC11D2"/>
    <w:rsid w:val="00AC3246"/>
    <w:rsid w:val="00AC5EE1"/>
    <w:rsid w:val="00AD0BA9"/>
    <w:rsid w:val="00AD5BB3"/>
    <w:rsid w:val="00AD7EF4"/>
    <w:rsid w:val="00AE57CC"/>
    <w:rsid w:val="00AF0CE7"/>
    <w:rsid w:val="00AF3503"/>
    <w:rsid w:val="00AF4D8C"/>
    <w:rsid w:val="00AF61D1"/>
    <w:rsid w:val="00B009B7"/>
    <w:rsid w:val="00B20B41"/>
    <w:rsid w:val="00B27D7A"/>
    <w:rsid w:val="00B30823"/>
    <w:rsid w:val="00B3507A"/>
    <w:rsid w:val="00B36291"/>
    <w:rsid w:val="00B37858"/>
    <w:rsid w:val="00B61B61"/>
    <w:rsid w:val="00B62B5E"/>
    <w:rsid w:val="00B62DC0"/>
    <w:rsid w:val="00B7224F"/>
    <w:rsid w:val="00B853B5"/>
    <w:rsid w:val="00B91A25"/>
    <w:rsid w:val="00B93D8B"/>
    <w:rsid w:val="00BA03EF"/>
    <w:rsid w:val="00BA3D0F"/>
    <w:rsid w:val="00BA790A"/>
    <w:rsid w:val="00BC7395"/>
    <w:rsid w:val="00BD787D"/>
    <w:rsid w:val="00BE3057"/>
    <w:rsid w:val="00BE6D0C"/>
    <w:rsid w:val="00C02213"/>
    <w:rsid w:val="00C0643A"/>
    <w:rsid w:val="00C077C4"/>
    <w:rsid w:val="00C32D98"/>
    <w:rsid w:val="00C416CE"/>
    <w:rsid w:val="00C42D33"/>
    <w:rsid w:val="00C44C8F"/>
    <w:rsid w:val="00C4731B"/>
    <w:rsid w:val="00C56EED"/>
    <w:rsid w:val="00C610D6"/>
    <w:rsid w:val="00C645A0"/>
    <w:rsid w:val="00C76D39"/>
    <w:rsid w:val="00C8002C"/>
    <w:rsid w:val="00C82837"/>
    <w:rsid w:val="00C84A77"/>
    <w:rsid w:val="00C87622"/>
    <w:rsid w:val="00C91506"/>
    <w:rsid w:val="00C929A7"/>
    <w:rsid w:val="00C93B70"/>
    <w:rsid w:val="00C94A8A"/>
    <w:rsid w:val="00C94E8A"/>
    <w:rsid w:val="00CB0064"/>
    <w:rsid w:val="00CC1CCE"/>
    <w:rsid w:val="00CC227E"/>
    <w:rsid w:val="00CC28D3"/>
    <w:rsid w:val="00CC4728"/>
    <w:rsid w:val="00CC5C74"/>
    <w:rsid w:val="00CD02A3"/>
    <w:rsid w:val="00CD0FF2"/>
    <w:rsid w:val="00CD2F94"/>
    <w:rsid w:val="00CD3B1C"/>
    <w:rsid w:val="00CD56DC"/>
    <w:rsid w:val="00CE4711"/>
    <w:rsid w:val="00CF1C25"/>
    <w:rsid w:val="00CF55AB"/>
    <w:rsid w:val="00CF7450"/>
    <w:rsid w:val="00D00E11"/>
    <w:rsid w:val="00D13F09"/>
    <w:rsid w:val="00D21635"/>
    <w:rsid w:val="00D25D28"/>
    <w:rsid w:val="00D27A94"/>
    <w:rsid w:val="00D31431"/>
    <w:rsid w:val="00D36849"/>
    <w:rsid w:val="00D3737B"/>
    <w:rsid w:val="00D37530"/>
    <w:rsid w:val="00D3779C"/>
    <w:rsid w:val="00D4411E"/>
    <w:rsid w:val="00D521B6"/>
    <w:rsid w:val="00D643F3"/>
    <w:rsid w:val="00D7168B"/>
    <w:rsid w:val="00D71C06"/>
    <w:rsid w:val="00D73B1B"/>
    <w:rsid w:val="00D74AEB"/>
    <w:rsid w:val="00D763D1"/>
    <w:rsid w:val="00D83906"/>
    <w:rsid w:val="00D909BB"/>
    <w:rsid w:val="00D91640"/>
    <w:rsid w:val="00D9248D"/>
    <w:rsid w:val="00D9279D"/>
    <w:rsid w:val="00D95896"/>
    <w:rsid w:val="00DB1F03"/>
    <w:rsid w:val="00DB5067"/>
    <w:rsid w:val="00DB5E89"/>
    <w:rsid w:val="00DC4A7F"/>
    <w:rsid w:val="00DC60FF"/>
    <w:rsid w:val="00DC7086"/>
    <w:rsid w:val="00DD36C0"/>
    <w:rsid w:val="00DE5FCD"/>
    <w:rsid w:val="00DE67C8"/>
    <w:rsid w:val="00DF071B"/>
    <w:rsid w:val="00DF3183"/>
    <w:rsid w:val="00DF385F"/>
    <w:rsid w:val="00DF6B12"/>
    <w:rsid w:val="00DF6C39"/>
    <w:rsid w:val="00E0239B"/>
    <w:rsid w:val="00E06779"/>
    <w:rsid w:val="00E0703B"/>
    <w:rsid w:val="00E13163"/>
    <w:rsid w:val="00E13F78"/>
    <w:rsid w:val="00E14D71"/>
    <w:rsid w:val="00E15401"/>
    <w:rsid w:val="00E1609C"/>
    <w:rsid w:val="00E21133"/>
    <w:rsid w:val="00E245CB"/>
    <w:rsid w:val="00E24731"/>
    <w:rsid w:val="00E27713"/>
    <w:rsid w:val="00E304FD"/>
    <w:rsid w:val="00E330A0"/>
    <w:rsid w:val="00E35243"/>
    <w:rsid w:val="00E3595E"/>
    <w:rsid w:val="00E42403"/>
    <w:rsid w:val="00E43782"/>
    <w:rsid w:val="00E43B70"/>
    <w:rsid w:val="00E46E30"/>
    <w:rsid w:val="00E615A0"/>
    <w:rsid w:val="00E7343D"/>
    <w:rsid w:val="00E7622C"/>
    <w:rsid w:val="00E83AC6"/>
    <w:rsid w:val="00E8742D"/>
    <w:rsid w:val="00E87E59"/>
    <w:rsid w:val="00EA00B6"/>
    <w:rsid w:val="00EA5515"/>
    <w:rsid w:val="00EA6E16"/>
    <w:rsid w:val="00EA7300"/>
    <w:rsid w:val="00EB3B5C"/>
    <w:rsid w:val="00ED170C"/>
    <w:rsid w:val="00ED62C9"/>
    <w:rsid w:val="00ED639B"/>
    <w:rsid w:val="00ED64B8"/>
    <w:rsid w:val="00ED6AB1"/>
    <w:rsid w:val="00ED6EB8"/>
    <w:rsid w:val="00ED750F"/>
    <w:rsid w:val="00EF2686"/>
    <w:rsid w:val="00EF2DD0"/>
    <w:rsid w:val="00EF38FE"/>
    <w:rsid w:val="00EF6D4D"/>
    <w:rsid w:val="00F009E1"/>
    <w:rsid w:val="00F025F8"/>
    <w:rsid w:val="00F04428"/>
    <w:rsid w:val="00F07ED1"/>
    <w:rsid w:val="00F105C0"/>
    <w:rsid w:val="00F12DFD"/>
    <w:rsid w:val="00F14404"/>
    <w:rsid w:val="00F22606"/>
    <w:rsid w:val="00F231D3"/>
    <w:rsid w:val="00F246D5"/>
    <w:rsid w:val="00F36DDA"/>
    <w:rsid w:val="00F46E72"/>
    <w:rsid w:val="00F50597"/>
    <w:rsid w:val="00F53D99"/>
    <w:rsid w:val="00F561FE"/>
    <w:rsid w:val="00F56F20"/>
    <w:rsid w:val="00F57FA4"/>
    <w:rsid w:val="00F63809"/>
    <w:rsid w:val="00F63F94"/>
    <w:rsid w:val="00F678DB"/>
    <w:rsid w:val="00F726F9"/>
    <w:rsid w:val="00F73A02"/>
    <w:rsid w:val="00F851AD"/>
    <w:rsid w:val="00F90462"/>
    <w:rsid w:val="00F90D84"/>
    <w:rsid w:val="00F93350"/>
    <w:rsid w:val="00F95662"/>
    <w:rsid w:val="00F95D54"/>
    <w:rsid w:val="00F97B40"/>
    <w:rsid w:val="00FB03E5"/>
    <w:rsid w:val="00FB113C"/>
    <w:rsid w:val="00FB4E3E"/>
    <w:rsid w:val="00FC333A"/>
    <w:rsid w:val="00FC4C4D"/>
    <w:rsid w:val="00FD10DC"/>
    <w:rsid w:val="00FD3661"/>
    <w:rsid w:val="00FD66B6"/>
    <w:rsid w:val="00FD6791"/>
    <w:rsid w:val="00FD70C5"/>
    <w:rsid w:val="00FE468D"/>
    <w:rsid w:val="00FF2650"/>
    <w:rsid w:val="00FF59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750"/>
    <w:rPr>
      <w:rFonts w:ascii="Calibri" w:eastAsia="Times New Roman" w:hAnsi="Calibri" w:cs="Times New Roman"/>
      <w:lang w:eastAsia="ru-RU"/>
    </w:rPr>
  </w:style>
  <w:style w:type="paragraph" w:styleId="1">
    <w:name w:val="heading 1"/>
    <w:basedOn w:val="a"/>
    <w:next w:val="a"/>
    <w:link w:val="10"/>
    <w:uiPriority w:val="99"/>
    <w:qFormat/>
    <w:rsid w:val="00107E51"/>
    <w:pPr>
      <w:autoSpaceDE w:val="0"/>
      <w:autoSpaceDN w:val="0"/>
      <w:adjustRightInd w:val="0"/>
      <w:spacing w:before="108" w:after="108" w:line="240" w:lineRule="auto"/>
      <w:jc w:val="center"/>
      <w:outlineLvl w:val="0"/>
    </w:pPr>
    <w:rPr>
      <w:rFonts w:ascii="Arial" w:eastAsiaTheme="minorHAnsi" w:hAnsi="Arial" w:cs="Arial"/>
      <w:b/>
      <w:bCs/>
      <w:color w:val="26282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0AED"/>
    <w:pPr>
      <w:ind w:left="720"/>
      <w:contextualSpacing/>
    </w:pPr>
  </w:style>
  <w:style w:type="table" w:styleId="a4">
    <w:name w:val="Table Grid"/>
    <w:basedOn w:val="a1"/>
    <w:uiPriority w:val="59"/>
    <w:rsid w:val="006604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259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259F6"/>
    <w:rPr>
      <w:rFonts w:ascii="Tahoma" w:eastAsia="Times New Roman" w:hAnsi="Tahoma" w:cs="Tahoma"/>
      <w:sz w:val="16"/>
      <w:szCs w:val="16"/>
      <w:lang w:eastAsia="ru-RU"/>
    </w:rPr>
  </w:style>
  <w:style w:type="paragraph" w:customStyle="1" w:styleId="a7">
    <w:name w:val="Прижатый влево"/>
    <w:basedOn w:val="a"/>
    <w:next w:val="a"/>
    <w:uiPriority w:val="99"/>
    <w:rsid w:val="00040193"/>
    <w:pPr>
      <w:autoSpaceDE w:val="0"/>
      <w:autoSpaceDN w:val="0"/>
      <w:adjustRightInd w:val="0"/>
      <w:spacing w:after="0" w:line="240" w:lineRule="auto"/>
    </w:pPr>
    <w:rPr>
      <w:rFonts w:ascii="Arial" w:eastAsiaTheme="minorHAnsi" w:hAnsi="Arial" w:cs="Arial"/>
      <w:sz w:val="24"/>
      <w:szCs w:val="24"/>
      <w:lang w:eastAsia="en-US"/>
    </w:rPr>
  </w:style>
  <w:style w:type="paragraph" w:customStyle="1" w:styleId="ConsPlusNormal">
    <w:name w:val="ConsPlusNormal"/>
    <w:rsid w:val="005F66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Hyperlink"/>
    <w:basedOn w:val="a0"/>
    <w:uiPriority w:val="99"/>
    <w:semiHidden/>
    <w:unhideWhenUsed/>
    <w:rsid w:val="00C82837"/>
    <w:rPr>
      <w:color w:val="0000FF"/>
      <w:u w:val="single"/>
    </w:rPr>
  </w:style>
  <w:style w:type="paragraph" w:customStyle="1" w:styleId="11">
    <w:name w:val="Знак1"/>
    <w:basedOn w:val="a"/>
    <w:rsid w:val="00E0239B"/>
    <w:pPr>
      <w:spacing w:before="100" w:beforeAutospacing="1" w:after="100" w:afterAutospacing="1" w:line="240" w:lineRule="auto"/>
    </w:pPr>
    <w:rPr>
      <w:rFonts w:ascii="Tahoma" w:hAnsi="Tahoma"/>
      <w:sz w:val="20"/>
      <w:szCs w:val="20"/>
      <w:lang w:val="en-US" w:eastAsia="en-US"/>
    </w:rPr>
  </w:style>
  <w:style w:type="paragraph" w:styleId="a9">
    <w:name w:val="header"/>
    <w:basedOn w:val="a"/>
    <w:link w:val="aa"/>
    <w:uiPriority w:val="99"/>
    <w:semiHidden/>
    <w:unhideWhenUsed/>
    <w:rsid w:val="00680820"/>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680820"/>
    <w:rPr>
      <w:rFonts w:ascii="Calibri" w:eastAsia="Times New Roman" w:hAnsi="Calibri" w:cs="Times New Roman"/>
      <w:lang w:eastAsia="ru-RU"/>
    </w:rPr>
  </w:style>
  <w:style w:type="paragraph" w:styleId="ab">
    <w:name w:val="footer"/>
    <w:basedOn w:val="a"/>
    <w:link w:val="ac"/>
    <w:uiPriority w:val="99"/>
    <w:unhideWhenUsed/>
    <w:rsid w:val="0068082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80820"/>
    <w:rPr>
      <w:rFonts w:ascii="Calibri" w:eastAsia="Times New Roman" w:hAnsi="Calibri" w:cs="Times New Roman"/>
      <w:lang w:eastAsia="ru-RU"/>
    </w:rPr>
  </w:style>
  <w:style w:type="character" w:customStyle="1" w:styleId="ad">
    <w:name w:val="Гипертекстовая ссылка"/>
    <w:basedOn w:val="a0"/>
    <w:uiPriority w:val="99"/>
    <w:rsid w:val="0083361E"/>
    <w:rPr>
      <w:color w:val="106BBE"/>
    </w:rPr>
  </w:style>
  <w:style w:type="paragraph" w:styleId="3">
    <w:name w:val="Body Text 3"/>
    <w:basedOn w:val="a"/>
    <w:link w:val="30"/>
    <w:uiPriority w:val="99"/>
    <w:unhideWhenUsed/>
    <w:rsid w:val="009565F5"/>
    <w:pPr>
      <w:spacing w:after="120" w:line="240" w:lineRule="auto"/>
    </w:pPr>
    <w:rPr>
      <w:rFonts w:ascii="Times New Roman" w:hAnsi="Times New Roman"/>
      <w:sz w:val="16"/>
      <w:szCs w:val="16"/>
    </w:rPr>
  </w:style>
  <w:style w:type="character" w:customStyle="1" w:styleId="30">
    <w:name w:val="Основной текст 3 Знак"/>
    <w:basedOn w:val="a0"/>
    <w:link w:val="3"/>
    <w:uiPriority w:val="99"/>
    <w:rsid w:val="009565F5"/>
    <w:rPr>
      <w:rFonts w:ascii="Times New Roman" w:eastAsia="Times New Roman" w:hAnsi="Times New Roman" w:cs="Times New Roman"/>
      <w:sz w:val="16"/>
      <w:szCs w:val="16"/>
      <w:lang w:eastAsia="ru-RU"/>
    </w:rPr>
  </w:style>
  <w:style w:type="paragraph" w:styleId="ae">
    <w:name w:val="Normal (Web)"/>
    <w:basedOn w:val="a"/>
    <w:uiPriority w:val="99"/>
    <w:semiHidden/>
    <w:unhideWhenUsed/>
    <w:rsid w:val="00CC4728"/>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CC4728"/>
  </w:style>
  <w:style w:type="character" w:customStyle="1" w:styleId="10">
    <w:name w:val="Заголовок 1 Знак"/>
    <w:basedOn w:val="a0"/>
    <w:link w:val="1"/>
    <w:uiPriority w:val="99"/>
    <w:rsid w:val="00107E51"/>
    <w:rPr>
      <w:rFonts w:ascii="Arial" w:hAnsi="Arial" w:cs="Arial"/>
      <w:b/>
      <w:bCs/>
      <w:color w:val="26282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75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0AED"/>
    <w:pPr>
      <w:ind w:left="720"/>
      <w:contextualSpacing/>
    </w:pPr>
  </w:style>
  <w:style w:type="table" w:styleId="a4">
    <w:name w:val="Table Grid"/>
    <w:basedOn w:val="a1"/>
    <w:uiPriority w:val="59"/>
    <w:rsid w:val="006604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259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259F6"/>
    <w:rPr>
      <w:rFonts w:ascii="Tahoma" w:eastAsia="Times New Roman" w:hAnsi="Tahoma" w:cs="Tahoma"/>
      <w:sz w:val="16"/>
      <w:szCs w:val="16"/>
      <w:lang w:eastAsia="ru-RU"/>
    </w:rPr>
  </w:style>
  <w:style w:type="paragraph" w:customStyle="1" w:styleId="a7">
    <w:name w:val="Прижатый влево"/>
    <w:basedOn w:val="a"/>
    <w:next w:val="a"/>
    <w:uiPriority w:val="99"/>
    <w:rsid w:val="00040193"/>
    <w:pPr>
      <w:autoSpaceDE w:val="0"/>
      <w:autoSpaceDN w:val="0"/>
      <w:adjustRightInd w:val="0"/>
      <w:spacing w:after="0" w:line="240" w:lineRule="auto"/>
    </w:pPr>
    <w:rPr>
      <w:rFonts w:ascii="Arial" w:eastAsiaTheme="minorHAnsi" w:hAnsi="Arial" w:cs="Arial"/>
      <w:sz w:val="24"/>
      <w:szCs w:val="24"/>
      <w:lang w:eastAsia="en-US"/>
    </w:rPr>
  </w:style>
  <w:style w:type="paragraph" w:customStyle="1" w:styleId="ConsPlusNormal">
    <w:name w:val="ConsPlusNormal"/>
    <w:rsid w:val="005F66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Hyperlink"/>
    <w:basedOn w:val="a0"/>
    <w:uiPriority w:val="99"/>
    <w:semiHidden/>
    <w:unhideWhenUsed/>
    <w:rsid w:val="00C82837"/>
    <w:rPr>
      <w:color w:val="0000FF"/>
      <w:u w:val="single"/>
    </w:rPr>
  </w:style>
  <w:style w:type="paragraph" w:customStyle="1" w:styleId="1">
    <w:name w:val="Знак1"/>
    <w:basedOn w:val="a"/>
    <w:rsid w:val="00E0239B"/>
    <w:pPr>
      <w:spacing w:before="100" w:beforeAutospacing="1" w:after="100" w:afterAutospacing="1" w:line="240" w:lineRule="auto"/>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00028046">
      <w:bodyDiv w:val="1"/>
      <w:marLeft w:val="0"/>
      <w:marRight w:val="0"/>
      <w:marTop w:val="0"/>
      <w:marBottom w:val="0"/>
      <w:divBdr>
        <w:top w:val="none" w:sz="0" w:space="0" w:color="auto"/>
        <w:left w:val="none" w:sz="0" w:space="0" w:color="auto"/>
        <w:bottom w:val="none" w:sz="0" w:space="0" w:color="auto"/>
        <w:right w:val="none" w:sz="0" w:space="0" w:color="auto"/>
      </w:divBdr>
    </w:div>
    <w:div w:id="126514134">
      <w:bodyDiv w:val="1"/>
      <w:marLeft w:val="0"/>
      <w:marRight w:val="0"/>
      <w:marTop w:val="0"/>
      <w:marBottom w:val="0"/>
      <w:divBdr>
        <w:top w:val="none" w:sz="0" w:space="0" w:color="auto"/>
        <w:left w:val="none" w:sz="0" w:space="0" w:color="auto"/>
        <w:bottom w:val="none" w:sz="0" w:space="0" w:color="auto"/>
        <w:right w:val="none" w:sz="0" w:space="0" w:color="auto"/>
      </w:divBdr>
    </w:div>
    <w:div w:id="131598139">
      <w:bodyDiv w:val="1"/>
      <w:marLeft w:val="0"/>
      <w:marRight w:val="0"/>
      <w:marTop w:val="0"/>
      <w:marBottom w:val="0"/>
      <w:divBdr>
        <w:top w:val="none" w:sz="0" w:space="0" w:color="auto"/>
        <w:left w:val="none" w:sz="0" w:space="0" w:color="auto"/>
        <w:bottom w:val="none" w:sz="0" w:space="0" w:color="auto"/>
        <w:right w:val="none" w:sz="0" w:space="0" w:color="auto"/>
      </w:divBdr>
    </w:div>
    <w:div w:id="530918946">
      <w:bodyDiv w:val="1"/>
      <w:marLeft w:val="0"/>
      <w:marRight w:val="0"/>
      <w:marTop w:val="0"/>
      <w:marBottom w:val="0"/>
      <w:divBdr>
        <w:top w:val="none" w:sz="0" w:space="0" w:color="auto"/>
        <w:left w:val="none" w:sz="0" w:space="0" w:color="auto"/>
        <w:bottom w:val="none" w:sz="0" w:space="0" w:color="auto"/>
        <w:right w:val="none" w:sz="0" w:space="0" w:color="auto"/>
      </w:divBdr>
    </w:div>
    <w:div w:id="649284721">
      <w:bodyDiv w:val="1"/>
      <w:marLeft w:val="0"/>
      <w:marRight w:val="0"/>
      <w:marTop w:val="0"/>
      <w:marBottom w:val="0"/>
      <w:divBdr>
        <w:top w:val="none" w:sz="0" w:space="0" w:color="auto"/>
        <w:left w:val="none" w:sz="0" w:space="0" w:color="auto"/>
        <w:bottom w:val="none" w:sz="0" w:space="0" w:color="auto"/>
        <w:right w:val="none" w:sz="0" w:space="0" w:color="auto"/>
      </w:divBdr>
    </w:div>
    <w:div w:id="790395975">
      <w:bodyDiv w:val="1"/>
      <w:marLeft w:val="0"/>
      <w:marRight w:val="0"/>
      <w:marTop w:val="0"/>
      <w:marBottom w:val="0"/>
      <w:divBdr>
        <w:top w:val="none" w:sz="0" w:space="0" w:color="auto"/>
        <w:left w:val="none" w:sz="0" w:space="0" w:color="auto"/>
        <w:bottom w:val="none" w:sz="0" w:space="0" w:color="auto"/>
        <w:right w:val="none" w:sz="0" w:space="0" w:color="auto"/>
      </w:divBdr>
    </w:div>
    <w:div w:id="955330099">
      <w:bodyDiv w:val="1"/>
      <w:marLeft w:val="0"/>
      <w:marRight w:val="0"/>
      <w:marTop w:val="0"/>
      <w:marBottom w:val="0"/>
      <w:divBdr>
        <w:top w:val="none" w:sz="0" w:space="0" w:color="auto"/>
        <w:left w:val="none" w:sz="0" w:space="0" w:color="auto"/>
        <w:bottom w:val="none" w:sz="0" w:space="0" w:color="auto"/>
        <w:right w:val="none" w:sz="0" w:space="0" w:color="auto"/>
      </w:divBdr>
    </w:div>
    <w:div w:id="1236206302">
      <w:bodyDiv w:val="1"/>
      <w:marLeft w:val="0"/>
      <w:marRight w:val="0"/>
      <w:marTop w:val="0"/>
      <w:marBottom w:val="0"/>
      <w:divBdr>
        <w:top w:val="none" w:sz="0" w:space="0" w:color="auto"/>
        <w:left w:val="none" w:sz="0" w:space="0" w:color="auto"/>
        <w:bottom w:val="none" w:sz="0" w:space="0" w:color="auto"/>
        <w:right w:val="none" w:sz="0" w:space="0" w:color="auto"/>
      </w:divBdr>
    </w:div>
    <w:div w:id="1500078811">
      <w:bodyDiv w:val="1"/>
      <w:marLeft w:val="0"/>
      <w:marRight w:val="0"/>
      <w:marTop w:val="0"/>
      <w:marBottom w:val="0"/>
      <w:divBdr>
        <w:top w:val="none" w:sz="0" w:space="0" w:color="auto"/>
        <w:left w:val="none" w:sz="0" w:space="0" w:color="auto"/>
        <w:bottom w:val="none" w:sz="0" w:space="0" w:color="auto"/>
        <w:right w:val="none" w:sz="0" w:space="0" w:color="auto"/>
      </w:divBdr>
    </w:div>
    <w:div w:id="1786075264">
      <w:bodyDiv w:val="1"/>
      <w:marLeft w:val="0"/>
      <w:marRight w:val="0"/>
      <w:marTop w:val="0"/>
      <w:marBottom w:val="0"/>
      <w:divBdr>
        <w:top w:val="none" w:sz="0" w:space="0" w:color="auto"/>
        <w:left w:val="none" w:sz="0" w:space="0" w:color="auto"/>
        <w:bottom w:val="none" w:sz="0" w:space="0" w:color="auto"/>
        <w:right w:val="none" w:sz="0" w:space="0" w:color="auto"/>
      </w:divBdr>
    </w:div>
    <w:div w:id="1930000611">
      <w:bodyDiv w:val="1"/>
      <w:marLeft w:val="0"/>
      <w:marRight w:val="0"/>
      <w:marTop w:val="0"/>
      <w:marBottom w:val="0"/>
      <w:divBdr>
        <w:top w:val="none" w:sz="0" w:space="0" w:color="auto"/>
        <w:left w:val="none" w:sz="0" w:space="0" w:color="auto"/>
        <w:bottom w:val="none" w:sz="0" w:space="0" w:color="auto"/>
        <w:right w:val="none" w:sz="0" w:space="0" w:color="auto"/>
      </w:divBdr>
    </w:div>
    <w:div w:id="1978682799">
      <w:bodyDiv w:val="1"/>
      <w:marLeft w:val="0"/>
      <w:marRight w:val="0"/>
      <w:marTop w:val="0"/>
      <w:marBottom w:val="0"/>
      <w:divBdr>
        <w:top w:val="none" w:sz="0" w:space="0" w:color="auto"/>
        <w:left w:val="none" w:sz="0" w:space="0" w:color="auto"/>
        <w:bottom w:val="none" w:sz="0" w:space="0" w:color="auto"/>
        <w:right w:val="none" w:sz="0" w:space="0" w:color="auto"/>
      </w:divBdr>
    </w:div>
    <w:div w:id="199795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eto.ru/o-perevode-zemelenogo-uchastka-iz-odnoj-kategorii-v-druguyu-v.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garantF1://70308460.100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0ADBB-3756-4B49-841A-2BA3E4A5F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3620</TotalTime>
  <Pages>14</Pages>
  <Words>5048</Words>
  <Characters>28780</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50</cp:revision>
  <cp:lastPrinted>2017-06-01T06:52:00Z</cp:lastPrinted>
  <dcterms:created xsi:type="dcterms:W3CDTF">2016-06-22T11:30:00Z</dcterms:created>
  <dcterms:modified xsi:type="dcterms:W3CDTF">2018-05-23T11:49:00Z</dcterms:modified>
</cp:coreProperties>
</file>