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60" w:rsidRDefault="00862C60" w:rsidP="00435BB7">
      <w:pPr>
        <w:jc w:val="center"/>
        <w:rPr>
          <w:b/>
          <w:bCs/>
        </w:rPr>
      </w:pPr>
      <w:r>
        <w:rPr>
          <w:b/>
          <w:bCs/>
        </w:rPr>
        <w:t xml:space="preserve">Из отчета </w:t>
      </w:r>
    </w:p>
    <w:p w:rsidR="00435BB7" w:rsidRPr="00301C7D" w:rsidRDefault="00435BB7" w:rsidP="00435BB7">
      <w:pPr>
        <w:jc w:val="center"/>
        <w:rPr>
          <w:b/>
          <w:bCs/>
        </w:rPr>
      </w:pPr>
      <w:r w:rsidRPr="00301C7D">
        <w:rPr>
          <w:b/>
          <w:bCs/>
        </w:rPr>
        <w:t>о результатах контрольного мероприятия</w:t>
      </w:r>
    </w:p>
    <w:p w:rsidR="00811B93" w:rsidRPr="00811B93" w:rsidRDefault="00811B93" w:rsidP="00811B93">
      <w:pPr>
        <w:jc w:val="center"/>
        <w:rPr>
          <w:b/>
        </w:rPr>
      </w:pPr>
      <w:r w:rsidRPr="00811B93">
        <w:rPr>
          <w:b/>
        </w:rPr>
        <w:t>«Проверка соблюдения установленного порядка управления и распоряжения имуществом, находящимся в собственности муниципального образования «Колпашевский район», в 2013 году»</w:t>
      </w:r>
      <w:r w:rsidR="00862C60">
        <w:rPr>
          <w:b/>
        </w:rPr>
        <w:t xml:space="preserve"> (отчет утвержден председателем 26.05.2014г.)</w:t>
      </w:r>
    </w:p>
    <w:p w:rsidR="00435BB7" w:rsidRPr="00D25D53" w:rsidRDefault="00435BB7" w:rsidP="00435BB7">
      <w:pPr>
        <w:rPr>
          <w:bCs/>
          <w:sz w:val="20"/>
          <w:szCs w:val="20"/>
        </w:rPr>
      </w:pPr>
    </w:p>
    <w:p w:rsidR="00811B93" w:rsidRPr="00811B93" w:rsidRDefault="00435BB7" w:rsidP="00811B93">
      <w:pPr>
        <w:pStyle w:val="a6"/>
        <w:spacing w:after="0" w:line="240" w:lineRule="auto"/>
        <w:ind w:firstLine="709"/>
        <w:jc w:val="both"/>
        <w:rPr>
          <w:rFonts w:ascii="Times New Roman" w:hAnsi="Times New Roman" w:cs="Times New Roman"/>
          <w:sz w:val="24"/>
          <w:szCs w:val="24"/>
        </w:rPr>
      </w:pPr>
      <w:r w:rsidRPr="00811B93">
        <w:rPr>
          <w:rFonts w:ascii="Times New Roman" w:hAnsi="Times New Roman" w:cs="Times New Roman"/>
          <w:sz w:val="24"/>
          <w:szCs w:val="24"/>
        </w:rPr>
        <w:t xml:space="preserve">Основание для проведения контрольного мероприятия: </w:t>
      </w:r>
      <w:r w:rsidR="00811B93" w:rsidRPr="00811B93">
        <w:rPr>
          <w:rFonts w:ascii="Times New Roman" w:hAnsi="Times New Roman" w:cs="Times New Roman"/>
          <w:sz w:val="24"/>
          <w:szCs w:val="24"/>
        </w:rPr>
        <w:t>пункт 4 раздела «Контрольные мероприятия» плана работы Счетной палаты Колпашевского района на 2014 год, утвержденного приказом Счетной палаты Колпашевского района  от 30.12.2013 № 77</w:t>
      </w:r>
      <w:r w:rsidR="00F8730C">
        <w:rPr>
          <w:rFonts w:ascii="Times New Roman" w:hAnsi="Times New Roman" w:cs="Times New Roman"/>
          <w:sz w:val="24"/>
          <w:szCs w:val="24"/>
        </w:rPr>
        <w:t xml:space="preserve"> (в редакции приказа от 07.03.2014 № 10)</w:t>
      </w:r>
      <w:r w:rsidR="00811B93" w:rsidRPr="00811B93">
        <w:rPr>
          <w:rFonts w:ascii="Times New Roman" w:hAnsi="Times New Roman" w:cs="Times New Roman"/>
          <w:sz w:val="24"/>
          <w:szCs w:val="24"/>
        </w:rPr>
        <w:t>.</w:t>
      </w:r>
    </w:p>
    <w:p w:rsidR="00862C60" w:rsidRDefault="00862C60" w:rsidP="00811B93">
      <w:pPr>
        <w:ind w:firstLine="708"/>
        <w:jc w:val="both"/>
      </w:pPr>
    </w:p>
    <w:p w:rsidR="00811B93" w:rsidRDefault="00435BB7" w:rsidP="00811B93">
      <w:pPr>
        <w:ind w:firstLine="708"/>
        <w:jc w:val="both"/>
      </w:pPr>
      <w:r w:rsidRPr="00435BB7">
        <w:t>Объект контрольного мероприятия:</w:t>
      </w:r>
      <w:r>
        <w:t xml:space="preserve"> </w:t>
      </w:r>
      <w:r w:rsidR="00811B93" w:rsidRPr="00811B93">
        <w:t>Муниципальное казенное учреждение «Агентство по управлению муниципальным имуществом и размещению муниципального заказа».</w:t>
      </w:r>
    </w:p>
    <w:p w:rsidR="00862C60" w:rsidRDefault="00862C60" w:rsidP="00435BB7">
      <w:pPr>
        <w:ind w:firstLine="708"/>
      </w:pPr>
    </w:p>
    <w:p w:rsidR="00435BB7" w:rsidRPr="00435BB7" w:rsidRDefault="00435BB7" w:rsidP="00435BB7">
      <w:pPr>
        <w:ind w:firstLine="708"/>
        <w:rPr>
          <w:u w:val="single"/>
        </w:rPr>
      </w:pPr>
      <w:r w:rsidRPr="00435BB7">
        <w:t>Проверяемый период: 201</w:t>
      </w:r>
      <w:r w:rsidR="00811B93">
        <w:t>3</w:t>
      </w:r>
      <w:r w:rsidRPr="00435BB7">
        <w:t xml:space="preserve"> год и по настоящее время.</w:t>
      </w:r>
    </w:p>
    <w:p w:rsidR="00862C60" w:rsidRDefault="00862C60" w:rsidP="00232034">
      <w:pPr>
        <w:ind w:firstLine="708"/>
        <w:jc w:val="both"/>
      </w:pPr>
    </w:p>
    <w:p w:rsidR="00232034" w:rsidRPr="00232034" w:rsidRDefault="00232034" w:rsidP="00232034">
      <w:pPr>
        <w:ind w:firstLine="708"/>
        <w:jc w:val="both"/>
      </w:pPr>
      <w:r w:rsidRPr="00232034">
        <w:t xml:space="preserve">Ответственным исполнителем контрольного мероприятия являлся </w:t>
      </w:r>
      <w:r>
        <w:t>инспектор</w:t>
      </w:r>
      <w:r w:rsidRPr="00232034">
        <w:t xml:space="preserve"> Счетной палаты Колпашевского района </w:t>
      </w:r>
      <w:r>
        <w:t>Мерзлякова О.В</w:t>
      </w:r>
      <w:r w:rsidRPr="00232034">
        <w:t>.</w:t>
      </w:r>
    </w:p>
    <w:p w:rsidR="00862C60" w:rsidRDefault="00862C60" w:rsidP="00232034">
      <w:pPr>
        <w:ind w:firstLine="708"/>
        <w:jc w:val="both"/>
      </w:pPr>
    </w:p>
    <w:p w:rsidR="00232034" w:rsidRPr="00232034" w:rsidRDefault="00232034" w:rsidP="00232034">
      <w:pPr>
        <w:ind w:firstLine="708"/>
        <w:jc w:val="both"/>
      </w:pPr>
      <w:r w:rsidRPr="00232034">
        <w:t xml:space="preserve">Основной этап контрольного мероприятия проведен в период с </w:t>
      </w:r>
      <w:r w:rsidR="00811B93">
        <w:t>21.02</w:t>
      </w:r>
      <w:r w:rsidRPr="00232034">
        <w:t>.201</w:t>
      </w:r>
      <w:r w:rsidR="00811B93">
        <w:t>4</w:t>
      </w:r>
      <w:r w:rsidRPr="00232034">
        <w:t xml:space="preserve"> г. по </w:t>
      </w:r>
      <w:r w:rsidR="00811B93">
        <w:t>04.04</w:t>
      </w:r>
      <w:r w:rsidRPr="00232034">
        <w:t>.201</w:t>
      </w:r>
      <w:r w:rsidR="00811B93">
        <w:t>4</w:t>
      </w:r>
      <w:r w:rsidRPr="00232034">
        <w:t xml:space="preserve"> г.</w:t>
      </w:r>
    </w:p>
    <w:p w:rsidR="00862C60" w:rsidRDefault="00862C60" w:rsidP="00232034">
      <w:pPr>
        <w:ind w:firstLine="708"/>
        <w:jc w:val="both"/>
      </w:pPr>
    </w:p>
    <w:p w:rsidR="00232034" w:rsidRPr="00232034" w:rsidRDefault="00232034" w:rsidP="00232034">
      <w:pPr>
        <w:ind w:firstLine="708"/>
        <w:jc w:val="both"/>
      </w:pPr>
      <w:r w:rsidRPr="00232034">
        <w:t xml:space="preserve">По результатам контрольного мероприятия составлен и доведен до объекта контрольного мероприятия Акт от </w:t>
      </w:r>
      <w:r w:rsidR="00811B93">
        <w:t>04 апреля</w:t>
      </w:r>
      <w:r w:rsidRPr="00232034">
        <w:t xml:space="preserve"> 201</w:t>
      </w:r>
      <w:r w:rsidR="00811B93">
        <w:t>4</w:t>
      </w:r>
      <w:r w:rsidRPr="00232034">
        <w:t xml:space="preserve"> года на </w:t>
      </w:r>
      <w:r w:rsidR="00811B93">
        <w:t>33</w:t>
      </w:r>
      <w:r>
        <w:t xml:space="preserve"> листах</w:t>
      </w:r>
      <w:r w:rsidR="00811B93">
        <w:t xml:space="preserve"> с 6 приложениями на 48 листах</w:t>
      </w:r>
      <w:r>
        <w:t>.</w:t>
      </w:r>
    </w:p>
    <w:p w:rsidR="00232034" w:rsidRPr="00232034" w:rsidRDefault="00232034" w:rsidP="00232034">
      <w:pPr>
        <w:ind w:firstLine="708"/>
        <w:jc w:val="both"/>
      </w:pPr>
      <w:r w:rsidRPr="00232034">
        <w:t>Контрольное мероприятие проведено в соответствии с вопросами, определенными программой проведения контрольного мероприятия, утвержденной приказом Счетной палаты Колпашевского района от</w:t>
      </w:r>
      <w:r>
        <w:t xml:space="preserve"> </w:t>
      </w:r>
      <w:r w:rsidR="00CA2426">
        <w:t>18.02.2014</w:t>
      </w:r>
      <w:r>
        <w:t xml:space="preserve"> № </w:t>
      </w:r>
      <w:r w:rsidR="00CA2426">
        <w:t>2</w:t>
      </w:r>
      <w:r w:rsidR="00F8730C">
        <w:t>.</w:t>
      </w:r>
    </w:p>
    <w:p w:rsidR="00232034" w:rsidRDefault="00232034" w:rsidP="00232034">
      <w:r>
        <w:t>1. Характеристика объекта контрольного мероприятия.</w:t>
      </w:r>
    </w:p>
    <w:p w:rsidR="00CA2426" w:rsidRPr="00F320D2" w:rsidRDefault="00CA2426" w:rsidP="00CA2426">
      <w:pPr>
        <w:jc w:val="both"/>
      </w:pPr>
      <w:r>
        <w:t xml:space="preserve">2. </w:t>
      </w:r>
      <w:r w:rsidRPr="00F320D2">
        <w:t>Проверка установленного порядка управления и распоряжения имуществом</w:t>
      </w:r>
      <w:r>
        <w:t xml:space="preserve"> (в том числе земельными ресурсами)</w:t>
      </w:r>
      <w:r w:rsidRPr="00F320D2">
        <w:t>, находящ</w:t>
      </w:r>
      <w:r>
        <w:t>его</w:t>
      </w:r>
      <w:r w:rsidRPr="00F320D2">
        <w:t>ся в собственности муниципального образования «</w:t>
      </w:r>
      <w:r>
        <w:t>Колпашевский район</w:t>
      </w:r>
      <w:r w:rsidRPr="00F320D2">
        <w:t>»</w:t>
      </w:r>
      <w:r>
        <w:t>.</w:t>
      </w:r>
    </w:p>
    <w:p w:rsidR="00CA2426" w:rsidRDefault="00CA2426" w:rsidP="00CA2426">
      <w:pPr>
        <w:jc w:val="both"/>
      </w:pPr>
      <w:r>
        <w:t xml:space="preserve">3. Проверка целевого и эффективного использования имущества (в том числе земельных ресурсов), </w:t>
      </w:r>
      <w:r w:rsidRPr="00F320D2">
        <w:t>находящ</w:t>
      </w:r>
      <w:r>
        <w:t>его</w:t>
      </w:r>
      <w:r w:rsidRPr="00F320D2">
        <w:t>ся в собственности муниципального образования «</w:t>
      </w:r>
      <w:r>
        <w:t>Колпашевский район</w:t>
      </w:r>
      <w:r w:rsidRPr="00F320D2">
        <w:t>»</w:t>
      </w:r>
      <w:r>
        <w:t>.</w:t>
      </w:r>
    </w:p>
    <w:p w:rsidR="00CA2426" w:rsidRDefault="00CA2426" w:rsidP="00CA2426">
      <w:pPr>
        <w:jc w:val="both"/>
      </w:pPr>
      <w:r>
        <w:t xml:space="preserve">4. Полнота и своевременность поступления в бюджет муниципального образования «Колпашевский район» доходов от </w:t>
      </w:r>
      <w:r w:rsidRPr="00F320D2">
        <w:t>управления и распоряжения имуществом</w:t>
      </w:r>
      <w:r>
        <w:t xml:space="preserve"> (в том числе земельными ресурсами).</w:t>
      </w:r>
    </w:p>
    <w:p w:rsidR="00CA2426" w:rsidRDefault="00CA2426" w:rsidP="00CA2426">
      <w:pPr>
        <w:jc w:val="both"/>
      </w:pPr>
      <w:r>
        <w:t xml:space="preserve">5. Проверка полноты и правильности отражения в бюджетном учете операций, связанных с движением имущества, </w:t>
      </w:r>
      <w:r w:rsidRPr="00F320D2">
        <w:t>находящ</w:t>
      </w:r>
      <w:r>
        <w:t>его</w:t>
      </w:r>
      <w:r w:rsidRPr="00F320D2">
        <w:t>ся в собственности муниципального образования «</w:t>
      </w:r>
      <w:r>
        <w:t>Колпашевский район</w:t>
      </w:r>
      <w:r w:rsidRPr="00F320D2">
        <w:t>»</w:t>
      </w:r>
      <w:r>
        <w:t>.</w:t>
      </w:r>
    </w:p>
    <w:p w:rsidR="00CA2426" w:rsidRDefault="00CA2426" w:rsidP="00435BB7">
      <w:pPr>
        <w:pStyle w:val="3"/>
        <w:spacing w:after="0"/>
        <w:ind w:firstLine="709"/>
        <w:jc w:val="both"/>
        <w:rPr>
          <w:sz w:val="24"/>
          <w:szCs w:val="24"/>
        </w:rPr>
      </w:pPr>
    </w:p>
    <w:p w:rsidR="006012E2" w:rsidRPr="006012E2" w:rsidRDefault="006012E2" w:rsidP="006012E2">
      <w:pPr>
        <w:jc w:val="both"/>
        <w:rPr>
          <w:u w:val="single"/>
        </w:rPr>
      </w:pPr>
      <w:r w:rsidRPr="006012E2">
        <w:t xml:space="preserve">По результатам контрольного мероприятия </w:t>
      </w:r>
      <w:r w:rsidRPr="006012E2">
        <w:rPr>
          <w:bCs/>
        </w:rPr>
        <w:t xml:space="preserve">установлены </w:t>
      </w:r>
      <w:r w:rsidRPr="006012E2">
        <w:rPr>
          <w:u w:val="single"/>
        </w:rPr>
        <w:t xml:space="preserve"> нарушения  и  недостатки  на  сумму 22</w:t>
      </w:r>
      <w:r w:rsidR="007672D6">
        <w:rPr>
          <w:u w:val="single"/>
        </w:rPr>
        <w:t>8</w:t>
      </w:r>
      <w:r w:rsidRPr="006012E2">
        <w:rPr>
          <w:u w:val="single"/>
        </w:rPr>
        <w:t xml:space="preserve"> млн. </w:t>
      </w:r>
      <w:r w:rsidR="007672D6">
        <w:rPr>
          <w:u w:val="single"/>
        </w:rPr>
        <w:t>303</w:t>
      </w:r>
      <w:r w:rsidRPr="006012E2">
        <w:rPr>
          <w:u w:val="single"/>
        </w:rPr>
        <w:t xml:space="preserve"> тыс. 060 руб. 27 коп</w:t>
      </w:r>
      <w:proofErr w:type="gramStart"/>
      <w:r w:rsidRPr="006012E2">
        <w:rPr>
          <w:u w:val="single"/>
        </w:rPr>
        <w:t xml:space="preserve">., </w:t>
      </w:r>
      <w:proofErr w:type="gramEnd"/>
      <w:r w:rsidRPr="006012E2">
        <w:rPr>
          <w:u w:val="single"/>
        </w:rPr>
        <w:t>в том числе:</w:t>
      </w:r>
    </w:p>
    <w:p w:rsidR="006012E2" w:rsidRPr="006012E2" w:rsidRDefault="006012E2" w:rsidP="006012E2">
      <w:pPr>
        <w:pStyle w:val="a9"/>
        <w:spacing w:after="0"/>
        <w:ind w:left="284"/>
        <w:jc w:val="both"/>
      </w:pPr>
    </w:p>
    <w:p w:rsidR="00862C60" w:rsidRDefault="00862C60" w:rsidP="00862C60">
      <w:pPr>
        <w:pStyle w:val="a9"/>
        <w:spacing w:after="0"/>
        <w:ind w:left="0" w:firstLine="708"/>
        <w:jc w:val="both"/>
      </w:pPr>
      <w:r>
        <w:t xml:space="preserve">1. </w:t>
      </w:r>
      <w:r w:rsidRPr="00151602">
        <w:t>Неэффективное использование объектов собственности муниципального образования «Колпашевский  район» балансовой  стоимостью  118  млн.  160 тыс. рублей</w:t>
      </w:r>
      <w:proofErr w:type="gramStart"/>
      <w:r w:rsidRPr="00151602">
        <w:t>.</w:t>
      </w:r>
      <w:r>
        <w:t xml:space="preserve">, </w:t>
      </w:r>
      <w:proofErr w:type="gramEnd"/>
      <w:r>
        <w:t>в том числе</w:t>
      </w:r>
      <w:r w:rsidRPr="00151602">
        <w:t xml:space="preserve"> земельны</w:t>
      </w:r>
      <w:r>
        <w:t>х</w:t>
      </w:r>
      <w:r w:rsidRPr="00151602">
        <w:t xml:space="preserve"> участк</w:t>
      </w:r>
      <w:r>
        <w:t>ов</w:t>
      </w:r>
      <w:r w:rsidRPr="00151602">
        <w:t xml:space="preserve"> площадью 7836200 кв.м. кадастровой стоимостью 81 млн. 165</w:t>
      </w:r>
      <w:r>
        <w:t xml:space="preserve"> </w:t>
      </w:r>
      <w:r w:rsidRPr="00151602">
        <w:t xml:space="preserve"> тыс. </w:t>
      </w:r>
      <w:r>
        <w:t xml:space="preserve"> </w:t>
      </w:r>
      <w:r w:rsidRPr="00151602">
        <w:t>руб.</w:t>
      </w:r>
      <w:r>
        <w:t xml:space="preserve"> </w:t>
      </w:r>
      <w:r w:rsidRPr="00151602">
        <w:t xml:space="preserve"> и</w:t>
      </w:r>
      <w:r>
        <w:t xml:space="preserve"> </w:t>
      </w:r>
      <w:r w:rsidRPr="00151602">
        <w:t xml:space="preserve"> объект</w:t>
      </w:r>
      <w:r>
        <w:t xml:space="preserve">ов </w:t>
      </w:r>
      <w:r w:rsidRPr="00151602">
        <w:t xml:space="preserve"> недвижимого </w:t>
      </w:r>
      <w:r>
        <w:t xml:space="preserve"> </w:t>
      </w:r>
      <w:r w:rsidRPr="00151602">
        <w:t>имущества</w:t>
      </w:r>
      <w:r w:rsidRPr="00151602">
        <w:rPr>
          <w:b/>
        </w:rPr>
        <w:t xml:space="preserve"> </w:t>
      </w:r>
      <w:r>
        <w:rPr>
          <w:b/>
        </w:rPr>
        <w:t xml:space="preserve"> </w:t>
      </w:r>
      <w:r w:rsidRPr="00151602">
        <w:t xml:space="preserve">балансовой </w:t>
      </w:r>
      <w:r>
        <w:t xml:space="preserve"> </w:t>
      </w:r>
      <w:r w:rsidRPr="00151602">
        <w:t>стоимостью 36 млн. 995 тыс. рублей</w:t>
      </w:r>
      <w:r>
        <w:t xml:space="preserve"> (объекты не вовлечены в хозяйственный оборот).</w:t>
      </w:r>
    </w:p>
    <w:p w:rsidR="00862C60" w:rsidRPr="00151602" w:rsidRDefault="00862C60" w:rsidP="00862C60">
      <w:pPr>
        <w:ind w:firstLine="708"/>
        <w:jc w:val="both"/>
      </w:pPr>
      <w:r>
        <w:lastRenderedPageBreak/>
        <w:t>Также установлено не</w:t>
      </w:r>
      <w:r w:rsidRPr="00151602">
        <w:t>эффективно</w:t>
      </w:r>
      <w:r>
        <w:t>е</w:t>
      </w:r>
      <w:r w:rsidRPr="00151602">
        <w:t xml:space="preserve"> использовани</w:t>
      </w:r>
      <w:r>
        <w:t>е</w:t>
      </w:r>
      <w:r w:rsidRPr="00151602">
        <w:t xml:space="preserve"> муниципального имущества, в том числе земельных ресурсов</w:t>
      </w:r>
      <w:r>
        <w:t xml:space="preserve">, выразившееся в </w:t>
      </w:r>
      <w:r w:rsidRPr="00151602">
        <w:t>числящ</w:t>
      </w:r>
      <w:r>
        <w:t>ей</w:t>
      </w:r>
      <w:r w:rsidRPr="00151602">
        <w:t>ся просроченн</w:t>
      </w:r>
      <w:r>
        <w:t>ой</w:t>
      </w:r>
      <w:r w:rsidRPr="00151602">
        <w:t xml:space="preserve"> задолженност</w:t>
      </w:r>
      <w:r>
        <w:t>и</w:t>
      </w:r>
      <w:r w:rsidRPr="00151602">
        <w:t xml:space="preserve"> арендной платы по состоянию на 01.01.2014 года в сумме 3 млн. 215 тыс. 167 руб. 44 коп</w:t>
      </w:r>
      <w:proofErr w:type="gramStart"/>
      <w:r w:rsidRPr="00151602">
        <w:t>.</w:t>
      </w:r>
      <w:r>
        <w:t xml:space="preserve">, </w:t>
      </w:r>
      <w:proofErr w:type="gramEnd"/>
      <w:r>
        <w:t>что</w:t>
      </w:r>
      <w:r w:rsidRPr="00151602">
        <w:t xml:space="preserve"> привел</w:t>
      </w:r>
      <w:r>
        <w:t>о</w:t>
      </w:r>
      <w:r w:rsidRPr="00151602">
        <w:t xml:space="preserve"> </w:t>
      </w:r>
      <w:r>
        <w:t xml:space="preserve">к </w:t>
      </w:r>
      <w:proofErr w:type="spellStart"/>
      <w:r w:rsidRPr="00151602">
        <w:t>недополучен</w:t>
      </w:r>
      <w:r>
        <w:t>ию</w:t>
      </w:r>
      <w:proofErr w:type="spellEnd"/>
      <w:r w:rsidRPr="00151602">
        <w:t xml:space="preserve"> доход</w:t>
      </w:r>
      <w:r>
        <w:t>ов</w:t>
      </w:r>
      <w:r w:rsidRPr="00151602">
        <w:t xml:space="preserve"> бюджета муниципального о</w:t>
      </w:r>
      <w:r>
        <w:t>бразования «Колпашевский район» в указанной сумме.</w:t>
      </w:r>
    </w:p>
    <w:p w:rsidR="00862C60" w:rsidRPr="00151602" w:rsidRDefault="00862C60" w:rsidP="00862C60">
      <w:pPr>
        <w:ind w:firstLine="708"/>
        <w:jc w:val="both"/>
      </w:pPr>
      <w:r w:rsidRPr="003C196E">
        <w:t>2.</w:t>
      </w:r>
      <w:r>
        <w:t xml:space="preserve"> </w:t>
      </w:r>
      <w:r w:rsidRPr="00151602">
        <w:t xml:space="preserve">Неэффективное использование средств бюджета муниципального образования «Колпашевский район» в сумме </w:t>
      </w:r>
      <w:r>
        <w:t>940</w:t>
      </w:r>
      <w:r w:rsidRPr="00151602">
        <w:t xml:space="preserve"> тыс. </w:t>
      </w:r>
      <w:r>
        <w:t>445</w:t>
      </w:r>
      <w:r w:rsidRPr="00151602">
        <w:t xml:space="preserve"> руб. </w:t>
      </w:r>
      <w:r>
        <w:t>67</w:t>
      </w:r>
      <w:r w:rsidRPr="00151602">
        <w:t xml:space="preserve"> коп</w:t>
      </w:r>
      <w:proofErr w:type="gramStart"/>
      <w:r w:rsidRPr="00151602">
        <w:t xml:space="preserve">., </w:t>
      </w:r>
      <w:proofErr w:type="gramEnd"/>
      <w:r w:rsidRPr="00151602">
        <w:t>в том числе:</w:t>
      </w:r>
    </w:p>
    <w:p w:rsidR="00862C60" w:rsidRPr="00151602" w:rsidRDefault="00862C60" w:rsidP="00862C60">
      <w:pPr>
        <w:jc w:val="both"/>
      </w:pPr>
      <w:r w:rsidRPr="00151602">
        <w:t>- направленных на расходы по содержанию объектов недвижимого имущества не переданных юридическим и физическим лицам в сумме 926 тыс. 845 руб. 67 коп</w:t>
      </w:r>
      <w:proofErr w:type="gramStart"/>
      <w:r w:rsidRPr="00151602">
        <w:t>.</w:t>
      </w:r>
      <w:r>
        <w:t>;</w:t>
      </w:r>
      <w:proofErr w:type="gramEnd"/>
    </w:p>
    <w:p w:rsidR="00862C60" w:rsidRDefault="00862C60" w:rsidP="00862C60">
      <w:pPr>
        <w:jc w:val="both"/>
      </w:pPr>
      <w:proofErr w:type="gramStart"/>
      <w:r w:rsidRPr="00151602">
        <w:t xml:space="preserve">- </w:t>
      </w:r>
      <w:r w:rsidRPr="000C6B2D">
        <w:t xml:space="preserve">по состоянию на 10.03.2014 года (по истечению 6 месяцев после утверждения </w:t>
      </w:r>
      <w:r>
        <w:t>генеральным</w:t>
      </w:r>
      <w:r w:rsidRPr="000C6B2D">
        <w:t xml:space="preserve"> директором ООО «Центр НЭО» Отчета от 10.09.2013</w:t>
      </w:r>
      <w:r>
        <w:t xml:space="preserve"> </w:t>
      </w:r>
      <w:r w:rsidRPr="000C6B2D">
        <w:t>№ 1063-А/13) аукцион не проводился и проведена новая оценка рыночной стоимости данного имущества, расходы муниципального образования «Колпашевский район» в сумме 13 тыс. 600 руб., в нарушение статьи 34 Бюджетного кодекса Российской Федерации, произведены не эффективно</w:t>
      </w:r>
      <w:r>
        <w:t>.</w:t>
      </w:r>
      <w:proofErr w:type="gramEnd"/>
    </w:p>
    <w:p w:rsidR="00862C60" w:rsidRPr="00151602" w:rsidRDefault="00862C60" w:rsidP="00862C60">
      <w:pPr>
        <w:pStyle w:val="21"/>
        <w:spacing w:after="0" w:line="240" w:lineRule="auto"/>
        <w:ind w:firstLine="708"/>
        <w:jc w:val="both"/>
      </w:pPr>
      <w:r>
        <w:t xml:space="preserve">3. </w:t>
      </w:r>
      <w:r w:rsidRPr="00151602">
        <w:t>Нарушения в части ведения Реестра объектов собственности муниципального  образования  «Колпашевский  район»</w:t>
      </w:r>
      <w:r>
        <w:t xml:space="preserve"> (далее по тексту – Реестр муниципального имущества)</w:t>
      </w:r>
      <w:r w:rsidRPr="00151602">
        <w:t xml:space="preserve">  на  сумму </w:t>
      </w:r>
      <w:r>
        <w:t>78</w:t>
      </w:r>
      <w:r w:rsidRPr="00151602">
        <w:t xml:space="preserve"> млн. </w:t>
      </w:r>
      <w:r>
        <w:t>310</w:t>
      </w:r>
      <w:r w:rsidRPr="00151602">
        <w:t xml:space="preserve"> тыс. 086 руб., в том числе:</w:t>
      </w:r>
    </w:p>
    <w:p w:rsidR="00862C60" w:rsidRPr="00151602" w:rsidRDefault="00862C60" w:rsidP="00862C60">
      <w:pPr>
        <w:jc w:val="both"/>
      </w:pPr>
      <w:proofErr w:type="gramStart"/>
      <w:r w:rsidRPr="00151602">
        <w:t xml:space="preserve">- не своевременно вносились изменения в Реестр муниципального имущества в отношении объектов казны муниципального имущества, а также внесены не достоверные и не полные сведения (отсутствие правообладателя) об объектах движимого и недвижимого имущества на сумму 78 млн. 310 тыс. 086 руб., </w:t>
      </w:r>
      <w:r>
        <w:t>что является</w:t>
      </w:r>
      <w:r w:rsidRPr="00151602">
        <w:t xml:space="preserve"> нарушение</w:t>
      </w:r>
      <w:r>
        <w:t>м</w:t>
      </w:r>
      <w:r w:rsidRPr="00151602">
        <w:t xml:space="preserve"> пункта 6 </w:t>
      </w:r>
      <w:r w:rsidRPr="00C2586C">
        <w:t>Порядка ведения органами местного самоуправления реестров муниципального имущества</w:t>
      </w:r>
      <w:r>
        <w:t xml:space="preserve">, </w:t>
      </w:r>
      <w:r w:rsidRPr="00C2586C">
        <w:t>утвержден</w:t>
      </w:r>
      <w:r>
        <w:t>ного п</w:t>
      </w:r>
      <w:r w:rsidRPr="00C2586C">
        <w:t>риказ</w:t>
      </w:r>
      <w:r>
        <w:t>ом</w:t>
      </w:r>
      <w:r w:rsidRPr="00C2586C">
        <w:t xml:space="preserve"> Министерства экономического развития РФ от 30</w:t>
      </w:r>
      <w:r>
        <w:t>.08.2011</w:t>
      </w:r>
      <w:proofErr w:type="gramEnd"/>
      <w:r>
        <w:t xml:space="preserve"> № </w:t>
      </w:r>
      <w:proofErr w:type="gramStart"/>
      <w:r w:rsidRPr="00C2586C">
        <w:t>424</w:t>
      </w:r>
      <w:r>
        <w:t xml:space="preserve"> (далее по тексту - </w:t>
      </w:r>
      <w:r w:rsidRPr="00151602">
        <w:t>Поряд</w:t>
      </w:r>
      <w:r>
        <w:t>о</w:t>
      </w:r>
      <w:r w:rsidRPr="00151602">
        <w:t>к № 424</w:t>
      </w:r>
      <w:r>
        <w:t>)</w:t>
      </w:r>
      <w:r w:rsidRPr="00151602">
        <w:t xml:space="preserve">, подпункта 2.1 пункта 2 статьи 2 и подпункта 7 пункта 3 статьи 5 </w:t>
      </w:r>
      <w:r w:rsidRPr="00C2586C">
        <w:t>Положени</w:t>
      </w:r>
      <w:r>
        <w:t>я</w:t>
      </w:r>
      <w:r w:rsidRPr="00C2586C">
        <w:t xml:space="preserve"> о порядке управления и распоряжения имуществом, его приватизации и использования доходов от приватизации и использования имущества, находящегося в собственности муниципального образования «Колпашевский район», утвержденного решением Думы Колпашевского района от 13.07.2010 № 875</w:t>
      </w:r>
      <w:r>
        <w:t xml:space="preserve"> </w:t>
      </w:r>
      <w:r w:rsidRPr="00C2586C">
        <w:t>(далее по тексту – Положение № 875)</w:t>
      </w:r>
      <w:r w:rsidRPr="00151602">
        <w:t>, таким образом, Реестр муниципального</w:t>
      </w:r>
      <w:proofErr w:type="gramEnd"/>
      <w:r w:rsidRPr="00151602">
        <w:t xml:space="preserve"> имущества не обеспечивает достоверной и полной информацией об объектах муниципальной собстве</w:t>
      </w:r>
      <w:r>
        <w:t>нности;</w:t>
      </w:r>
    </w:p>
    <w:p w:rsidR="00862C60" w:rsidRPr="00151602" w:rsidRDefault="00862C60" w:rsidP="00862C60">
      <w:pPr>
        <w:jc w:val="both"/>
      </w:pPr>
      <w:r w:rsidRPr="00151602">
        <w:t>- при передаче муниципального имущества в безвозмездное пользование, оперативное управление, а также в аренду, в Реестре муниципального имущества по состоянию на 01.01.2014 года не по всем объектам муниципального имущества указывались наименования правообладателей, что привело к нарушению пункта 4 Порядка № 424.</w:t>
      </w:r>
    </w:p>
    <w:p w:rsidR="00862C60" w:rsidRPr="00BA6E4F" w:rsidRDefault="00862C60" w:rsidP="00862C60">
      <w:pPr>
        <w:ind w:firstLine="708"/>
        <w:jc w:val="both"/>
      </w:pPr>
      <w:r w:rsidRPr="00BA6E4F">
        <w:t>4. Нарушения в части управления, распоряжения, списания и ликвидации муниципального имущества в сумме 4 млн. 231 тыс. 072 руб. 11 коп</w:t>
      </w:r>
      <w:proofErr w:type="gramStart"/>
      <w:r w:rsidRPr="00BA6E4F">
        <w:t xml:space="preserve">., </w:t>
      </w:r>
      <w:proofErr w:type="gramEnd"/>
      <w:r w:rsidRPr="00BA6E4F">
        <w:t>в том числе:</w:t>
      </w:r>
    </w:p>
    <w:p w:rsidR="00862C60" w:rsidRPr="00BA6E4F" w:rsidRDefault="00862C60" w:rsidP="00862C60">
      <w:pPr>
        <w:jc w:val="both"/>
      </w:pPr>
      <w:r>
        <w:t xml:space="preserve">- </w:t>
      </w:r>
      <w:r w:rsidRPr="00BA6E4F">
        <w:t>в нарушение пункта 2.1 постановления Главы Колпашевского района от 01.04.2013 № 39 сроки ликвидации списанного имущества (автомобиль ГАЗ 3307, 1993 г/</w:t>
      </w:r>
      <w:proofErr w:type="gramStart"/>
      <w:r w:rsidRPr="00BA6E4F">
        <w:t>в</w:t>
      </w:r>
      <w:proofErr w:type="gramEnd"/>
      <w:r w:rsidRPr="00BA6E4F">
        <w:t xml:space="preserve">, </w:t>
      </w:r>
      <w:proofErr w:type="gramStart"/>
      <w:r w:rsidRPr="00BA6E4F">
        <w:t>балансовой</w:t>
      </w:r>
      <w:proofErr w:type="gramEnd"/>
      <w:r w:rsidRPr="00BA6E4F">
        <w:t xml:space="preserve"> стоимостью </w:t>
      </w:r>
      <w:r>
        <w:t xml:space="preserve"> </w:t>
      </w:r>
      <w:r w:rsidRPr="00BA6E4F">
        <w:t xml:space="preserve">58 тыс. </w:t>
      </w:r>
      <w:r>
        <w:t xml:space="preserve"> </w:t>
      </w:r>
      <w:r w:rsidRPr="00BA6E4F">
        <w:t xml:space="preserve">289 </w:t>
      </w:r>
      <w:r>
        <w:t xml:space="preserve"> </w:t>
      </w:r>
      <w:r w:rsidRPr="00BA6E4F">
        <w:t xml:space="preserve">руб. </w:t>
      </w:r>
      <w:r>
        <w:t xml:space="preserve"> </w:t>
      </w:r>
      <w:r w:rsidRPr="00BA6E4F">
        <w:t xml:space="preserve">76 коп.) </w:t>
      </w:r>
      <w:r>
        <w:t xml:space="preserve"> </w:t>
      </w:r>
      <w:r w:rsidRPr="00BA6E4F">
        <w:t>МКУ</w:t>
      </w:r>
      <w:r>
        <w:t xml:space="preserve"> </w:t>
      </w:r>
      <w:r w:rsidRPr="00BA6E4F">
        <w:t xml:space="preserve"> «Агентство» </w:t>
      </w:r>
      <w:r>
        <w:t xml:space="preserve"> </w:t>
      </w:r>
      <w:r w:rsidRPr="00BA6E4F">
        <w:t xml:space="preserve">не </w:t>
      </w:r>
      <w:r>
        <w:t xml:space="preserve"> </w:t>
      </w:r>
      <w:r w:rsidRPr="00BA6E4F">
        <w:t>соблюдены</w:t>
      </w:r>
      <w:r>
        <w:t xml:space="preserve"> (необходимо было до 30.04.2013 года, а ликвидация произведена 24.05.2013 года);</w:t>
      </w:r>
    </w:p>
    <w:p w:rsidR="00862C60" w:rsidRPr="00BA6E4F" w:rsidRDefault="00862C60" w:rsidP="00862C60">
      <w:pPr>
        <w:jc w:val="both"/>
      </w:pPr>
      <w:r w:rsidRPr="00BA6E4F">
        <w:t>- допущено неправомерное списание и утилизация имущества, находяще</w:t>
      </w:r>
      <w:r>
        <w:t>го</w:t>
      </w:r>
      <w:r w:rsidRPr="00BA6E4F">
        <w:t xml:space="preserve">ся в собственности </w:t>
      </w:r>
      <w:r>
        <w:t xml:space="preserve"> </w:t>
      </w:r>
      <w:r w:rsidRPr="00BA6E4F">
        <w:t>муниципального образования «Колпашевский район» на сумму 75 тыс. 473 руб. 63 коп</w:t>
      </w:r>
      <w:proofErr w:type="gramStart"/>
      <w:r w:rsidRPr="00BA6E4F">
        <w:t>.</w:t>
      </w:r>
      <w:proofErr w:type="gramEnd"/>
      <w:r w:rsidRPr="00BA6E4F">
        <w:t xml:space="preserve"> </w:t>
      </w:r>
      <w:r>
        <w:t>(</w:t>
      </w:r>
      <w:proofErr w:type="gramStart"/>
      <w:r>
        <w:t>к</w:t>
      </w:r>
      <w:proofErr w:type="gramEnd"/>
      <w:r>
        <w:t xml:space="preserve">омпьютерной и оргтехники) </w:t>
      </w:r>
      <w:r w:rsidRPr="00BA6E4F">
        <w:t>при отсутствии на момент осуществления утилизации имущества, документа (постановления Главы Колпашевского района), разрешающего производить списание, что является нарушением пункта 7 статьи 18 «Списание и ликвидация движимого имущества, находящегося в собственности муниципального образования «Колпашевский район» главы 5 «Списание и ликвидация муниципаль</w:t>
      </w:r>
      <w:r>
        <w:t>ного имущества» Положения № 875;</w:t>
      </w:r>
    </w:p>
    <w:p w:rsidR="00862C60" w:rsidRPr="00BA6E4F" w:rsidRDefault="00862C60" w:rsidP="00862C60">
      <w:pPr>
        <w:jc w:val="both"/>
      </w:pPr>
      <w:proofErr w:type="gramStart"/>
      <w:r w:rsidRPr="00BA6E4F">
        <w:t xml:space="preserve">- сумма задолженности по арендной плате, указанная в перечне арендаторов, </w:t>
      </w:r>
      <w:r>
        <w:t xml:space="preserve">имеющих задолженность по арендной плате на землю, </w:t>
      </w:r>
      <w:r w:rsidRPr="00BA6E4F">
        <w:t xml:space="preserve">не соответствует сумме задолженности </w:t>
      </w:r>
      <w:r w:rsidRPr="00BA6E4F">
        <w:lastRenderedPageBreak/>
        <w:t>отраженной в пояснительной записке</w:t>
      </w:r>
      <w:r>
        <w:t xml:space="preserve"> к отчету о поступлении доходов от арендной платы за земельные участки</w:t>
      </w:r>
      <w:r w:rsidRPr="00BA6E4F">
        <w:t>, по состоянию на 01.01.2014 года на сумму 222 тыс. 487 руб. 32 коп.</w:t>
      </w:r>
      <w:proofErr w:type="gramEnd"/>
    </w:p>
    <w:p w:rsidR="00862C60" w:rsidRPr="00BA6E4F" w:rsidRDefault="00862C60" w:rsidP="00862C60">
      <w:pPr>
        <w:jc w:val="both"/>
      </w:pPr>
      <w:proofErr w:type="gramStart"/>
      <w:r w:rsidRPr="00BA6E4F">
        <w:t>- по состоянию на 01.01.2014 года</w:t>
      </w:r>
      <w:r w:rsidRPr="00DB3FA1">
        <w:t xml:space="preserve"> </w:t>
      </w:r>
      <w:r w:rsidRPr="00BA6E4F">
        <w:t xml:space="preserve">данные оборотных ведомостей по аренде имущества и данные перечней арендаторов по арендной плате за землю, а также данные оборотных ведомостей по аренде имущества и данные пояснительных записок к отчету по сокращению задолженности от арендной платы за земельные участки </w:t>
      </w:r>
      <w:r>
        <w:t xml:space="preserve">в </w:t>
      </w:r>
      <w:r w:rsidRPr="00BA6E4F">
        <w:t>2013 год</w:t>
      </w:r>
      <w:r>
        <w:t>у</w:t>
      </w:r>
      <w:r w:rsidRPr="00BA6E4F">
        <w:t xml:space="preserve"> не соответствуют объему  дебиторской  задолженности отраженной в Балансе ф. 0503130  и  Сведений о дебиторской</w:t>
      </w:r>
      <w:proofErr w:type="gramEnd"/>
      <w:r w:rsidRPr="00BA6E4F">
        <w:t xml:space="preserve"> и кредиторской задолженности ф. 0503169 по счету 120500000 «Расчеты по доходам» в общей сумме </w:t>
      </w:r>
      <w:r>
        <w:t>3 млн. 874 тыс. 821 руб. 40 коп</w:t>
      </w:r>
      <w:proofErr w:type="gramStart"/>
      <w:r>
        <w:t>.;</w:t>
      </w:r>
      <w:proofErr w:type="gramEnd"/>
    </w:p>
    <w:p w:rsidR="00862C60" w:rsidRPr="00BA6E4F" w:rsidRDefault="00862C60" w:rsidP="00862C60">
      <w:pPr>
        <w:jc w:val="both"/>
      </w:pPr>
      <w:r w:rsidRPr="00BA6E4F">
        <w:t xml:space="preserve">- передан на утилизацию как лом и отходы черных металлов автомобиль ГАЗ 3307 массой 0,884 </w:t>
      </w:r>
      <w:proofErr w:type="spellStart"/>
      <w:r w:rsidRPr="00BA6E4F">
        <w:t>тн</w:t>
      </w:r>
      <w:proofErr w:type="spellEnd"/>
      <w:r w:rsidRPr="00BA6E4F">
        <w:t xml:space="preserve">., что на 799,5 (925,5) кг меньше веса агрегатов автомобиля ГАЗ 3307, указанных в технических характеристиках данного транспортного средства. Согласно данным бюджетного учета МКУ «Агентство» в проверяемом периоде не производилось </w:t>
      </w:r>
      <w:proofErr w:type="spellStart"/>
      <w:r w:rsidRPr="00BA6E4F">
        <w:t>оприходование</w:t>
      </w:r>
      <w:proofErr w:type="spellEnd"/>
      <w:r w:rsidRPr="00BA6E4F">
        <w:t xml:space="preserve"> запасных частей от разукомплектования (разбора) указанного автомобиля. Также отсутствуют и документы, подтверждающие утилизацию в местах санк</w:t>
      </w:r>
      <w:r>
        <w:t>ционированного хранения отходов.</w:t>
      </w:r>
    </w:p>
    <w:p w:rsidR="00862C60" w:rsidRPr="00023605" w:rsidRDefault="00862C60" w:rsidP="00862C60">
      <w:pPr>
        <w:ind w:firstLine="708"/>
        <w:jc w:val="both"/>
      </w:pPr>
      <w:r>
        <w:t xml:space="preserve">5. </w:t>
      </w:r>
      <w:r w:rsidRPr="00023605">
        <w:t>Нарушения законодательства, регулирующего бюджетный учет на сумму 23 млн. 446 тыс. 289 руб. 05 коп</w:t>
      </w:r>
      <w:proofErr w:type="gramStart"/>
      <w:r w:rsidRPr="00023605">
        <w:t xml:space="preserve">., </w:t>
      </w:r>
      <w:proofErr w:type="gramEnd"/>
      <w:r w:rsidRPr="00023605">
        <w:t>в том числе:</w:t>
      </w:r>
    </w:p>
    <w:p w:rsidR="00862C60" w:rsidRPr="00D177AA" w:rsidRDefault="00862C60" w:rsidP="00862C60">
      <w:pPr>
        <w:jc w:val="both"/>
      </w:pPr>
      <w:proofErr w:type="gramStart"/>
      <w:r w:rsidRPr="00BA6E4F">
        <w:t>- аналитический учет доходов, полученных в виде арендной платы</w:t>
      </w:r>
      <w:r>
        <w:t>,</w:t>
      </w:r>
      <w:r w:rsidRPr="00BA6E4F">
        <w:t xml:space="preserve"> в разрезе арендаторов имущества муниципального образования «Колпашевский район» в МКУ «Агентство» не ведется, что является нарушением пункта </w:t>
      </w:r>
      <w:r w:rsidRPr="00D177AA">
        <w:t>200 Инструкци</w:t>
      </w:r>
      <w:r>
        <w:t>и</w:t>
      </w:r>
      <w:r w:rsidRPr="00D177AA">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w:t>
      </w:r>
      <w:proofErr w:type="gramEnd"/>
      <w:r w:rsidRPr="00D177AA">
        <w:t xml:space="preserve"> 01.12.2010 № 157н </w:t>
      </w:r>
      <w:r>
        <w:t>(далее по тексту - Инструкция</w:t>
      </w:r>
      <w:r w:rsidRPr="00D177AA">
        <w:t xml:space="preserve"> № 157н</w:t>
      </w:r>
      <w:r>
        <w:t>);</w:t>
      </w:r>
    </w:p>
    <w:p w:rsidR="00862C60" w:rsidRPr="00023605" w:rsidRDefault="00862C60" w:rsidP="00862C60">
      <w:pPr>
        <w:jc w:val="both"/>
      </w:pPr>
      <w:proofErr w:type="gramStart"/>
      <w:r w:rsidRPr="00023605">
        <w:t xml:space="preserve">- в </w:t>
      </w:r>
      <w:r>
        <w:t xml:space="preserve"> </w:t>
      </w:r>
      <w:r w:rsidRPr="00023605">
        <w:t xml:space="preserve">нарушение </w:t>
      </w:r>
      <w:r>
        <w:t xml:space="preserve"> </w:t>
      </w:r>
      <w:r w:rsidRPr="00023605">
        <w:t xml:space="preserve">пунктов </w:t>
      </w:r>
      <w:r>
        <w:t xml:space="preserve"> </w:t>
      </w:r>
      <w:r w:rsidRPr="00023605">
        <w:t xml:space="preserve">14 </w:t>
      </w:r>
      <w:r>
        <w:t xml:space="preserve"> </w:t>
      </w:r>
      <w:r w:rsidRPr="00023605">
        <w:t xml:space="preserve">и </w:t>
      </w:r>
      <w:r>
        <w:t xml:space="preserve"> </w:t>
      </w:r>
      <w:r w:rsidRPr="00D177AA">
        <w:t>38  Инструкци</w:t>
      </w:r>
      <w:r>
        <w:t>и</w:t>
      </w:r>
      <w:r w:rsidRPr="00D177AA">
        <w:t xml:space="preserve"> по применению плана счетов бюджетного учета, утвержденн</w:t>
      </w:r>
      <w:r>
        <w:t>ой</w:t>
      </w:r>
      <w:r w:rsidRPr="00D177AA">
        <w:t xml:space="preserve"> приказом Министерства финансов Российской Федерации от 06.12.2010 № 162н </w:t>
      </w:r>
      <w:r>
        <w:t xml:space="preserve">(далее по тексту - </w:t>
      </w:r>
      <w:r w:rsidRPr="00D177AA">
        <w:t>Инструкци</w:t>
      </w:r>
      <w:r>
        <w:t>я</w:t>
      </w:r>
      <w:r w:rsidRPr="00023605">
        <w:t xml:space="preserve"> № </w:t>
      </w:r>
      <w:r>
        <w:t xml:space="preserve"> </w:t>
      </w:r>
      <w:r w:rsidRPr="00023605">
        <w:t>162н</w:t>
      </w:r>
      <w:r>
        <w:t>)</w:t>
      </w:r>
      <w:r w:rsidRPr="00023605">
        <w:t xml:space="preserve"> </w:t>
      </w:r>
      <w:r>
        <w:t xml:space="preserve"> </w:t>
      </w:r>
      <w:r w:rsidRPr="00023605">
        <w:t>и пунктов 78 и 144 Инструкции № 157н для учета земельных ресурсов, составляющих муниципальную казну, применялся счет бюджетного учета 110300000 «</w:t>
      </w:r>
      <w:proofErr w:type="spellStart"/>
      <w:r w:rsidRPr="00023605">
        <w:t>Непроизведенные</w:t>
      </w:r>
      <w:proofErr w:type="spellEnd"/>
      <w:r w:rsidRPr="00023605">
        <w:t xml:space="preserve"> активы», который предназначен для ведения учета земельных ресурсов учреждения.</w:t>
      </w:r>
      <w:proofErr w:type="gramEnd"/>
      <w:r w:rsidRPr="00023605">
        <w:t xml:space="preserve"> При этом</w:t>
      </w:r>
      <w:proofErr w:type="gramStart"/>
      <w:r w:rsidRPr="00023605">
        <w:t>,</w:t>
      </w:r>
      <w:proofErr w:type="gramEnd"/>
      <w:r w:rsidRPr="00023605">
        <w:t xml:space="preserve"> земельные ресурсы, учитываемые на счете 110301000 «Земля», в валюту баланса не входили, что свидетельствуют о не достоверности бюджетной отчетности МКУ «Агентство». Таким образом, отражение операций на не соответствующем счете бюджетного учета привело к нарушению пунктов 14 и 38 Инструкции № 162н и пунктов 78 и 144 Инструкции № 157н, что привело к нарушению пункта 4 Инструкции № 157н в части формирования полной и достоверной информации об </w:t>
      </w:r>
      <w:r>
        <w:t>наличие муниципального имущества;</w:t>
      </w:r>
    </w:p>
    <w:p w:rsidR="00862C60" w:rsidRPr="00023605" w:rsidRDefault="00862C60" w:rsidP="00862C60">
      <w:pPr>
        <w:jc w:val="both"/>
      </w:pPr>
      <w:proofErr w:type="gramStart"/>
      <w:r w:rsidRPr="00023605">
        <w:t xml:space="preserve">- переданное в возмездное пользование (аренду) имущество по состоянию на 01.01.2014 года имеет отражение на счете 110851000 «Недвижимое имущество, составляющее казну» в сумме 351 тыс. 775 руб. 80 коп и на счете 110852000 «Движимое имущество, составляющее казне» в сумме 5 млн. 502 тыс. 400 руб., вместо предусмотренных счетов </w:t>
      </w:r>
      <w:proofErr w:type="spellStart"/>
      <w:r w:rsidRPr="00023605">
        <w:t>забалансового</w:t>
      </w:r>
      <w:proofErr w:type="spellEnd"/>
      <w:r w:rsidRPr="00023605">
        <w:t xml:space="preserve"> учета 25.11 «Недвижимое имущество, переданное в возмездное пользование (аренду)» и 25.31 «Движимое</w:t>
      </w:r>
      <w:proofErr w:type="gramEnd"/>
      <w:r w:rsidRPr="00023605">
        <w:t xml:space="preserve"> имущество, переданное в возмездное пользование (аренду)», соответственно, что является нарушен</w:t>
      </w:r>
      <w:r>
        <w:t>ием пункта 33 Инструкции № 157н;</w:t>
      </w:r>
    </w:p>
    <w:p w:rsidR="00862C60" w:rsidRPr="00023605" w:rsidRDefault="00862C60" w:rsidP="00862C60">
      <w:pPr>
        <w:jc w:val="both"/>
      </w:pPr>
      <w:proofErr w:type="gramStart"/>
      <w:r w:rsidRPr="00023605">
        <w:t xml:space="preserve">- переданное в возмездное пользование (аренду) и безвозмездное пользование имущество по состоянию на 01.01.2014 года в сумме 6 млн. 571 тыс. 151 руб. 09 коп. и 10 млн. 962 тыс. 962 руб. 16 коп., соответственно, имели отражение на счетах бюджетного учета 110851000 «Недвижимое имущество, составляющее казну», 110852000 «Движимое имущество, составляющее казну» с одновременным отражением на </w:t>
      </w:r>
      <w:proofErr w:type="spellStart"/>
      <w:r w:rsidRPr="00023605">
        <w:t>забалансовых</w:t>
      </w:r>
      <w:proofErr w:type="spellEnd"/>
      <w:r w:rsidRPr="00023605">
        <w:t xml:space="preserve"> счетах 25.11 «Имущество, переданное в</w:t>
      </w:r>
      <w:proofErr w:type="gramEnd"/>
      <w:r w:rsidRPr="00023605">
        <w:t xml:space="preserve"> возмездное пользование (аренду)», 26.11 «Имущество, </w:t>
      </w:r>
      <w:r w:rsidRPr="00023605">
        <w:lastRenderedPageBreak/>
        <w:t xml:space="preserve">переданное в безвозмездное пользование», 25.31 «Движимое имущество, переданное в возмездное пользование (аренду)» и 26.31 </w:t>
      </w:r>
      <w:r w:rsidRPr="00023605">
        <w:rPr>
          <w:bCs/>
        </w:rPr>
        <w:t>«Движимое имущество, переданное в безвозмездное пользование»</w:t>
      </w:r>
      <w:r w:rsidRPr="00023605">
        <w:t>, что является нарушен</w:t>
      </w:r>
      <w:r>
        <w:t>ием пункта 33 Инструкции № 157н;</w:t>
      </w:r>
    </w:p>
    <w:p w:rsidR="00862C60" w:rsidRPr="00023605" w:rsidRDefault="00862C60" w:rsidP="00862C60">
      <w:pPr>
        <w:jc w:val="both"/>
        <w:rPr>
          <w:b/>
        </w:rPr>
      </w:pPr>
      <w:r w:rsidRPr="00023605">
        <w:t>- в нарушение пункта 38 Инструкции № 162н и пункта 144 Инструкции № 157н емкость для воды балансовой стоимостью 58 тыс. рублей учитывалась на счете бюджетного учета 110851000 «Недвижимое имущество, составляющее казну», вместо предусмотренного счета бюджетного учета 110852000 «Движимое имущество, составляющее казну»</w:t>
      </w:r>
      <w:r>
        <w:t>;</w:t>
      </w:r>
    </w:p>
    <w:p w:rsidR="00862C60" w:rsidRPr="00023605" w:rsidRDefault="00862C60" w:rsidP="00862C60">
      <w:pPr>
        <w:ind w:firstLine="708"/>
        <w:jc w:val="both"/>
      </w:pPr>
      <w:r>
        <w:t xml:space="preserve">6. </w:t>
      </w:r>
      <w:r w:rsidRPr="00023605">
        <w:t xml:space="preserve">МКУ «Агентство» не осуществляется учет земельных участков, государственная собственность на которые не разграничена и которые расположены в границах поселений, в связи с чем, не представилось возможным провести анализ о наличии таких земельных участков, их площади, целевое </w:t>
      </w:r>
      <w:r>
        <w:t>и эффективное их использование.</w:t>
      </w:r>
    </w:p>
    <w:p w:rsidR="00862C60" w:rsidRDefault="00862C60" w:rsidP="00862C60">
      <w:pPr>
        <w:ind w:firstLine="708"/>
        <w:jc w:val="both"/>
      </w:pPr>
      <w:r>
        <w:t xml:space="preserve">7. </w:t>
      </w:r>
      <w:r w:rsidRPr="00023605">
        <w:t>Согласно пункту 145 Инструкции № 157н порядок ведения аналитического учета по объектам имущества казны на основании информации из реестра имущества устанавливается финансовым органом соответствующего бюджета. Однако, порядок ведения аналитического учета по объектам имущества муниципального образования «Колпашевский район» отсутствует</w:t>
      </w:r>
      <w:r>
        <w:t>.</w:t>
      </w:r>
    </w:p>
    <w:p w:rsidR="008946CA" w:rsidRPr="00C86E77" w:rsidRDefault="008946CA" w:rsidP="00C86E77">
      <w:pPr>
        <w:pStyle w:val="21"/>
        <w:spacing w:after="0" w:line="240" w:lineRule="auto"/>
      </w:pPr>
    </w:p>
    <w:p w:rsidR="00C86E77" w:rsidRPr="00A3463E" w:rsidRDefault="00C86E77" w:rsidP="00C86E77">
      <w:pPr>
        <w:ind w:firstLine="709"/>
        <w:jc w:val="both"/>
        <w:rPr>
          <w:b/>
        </w:rPr>
      </w:pPr>
      <w:r w:rsidRPr="00A3463E">
        <w:rPr>
          <w:b/>
        </w:rPr>
        <w:t>Дополнительная информация:</w:t>
      </w:r>
    </w:p>
    <w:p w:rsidR="00D8121C" w:rsidRDefault="00C86E77" w:rsidP="00C86E77">
      <w:pPr>
        <w:ind w:firstLine="709"/>
        <w:jc w:val="both"/>
      </w:pPr>
      <w:r>
        <w:t xml:space="preserve">По результатам контрольного мероприятия Счетной палатой Колпашевского района составлен Акт от </w:t>
      </w:r>
      <w:r w:rsidR="0026306D">
        <w:t>04.04.2014</w:t>
      </w:r>
      <w:r>
        <w:t xml:space="preserve"> года. </w:t>
      </w:r>
      <w:r w:rsidR="006F0EA5">
        <w:t>Д</w:t>
      </w:r>
      <w:r w:rsidR="0026306D">
        <w:t xml:space="preserve">иректор МКУ «Агентство по управлению муниципальным имуществом и размещению </w:t>
      </w:r>
      <w:r w:rsidR="006F0EA5">
        <w:t xml:space="preserve">муниципального </w:t>
      </w:r>
      <w:r w:rsidR="0026306D">
        <w:t>заказ</w:t>
      </w:r>
      <w:r w:rsidR="006F0EA5">
        <w:t>а</w:t>
      </w:r>
      <w:r w:rsidR="0026306D">
        <w:t>»</w:t>
      </w:r>
      <w:r w:rsidR="00862C60">
        <w:t xml:space="preserve"> </w:t>
      </w:r>
      <w:r w:rsidR="006F0EA5">
        <w:t xml:space="preserve">в подписание акта </w:t>
      </w:r>
      <w:r w:rsidR="0026306D">
        <w:t>отказалась, сделав об этом отметку на последней странице акта. С одновременным предоставлением акта после ознакомления директором МКУ «Агентство» пр</w:t>
      </w:r>
      <w:r w:rsidR="006F0EA5">
        <w:t xml:space="preserve">едоставлены замечания к данному </w:t>
      </w:r>
      <w:r w:rsidR="0026306D">
        <w:t>акту проверки</w:t>
      </w:r>
      <w:r w:rsidR="00AA0469">
        <w:t xml:space="preserve"> </w:t>
      </w:r>
      <w:r w:rsidR="0026306D">
        <w:t>от</w:t>
      </w:r>
      <w:r w:rsidR="00AA0469">
        <w:t xml:space="preserve"> </w:t>
      </w:r>
      <w:r w:rsidR="0026306D">
        <w:t>16.04.2014</w:t>
      </w:r>
      <w:r w:rsidR="00AA0469">
        <w:t xml:space="preserve"> </w:t>
      </w:r>
      <w:r w:rsidR="0026306D">
        <w:t>№ 01-07/325.</w:t>
      </w:r>
      <w:r w:rsidR="00AA0469">
        <w:t xml:space="preserve"> На представленные замечания и пояснения Счетной палатой Колпашевского района вынесено заключение от 16.05.2014 № 57, согласно которому и</w:t>
      </w:r>
      <w:r w:rsidR="0026306D">
        <w:t>з 19 пункто</w:t>
      </w:r>
      <w:r w:rsidR="00AD451E">
        <w:t>в</w:t>
      </w:r>
      <w:r w:rsidR="0026306D">
        <w:t xml:space="preserve"> замечаний Счетной палатой Колпашевского района приняты только </w:t>
      </w:r>
      <w:r w:rsidR="00F43725">
        <w:t>2 замечания.</w:t>
      </w:r>
    </w:p>
    <w:p w:rsidR="0026306D" w:rsidRDefault="00F43725" w:rsidP="00C86E77">
      <w:pPr>
        <w:ind w:firstLine="709"/>
        <w:jc w:val="both"/>
      </w:pPr>
      <w:r>
        <w:t xml:space="preserve">В соответствии со статьей 18 Положения о Счетной палате Колпашевского района, утвержденного решением Думы Колпашевского района от 23.04.2012 № 43 «О Счетной палате Колпашевского района» директору МКУ «Агентство по управлению муниципальным имуществом и размещению </w:t>
      </w:r>
      <w:r w:rsidR="006F0EA5">
        <w:t xml:space="preserve">муниципального </w:t>
      </w:r>
      <w:r>
        <w:t>заказ</w:t>
      </w:r>
      <w:r w:rsidR="006F0EA5">
        <w:t>а</w:t>
      </w:r>
      <w:r>
        <w:t xml:space="preserve">» направлено представление от </w:t>
      </w:r>
      <w:r w:rsidR="00FA4C50">
        <w:t>22.05.</w:t>
      </w:r>
      <w:r>
        <w:t xml:space="preserve">2014 </w:t>
      </w:r>
      <w:r w:rsidR="00FA4C50">
        <w:t>№ 3</w:t>
      </w:r>
      <w:r>
        <w:t xml:space="preserve"> о принятии соответствующих мер по устранению выявленных нарушений.</w:t>
      </w:r>
    </w:p>
    <w:p w:rsidR="00D8121C" w:rsidRDefault="00D8121C" w:rsidP="00D8121C">
      <w:pPr>
        <w:pStyle w:val="21"/>
        <w:spacing w:after="0" w:line="240" w:lineRule="auto"/>
        <w:ind w:firstLine="708"/>
        <w:jc w:val="both"/>
      </w:pPr>
      <w:r>
        <w:t>В представлении даны обязательные к рассмотрению рекомендации (предложения) МКУ «Агентство по управлению муниципальным имуществом и размещению муниципального заказа» следующего содержания:</w:t>
      </w:r>
    </w:p>
    <w:p w:rsidR="00D8121C" w:rsidRPr="00AD451E" w:rsidRDefault="00D8121C" w:rsidP="00D8121C">
      <w:pPr>
        <w:pStyle w:val="a9"/>
        <w:spacing w:after="0"/>
        <w:ind w:left="0" w:firstLine="708"/>
        <w:jc w:val="both"/>
      </w:pPr>
      <w:r w:rsidRPr="006239A8">
        <w:t>1.</w:t>
      </w:r>
      <w:r>
        <w:t xml:space="preserve"> Принять меры к недопущению н</w:t>
      </w:r>
      <w:r w:rsidRPr="00151602">
        <w:t>еэффективно</w:t>
      </w:r>
      <w:r>
        <w:t>го</w:t>
      </w:r>
      <w:r w:rsidRPr="00151602">
        <w:t xml:space="preserve"> использовани</w:t>
      </w:r>
      <w:r>
        <w:t>я</w:t>
      </w:r>
      <w:r w:rsidRPr="00151602">
        <w:t xml:space="preserve"> объектов собственности муниципального образования «Колпашевский район»</w:t>
      </w:r>
      <w:r>
        <w:t>, в том числе</w:t>
      </w:r>
      <w:r w:rsidRPr="00151602">
        <w:t xml:space="preserve"> земельны</w:t>
      </w:r>
      <w:r>
        <w:t>х</w:t>
      </w:r>
      <w:r w:rsidRPr="00151602">
        <w:t xml:space="preserve"> участк</w:t>
      </w:r>
      <w:r>
        <w:t>ов</w:t>
      </w:r>
      <w:r w:rsidRPr="00151602">
        <w:t xml:space="preserve"> и объект</w:t>
      </w:r>
      <w:r>
        <w:t>ов</w:t>
      </w:r>
      <w:r w:rsidRPr="00151602">
        <w:t xml:space="preserve"> недвижимого </w:t>
      </w:r>
      <w:r w:rsidRPr="00AD451E">
        <w:t>имущества.</w:t>
      </w:r>
    </w:p>
    <w:p w:rsidR="00D8121C" w:rsidRPr="00151602" w:rsidRDefault="00D8121C" w:rsidP="00D8121C">
      <w:pPr>
        <w:ind w:firstLine="708"/>
        <w:jc w:val="both"/>
      </w:pPr>
      <w:r w:rsidRPr="00D310C7">
        <w:t>2. Принять меры к недопущению неэффективно</w:t>
      </w:r>
      <w:r>
        <w:t>го</w:t>
      </w:r>
      <w:r w:rsidRPr="00151602">
        <w:t xml:space="preserve"> использовани</w:t>
      </w:r>
      <w:r>
        <w:t>я</w:t>
      </w:r>
      <w:r w:rsidRPr="00151602">
        <w:t xml:space="preserve"> средств бюджета муниципального образования «Колпашевский район» в том числе:</w:t>
      </w:r>
    </w:p>
    <w:p w:rsidR="00D8121C" w:rsidRPr="00151602" w:rsidRDefault="00D8121C" w:rsidP="00D8121C">
      <w:pPr>
        <w:jc w:val="both"/>
      </w:pPr>
      <w:r w:rsidRPr="00151602">
        <w:t>- на расходы по содержанию объектов недвижимого имущества не переданных</w:t>
      </w:r>
      <w:r>
        <w:t xml:space="preserve"> юридическим и физическим лицам;</w:t>
      </w:r>
    </w:p>
    <w:p w:rsidR="00D8121C" w:rsidRDefault="00D8121C" w:rsidP="00D8121C">
      <w:pPr>
        <w:jc w:val="both"/>
      </w:pPr>
      <w:r w:rsidRPr="00151602">
        <w:t>- на расходы по оценке рыночной стоимости недвижимого имущества</w:t>
      </w:r>
      <w:r>
        <w:t>, в том числе</w:t>
      </w:r>
      <w:r w:rsidRPr="00151602">
        <w:t xml:space="preserve"> здания и земельного участка по адресу г. </w:t>
      </w:r>
      <w:r>
        <w:t xml:space="preserve">Колпашево, ул. </w:t>
      </w:r>
      <w:proofErr w:type="gramStart"/>
      <w:r>
        <w:t>Селекционная</w:t>
      </w:r>
      <w:proofErr w:type="gramEnd"/>
      <w:r>
        <w:t>, 97;</w:t>
      </w:r>
    </w:p>
    <w:p w:rsidR="00D8121C" w:rsidRDefault="00D8121C" w:rsidP="00D8121C">
      <w:pPr>
        <w:jc w:val="both"/>
      </w:pPr>
      <w:r w:rsidRPr="00151602">
        <w:t xml:space="preserve">- </w:t>
      </w:r>
      <w:r>
        <w:t>осуществить необходимые меры по взысканию</w:t>
      </w:r>
      <w:r w:rsidRPr="00151602">
        <w:t xml:space="preserve"> просроченн</w:t>
      </w:r>
      <w:r>
        <w:t>ой</w:t>
      </w:r>
      <w:r w:rsidRPr="00151602">
        <w:t xml:space="preserve"> задолженност</w:t>
      </w:r>
      <w:r>
        <w:t>и по</w:t>
      </w:r>
      <w:r w:rsidRPr="00151602">
        <w:t xml:space="preserve"> арендной плат</w:t>
      </w:r>
      <w:r>
        <w:t xml:space="preserve">е, числящейся </w:t>
      </w:r>
      <w:r w:rsidRPr="00151602">
        <w:t xml:space="preserve"> по состоянию на 01.01.2014 года в сумме 3 млн. 215 тыс. 167 руб. 44 коп</w:t>
      </w:r>
      <w:proofErr w:type="gramStart"/>
      <w:r w:rsidRPr="00151602">
        <w:t>.</w:t>
      </w:r>
      <w:proofErr w:type="gramEnd"/>
      <w:r w:rsidRPr="00151602">
        <w:t xml:space="preserve"> </w:t>
      </w:r>
      <w:proofErr w:type="gramStart"/>
      <w:r>
        <w:t>и</w:t>
      </w:r>
      <w:proofErr w:type="gramEnd"/>
      <w:r>
        <w:t xml:space="preserve"> не допускать образование новой задолженности по арендной плате.</w:t>
      </w:r>
    </w:p>
    <w:p w:rsidR="00D8121C" w:rsidRDefault="00D8121C" w:rsidP="00D8121C">
      <w:pPr>
        <w:pStyle w:val="21"/>
        <w:spacing w:after="0" w:line="240" w:lineRule="auto"/>
        <w:ind w:firstLine="708"/>
        <w:jc w:val="both"/>
      </w:pPr>
      <w:r>
        <w:t xml:space="preserve">3. Осуществлять ведение </w:t>
      </w:r>
      <w:r w:rsidRPr="00B92319">
        <w:t>Реестр</w:t>
      </w:r>
      <w:r>
        <w:t>а</w:t>
      </w:r>
      <w:r w:rsidRPr="00B92319">
        <w:t xml:space="preserve"> муниципально</w:t>
      </w:r>
      <w:r>
        <w:t>го имущества</w:t>
      </w:r>
      <w:r w:rsidRPr="00F9630C">
        <w:t xml:space="preserve"> </w:t>
      </w:r>
      <w:r>
        <w:t xml:space="preserve">в соответствии с </w:t>
      </w:r>
      <w:r w:rsidRPr="00F9630C">
        <w:t>Порядк</w:t>
      </w:r>
      <w:r>
        <w:t>ом</w:t>
      </w:r>
      <w:r w:rsidRPr="00F9630C">
        <w:t xml:space="preserve"> ведения органами местного самоуправления реестров муниципального имущества, утвержденного приказом Министерства экономического развития РФ от 30.08.2011 № 424</w:t>
      </w:r>
      <w:r>
        <w:t xml:space="preserve">, а также в соответствии с нормами </w:t>
      </w:r>
      <w:r w:rsidRPr="00151602">
        <w:t>Положения № 875</w:t>
      </w:r>
      <w:r>
        <w:t>.</w:t>
      </w:r>
    </w:p>
    <w:p w:rsidR="00D8121C" w:rsidRDefault="00D8121C" w:rsidP="00D8121C">
      <w:pPr>
        <w:ind w:firstLine="708"/>
        <w:jc w:val="both"/>
      </w:pPr>
      <w:r w:rsidRPr="00BA6E4F">
        <w:lastRenderedPageBreak/>
        <w:t xml:space="preserve">4. </w:t>
      </w:r>
      <w:r>
        <w:t>Внести в Реестр муниципального имущества достоверные сведения об объектах муниципальной собственности.</w:t>
      </w:r>
    </w:p>
    <w:p w:rsidR="00D8121C" w:rsidRDefault="00D8121C" w:rsidP="00D8121C">
      <w:pPr>
        <w:ind w:firstLine="708"/>
        <w:jc w:val="both"/>
      </w:pPr>
      <w:r>
        <w:t xml:space="preserve">5. Полномочия по </w:t>
      </w:r>
      <w:r w:rsidRPr="00BA6E4F">
        <w:t>управлени</w:t>
      </w:r>
      <w:r>
        <w:t>ю</w:t>
      </w:r>
      <w:r w:rsidRPr="00BA6E4F">
        <w:t>, распоряжени</w:t>
      </w:r>
      <w:r>
        <w:t>ю</w:t>
      </w:r>
      <w:r w:rsidRPr="00BA6E4F">
        <w:t xml:space="preserve">, </w:t>
      </w:r>
      <w:r>
        <w:t>списанию</w:t>
      </w:r>
      <w:r w:rsidRPr="00BA6E4F">
        <w:t xml:space="preserve"> и ликвидации муниципального имущества </w:t>
      </w:r>
      <w:r>
        <w:t>осуществлять</w:t>
      </w:r>
      <w:r w:rsidRPr="00EA4E0C">
        <w:t xml:space="preserve"> в соответствии с нормами Положения № 875</w:t>
      </w:r>
      <w:r>
        <w:t>.</w:t>
      </w:r>
    </w:p>
    <w:p w:rsidR="00D8121C" w:rsidRDefault="00D8121C" w:rsidP="00D8121C">
      <w:pPr>
        <w:ind w:firstLine="708"/>
        <w:jc w:val="both"/>
      </w:pPr>
      <w:r>
        <w:t xml:space="preserve">6. </w:t>
      </w:r>
      <w:proofErr w:type="gramStart"/>
      <w:r>
        <w:t xml:space="preserve">Не допускать не соответствий (расхождений) </w:t>
      </w:r>
      <w:r w:rsidRPr="00BA6E4F">
        <w:t>данны</w:t>
      </w:r>
      <w:r>
        <w:t>х</w:t>
      </w:r>
      <w:r w:rsidRPr="00BA6E4F">
        <w:t xml:space="preserve"> оборотных ведомостей по аренде имущества и данны</w:t>
      </w:r>
      <w:r>
        <w:t>х</w:t>
      </w:r>
      <w:r w:rsidRPr="00BA6E4F">
        <w:t xml:space="preserve"> перечней арендаторов по арендной плате за землю, а также данны</w:t>
      </w:r>
      <w:r>
        <w:t>х</w:t>
      </w:r>
      <w:r w:rsidRPr="00BA6E4F">
        <w:t xml:space="preserve"> пояснительных записок к отчету по сокращению задолженности от арендной платы за земельные участки </w:t>
      </w:r>
      <w:r>
        <w:t>данным</w:t>
      </w:r>
      <w:r w:rsidRPr="00BA6E4F">
        <w:t xml:space="preserve"> Баланс</w:t>
      </w:r>
      <w:r>
        <w:t xml:space="preserve">а </w:t>
      </w:r>
      <w:r w:rsidRPr="00BA6E4F">
        <w:t>ф.</w:t>
      </w:r>
      <w:r>
        <w:t xml:space="preserve"> </w:t>
      </w:r>
      <w:r w:rsidRPr="00BA6E4F">
        <w:t>0503130 и Сведени</w:t>
      </w:r>
      <w:r>
        <w:t>ям</w:t>
      </w:r>
      <w:r w:rsidRPr="00BA6E4F">
        <w:t xml:space="preserve"> о дебиторской и кредиторской задолженности </w:t>
      </w:r>
      <w:r>
        <w:t xml:space="preserve">ф. 0503169  по </w:t>
      </w:r>
      <w:r w:rsidRPr="00BA6E4F">
        <w:t>счету 120500000 «</w:t>
      </w:r>
      <w:r>
        <w:t>Расчеты по доходам».</w:t>
      </w:r>
      <w:proofErr w:type="gramEnd"/>
    </w:p>
    <w:p w:rsidR="00D8121C" w:rsidRDefault="00D8121C" w:rsidP="00D8121C">
      <w:pPr>
        <w:ind w:firstLine="708"/>
        <w:jc w:val="both"/>
      </w:pPr>
      <w:r>
        <w:t xml:space="preserve">7. При проведении мероприятий по утилизации муниципального имущества </w:t>
      </w:r>
      <w:r w:rsidRPr="00BA6E4F">
        <w:t xml:space="preserve"> как лом и отходы черных металлов</w:t>
      </w:r>
      <w:r>
        <w:t>,</w:t>
      </w:r>
      <w:r w:rsidRPr="00BA6E4F">
        <w:t xml:space="preserve"> </w:t>
      </w:r>
      <w:r>
        <w:t>применять технические характеристики ликвидируемого имущества.</w:t>
      </w:r>
    </w:p>
    <w:p w:rsidR="00D8121C" w:rsidRDefault="00D8121C" w:rsidP="00D8121C">
      <w:pPr>
        <w:ind w:firstLine="708"/>
        <w:jc w:val="both"/>
      </w:pPr>
      <w:r>
        <w:t xml:space="preserve">8. После </w:t>
      </w:r>
      <w:r w:rsidRPr="00BA6E4F">
        <w:t xml:space="preserve">разукомплектования (разбора) </w:t>
      </w:r>
      <w:r>
        <w:t>муниципального имущества, пригодные для использования запасные части, детали приходовать на баланс.</w:t>
      </w:r>
    </w:p>
    <w:p w:rsidR="00D8121C" w:rsidRDefault="00D8121C" w:rsidP="00D8121C">
      <w:pPr>
        <w:ind w:firstLine="708"/>
        <w:jc w:val="both"/>
      </w:pPr>
      <w:r>
        <w:t>9. При осуществлении утилизации муниципального имущества</w:t>
      </w:r>
      <w:r w:rsidRPr="00BA6E4F">
        <w:t xml:space="preserve"> в местах санкционированного хранения отходов</w:t>
      </w:r>
      <w:r>
        <w:t>, передачу имущества (отходов)</w:t>
      </w:r>
      <w:r w:rsidRPr="00BA6E4F">
        <w:t xml:space="preserve"> </w:t>
      </w:r>
      <w:r>
        <w:t xml:space="preserve">необходимо оформлять </w:t>
      </w:r>
      <w:r w:rsidRPr="00BA6E4F">
        <w:t>документ</w:t>
      </w:r>
      <w:r>
        <w:t>ами</w:t>
      </w:r>
      <w:r w:rsidRPr="00BA6E4F">
        <w:t>, подтверждающи</w:t>
      </w:r>
      <w:r>
        <w:t>ми утилизацию.</w:t>
      </w:r>
    </w:p>
    <w:p w:rsidR="00D8121C" w:rsidRDefault="00D8121C" w:rsidP="00D8121C">
      <w:pPr>
        <w:ind w:firstLine="708"/>
        <w:jc w:val="both"/>
        <w:rPr>
          <w:lang w:eastAsia="ru-RU"/>
        </w:rPr>
      </w:pPr>
      <w:r>
        <w:t xml:space="preserve">10. Обеспечить ведение </w:t>
      </w:r>
      <w:r w:rsidRPr="00BA6E4F">
        <w:t>аналитическ</w:t>
      </w:r>
      <w:r>
        <w:t>ого</w:t>
      </w:r>
      <w:r w:rsidRPr="00BA6E4F">
        <w:t xml:space="preserve"> учет</w:t>
      </w:r>
      <w:r>
        <w:t>а</w:t>
      </w:r>
      <w:r w:rsidRPr="00BA6E4F">
        <w:t xml:space="preserve"> доходов, полученных в виде арендной платы в разрезе арендаторов имущества муниципального образования «Колпашевский район»</w:t>
      </w:r>
      <w:r>
        <w:t xml:space="preserve"> </w:t>
      </w:r>
      <w:r w:rsidRPr="00BA6E4F">
        <w:t>в</w:t>
      </w:r>
      <w:r>
        <w:t xml:space="preserve"> </w:t>
      </w:r>
      <w:r w:rsidRPr="00BA6E4F">
        <w:t>МКУ «Аг</w:t>
      </w:r>
      <w:r>
        <w:t>ентство»  в  соответствии   с  требованиями</w:t>
      </w:r>
      <w:r w:rsidRPr="00BA6E4F">
        <w:t xml:space="preserve"> пункта 200 Инструкции № 157н</w:t>
      </w:r>
      <w:r>
        <w:t xml:space="preserve"> путем синхронизации</w:t>
      </w:r>
      <w:r w:rsidRPr="0011577F">
        <w:rPr>
          <w:lang w:eastAsia="ru-RU"/>
        </w:rPr>
        <w:t xml:space="preserve"> </w:t>
      </w:r>
      <w:r>
        <w:rPr>
          <w:lang w:eastAsia="ru-RU"/>
        </w:rPr>
        <w:t>программного комплекса «</w:t>
      </w:r>
      <w:r>
        <w:rPr>
          <w:lang w:val="en-US" w:eastAsia="ru-RU"/>
        </w:rPr>
        <w:t>SAUMI</w:t>
      </w:r>
      <w:r>
        <w:rPr>
          <w:lang w:eastAsia="ru-RU"/>
        </w:rPr>
        <w:t>» и «</w:t>
      </w:r>
      <w:r>
        <w:rPr>
          <w:lang w:val="en-US" w:eastAsia="ru-RU"/>
        </w:rPr>
        <w:t>Microsoft</w:t>
      </w:r>
      <w:r w:rsidRPr="00AD3605">
        <w:rPr>
          <w:lang w:eastAsia="ru-RU"/>
        </w:rPr>
        <w:t xml:space="preserve"> </w:t>
      </w:r>
      <w:r>
        <w:rPr>
          <w:lang w:val="en-US" w:eastAsia="ru-RU"/>
        </w:rPr>
        <w:t>Access</w:t>
      </w:r>
      <w:r>
        <w:rPr>
          <w:lang w:eastAsia="ru-RU"/>
        </w:rPr>
        <w:t>», применяемого в МКУ «Агентство» с программным продуктом 1С Бухгалтерия.</w:t>
      </w:r>
    </w:p>
    <w:p w:rsidR="00D8121C" w:rsidRPr="00023CA2" w:rsidRDefault="00D8121C" w:rsidP="00D8121C">
      <w:pPr>
        <w:ind w:firstLine="708"/>
        <w:jc w:val="both"/>
        <w:rPr>
          <w:lang w:eastAsia="ru-RU"/>
        </w:rPr>
      </w:pPr>
      <w:r>
        <w:rPr>
          <w:lang w:eastAsia="ru-RU"/>
        </w:rPr>
        <w:t xml:space="preserve">11. </w:t>
      </w:r>
      <w:r>
        <w:t xml:space="preserve">Обеспечить разработку </w:t>
      </w:r>
      <w:r w:rsidRPr="00023CA2">
        <w:t>порядк</w:t>
      </w:r>
      <w:r>
        <w:t>а</w:t>
      </w:r>
      <w:r w:rsidRPr="00023CA2">
        <w:t xml:space="preserve"> ведения аналитического учета по объектам имущества казны</w:t>
      </w:r>
      <w:r>
        <w:t xml:space="preserve"> (в том числе </w:t>
      </w:r>
      <w:proofErr w:type="spellStart"/>
      <w:r>
        <w:t>непроизведенных</w:t>
      </w:r>
      <w:proofErr w:type="spellEnd"/>
      <w:r>
        <w:t xml:space="preserve"> активов, составляющих казну), </w:t>
      </w:r>
      <w:r w:rsidRPr="00023CA2">
        <w:t xml:space="preserve">на основании информации из реестра имущества </w:t>
      </w:r>
      <w:r>
        <w:t>и выйти с предложением об утверждении в соответствии с</w:t>
      </w:r>
      <w:r w:rsidRPr="00023CA2">
        <w:t xml:space="preserve"> пункт</w:t>
      </w:r>
      <w:r>
        <w:t>ом 145 Инструкции № 157н</w:t>
      </w:r>
      <w:r w:rsidRPr="00023CA2">
        <w:t xml:space="preserve"> </w:t>
      </w:r>
      <w:r>
        <w:t>данного порядка</w:t>
      </w:r>
      <w:r w:rsidRPr="00023CA2">
        <w:t xml:space="preserve"> финансовым органом </w:t>
      </w:r>
      <w:r>
        <w:t>муниципального образования «Колпашевский район»</w:t>
      </w:r>
      <w:r w:rsidRPr="00023CA2">
        <w:t xml:space="preserve">. </w:t>
      </w:r>
      <w:r>
        <w:rPr>
          <w:lang w:eastAsia="ru-RU"/>
        </w:rPr>
        <w:t xml:space="preserve">Кроме этого отразить в </w:t>
      </w:r>
      <w:r w:rsidRPr="00023CA2">
        <w:t>Учетн</w:t>
      </w:r>
      <w:r>
        <w:t>ой</w:t>
      </w:r>
      <w:r w:rsidRPr="00023CA2">
        <w:t xml:space="preserve"> политик</w:t>
      </w:r>
      <w:r>
        <w:t>е</w:t>
      </w:r>
      <w:r w:rsidRPr="00023CA2">
        <w:t xml:space="preserve"> МКУ «Агентство» </w:t>
      </w:r>
      <w:r>
        <w:t xml:space="preserve">особенности ведения бюджетного учета МКУ «Агентство» </w:t>
      </w:r>
      <w:proofErr w:type="spellStart"/>
      <w:r>
        <w:t>непроизведенных</w:t>
      </w:r>
      <w:proofErr w:type="spellEnd"/>
      <w:r>
        <w:t xml:space="preserve"> активов, а именно земельных участков, не противоречащих действующему законодательству.</w:t>
      </w:r>
    </w:p>
    <w:p w:rsidR="00D8121C" w:rsidRDefault="00D8121C" w:rsidP="00D8121C">
      <w:pPr>
        <w:ind w:firstLine="708"/>
        <w:jc w:val="both"/>
      </w:pPr>
      <w:r>
        <w:t>12. Принять меры к устранению нарушений и недостатков в части бюджетного учета муниципального имущества.</w:t>
      </w:r>
    </w:p>
    <w:p w:rsidR="00D8121C" w:rsidRDefault="00D8121C" w:rsidP="00D8121C">
      <w:pPr>
        <w:ind w:firstLine="708"/>
        <w:jc w:val="both"/>
      </w:pPr>
      <w:r>
        <w:t>13</w:t>
      </w:r>
      <w:r w:rsidRPr="006239A8">
        <w:t>.</w:t>
      </w:r>
      <w:r>
        <w:rPr>
          <w:b/>
        </w:rPr>
        <w:t xml:space="preserve"> </w:t>
      </w:r>
      <w:r>
        <w:t>Ведение бюджетного учета муниципального имущества производить в соответствии с требованиями Инструкции № 162н и Инструкции № 157н.</w:t>
      </w:r>
    </w:p>
    <w:p w:rsidR="00D8121C" w:rsidRDefault="00D8121C" w:rsidP="00D8121C">
      <w:pPr>
        <w:spacing w:line="25" w:lineRule="atLeast"/>
        <w:ind w:firstLine="709"/>
        <w:jc w:val="both"/>
      </w:pPr>
      <w:r>
        <w:t>14</w:t>
      </w:r>
      <w:r w:rsidRPr="004E085F">
        <w:t>.</w:t>
      </w:r>
      <w:r>
        <w:rPr>
          <w:b/>
        </w:rPr>
        <w:t xml:space="preserve"> </w:t>
      </w:r>
      <w:r w:rsidR="00862C60">
        <w:t>Р</w:t>
      </w:r>
      <w:r>
        <w:t xml:space="preserve">екомендуется </w:t>
      </w:r>
      <w:r w:rsidRPr="009D20BD">
        <w:t>осуществлят</w:t>
      </w:r>
      <w:r>
        <w:t>ь</w:t>
      </w:r>
      <w:r w:rsidRPr="009D20BD">
        <w:t xml:space="preserve"> учет земельных участков, государственная собственность на которые не разграничена и которые расположены в границах по</w:t>
      </w:r>
      <w:r>
        <w:t>селений.</w:t>
      </w:r>
    </w:p>
    <w:p w:rsidR="00D8121C" w:rsidRPr="009D20BD" w:rsidRDefault="00D8121C" w:rsidP="00D8121C">
      <w:pPr>
        <w:ind w:firstLine="708"/>
        <w:jc w:val="both"/>
      </w:pPr>
      <w:r>
        <w:t>15. Принять меры по привлечению к ответственности виновных должностных лиц, допустивших нарушения и недостатки, выявленные Счетной палатой Колпашевского района при проведении контрольного мероприятия.</w:t>
      </w:r>
    </w:p>
    <w:p w:rsidR="00065C44" w:rsidRPr="001F7D19" w:rsidRDefault="00065C44" w:rsidP="00065C44">
      <w:pPr>
        <w:spacing w:line="25" w:lineRule="atLeast"/>
        <w:ind w:firstLine="709"/>
        <w:jc w:val="both"/>
      </w:pPr>
      <w:r>
        <w:t>В соответствии с действующим законодательством РФ в представлении установлен срок уведомления в письменной форме Счетной палаты Колпашевского района о принятых мерах, который составляет 30 дней со дня получения представления объектом контрольного мероприятия.</w:t>
      </w:r>
    </w:p>
    <w:sectPr w:rsidR="00065C44" w:rsidRPr="001F7D19" w:rsidSect="00315C1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988" w:rsidRDefault="00110988" w:rsidP="00315C1E">
      <w:r>
        <w:separator/>
      </w:r>
    </w:p>
  </w:endnote>
  <w:endnote w:type="continuationSeparator" w:id="0">
    <w:p w:rsidR="00110988" w:rsidRDefault="00110988" w:rsidP="00315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20329"/>
      <w:docPartObj>
        <w:docPartGallery w:val="Page Numbers (Bottom of Page)"/>
        <w:docPartUnique/>
      </w:docPartObj>
    </w:sdtPr>
    <w:sdtContent>
      <w:p w:rsidR="001A0390" w:rsidRDefault="00F838F7">
        <w:pPr>
          <w:pStyle w:val="ad"/>
          <w:jc w:val="right"/>
        </w:pPr>
        <w:fldSimple w:instr=" PAGE   \* MERGEFORMAT ">
          <w:r w:rsidR="00862C60">
            <w:rPr>
              <w:noProof/>
            </w:rPr>
            <w:t>2</w:t>
          </w:r>
        </w:fldSimple>
      </w:p>
    </w:sdtContent>
  </w:sdt>
  <w:p w:rsidR="001A0390" w:rsidRDefault="001A039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988" w:rsidRDefault="00110988" w:rsidP="00315C1E">
      <w:r>
        <w:separator/>
      </w:r>
    </w:p>
  </w:footnote>
  <w:footnote w:type="continuationSeparator" w:id="0">
    <w:p w:rsidR="00110988" w:rsidRDefault="00110988" w:rsidP="00315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3FA0"/>
    <w:multiLevelType w:val="hybridMultilevel"/>
    <w:tmpl w:val="9D4E2584"/>
    <w:lvl w:ilvl="0" w:tplc="9912B7A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206D86"/>
    <w:multiLevelType w:val="hybridMultilevel"/>
    <w:tmpl w:val="F6D4C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0659F4"/>
    <w:multiLevelType w:val="hybridMultilevel"/>
    <w:tmpl w:val="3F449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35BB7"/>
    <w:rsid w:val="0002600C"/>
    <w:rsid w:val="00036655"/>
    <w:rsid w:val="00055377"/>
    <w:rsid w:val="00065C44"/>
    <w:rsid w:val="00067FBB"/>
    <w:rsid w:val="00092849"/>
    <w:rsid w:val="00095E8D"/>
    <w:rsid w:val="00110988"/>
    <w:rsid w:val="0013779A"/>
    <w:rsid w:val="001433CB"/>
    <w:rsid w:val="001A0390"/>
    <w:rsid w:val="001C274C"/>
    <w:rsid w:val="00222C6F"/>
    <w:rsid w:val="00232034"/>
    <w:rsid w:val="0026306D"/>
    <w:rsid w:val="0026368E"/>
    <w:rsid w:val="00290096"/>
    <w:rsid w:val="00315C1E"/>
    <w:rsid w:val="00392CF0"/>
    <w:rsid w:val="003B4469"/>
    <w:rsid w:val="003B551D"/>
    <w:rsid w:val="003E453C"/>
    <w:rsid w:val="003F663D"/>
    <w:rsid w:val="00416AA1"/>
    <w:rsid w:val="00435BB7"/>
    <w:rsid w:val="0045676F"/>
    <w:rsid w:val="00457A60"/>
    <w:rsid w:val="004B11ED"/>
    <w:rsid w:val="004B6248"/>
    <w:rsid w:val="004F5100"/>
    <w:rsid w:val="00532591"/>
    <w:rsid w:val="005500FD"/>
    <w:rsid w:val="005615F2"/>
    <w:rsid w:val="00566A41"/>
    <w:rsid w:val="005C7EBA"/>
    <w:rsid w:val="005D1206"/>
    <w:rsid w:val="005D66DC"/>
    <w:rsid w:val="005F2BA0"/>
    <w:rsid w:val="006012E2"/>
    <w:rsid w:val="00616748"/>
    <w:rsid w:val="00620E6F"/>
    <w:rsid w:val="00665A06"/>
    <w:rsid w:val="006B51EA"/>
    <w:rsid w:val="006F0EA5"/>
    <w:rsid w:val="00752D0B"/>
    <w:rsid w:val="00757AAC"/>
    <w:rsid w:val="007672D6"/>
    <w:rsid w:val="007840E5"/>
    <w:rsid w:val="007B3F5B"/>
    <w:rsid w:val="007C0BF8"/>
    <w:rsid w:val="008034C3"/>
    <w:rsid w:val="00811B93"/>
    <w:rsid w:val="00847D71"/>
    <w:rsid w:val="008540AC"/>
    <w:rsid w:val="00862C60"/>
    <w:rsid w:val="008946CA"/>
    <w:rsid w:val="008F59AC"/>
    <w:rsid w:val="00902F92"/>
    <w:rsid w:val="00954385"/>
    <w:rsid w:val="009762F6"/>
    <w:rsid w:val="009D305E"/>
    <w:rsid w:val="009E6450"/>
    <w:rsid w:val="00A01595"/>
    <w:rsid w:val="00AA0469"/>
    <w:rsid w:val="00AD451E"/>
    <w:rsid w:val="00B1677D"/>
    <w:rsid w:val="00B21894"/>
    <w:rsid w:val="00B27E63"/>
    <w:rsid w:val="00B57430"/>
    <w:rsid w:val="00B75F10"/>
    <w:rsid w:val="00B76DB7"/>
    <w:rsid w:val="00B97D6A"/>
    <w:rsid w:val="00C31925"/>
    <w:rsid w:val="00C446FE"/>
    <w:rsid w:val="00C66AFF"/>
    <w:rsid w:val="00C86688"/>
    <w:rsid w:val="00C86E77"/>
    <w:rsid w:val="00CA2426"/>
    <w:rsid w:val="00CA6E48"/>
    <w:rsid w:val="00CD5DFA"/>
    <w:rsid w:val="00D04BA1"/>
    <w:rsid w:val="00D362CA"/>
    <w:rsid w:val="00D8121C"/>
    <w:rsid w:val="00D95BE3"/>
    <w:rsid w:val="00E035E2"/>
    <w:rsid w:val="00E207C8"/>
    <w:rsid w:val="00E76AB3"/>
    <w:rsid w:val="00F00AB7"/>
    <w:rsid w:val="00F2020F"/>
    <w:rsid w:val="00F43725"/>
    <w:rsid w:val="00F838F7"/>
    <w:rsid w:val="00F8730C"/>
    <w:rsid w:val="00FA4C50"/>
    <w:rsid w:val="00FB2E76"/>
    <w:rsid w:val="00FD5DE1"/>
    <w:rsid w:val="00FF6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BB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A2426"/>
    <w:pPr>
      <w:keepNext/>
      <w:suppressAutoHyphens w:val="0"/>
      <w:outlineLvl w:val="0"/>
    </w:pPr>
    <w:rPr>
      <w:rFonts w:ascii="Arial" w:hAnsi="Arial" w:cs="Arial"/>
      <w:b/>
      <w:bCs/>
      <w:sz w:val="28"/>
      <w:lang w:eastAsia="ru-RU"/>
    </w:rPr>
  </w:style>
  <w:style w:type="paragraph" w:styleId="2">
    <w:name w:val="heading 2"/>
    <w:basedOn w:val="a"/>
    <w:next w:val="a"/>
    <w:link w:val="20"/>
    <w:qFormat/>
    <w:rsid w:val="00435BB7"/>
    <w:pPr>
      <w:keepNext/>
      <w:tabs>
        <w:tab w:val="num" w:pos="576"/>
      </w:tabs>
      <w:ind w:left="576" w:hanging="576"/>
      <w:jc w:val="center"/>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5BB7"/>
    <w:rPr>
      <w:rFonts w:ascii="Times New Roman" w:eastAsia="Times New Roman" w:hAnsi="Times New Roman" w:cs="Times New Roman"/>
      <w:b/>
      <w:sz w:val="36"/>
      <w:szCs w:val="20"/>
      <w:lang w:eastAsia="ar-SA"/>
    </w:rPr>
  </w:style>
  <w:style w:type="paragraph" w:styleId="a3">
    <w:name w:val="Title"/>
    <w:basedOn w:val="a"/>
    <w:next w:val="a"/>
    <w:link w:val="a4"/>
    <w:qFormat/>
    <w:rsid w:val="00435BB7"/>
    <w:pPr>
      <w:jc w:val="center"/>
    </w:pPr>
    <w:rPr>
      <w:rFonts w:ascii="Arial" w:hAnsi="Arial" w:cs="Arial"/>
      <w:b/>
      <w:bCs/>
    </w:rPr>
  </w:style>
  <w:style w:type="character" w:customStyle="1" w:styleId="a4">
    <w:name w:val="Название Знак"/>
    <w:basedOn w:val="a0"/>
    <w:link w:val="a3"/>
    <w:rsid w:val="00435BB7"/>
    <w:rPr>
      <w:rFonts w:ascii="Arial" w:eastAsia="Times New Roman" w:hAnsi="Arial" w:cs="Arial"/>
      <w:b/>
      <w:bCs/>
      <w:sz w:val="24"/>
      <w:szCs w:val="24"/>
      <w:lang w:eastAsia="ar-SA"/>
    </w:rPr>
  </w:style>
  <w:style w:type="character" w:customStyle="1" w:styleId="a5">
    <w:name w:val="Основной текст Знак"/>
    <w:basedOn w:val="a0"/>
    <w:link w:val="a6"/>
    <w:uiPriority w:val="99"/>
    <w:rsid w:val="00435BB7"/>
    <w:rPr>
      <w:spacing w:val="1"/>
      <w:sz w:val="25"/>
      <w:szCs w:val="25"/>
      <w:shd w:val="clear" w:color="auto" w:fill="FFFFFF"/>
    </w:rPr>
  </w:style>
  <w:style w:type="paragraph" w:styleId="a6">
    <w:name w:val="Body Text"/>
    <w:basedOn w:val="a"/>
    <w:link w:val="a5"/>
    <w:uiPriority w:val="99"/>
    <w:rsid w:val="00435BB7"/>
    <w:pPr>
      <w:shd w:val="clear" w:color="auto" w:fill="FFFFFF"/>
      <w:suppressAutoHyphens w:val="0"/>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link w:val="a6"/>
    <w:uiPriority w:val="99"/>
    <w:semiHidden/>
    <w:rsid w:val="00435BB7"/>
    <w:rPr>
      <w:rFonts w:ascii="Times New Roman" w:eastAsia="Times New Roman" w:hAnsi="Times New Roman" w:cs="Times New Roman"/>
      <w:sz w:val="24"/>
      <w:szCs w:val="24"/>
      <w:lang w:eastAsia="ar-SA"/>
    </w:rPr>
  </w:style>
  <w:style w:type="paragraph" w:styleId="3">
    <w:name w:val="Body Text 3"/>
    <w:basedOn w:val="a"/>
    <w:link w:val="30"/>
    <w:uiPriority w:val="99"/>
    <w:unhideWhenUsed/>
    <w:rsid w:val="00435BB7"/>
    <w:pPr>
      <w:suppressAutoHyphens w:val="0"/>
      <w:spacing w:after="120"/>
    </w:pPr>
    <w:rPr>
      <w:sz w:val="16"/>
      <w:szCs w:val="16"/>
      <w:lang w:eastAsia="ru-RU"/>
    </w:rPr>
  </w:style>
  <w:style w:type="character" w:customStyle="1" w:styleId="30">
    <w:name w:val="Основной текст 3 Знак"/>
    <w:basedOn w:val="a0"/>
    <w:link w:val="3"/>
    <w:uiPriority w:val="99"/>
    <w:rsid w:val="00435BB7"/>
    <w:rPr>
      <w:rFonts w:ascii="Times New Roman" w:eastAsia="Times New Roman" w:hAnsi="Times New Roman" w:cs="Times New Roman"/>
      <w:sz w:val="16"/>
      <w:szCs w:val="16"/>
      <w:lang w:eastAsia="ru-RU"/>
    </w:rPr>
  </w:style>
  <w:style w:type="paragraph" w:customStyle="1" w:styleId="a7">
    <w:name w:val="Прижатый влево"/>
    <w:basedOn w:val="a"/>
    <w:next w:val="a"/>
    <w:rsid w:val="00435BB7"/>
    <w:pPr>
      <w:suppressAutoHyphens w:val="0"/>
      <w:autoSpaceDE w:val="0"/>
      <w:autoSpaceDN w:val="0"/>
      <w:adjustRightInd w:val="0"/>
    </w:pPr>
    <w:rPr>
      <w:rFonts w:ascii="Arial" w:eastAsia="Calibri" w:hAnsi="Arial" w:cs="Arial"/>
      <w:lang w:eastAsia="ru-RU"/>
    </w:rPr>
  </w:style>
  <w:style w:type="table" w:styleId="a8">
    <w:name w:val="Table Grid"/>
    <w:basedOn w:val="a1"/>
    <w:uiPriority w:val="59"/>
    <w:rsid w:val="00435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iPriority w:val="99"/>
    <w:unhideWhenUsed/>
    <w:rsid w:val="00C86E77"/>
    <w:pPr>
      <w:suppressAutoHyphens w:val="0"/>
      <w:spacing w:after="120" w:line="480" w:lineRule="auto"/>
    </w:pPr>
    <w:rPr>
      <w:lang w:eastAsia="ru-RU"/>
    </w:rPr>
  </w:style>
  <w:style w:type="character" w:customStyle="1" w:styleId="22">
    <w:name w:val="Основной текст 2 Знак"/>
    <w:basedOn w:val="a0"/>
    <w:link w:val="21"/>
    <w:uiPriority w:val="99"/>
    <w:rsid w:val="00C86E77"/>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C86E77"/>
    <w:pPr>
      <w:suppressAutoHyphens w:val="0"/>
      <w:spacing w:after="120"/>
      <w:ind w:left="283"/>
    </w:pPr>
    <w:rPr>
      <w:lang w:eastAsia="ru-RU"/>
    </w:rPr>
  </w:style>
  <w:style w:type="character" w:customStyle="1" w:styleId="aa">
    <w:name w:val="Основной текст с отступом Знак"/>
    <w:basedOn w:val="a0"/>
    <w:link w:val="a9"/>
    <w:uiPriority w:val="99"/>
    <w:rsid w:val="00C86E77"/>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315C1E"/>
    <w:pPr>
      <w:tabs>
        <w:tab w:val="center" w:pos="4677"/>
        <w:tab w:val="right" w:pos="9355"/>
      </w:tabs>
    </w:pPr>
  </w:style>
  <w:style w:type="character" w:customStyle="1" w:styleId="ac">
    <w:name w:val="Верхний колонтитул Знак"/>
    <w:basedOn w:val="a0"/>
    <w:link w:val="ab"/>
    <w:uiPriority w:val="99"/>
    <w:semiHidden/>
    <w:rsid w:val="00315C1E"/>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315C1E"/>
    <w:pPr>
      <w:tabs>
        <w:tab w:val="center" w:pos="4677"/>
        <w:tab w:val="right" w:pos="9355"/>
      </w:tabs>
    </w:pPr>
  </w:style>
  <w:style w:type="character" w:customStyle="1" w:styleId="ae">
    <w:name w:val="Нижний колонтитул Знак"/>
    <w:basedOn w:val="a0"/>
    <w:link w:val="ad"/>
    <w:uiPriority w:val="99"/>
    <w:rsid w:val="00315C1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CA2426"/>
    <w:rPr>
      <w:rFonts w:ascii="Arial" w:eastAsia="Times New Roman" w:hAnsi="Arial" w:cs="Arial"/>
      <w:b/>
      <w:bCs/>
      <w:sz w:val="28"/>
      <w:szCs w:val="24"/>
      <w:lang w:eastAsia="ru-RU"/>
    </w:rPr>
  </w:style>
  <w:style w:type="paragraph" w:styleId="af">
    <w:name w:val="List Paragraph"/>
    <w:basedOn w:val="a"/>
    <w:uiPriority w:val="34"/>
    <w:qFormat/>
    <w:rsid w:val="00CA2426"/>
    <w:pPr>
      <w:suppressAutoHyphens w:val="0"/>
      <w:ind w:left="720"/>
      <w:contextualSpacing/>
    </w:pPr>
    <w:rPr>
      <w:lang w:eastAsia="ru-RU"/>
    </w:rPr>
  </w:style>
  <w:style w:type="character" w:customStyle="1" w:styleId="af0">
    <w:name w:val="Гипертекстовая ссылка"/>
    <w:basedOn w:val="a0"/>
    <w:uiPriority w:val="99"/>
    <w:rsid w:val="00CA2426"/>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E1599-1780-42C6-9C46-7D8DAA1A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5</Pages>
  <Words>2544</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Muratov</cp:lastModifiedBy>
  <cp:revision>34</cp:revision>
  <cp:lastPrinted>2014-05-27T03:03:00Z</cp:lastPrinted>
  <dcterms:created xsi:type="dcterms:W3CDTF">2013-11-01T03:59:00Z</dcterms:created>
  <dcterms:modified xsi:type="dcterms:W3CDTF">2014-06-30T15:49:00Z</dcterms:modified>
</cp:coreProperties>
</file>