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78" w:rsidRPr="008E0F87" w:rsidRDefault="00A70778" w:rsidP="00A707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A70778" w:rsidRPr="008E0F87" w:rsidRDefault="00A70778" w:rsidP="00A707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 xml:space="preserve">по результатам экспертизы проекта </w:t>
      </w:r>
      <w:r>
        <w:rPr>
          <w:rFonts w:ascii="Times New Roman" w:hAnsi="Times New Roman"/>
          <w:b/>
          <w:bCs/>
          <w:sz w:val="24"/>
          <w:szCs w:val="24"/>
        </w:rPr>
        <w:t xml:space="preserve">решения о внесении изменений в </w:t>
      </w:r>
      <w:r w:rsidRPr="008E0F87">
        <w:rPr>
          <w:rFonts w:ascii="Times New Roman" w:hAnsi="Times New Roman"/>
          <w:b/>
          <w:bCs/>
          <w:sz w:val="24"/>
          <w:szCs w:val="24"/>
        </w:rPr>
        <w:t>бюджет</w:t>
      </w:r>
    </w:p>
    <w:p w:rsidR="00A70778" w:rsidRPr="008E0F87" w:rsidRDefault="00A70778" w:rsidP="00A707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Pr="008E0F87">
        <w:rPr>
          <w:rFonts w:ascii="Times New Roman" w:hAnsi="Times New Roman"/>
          <w:b/>
          <w:bCs/>
          <w:sz w:val="24"/>
          <w:szCs w:val="24"/>
        </w:rPr>
        <w:t>олпашевский район» на 201</w:t>
      </w:r>
      <w:r w:rsidR="00551D51">
        <w:rPr>
          <w:rFonts w:ascii="Times New Roman" w:hAnsi="Times New Roman"/>
          <w:b/>
          <w:bCs/>
          <w:sz w:val="24"/>
          <w:szCs w:val="24"/>
        </w:rPr>
        <w:t>4</w:t>
      </w:r>
      <w:r w:rsidRPr="008E0F8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A70778" w:rsidRDefault="00A70778" w:rsidP="00A707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778" w:rsidRDefault="00A70778" w:rsidP="00A707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F87">
        <w:rPr>
          <w:rFonts w:ascii="Times New Roman" w:hAnsi="Times New Roman"/>
          <w:sz w:val="24"/>
          <w:szCs w:val="24"/>
        </w:rPr>
        <w:t xml:space="preserve">г. Колпашево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3016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4650ED">
        <w:rPr>
          <w:rFonts w:ascii="Times New Roman" w:hAnsi="Times New Roman"/>
          <w:sz w:val="24"/>
          <w:szCs w:val="24"/>
        </w:rPr>
        <w:t xml:space="preserve">    </w:t>
      </w:r>
      <w:r w:rsidR="00A76E32">
        <w:rPr>
          <w:rFonts w:ascii="Times New Roman" w:hAnsi="Times New Roman"/>
          <w:sz w:val="24"/>
          <w:szCs w:val="24"/>
        </w:rPr>
        <w:t>1</w:t>
      </w:r>
      <w:r w:rsidR="008B6F04">
        <w:rPr>
          <w:rFonts w:ascii="Times New Roman" w:hAnsi="Times New Roman"/>
          <w:sz w:val="24"/>
          <w:szCs w:val="24"/>
        </w:rPr>
        <w:t>9</w:t>
      </w:r>
      <w:r w:rsidR="00D80440">
        <w:rPr>
          <w:rFonts w:ascii="Times New Roman" w:hAnsi="Times New Roman"/>
          <w:sz w:val="24"/>
          <w:szCs w:val="24"/>
        </w:rPr>
        <w:t xml:space="preserve"> </w:t>
      </w:r>
      <w:r w:rsidR="008B6F04">
        <w:rPr>
          <w:rFonts w:ascii="Times New Roman" w:hAnsi="Times New Roman"/>
          <w:sz w:val="24"/>
          <w:szCs w:val="24"/>
        </w:rPr>
        <w:t>сентября</w:t>
      </w:r>
      <w:r w:rsidRPr="008E0F87">
        <w:rPr>
          <w:rFonts w:ascii="Times New Roman" w:hAnsi="Times New Roman"/>
          <w:sz w:val="24"/>
          <w:szCs w:val="24"/>
        </w:rPr>
        <w:t xml:space="preserve"> 201</w:t>
      </w:r>
      <w:r w:rsidR="004650ED">
        <w:rPr>
          <w:rFonts w:ascii="Times New Roman" w:hAnsi="Times New Roman"/>
          <w:sz w:val="24"/>
          <w:szCs w:val="24"/>
        </w:rPr>
        <w:t>4</w:t>
      </w:r>
      <w:r w:rsidRPr="008E0F87">
        <w:rPr>
          <w:rFonts w:ascii="Times New Roman" w:hAnsi="Times New Roman"/>
          <w:sz w:val="24"/>
          <w:szCs w:val="24"/>
        </w:rPr>
        <w:t xml:space="preserve"> г.</w:t>
      </w:r>
    </w:p>
    <w:p w:rsidR="00A70778" w:rsidRPr="008E0F87" w:rsidRDefault="00A70778" w:rsidP="00A707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D51" w:rsidRDefault="00551D51" w:rsidP="00346AF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6D4B">
        <w:rPr>
          <w:rFonts w:ascii="Times New Roman" w:hAnsi="Times New Roman"/>
          <w:sz w:val="24"/>
          <w:szCs w:val="24"/>
        </w:rPr>
        <w:t xml:space="preserve">Основание для проведения экспертно-аналитического мероприятия: пункт 2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2 части 1 статьи 4 Положения о Счетной палате Колпашевского района, утвержденного решением Думы Колпашевского района от 23.04.2012 № 43, пункт 4.1 раздела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F76D4B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</w:t>
      </w:r>
      <w:proofErr w:type="gramEnd"/>
      <w:r w:rsidRPr="00F76D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6D4B">
        <w:rPr>
          <w:rFonts w:ascii="Times New Roman" w:hAnsi="Times New Roman"/>
          <w:sz w:val="24"/>
          <w:szCs w:val="24"/>
        </w:rPr>
        <w:t>образовании «Колпашевский район», утвержденного решением Думы Колпашевского района от 24.03.2008 № 446 (в редакции решений от 18.06.2009 № 666, от 28.01.2010 № 781, от 17.06.2010 № 848, от 30.09.2011 № 110, от 16.07.2012 № 92</w:t>
      </w:r>
      <w:r>
        <w:rPr>
          <w:rFonts w:ascii="Times New Roman" w:hAnsi="Times New Roman"/>
          <w:sz w:val="24"/>
          <w:szCs w:val="24"/>
        </w:rPr>
        <w:t xml:space="preserve">, от 19.11.2012 </w:t>
      </w:r>
      <w:r w:rsidRPr="00F76D4B">
        <w:rPr>
          <w:rFonts w:ascii="Times New Roman" w:hAnsi="Times New Roman"/>
          <w:sz w:val="24"/>
          <w:szCs w:val="24"/>
        </w:rPr>
        <w:t>№ 139</w:t>
      </w:r>
      <w:r>
        <w:rPr>
          <w:rFonts w:ascii="Times New Roman" w:hAnsi="Times New Roman"/>
          <w:sz w:val="24"/>
          <w:szCs w:val="24"/>
        </w:rPr>
        <w:t>, от 28.10.2013 № 86</w:t>
      </w:r>
      <w:r w:rsidR="003A31E3">
        <w:rPr>
          <w:rFonts w:ascii="Times New Roman" w:hAnsi="Times New Roman"/>
          <w:sz w:val="24"/>
          <w:szCs w:val="24"/>
        </w:rPr>
        <w:t>, от 28.04.2014 № 33</w:t>
      </w:r>
      <w:r w:rsidRPr="00F76D4B">
        <w:rPr>
          <w:rFonts w:ascii="Times New Roman" w:hAnsi="Times New Roman"/>
          <w:sz w:val="24"/>
          <w:szCs w:val="24"/>
        </w:rPr>
        <w:t xml:space="preserve">) (далее - Положение о бюджетном процессе в муниципальном образовании «Колпашевский район»), пункт 1 </w:t>
      </w:r>
      <w:r>
        <w:rPr>
          <w:rFonts w:ascii="Times New Roman" w:hAnsi="Times New Roman"/>
          <w:sz w:val="24"/>
          <w:szCs w:val="24"/>
        </w:rPr>
        <w:t xml:space="preserve">раздела «Экспертно-аналитические мероприятия» </w:t>
      </w:r>
      <w:r w:rsidRPr="00F76D4B">
        <w:rPr>
          <w:rFonts w:ascii="Times New Roman" w:hAnsi="Times New Roman"/>
          <w:sz w:val="24"/>
          <w:szCs w:val="24"/>
        </w:rPr>
        <w:t xml:space="preserve">плана работы </w:t>
      </w:r>
      <w:r w:rsidRPr="00BA41BA">
        <w:rPr>
          <w:rFonts w:ascii="Times New Roman" w:hAnsi="Times New Roman"/>
          <w:sz w:val="24"/>
          <w:szCs w:val="24"/>
        </w:rPr>
        <w:t>Счетной палаты Колпашевского района на</w:t>
      </w:r>
      <w:proofErr w:type="gramEnd"/>
      <w:r w:rsidRPr="00BA41B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BA41BA">
        <w:rPr>
          <w:rFonts w:ascii="Times New Roman" w:hAnsi="Times New Roman"/>
          <w:sz w:val="24"/>
          <w:szCs w:val="24"/>
        </w:rPr>
        <w:t xml:space="preserve"> год, утвержденного приказом Счетной палаты Колпашевского р</w:t>
      </w:r>
      <w:r>
        <w:rPr>
          <w:rFonts w:ascii="Times New Roman" w:hAnsi="Times New Roman"/>
          <w:sz w:val="24"/>
          <w:szCs w:val="24"/>
        </w:rPr>
        <w:t>айона от 30</w:t>
      </w:r>
      <w:r w:rsidRPr="00BA41B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3</w:t>
      </w:r>
      <w:r w:rsidRPr="00BA41B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</w:t>
      </w:r>
      <w:r w:rsidRPr="00BA41BA">
        <w:rPr>
          <w:rFonts w:ascii="Times New Roman" w:hAnsi="Times New Roman"/>
          <w:sz w:val="24"/>
          <w:szCs w:val="24"/>
        </w:rPr>
        <w:t>7</w:t>
      </w:r>
      <w:r w:rsidR="006F38C9">
        <w:rPr>
          <w:rFonts w:ascii="Times New Roman" w:hAnsi="Times New Roman"/>
          <w:sz w:val="24"/>
          <w:szCs w:val="24"/>
        </w:rPr>
        <w:t xml:space="preserve"> </w:t>
      </w:r>
      <w:r w:rsidR="00346AF9">
        <w:rPr>
          <w:rFonts w:ascii="Times New Roman" w:hAnsi="Times New Roman"/>
          <w:sz w:val="24"/>
          <w:szCs w:val="24"/>
        </w:rPr>
        <w:t>(в редакции приказ</w:t>
      </w:r>
      <w:r w:rsidR="003D7EA4">
        <w:rPr>
          <w:rFonts w:ascii="Times New Roman" w:hAnsi="Times New Roman"/>
          <w:sz w:val="24"/>
          <w:szCs w:val="24"/>
        </w:rPr>
        <w:t>ов</w:t>
      </w:r>
      <w:r w:rsidR="00346AF9">
        <w:rPr>
          <w:rFonts w:ascii="Times New Roman" w:hAnsi="Times New Roman"/>
          <w:sz w:val="24"/>
          <w:szCs w:val="24"/>
        </w:rPr>
        <w:t xml:space="preserve"> от 07.03.2014 № 10</w:t>
      </w:r>
      <w:r w:rsidR="003D7EA4">
        <w:rPr>
          <w:rFonts w:ascii="Times New Roman" w:hAnsi="Times New Roman"/>
          <w:sz w:val="24"/>
          <w:szCs w:val="24"/>
        </w:rPr>
        <w:t>, от 30.06.2014 № 26</w:t>
      </w:r>
      <w:r w:rsidR="00346AF9">
        <w:rPr>
          <w:rFonts w:ascii="Times New Roman" w:hAnsi="Times New Roman"/>
          <w:sz w:val="24"/>
          <w:szCs w:val="24"/>
        </w:rPr>
        <w:t>)</w:t>
      </w:r>
      <w:r w:rsidRPr="00BA41BA">
        <w:rPr>
          <w:rFonts w:ascii="Times New Roman" w:hAnsi="Times New Roman"/>
          <w:sz w:val="24"/>
          <w:szCs w:val="24"/>
        </w:rPr>
        <w:t>.</w:t>
      </w:r>
    </w:p>
    <w:p w:rsidR="00355915" w:rsidRPr="00BA41BA" w:rsidRDefault="00355915" w:rsidP="00346AF9">
      <w:pPr>
        <w:pStyle w:val="ad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Источники информации: </w:t>
      </w: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- Проект решения Думы Колпашевского района «О внесении изменений в решение Думы Колпашевского района от </w:t>
      </w:r>
      <w:r w:rsidR="00D05FE0">
        <w:rPr>
          <w:rFonts w:ascii="Times New Roman" w:hAnsi="Times New Roman"/>
          <w:sz w:val="24"/>
          <w:szCs w:val="24"/>
        </w:rPr>
        <w:t>25.11.2013</w:t>
      </w:r>
      <w:r w:rsidRPr="00F76D4B">
        <w:rPr>
          <w:rFonts w:ascii="Times New Roman" w:hAnsi="Times New Roman"/>
          <w:sz w:val="24"/>
          <w:szCs w:val="24"/>
        </w:rPr>
        <w:t xml:space="preserve"> № </w:t>
      </w:r>
      <w:r w:rsidR="00246D7D">
        <w:rPr>
          <w:rFonts w:ascii="Times New Roman" w:hAnsi="Times New Roman"/>
          <w:sz w:val="24"/>
          <w:szCs w:val="24"/>
        </w:rPr>
        <w:t>97</w:t>
      </w:r>
      <w:r w:rsidRPr="00F76D4B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«Колпашевский район» на 201</w:t>
      </w:r>
      <w:r w:rsidR="00246D7D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год».</w:t>
      </w:r>
    </w:p>
    <w:p w:rsidR="00A70778" w:rsidRPr="00346AF9" w:rsidRDefault="00A70778" w:rsidP="00346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AF9">
        <w:rPr>
          <w:rFonts w:ascii="Times New Roman" w:hAnsi="Times New Roman"/>
          <w:sz w:val="24"/>
          <w:szCs w:val="24"/>
        </w:rPr>
        <w:t>- Пояснительная записка к изменениям в бюджет МО «Колпашевский район»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="00A76E32">
        <w:rPr>
          <w:rFonts w:ascii="Times New Roman" w:hAnsi="Times New Roman"/>
          <w:sz w:val="24"/>
          <w:szCs w:val="24"/>
        </w:rPr>
        <w:t xml:space="preserve"> год</w:t>
      </w:r>
      <w:r w:rsidRPr="00346AF9">
        <w:rPr>
          <w:rFonts w:ascii="Times New Roman" w:hAnsi="Times New Roman"/>
          <w:sz w:val="24"/>
          <w:szCs w:val="24"/>
        </w:rPr>
        <w:t>.</w:t>
      </w:r>
    </w:p>
    <w:p w:rsidR="00DD7562" w:rsidRDefault="00A70778" w:rsidP="00346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AF9">
        <w:rPr>
          <w:rFonts w:ascii="Times New Roman" w:hAnsi="Times New Roman"/>
          <w:sz w:val="24"/>
          <w:szCs w:val="24"/>
        </w:rPr>
        <w:t>- Решени</w:t>
      </w:r>
      <w:r w:rsidR="00246D7D" w:rsidRPr="00346AF9">
        <w:rPr>
          <w:rFonts w:ascii="Times New Roman" w:hAnsi="Times New Roman"/>
          <w:sz w:val="24"/>
          <w:szCs w:val="24"/>
        </w:rPr>
        <w:t>е Думы Колпашевского района от 25</w:t>
      </w:r>
      <w:r w:rsidRPr="00346AF9">
        <w:rPr>
          <w:rFonts w:ascii="Times New Roman" w:hAnsi="Times New Roman"/>
          <w:sz w:val="24"/>
          <w:szCs w:val="24"/>
        </w:rPr>
        <w:t>.11.201</w:t>
      </w:r>
      <w:r w:rsidR="00246D7D" w:rsidRPr="00346AF9">
        <w:rPr>
          <w:rFonts w:ascii="Times New Roman" w:hAnsi="Times New Roman"/>
          <w:sz w:val="24"/>
          <w:szCs w:val="24"/>
        </w:rPr>
        <w:t>3</w:t>
      </w:r>
      <w:r w:rsidRPr="00346AF9">
        <w:rPr>
          <w:rFonts w:ascii="Times New Roman" w:hAnsi="Times New Roman"/>
          <w:sz w:val="24"/>
          <w:szCs w:val="24"/>
        </w:rPr>
        <w:t xml:space="preserve"> № </w:t>
      </w:r>
      <w:r w:rsidR="00246D7D" w:rsidRPr="00346AF9">
        <w:rPr>
          <w:rFonts w:ascii="Times New Roman" w:hAnsi="Times New Roman"/>
          <w:sz w:val="24"/>
          <w:szCs w:val="24"/>
        </w:rPr>
        <w:t>9</w:t>
      </w:r>
      <w:r w:rsidRPr="00346AF9">
        <w:rPr>
          <w:rFonts w:ascii="Times New Roman" w:hAnsi="Times New Roman"/>
          <w:sz w:val="24"/>
          <w:szCs w:val="24"/>
        </w:rPr>
        <w:t>7 «О бюджете муниципального образования «Колпашевский район»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год» (далее – решение о бюджете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год, первоначальный бюджет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год).</w:t>
      </w:r>
    </w:p>
    <w:p w:rsidR="003A2C8E" w:rsidRDefault="003A2C8E" w:rsidP="003A2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6AF9">
        <w:rPr>
          <w:rFonts w:ascii="Times New Roman" w:hAnsi="Times New Roman"/>
          <w:sz w:val="24"/>
          <w:szCs w:val="24"/>
        </w:rPr>
        <w:t xml:space="preserve">Решение Думы Колпашевского района от 30.01.2014 № 1 </w:t>
      </w:r>
      <w:r>
        <w:rPr>
          <w:rFonts w:ascii="Times New Roman" w:hAnsi="Times New Roman"/>
          <w:sz w:val="24"/>
          <w:szCs w:val="24"/>
        </w:rPr>
        <w:t>«</w:t>
      </w:r>
      <w:r w:rsidRPr="00346AF9">
        <w:rPr>
          <w:rFonts w:ascii="Times New Roman" w:hAnsi="Times New Roman"/>
          <w:sz w:val="24"/>
          <w:szCs w:val="24"/>
        </w:rPr>
        <w:t>О внесении изменений в решение Думы Колпашевского района от 25.11.2013 № 97 «О бюджете муниципального образования «Колпашевский район» на 2014 год»</w:t>
      </w:r>
      <w:r>
        <w:rPr>
          <w:rFonts w:ascii="Times New Roman" w:hAnsi="Times New Roman"/>
          <w:sz w:val="24"/>
          <w:szCs w:val="24"/>
        </w:rPr>
        <w:t>.</w:t>
      </w:r>
    </w:p>
    <w:p w:rsidR="00A76E32" w:rsidRDefault="00A76E32" w:rsidP="00A76E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6AF9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 Думы Колпашевского района от 17</w:t>
      </w:r>
      <w:r w:rsidRPr="00346AF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346AF9">
        <w:rPr>
          <w:rFonts w:ascii="Times New Roman" w:hAnsi="Times New Roman"/>
          <w:sz w:val="24"/>
          <w:szCs w:val="24"/>
        </w:rPr>
        <w:t>.2014 № 1</w:t>
      </w:r>
      <w:r>
        <w:rPr>
          <w:rFonts w:ascii="Times New Roman" w:hAnsi="Times New Roman"/>
          <w:sz w:val="24"/>
          <w:szCs w:val="24"/>
        </w:rPr>
        <w:t>6</w:t>
      </w:r>
      <w:r w:rsidRPr="00346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46AF9">
        <w:rPr>
          <w:rFonts w:ascii="Times New Roman" w:hAnsi="Times New Roman"/>
          <w:sz w:val="24"/>
          <w:szCs w:val="24"/>
        </w:rPr>
        <w:t>О внесении изменений в решение Думы Колпашевского района от 25.11.2013 № 97 «О бюджете муниципального образования «Колпашевский район» на 2014 год»</w:t>
      </w:r>
      <w:r>
        <w:rPr>
          <w:rFonts w:ascii="Times New Roman" w:hAnsi="Times New Roman"/>
          <w:sz w:val="24"/>
          <w:szCs w:val="24"/>
        </w:rPr>
        <w:t>.</w:t>
      </w:r>
    </w:p>
    <w:p w:rsidR="00A76E32" w:rsidRDefault="00A76E32" w:rsidP="00A76E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6AF9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 Думы Колпашевского района от 28.04</w:t>
      </w:r>
      <w:r w:rsidRPr="00346AF9">
        <w:rPr>
          <w:rFonts w:ascii="Times New Roman" w:hAnsi="Times New Roman"/>
          <w:sz w:val="24"/>
          <w:szCs w:val="24"/>
        </w:rPr>
        <w:t xml:space="preserve">.2014 № </w:t>
      </w:r>
      <w:r>
        <w:rPr>
          <w:rFonts w:ascii="Times New Roman" w:hAnsi="Times New Roman"/>
          <w:sz w:val="24"/>
          <w:szCs w:val="24"/>
        </w:rPr>
        <w:t>32</w:t>
      </w:r>
      <w:r w:rsidRPr="00346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46AF9">
        <w:rPr>
          <w:rFonts w:ascii="Times New Roman" w:hAnsi="Times New Roman"/>
          <w:sz w:val="24"/>
          <w:szCs w:val="24"/>
        </w:rPr>
        <w:t>О внесении изменений в решение Думы Колпашевского района от 25.11.2013 № 97 «О бюджете муниципального образования «Колпашевский район» на 2014 год</w:t>
      </w:r>
      <w:r>
        <w:rPr>
          <w:rFonts w:ascii="Times New Roman" w:hAnsi="Times New Roman"/>
          <w:sz w:val="24"/>
          <w:szCs w:val="24"/>
        </w:rPr>
        <w:t>.</w:t>
      </w:r>
    </w:p>
    <w:p w:rsidR="003A2C8E" w:rsidRDefault="003A2C8E" w:rsidP="00A76E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6AF9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 Думы Колпашевского района от 27.06</w:t>
      </w:r>
      <w:r w:rsidRPr="00346AF9">
        <w:rPr>
          <w:rFonts w:ascii="Times New Roman" w:hAnsi="Times New Roman"/>
          <w:sz w:val="24"/>
          <w:szCs w:val="24"/>
        </w:rPr>
        <w:t xml:space="preserve">.2014 № </w:t>
      </w:r>
      <w:r>
        <w:rPr>
          <w:rFonts w:ascii="Times New Roman" w:hAnsi="Times New Roman"/>
          <w:sz w:val="24"/>
          <w:szCs w:val="24"/>
        </w:rPr>
        <w:t>55</w:t>
      </w:r>
      <w:r w:rsidRPr="00346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46AF9">
        <w:rPr>
          <w:rFonts w:ascii="Times New Roman" w:hAnsi="Times New Roman"/>
          <w:sz w:val="24"/>
          <w:szCs w:val="24"/>
        </w:rPr>
        <w:t>О внесении изменений в решение Думы Колпашевского района от 25.11.2013 № 97 «О бюджете муниципального образования «Колпашевский район» на 2014 год</w:t>
      </w:r>
      <w:r>
        <w:rPr>
          <w:rFonts w:ascii="Times New Roman" w:hAnsi="Times New Roman"/>
          <w:sz w:val="24"/>
          <w:szCs w:val="24"/>
        </w:rPr>
        <w:t>.</w:t>
      </w:r>
    </w:p>
    <w:p w:rsidR="008B6F04" w:rsidRDefault="008B6F04" w:rsidP="00A76E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6AF9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 Думы Колпашевского района от 13.08</w:t>
      </w:r>
      <w:r w:rsidRPr="00346AF9">
        <w:rPr>
          <w:rFonts w:ascii="Times New Roman" w:hAnsi="Times New Roman"/>
          <w:sz w:val="24"/>
          <w:szCs w:val="24"/>
        </w:rPr>
        <w:t xml:space="preserve">.2014 № </w:t>
      </w:r>
      <w:r w:rsidR="00F942A0">
        <w:rPr>
          <w:rFonts w:ascii="Times New Roman" w:hAnsi="Times New Roman"/>
          <w:sz w:val="24"/>
          <w:szCs w:val="24"/>
        </w:rPr>
        <w:t>73</w:t>
      </w:r>
      <w:r w:rsidRPr="00346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46AF9">
        <w:rPr>
          <w:rFonts w:ascii="Times New Roman" w:hAnsi="Times New Roman"/>
          <w:sz w:val="24"/>
          <w:szCs w:val="24"/>
        </w:rPr>
        <w:t>О внесении изменений в решение Думы Колпашевского района от 25.11.2013 № 97 «О бюджете муниципального образования «Колпашевский район» на 2014 год</w:t>
      </w:r>
      <w:r>
        <w:rPr>
          <w:rFonts w:ascii="Times New Roman" w:hAnsi="Times New Roman"/>
          <w:sz w:val="24"/>
          <w:szCs w:val="24"/>
        </w:rPr>
        <w:t xml:space="preserve"> (далее – изменения бюджета от 13.08.2014).</w:t>
      </w:r>
    </w:p>
    <w:p w:rsidR="00A70778" w:rsidRDefault="00A70778" w:rsidP="00A707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D4B">
        <w:rPr>
          <w:rFonts w:ascii="Times New Roman" w:hAnsi="Times New Roman" w:cs="Times New Roman"/>
          <w:sz w:val="24"/>
          <w:szCs w:val="24"/>
        </w:rPr>
        <w:t>Иная информация (документы, материалы).</w:t>
      </w:r>
    </w:p>
    <w:p w:rsidR="00A70778" w:rsidRDefault="00A70778" w:rsidP="00A7077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>В ходе проведения экспертно-аналитического мероприятия установлено:</w:t>
      </w:r>
    </w:p>
    <w:p w:rsidR="00FC7337" w:rsidRPr="00F76D4B" w:rsidRDefault="00FC7337" w:rsidP="00A7077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0DD9" w:rsidRDefault="00140DD9" w:rsidP="00FC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DD9" w:rsidRDefault="00140DD9" w:rsidP="00FC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DD9" w:rsidRDefault="00140DD9" w:rsidP="00FC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337" w:rsidRPr="00F76D4B" w:rsidRDefault="00FC7337" w:rsidP="00FC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D4B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FC7337" w:rsidRPr="009F4908" w:rsidRDefault="00FC7337" w:rsidP="00FC73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337" w:rsidRPr="00F76D4B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F76D4B">
        <w:rPr>
          <w:rFonts w:ascii="Times New Roman" w:hAnsi="Times New Roman"/>
          <w:sz w:val="24"/>
          <w:szCs w:val="24"/>
        </w:rPr>
        <w:t xml:space="preserve">Проект решения Думы Колпашевского района «О внесении изменений в решение Думы Колпашевского района от </w:t>
      </w:r>
      <w:r w:rsidR="00DD1362">
        <w:rPr>
          <w:rFonts w:ascii="Times New Roman" w:hAnsi="Times New Roman"/>
          <w:sz w:val="24"/>
          <w:szCs w:val="24"/>
        </w:rPr>
        <w:t>25</w:t>
      </w:r>
      <w:r w:rsidRPr="00F76D4B">
        <w:rPr>
          <w:rFonts w:ascii="Times New Roman" w:hAnsi="Times New Roman"/>
          <w:sz w:val="24"/>
          <w:szCs w:val="24"/>
        </w:rPr>
        <w:t>.11.201</w:t>
      </w:r>
      <w:r w:rsidR="00DD1362">
        <w:rPr>
          <w:rFonts w:ascii="Times New Roman" w:hAnsi="Times New Roman"/>
          <w:sz w:val="24"/>
          <w:szCs w:val="24"/>
        </w:rPr>
        <w:t>3 № 9</w:t>
      </w:r>
      <w:r w:rsidRPr="00F76D4B">
        <w:rPr>
          <w:rFonts w:ascii="Times New Roman" w:hAnsi="Times New Roman"/>
          <w:sz w:val="24"/>
          <w:szCs w:val="24"/>
        </w:rPr>
        <w:t>7 «О бюджете муниципального образования «Колпашевский район» на 201</w:t>
      </w:r>
      <w:r w:rsidR="00DD1362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год»</w:t>
      </w:r>
      <w:r w:rsidR="006F38C9">
        <w:rPr>
          <w:rFonts w:ascii="Times New Roman" w:hAnsi="Times New Roman"/>
          <w:sz w:val="24"/>
          <w:szCs w:val="24"/>
        </w:rPr>
        <w:t xml:space="preserve"> </w:t>
      </w:r>
      <w:r w:rsidR="00346AF9">
        <w:rPr>
          <w:rFonts w:ascii="Times New Roman" w:hAnsi="Times New Roman"/>
          <w:sz w:val="24"/>
          <w:szCs w:val="24"/>
        </w:rPr>
        <w:t>(</w:t>
      </w:r>
      <w:r w:rsidR="00346AF9" w:rsidRPr="00827ED4">
        <w:rPr>
          <w:rFonts w:ascii="Times New Roman" w:hAnsi="Times New Roman"/>
          <w:sz w:val="24"/>
          <w:szCs w:val="24"/>
        </w:rPr>
        <w:t>в редакции решений Думы от</w:t>
      </w:r>
      <w:r w:rsidRPr="00F76D4B">
        <w:rPr>
          <w:rFonts w:ascii="Times New Roman" w:hAnsi="Times New Roman"/>
          <w:sz w:val="24"/>
          <w:szCs w:val="24"/>
        </w:rPr>
        <w:t xml:space="preserve"> </w:t>
      </w:r>
      <w:r w:rsidR="00346AF9">
        <w:rPr>
          <w:rFonts w:ascii="Times New Roman" w:hAnsi="Times New Roman"/>
          <w:sz w:val="24"/>
          <w:szCs w:val="24"/>
        </w:rPr>
        <w:t>30.01.2014 № 1</w:t>
      </w:r>
      <w:r w:rsidR="00F52B1F">
        <w:rPr>
          <w:rFonts w:ascii="Times New Roman" w:hAnsi="Times New Roman"/>
          <w:sz w:val="24"/>
          <w:szCs w:val="24"/>
        </w:rPr>
        <w:t>, от 17.03.2014 № 16</w:t>
      </w:r>
      <w:r w:rsidR="000A21C9">
        <w:rPr>
          <w:rFonts w:ascii="Times New Roman" w:hAnsi="Times New Roman"/>
          <w:sz w:val="24"/>
          <w:szCs w:val="24"/>
        </w:rPr>
        <w:t>, от 28.04.2014 № 32</w:t>
      </w:r>
      <w:r w:rsidR="00441FE5">
        <w:rPr>
          <w:rFonts w:ascii="Times New Roman" w:hAnsi="Times New Roman"/>
          <w:sz w:val="24"/>
          <w:szCs w:val="24"/>
        </w:rPr>
        <w:t>, от 27.06.2014 № 55</w:t>
      </w:r>
      <w:r w:rsidR="00C02525">
        <w:rPr>
          <w:rFonts w:ascii="Times New Roman" w:hAnsi="Times New Roman"/>
          <w:sz w:val="24"/>
          <w:szCs w:val="24"/>
        </w:rPr>
        <w:t>, от 13.08.2014 № 73</w:t>
      </w:r>
      <w:r w:rsidR="00346AF9">
        <w:rPr>
          <w:rFonts w:ascii="Times New Roman" w:hAnsi="Times New Roman"/>
          <w:sz w:val="24"/>
          <w:szCs w:val="24"/>
        </w:rPr>
        <w:t xml:space="preserve">) </w:t>
      </w:r>
      <w:r w:rsidRPr="00F76D4B">
        <w:rPr>
          <w:rFonts w:ascii="Times New Roman" w:hAnsi="Times New Roman"/>
          <w:sz w:val="24"/>
          <w:szCs w:val="24"/>
        </w:rPr>
        <w:t>(далее –</w:t>
      </w:r>
      <w:r w:rsidR="005526D4">
        <w:rPr>
          <w:rFonts w:ascii="Times New Roman" w:hAnsi="Times New Roman"/>
          <w:sz w:val="24"/>
          <w:szCs w:val="24"/>
        </w:rPr>
        <w:t xml:space="preserve"> </w:t>
      </w:r>
      <w:r w:rsidRPr="00F76D4B">
        <w:rPr>
          <w:rFonts w:ascii="Times New Roman" w:hAnsi="Times New Roman"/>
          <w:sz w:val="24"/>
          <w:szCs w:val="24"/>
        </w:rPr>
        <w:t>проект изменений бюджета, проект решения о внесении изменений в бюджет), а также Пояснительная записка к</w:t>
      </w:r>
      <w:proofErr w:type="gramEnd"/>
      <w:r w:rsidRPr="00F76D4B">
        <w:rPr>
          <w:rFonts w:ascii="Times New Roman" w:hAnsi="Times New Roman"/>
          <w:sz w:val="24"/>
          <w:szCs w:val="24"/>
        </w:rPr>
        <w:t xml:space="preserve"> изменениям в бюджет</w:t>
      </w:r>
      <w:r w:rsidR="00ED2A17">
        <w:rPr>
          <w:rFonts w:ascii="Times New Roman" w:hAnsi="Times New Roman"/>
          <w:sz w:val="24"/>
          <w:szCs w:val="24"/>
        </w:rPr>
        <w:t xml:space="preserve"> </w:t>
      </w:r>
      <w:r w:rsidRPr="00F76D4B">
        <w:rPr>
          <w:rFonts w:ascii="Times New Roman" w:hAnsi="Times New Roman"/>
          <w:sz w:val="24"/>
          <w:szCs w:val="24"/>
        </w:rPr>
        <w:t>МО «Колпашевский район» на 201</w:t>
      </w:r>
      <w:r w:rsidR="00DD1362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 </w:t>
      </w:r>
      <w:r w:rsidR="00441FE5">
        <w:rPr>
          <w:rFonts w:ascii="Times New Roman" w:hAnsi="Times New Roman"/>
          <w:sz w:val="24"/>
          <w:szCs w:val="24"/>
        </w:rPr>
        <w:t>без</w:t>
      </w:r>
      <w:r w:rsidRPr="00F76D4B">
        <w:rPr>
          <w:rFonts w:ascii="Times New Roman" w:hAnsi="Times New Roman"/>
          <w:sz w:val="24"/>
          <w:szCs w:val="24"/>
        </w:rPr>
        <w:t xml:space="preserve"> приложени</w:t>
      </w:r>
      <w:r w:rsidR="00441FE5">
        <w:rPr>
          <w:rFonts w:ascii="Times New Roman" w:hAnsi="Times New Roman"/>
          <w:sz w:val="24"/>
          <w:szCs w:val="24"/>
        </w:rPr>
        <w:t>й</w:t>
      </w:r>
      <w:r w:rsidRPr="00F76D4B">
        <w:rPr>
          <w:rFonts w:ascii="Times New Roman" w:hAnsi="Times New Roman"/>
          <w:sz w:val="24"/>
          <w:szCs w:val="24"/>
        </w:rPr>
        <w:t xml:space="preserve"> (далее – Пояснительная записка к изменениям в бюджет) внесены Главой Колпашевского района на рассмотрение Думы Колпашевского </w:t>
      </w:r>
      <w:r w:rsidRPr="00E3016D">
        <w:rPr>
          <w:rFonts w:ascii="Times New Roman" w:hAnsi="Times New Roman"/>
          <w:sz w:val="24"/>
          <w:szCs w:val="24"/>
        </w:rPr>
        <w:t xml:space="preserve">района </w:t>
      </w:r>
      <w:r w:rsidR="00415F4F">
        <w:rPr>
          <w:rFonts w:ascii="Times New Roman" w:hAnsi="Times New Roman"/>
          <w:sz w:val="24"/>
          <w:szCs w:val="24"/>
        </w:rPr>
        <w:t>1</w:t>
      </w:r>
      <w:r w:rsidR="00441FE5">
        <w:rPr>
          <w:rFonts w:ascii="Times New Roman" w:hAnsi="Times New Roman"/>
          <w:sz w:val="24"/>
          <w:szCs w:val="24"/>
        </w:rPr>
        <w:t>6</w:t>
      </w:r>
      <w:r w:rsidR="00387AED" w:rsidRPr="005526D4">
        <w:rPr>
          <w:rFonts w:ascii="Times New Roman" w:hAnsi="Times New Roman"/>
          <w:sz w:val="24"/>
          <w:szCs w:val="24"/>
        </w:rPr>
        <w:t xml:space="preserve"> </w:t>
      </w:r>
      <w:r w:rsidR="00415F4F">
        <w:rPr>
          <w:rFonts w:ascii="Times New Roman" w:hAnsi="Times New Roman"/>
          <w:sz w:val="24"/>
          <w:szCs w:val="24"/>
        </w:rPr>
        <w:t>сентября</w:t>
      </w:r>
      <w:r w:rsidR="00387AED" w:rsidRPr="005526D4">
        <w:rPr>
          <w:rFonts w:ascii="Times New Roman" w:hAnsi="Times New Roman"/>
          <w:sz w:val="24"/>
          <w:szCs w:val="24"/>
        </w:rPr>
        <w:t xml:space="preserve"> 201</w:t>
      </w:r>
      <w:r w:rsidR="00DD1362" w:rsidRPr="005526D4">
        <w:rPr>
          <w:rFonts w:ascii="Times New Roman" w:hAnsi="Times New Roman"/>
          <w:sz w:val="24"/>
          <w:szCs w:val="24"/>
        </w:rPr>
        <w:t>4</w:t>
      </w:r>
      <w:r w:rsidR="006D4DD5" w:rsidRPr="005526D4">
        <w:rPr>
          <w:rFonts w:ascii="Times New Roman" w:hAnsi="Times New Roman"/>
          <w:sz w:val="24"/>
          <w:szCs w:val="24"/>
        </w:rPr>
        <w:t xml:space="preserve"> года</w:t>
      </w:r>
      <w:r w:rsidRPr="005526D4">
        <w:rPr>
          <w:rFonts w:ascii="Times New Roman" w:hAnsi="Times New Roman"/>
          <w:sz w:val="24"/>
          <w:szCs w:val="24"/>
        </w:rPr>
        <w:t>.</w:t>
      </w:r>
      <w:r w:rsidRPr="00F76D4B">
        <w:rPr>
          <w:rFonts w:ascii="Times New Roman" w:hAnsi="Times New Roman"/>
          <w:sz w:val="24"/>
          <w:szCs w:val="24"/>
        </w:rPr>
        <w:t xml:space="preserve"> </w:t>
      </w:r>
    </w:p>
    <w:p w:rsidR="00FC7337" w:rsidRPr="005F1959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Председателем Думы Колпашевского района проект решения о внесении изменений в бюджет  направлен в Счетную палату Колпашевского района для подготовки </w:t>
      </w:r>
      <w:r w:rsidR="00346AF9">
        <w:rPr>
          <w:rFonts w:ascii="Times New Roman" w:hAnsi="Times New Roman"/>
          <w:sz w:val="24"/>
          <w:szCs w:val="24"/>
        </w:rPr>
        <w:t xml:space="preserve">заключения </w:t>
      </w:r>
      <w:r w:rsidR="00C02525">
        <w:rPr>
          <w:rFonts w:ascii="Times New Roman" w:hAnsi="Times New Roman"/>
          <w:sz w:val="24"/>
          <w:szCs w:val="24"/>
        </w:rPr>
        <w:t>17</w:t>
      </w:r>
      <w:r w:rsidR="00277726" w:rsidRPr="005F1959">
        <w:rPr>
          <w:rFonts w:ascii="Times New Roman" w:hAnsi="Times New Roman"/>
          <w:sz w:val="24"/>
          <w:szCs w:val="24"/>
        </w:rPr>
        <w:t xml:space="preserve"> </w:t>
      </w:r>
      <w:r w:rsidR="00C02525">
        <w:rPr>
          <w:rFonts w:ascii="Times New Roman" w:hAnsi="Times New Roman"/>
          <w:sz w:val="24"/>
          <w:szCs w:val="24"/>
        </w:rPr>
        <w:t>сентября</w:t>
      </w:r>
      <w:r w:rsidRPr="005F1959">
        <w:rPr>
          <w:rFonts w:ascii="Times New Roman" w:hAnsi="Times New Roman"/>
          <w:sz w:val="24"/>
          <w:szCs w:val="24"/>
        </w:rPr>
        <w:t xml:space="preserve"> 201</w:t>
      </w:r>
      <w:r w:rsidR="00DD1362" w:rsidRPr="005F1959">
        <w:rPr>
          <w:rFonts w:ascii="Times New Roman" w:hAnsi="Times New Roman"/>
          <w:sz w:val="24"/>
          <w:szCs w:val="24"/>
        </w:rPr>
        <w:t>4</w:t>
      </w:r>
      <w:r w:rsidRPr="005F1959">
        <w:rPr>
          <w:rFonts w:ascii="Times New Roman" w:hAnsi="Times New Roman"/>
          <w:sz w:val="24"/>
          <w:szCs w:val="24"/>
        </w:rPr>
        <w:t xml:space="preserve"> года.</w:t>
      </w:r>
    </w:p>
    <w:p w:rsidR="00FC7337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F76D4B">
        <w:rPr>
          <w:rFonts w:ascii="Times New Roman" w:hAnsi="Times New Roman"/>
          <w:sz w:val="24"/>
          <w:szCs w:val="24"/>
        </w:rPr>
        <w:t xml:space="preserve">Счетной палатой Колпашевского района подготовлено настоящее Заключение в установленные сроки (в соответствии с пунктом 4.1 раздела </w:t>
      </w:r>
      <w:r w:rsidR="00EF0470">
        <w:rPr>
          <w:rFonts w:ascii="Times New Roman" w:hAnsi="Times New Roman"/>
          <w:sz w:val="24"/>
          <w:szCs w:val="24"/>
          <w:lang w:val="en-US"/>
        </w:rPr>
        <w:t>IV</w:t>
      </w:r>
      <w:r w:rsidRPr="00F76D4B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 образовании «Колпашевский район» Сч</w:t>
      </w:r>
      <w:r>
        <w:rPr>
          <w:rFonts w:ascii="Times New Roman" w:hAnsi="Times New Roman"/>
          <w:sz w:val="24"/>
          <w:szCs w:val="24"/>
        </w:rPr>
        <w:t>е</w:t>
      </w:r>
      <w:r w:rsidRPr="00F76D4B">
        <w:rPr>
          <w:rFonts w:ascii="Times New Roman" w:hAnsi="Times New Roman"/>
          <w:sz w:val="24"/>
          <w:szCs w:val="24"/>
        </w:rPr>
        <w:t>тная палата Колпашевского района предоставляет председателю Думы Колпашевского района заключение на проект решения Думы Колпашевского района в течение 3 рабочих дней со дня получения проекта решения Думы Колпашевского района о внесении изменений в бюджет).</w:t>
      </w:r>
      <w:proofErr w:type="gramEnd"/>
    </w:p>
    <w:p w:rsidR="00551779" w:rsidRPr="00305434" w:rsidRDefault="00551779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Одновременно с проектом изменений бюджета </w:t>
      </w:r>
      <w:r w:rsidR="00C800D8">
        <w:rPr>
          <w:rFonts w:ascii="Times New Roman" w:hAnsi="Times New Roman"/>
          <w:sz w:val="24"/>
          <w:szCs w:val="24"/>
        </w:rPr>
        <w:t xml:space="preserve">в Думу Колпашевского района </w:t>
      </w:r>
      <w:r w:rsidRPr="00305434">
        <w:rPr>
          <w:rFonts w:ascii="Times New Roman" w:hAnsi="Times New Roman"/>
          <w:sz w:val="24"/>
          <w:szCs w:val="24"/>
        </w:rPr>
        <w:t>представлена пояснительная</w:t>
      </w:r>
      <w:r w:rsidR="00441FE5">
        <w:rPr>
          <w:rFonts w:ascii="Times New Roman" w:hAnsi="Times New Roman"/>
          <w:sz w:val="24"/>
          <w:szCs w:val="24"/>
        </w:rPr>
        <w:t xml:space="preserve"> записка</w:t>
      </w:r>
      <w:r w:rsidRPr="00305434">
        <w:rPr>
          <w:rFonts w:ascii="Times New Roman" w:hAnsi="Times New Roman"/>
          <w:sz w:val="24"/>
          <w:szCs w:val="24"/>
        </w:rPr>
        <w:t>.</w:t>
      </w:r>
    </w:p>
    <w:p w:rsidR="00277726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05434">
        <w:rPr>
          <w:rFonts w:ascii="Times New Roman" w:hAnsi="Times New Roman"/>
          <w:sz w:val="24"/>
          <w:szCs w:val="24"/>
        </w:rPr>
        <w:t>Проектом изменений бюджета предусматриваются изменения следующих приложений к решению о бюджете на 201</w:t>
      </w:r>
      <w:r w:rsidR="00305434" w:rsidRPr="00305434">
        <w:rPr>
          <w:rFonts w:ascii="Times New Roman" w:hAnsi="Times New Roman"/>
          <w:sz w:val="24"/>
          <w:szCs w:val="24"/>
        </w:rPr>
        <w:t>4</w:t>
      </w:r>
      <w:r w:rsidRPr="00305434">
        <w:rPr>
          <w:rFonts w:ascii="Times New Roman" w:hAnsi="Times New Roman"/>
          <w:sz w:val="24"/>
          <w:szCs w:val="24"/>
        </w:rPr>
        <w:t xml:space="preserve"> год </w:t>
      </w:r>
      <w:r w:rsidRPr="00224795">
        <w:rPr>
          <w:rFonts w:ascii="Times New Roman" w:hAnsi="Times New Roman"/>
          <w:sz w:val="24"/>
          <w:szCs w:val="24"/>
        </w:rPr>
        <w:t xml:space="preserve">(всего </w:t>
      </w:r>
      <w:r w:rsidR="00C02525">
        <w:rPr>
          <w:rFonts w:ascii="Times New Roman" w:hAnsi="Times New Roman"/>
          <w:sz w:val="24"/>
          <w:szCs w:val="24"/>
        </w:rPr>
        <w:t>9</w:t>
      </w:r>
      <w:r w:rsidRPr="00224795">
        <w:rPr>
          <w:rFonts w:ascii="Times New Roman" w:hAnsi="Times New Roman"/>
          <w:sz w:val="24"/>
          <w:szCs w:val="24"/>
        </w:rPr>
        <w:t xml:space="preserve"> приложений):</w:t>
      </w:r>
    </w:p>
    <w:p w:rsidR="00C02525" w:rsidRDefault="00C02525" w:rsidP="00C02525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C7340">
        <w:rPr>
          <w:rFonts w:ascii="Times New Roman" w:hAnsi="Times New Roman"/>
          <w:sz w:val="24"/>
          <w:szCs w:val="24"/>
        </w:rPr>
        <w:t>приложение 3 «Объём межбюджетных трансфертов бюджету МО «Колпашевский район» из областного бюджета на 2014 год»;</w:t>
      </w:r>
    </w:p>
    <w:p w:rsidR="009C7340" w:rsidRPr="009C7340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C7340">
        <w:rPr>
          <w:rFonts w:ascii="Times New Roman" w:hAnsi="Times New Roman"/>
          <w:sz w:val="24"/>
          <w:szCs w:val="24"/>
        </w:rPr>
        <w:t xml:space="preserve">- приложение </w:t>
      </w:r>
      <w:r w:rsidR="009C7340" w:rsidRPr="009C7340">
        <w:rPr>
          <w:rFonts w:ascii="Times New Roman" w:hAnsi="Times New Roman"/>
          <w:sz w:val="24"/>
          <w:szCs w:val="24"/>
        </w:rPr>
        <w:t xml:space="preserve">6 «Источники финансирования дефицита бюджета </w:t>
      </w:r>
      <w:r w:rsidR="00760C15">
        <w:rPr>
          <w:rFonts w:ascii="Times New Roman" w:hAnsi="Times New Roman"/>
          <w:sz w:val="24"/>
          <w:szCs w:val="24"/>
        </w:rPr>
        <w:t xml:space="preserve"> </w:t>
      </w:r>
      <w:r w:rsidR="00E74F15">
        <w:rPr>
          <w:rFonts w:ascii="Times New Roman" w:hAnsi="Times New Roman"/>
          <w:sz w:val="24"/>
          <w:szCs w:val="24"/>
        </w:rPr>
        <w:t xml:space="preserve">                             </w:t>
      </w:r>
      <w:r w:rsidR="009C7340" w:rsidRPr="009C7340">
        <w:rPr>
          <w:rFonts w:ascii="Times New Roman" w:hAnsi="Times New Roman"/>
          <w:sz w:val="24"/>
          <w:szCs w:val="24"/>
        </w:rPr>
        <w:t>МО «Колпашевский район» на 2014 год»;</w:t>
      </w:r>
    </w:p>
    <w:p w:rsidR="00277726" w:rsidRPr="00621C45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21C45">
        <w:rPr>
          <w:rFonts w:ascii="Times New Roman" w:hAnsi="Times New Roman"/>
          <w:sz w:val="24"/>
          <w:szCs w:val="24"/>
        </w:rPr>
        <w:t>- приложение 8 «</w:t>
      </w:r>
      <w:r w:rsidR="00621C45" w:rsidRPr="00621C45">
        <w:rPr>
          <w:rFonts w:ascii="Times New Roman" w:hAnsi="Times New Roman"/>
          <w:sz w:val="24"/>
          <w:szCs w:val="24"/>
        </w:rPr>
        <w:t>Ведомственная структура расходов бюджета МО «Колпашевского района» на 2014 год»;</w:t>
      </w:r>
    </w:p>
    <w:p w:rsidR="00277726" w:rsidRDefault="00621C45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B7BC3">
        <w:rPr>
          <w:rFonts w:ascii="Times New Roman" w:hAnsi="Times New Roman"/>
          <w:sz w:val="24"/>
          <w:szCs w:val="24"/>
        </w:rPr>
        <w:t>- приложение 9</w:t>
      </w:r>
      <w:r w:rsidR="00277726" w:rsidRPr="00BB7BC3">
        <w:rPr>
          <w:rFonts w:ascii="Times New Roman" w:hAnsi="Times New Roman"/>
          <w:sz w:val="24"/>
          <w:szCs w:val="24"/>
        </w:rPr>
        <w:t xml:space="preserve"> «Объем межбюджетных трансфертов бюджетам поселений Колпашевского района из бюджета МО «Колпашевский район» на 201</w:t>
      </w:r>
      <w:r w:rsidR="00BB7BC3" w:rsidRPr="00BB7BC3">
        <w:rPr>
          <w:rFonts w:ascii="Times New Roman" w:hAnsi="Times New Roman"/>
          <w:sz w:val="24"/>
          <w:szCs w:val="24"/>
        </w:rPr>
        <w:t>4</w:t>
      </w:r>
      <w:r w:rsidR="00277726" w:rsidRPr="00BB7BC3">
        <w:rPr>
          <w:rFonts w:ascii="Times New Roman" w:hAnsi="Times New Roman"/>
          <w:sz w:val="24"/>
          <w:szCs w:val="24"/>
        </w:rPr>
        <w:t xml:space="preserve"> год»;</w:t>
      </w:r>
    </w:p>
    <w:p w:rsidR="00441FE5" w:rsidRDefault="00441FE5" w:rsidP="00441FE5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441FE5">
        <w:rPr>
          <w:rFonts w:ascii="Times New Roman" w:hAnsi="Times New Roman" w:cs="Times New Roman"/>
          <w:b w:val="0"/>
          <w:i w:val="0"/>
          <w:sz w:val="24"/>
          <w:szCs w:val="24"/>
        </w:rPr>
        <w:t>- приложение 10 «</w:t>
      </w:r>
      <w:r w:rsidRPr="00441FE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Случаи предоставления субсидий юридическим лицам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441FE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441FE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физическим лицам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;</w:t>
      </w:r>
    </w:p>
    <w:p w:rsidR="00C02525" w:rsidRPr="00C02525" w:rsidRDefault="00C02525" w:rsidP="00B570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525">
        <w:rPr>
          <w:rFonts w:ascii="Times New Roman" w:hAnsi="Times New Roman"/>
          <w:sz w:val="24"/>
          <w:szCs w:val="24"/>
        </w:rPr>
        <w:t xml:space="preserve">- приложение 11 </w:t>
      </w:r>
      <w:r>
        <w:rPr>
          <w:rFonts w:ascii="Times New Roman" w:hAnsi="Times New Roman"/>
          <w:sz w:val="24"/>
          <w:szCs w:val="24"/>
        </w:rPr>
        <w:t xml:space="preserve">«Программа муниципальных внутренних заимствований </w:t>
      </w:r>
      <w:r w:rsidR="00B570DC" w:rsidRPr="00B570DC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МО «Колпашевский район»;</w:t>
      </w:r>
    </w:p>
    <w:p w:rsidR="00C02525" w:rsidRPr="00BB7BC3" w:rsidRDefault="00C02525" w:rsidP="00C02525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12 «</w:t>
      </w:r>
      <w:r w:rsidRPr="00F52B1F">
        <w:rPr>
          <w:rFonts w:ascii="Times New Roman" w:hAnsi="Times New Roman"/>
          <w:sz w:val="24"/>
          <w:szCs w:val="24"/>
        </w:rPr>
        <w:t>Объем бюджетных ассигнований, направляемых на исполнение публичных нормативных обязательств, на 2014 год</w:t>
      </w:r>
      <w:r>
        <w:rPr>
          <w:rFonts w:ascii="Times New Roman" w:hAnsi="Times New Roman"/>
          <w:sz w:val="24"/>
          <w:szCs w:val="24"/>
        </w:rPr>
        <w:t>»;</w:t>
      </w:r>
    </w:p>
    <w:p w:rsidR="00F52B1F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118CB">
        <w:rPr>
          <w:rFonts w:ascii="Times New Roman" w:hAnsi="Times New Roman"/>
          <w:sz w:val="24"/>
          <w:szCs w:val="24"/>
        </w:rPr>
        <w:t>- приложение 1</w:t>
      </w:r>
      <w:r w:rsidR="00E118CB" w:rsidRPr="00E118CB">
        <w:rPr>
          <w:rFonts w:ascii="Times New Roman" w:hAnsi="Times New Roman"/>
          <w:sz w:val="24"/>
          <w:szCs w:val="24"/>
        </w:rPr>
        <w:t>4 «Перечень объектов капитального строительства муниципальной собственности, финансируемых из бюджета МО «Колпашевский район» на 2014 год»</w:t>
      </w:r>
      <w:r w:rsidR="00F52B1F">
        <w:rPr>
          <w:rFonts w:ascii="Times New Roman" w:hAnsi="Times New Roman"/>
          <w:sz w:val="24"/>
          <w:szCs w:val="24"/>
        </w:rPr>
        <w:t>;</w:t>
      </w:r>
    </w:p>
    <w:p w:rsidR="00E118CB" w:rsidRDefault="00F52B1F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15 «</w:t>
      </w:r>
      <w:r w:rsidRPr="00F52B1F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F52B1F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F52B1F">
        <w:rPr>
          <w:rFonts w:ascii="Times New Roman" w:hAnsi="Times New Roman"/>
          <w:sz w:val="24"/>
          <w:szCs w:val="24"/>
        </w:rPr>
        <w:t xml:space="preserve"> расходов бюджета </w:t>
      </w:r>
      <w:r w:rsidR="00E74F15">
        <w:rPr>
          <w:rFonts w:ascii="Times New Roman" w:hAnsi="Times New Roman"/>
          <w:sz w:val="24"/>
          <w:szCs w:val="24"/>
        </w:rPr>
        <w:t xml:space="preserve">                             </w:t>
      </w:r>
      <w:r w:rsidRPr="00F52B1F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«</w:t>
      </w:r>
      <w:r w:rsidRPr="00F52B1F">
        <w:rPr>
          <w:rFonts w:ascii="Times New Roman" w:hAnsi="Times New Roman"/>
          <w:sz w:val="24"/>
          <w:szCs w:val="24"/>
        </w:rPr>
        <w:t>Колпашевский район</w:t>
      </w:r>
      <w:r>
        <w:rPr>
          <w:rFonts w:ascii="Times New Roman" w:hAnsi="Times New Roman"/>
          <w:sz w:val="24"/>
          <w:szCs w:val="24"/>
        </w:rPr>
        <w:t>»</w:t>
      </w:r>
      <w:r w:rsidRPr="00F52B1F">
        <w:rPr>
          <w:rFonts w:ascii="Times New Roman" w:hAnsi="Times New Roman"/>
          <w:sz w:val="24"/>
          <w:szCs w:val="24"/>
        </w:rPr>
        <w:t xml:space="preserve"> на 2014 год</w:t>
      </w:r>
      <w:r w:rsidR="004567FF">
        <w:rPr>
          <w:rFonts w:ascii="Times New Roman" w:hAnsi="Times New Roman"/>
          <w:sz w:val="24"/>
          <w:szCs w:val="24"/>
        </w:rPr>
        <w:t>.</w:t>
      </w:r>
    </w:p>
    <w:p w:rsidR="00CA1959" w:rsidRDefault="00994F6F" w:rsidP="00CA195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4612A">
        <w:rPr>
          <w:rFonts w:ascii="Times New Roman" w:hAnsi="Times New Roman"/>
          <w:sz w:val="24"/>
          <w:szCs w:val="24"/>
        </w:rPr>
        <w:t>Вносимые изменения в решение о бюджете на 201</w:t>
      </w:r>
      <w:r>
        <w:rPr>
          <w:rFonts w:ascii="Times New Roman" w:hAnsi="Times New Roman"/>
          <w:sz w:val="24"/>
          <w:szCs w:val="24"/>
        </w:rPr>
        <w:t>4</w:t>
      </w:r>
      <w:r w:rsidRPr="0074612A">
        <w:rPr>
          <w:rFonts w:ascii="Times New Roman" w:hAnsi="Times New Roman"/>
          <w:sz w:val="24"/>
          <w:szCs w:val="24"/>
        </w:rPr>
        <w:t xml:space="preserve"> год связаны с </w:t>
      </w:r>
      <w:r w:rsidR="00CA1959" w:rsidRPr="0074612A">
        <w:rPr>
          <w:rFonts w:ascii="Times New Roman" w:hAnsi="Times New Roman"/>
          <w:sz w:val="24"/>
          <w:szCs w:val="24"/>
        </w:rPr>
        <w:t>выделением безвозмездных поступлений из областного бюджета бюджет</w:t>
      </w:r>
      <w:r w:rsidR="00CA1959">
        <w:rPr>
          <w:rFonts w:ascii="Times New Roman" w:hAnsi="Times New Roman"/>
          <w:sz w:val="24"/>
          <w:szCs w:val="24"/>
        </w:rPr>
        <w:t>у</w:t>
      </w:r>
      <w:r w:rsidR="00CA1959" w:rsidRPr="0074612A">
        <w:rPr>
          <w:rFonts w:ascii="Times New Roman" w:hAnsi="Times New Roman"/>
          <w:sz w:val="24"/>
          <w:szCs w:val="24"/>
        </w:rPr>
        <w:t xml:space="preserve"> МО «Колпашевский район», имеющих целевое назначение и </w:t>
      </w:r>
      <w:r w:rsidR="00CA1959">
        <w:rPr>
          <w:rFonts w:ascii="Times New Roman" w:hAnsi="Times New Roman"/>
          <w:sz w:val="24"/>
          <w:szCs w:val="24"/>
        </w:rPr>
        <w:t>у</w:t>
      </w:r>
      <w:r w:rsidR="00CA1959" w:rsidRPr="0074612A">
        <w:rPr>
          <w:rFonts w:ascii="Times New Roman" w:hAnsi="Times New Roman"/>
          <w:sz w:val="24"/>
          <w:szCs w:val="24"/>
        </w:rPr>
        <w:t>величение</w:t>
      </w:r>
      <w:r w:rsidR="00CA1959">
        <w:rPr>
          <w:rFonts w:ascii="Times New Roman" w:hAnsi="Times New Roman"/>
          <w:sz w:val="24"/>
          <w:szCs w:val="24"/>
        </w:rPr>
        <w:t>м</w:t>
      </w:r>
      <w:r w:rsidR="00CA1959" w:rsidRPr="0074612A">
        <w:rPr>
          <w:rFonts w:ascii="Times New Roman" w:hAnsi="Times New Roman"/>
          <w:sz w:val="24"/>
          <w:szCs w:val="24"/>
        </w:rPr>
        <w:t xml:space="preserve"> налоговых и неналоговых доходов местного бюджета. </w:t>
      </w:r>
    </w:p>
    <w:p w:rsidR="00994F6F" w:rsidRDefault="00994F6F" w:rsidP="00994F6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с начала 2014 года бюджет муниципального образования «Колпашевский район» подвергался изменениям </w:t>
      </w:r>
      <w:r w:rsidR="00CA195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раз.</w:t>
      </w:r>
    </w:p>
    <w:p w:rsidR="00BB3C98" w:rsidRPr="009A0A0E" w:rsidRDefault="00BB3C98" w:rsidP="002451E5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16"/>
          <w:szCs w:val="16"/>
        </w:rPr>
      </w:pPr>
    </w:p>
    <w:p w:rsidR="00534205" w:rsidRDefault="00534205" w:rsidP="00494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1737A2" w:rsidRPr="009A0A0E" w:rsidRDefault="001737A2" w:rsidP="00494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1577DE" w:rsidRPr="00EE5FEB" w:rsidRDefault="001577DE" w:rsidP="003D2A59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E5FEB">
        <w:rPr>
          <w:rFonts w:ascii="Times New Roman" w:hAnsi="Times New Roman"/>
          <w:b/>
          <w:sz w:val="24"/>
          <w:szCs w:val="24"/>
        </w:rPr>
        <w:lastRenderedPageBreak/>
        <w:t>2. Основные характе</w:t>
      </w:r>
      <w:r w:rsidR="00616ABA" w:rsidRPr="00EE5FEB">
        <w:rPr>
          <w:rFonts w:ascii="Times New Roman" w:hAnsi="Times New Roman"/>
          <w:b/>
          <w:sz w:val="24"/>
          <w:szCs w:val="24"/>
        </w:rPr>
        <w:t>ристики местного бюджета на 2014</w:t>
      </w:r>
      <w:r w:rsidRPr="00EE5FE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71954" w:rsidRPr="00EE5FEB" w:rsidRDefault="00171954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7DE" w:rsidRPr="00267A72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7A72">
        <w:rPr>
          <w:rFonts w:ascii="Times New Roman" w:hAnsi="Times New Roman"/>
          <w:sz w:val="24"/>
          <w:szCs w:val="24"/>
        </w:rPr>
        <w:t>Согласно проекту изменений бюджета</w:t>
      </w:r>
      <w:r w:rsidR="001A3E76" w:rsidRPr="00267A72">
        <w:rPr>
          <w:rFonts w:ascii="Times New Roman" w:hAnsi="Times New Roman"/>
          <w:sz w:val="24"/>
          <w:szCs w:val="24"/>
        </w:rPr>
        <w:t xml:space="preserve"> на 2014 год</w:t>
      </w:r>
      <w:r w:rsidR="00E502D9" w:rsidRPr="00267A72">
        <w:rPr>
          <w:rFonts w:ascii="Times New Roman" w:hAnsi="Times New Roman"/>
          <w:sz w:val="24"/>
          <w:szCs w:val="24"/>
        </w:rPr>
        <w:t>, представленно</w:t>
      </w:r>
      <w:r w:rsidR="003C71AD" w:rsidRPr="00267A72">
        <w:rPr>
          <w:rFonts w:ascii="Times New Roman" w:hAnsi="Times New Roman"/>
          <w:sz w:val="24"/>
          <w:szCs w:val="24"/>
        </w:rPr>
        <w:t>му</w:t>
      </w:r>
      <w:r w:rsidR="00E502D9" w:rsidRPr="00267A72">
        <w:rPr>
          <w:rFonts w:ascii="Times New Roman" w:hAnsi="Times New Roman"/>
          <w:sz w:val="24"/>
          <w:szCs w:val="24"/>
        </w:rPr>
        <w:t xml:space="preserve"> в Счетную палату Колпашевского района</w:t>
      </w:r>
      <w:r w:rsidR="001A3E76" w:rsidRPr="00267A72">
        <w:rPr>
          <w:rFonts w:ascii="Times New Roman" w:hAnsi="Times New Roman"/>
          <w:sz w:val="24"/>
          <w:szCs w:val="24"/>
        </w:rPr>
        <w:t>,</w:t>
      </w:r>
      <w:r w:rsidRPr="00267A72">
        <w:rPr>
          <w:rFonts w:ascii="Times New Roman" w:hAnsi="Times New Roman"/>
          <w:sz w:val="24"/>
          <w:szCs w:val="24"/>
        </w:rPr>
        <w:t xml:space="preserve"> расход</w:t>
      </w:r>
      <w:r w:rsidR="001A3E76" w:rsidRPr="00267A72">
        <w:rPr>
          <w:rFonts w:ascii="Times New Roman" w:hAnsi="Times New Roman"/>
          <w:sz w:val="24"/>
          <w:szCs w:val="24"/>
        </w:rPr>
        <w:t>ы</w:t>
      </w:r>
      <w:r w:rsidR="00B50C23">
        <w:rPr>
          <w:rFonts w:ascii="Times New Roman" w:hAnsi="Times New Roman"/>
          <w:sz w:val="24"/>
          <w:szCs w:val="24"/>
        </w:rPr>
        <w:t xml:space="preserve"> и доходы местного бюджета </w:t>
      </w:r>
      <w:r w:rsidRPr="00267A72">
        <w:rPr>
          <w:rFonts w:ascii="Times New Roman" w:hAnsi="Times New Roman"/>
          <w:sz w:val="24"/>
          <w:szCs w:val="24"/>
        </w:rPr>
        <w:t xml:space="preserve">составят </w:t>
      </w:r>
      <w:r w:rsidR="00B50C23">
        <w:rPr>
          <w:rFonts w:ascii="Times New Roman" w:hAnsi="Times New Roman"/>
          <w:sz w:val="24"/>
          <w:szCs w:val="24"/>
        </w:rPr>
        <w:t xml:space="preserve">в сумме </w:t>
      </w:r>
      <w:r w:rsidR="00267A72">
        <w:rPr>
          <w:rFonts w:ascii="Times New Roman" w:hAnsi="Times New Roman"/>
          <w:sz w:val="24"/>
          <w:szCs w:val="24"/>
        </w:rPr>
        <w:t>1 415 008,9</w:t>
      </w:r>
      <w:r w:rsidR="00A049EC" w:rsidRPr="00267A72">
        <w:rPr>
          <w:rFonts w:ascii="Times New Roman" w:hAnsi="Times New Roman"/>
          <w:sz w:val="24"/>
          <w:szCs w:val="24"/>
        </w:rPr>
        <w:t xml:space="preserve"> тыс. рублей</w:t>
      </w:r>
      <w:r w:rsidRPr="00267A72">
        <w:rPr>
          <w:rFonts w:ascii="Times New Roman" w:hAnsi="Times New Roman"/>
          <w:sz w:val="24"/>
          <w:szCs w:val="24"/>
        </w:rPr>
        <w:t xml:space="preserve"> и </w:t>
      </w:r>
      <w:r w:rsidR="00A049EC" w:rsidRPr="00267A72">
        <w:rPr>
          <w:rFonts w:ascii="Times New Roman" w:hAnsi="Times New Roman"/>
          <w:sz w:val="24"/>
          <w:szCs w:val="24"/>
        </w:rPr>
        <w:t xml:space="preserve">в сумме </w:t>
      </w:r>
      <w:r w:rsidR="00267A72" w:rsidRPr="00267A72">
        <w:rPr>
          <w:rFonts w:ascii="Times New Roman" w:hAnsi="Times New Roman"/>
          <w:sz w:val="24"/>
          <w:szCs w:val="24"/>
        </w:rPr>
        <w:t>1 358 176,7</w:t>
      </w:r>
      <w:r w:rsidRPr="00267A72">
        <w:rPr>
          <w:rFonts w:ascii="Times New Roman" w:hAnsi="Times New Roman"/>
          <w:sz w:val="24"/>
          <w:szCs w:val="24"/>
        </w:rPr>
        <w:t xml:space="preserve"> тыс. рублей,</w:t>
      </w:r>
      <w:r w:rsidR="00B50C23">
        <w:rPr>
          <w:rFonts w:ascii="Times New Roman" w:hAnsi="Times New Roman"/>
          <w:sz w:val="24"/>
          <w:szCs w:val="24"/>
        </w:rPr>
        <w:t xml:space="preserve"> соответственно,</w:t>
      </w:r>
      <w:r w:rsidRPr="00267A72">
        <w:rPr>
          <w:rFonts w:ascii="Times New Roman" w:hAnsi="Times New Roman"/>
          <w:sz w:val="24"/>
          <w:szCs w:val="24"/>
        </w:rPr>
        <w:t xml:space="preserve"> дефицит бюджета составит </w:t>
      </w:r>
      <w:r w:rsidR="00267A72" w:rsidRPr="00267A72">
        <w:rPr>
          <w:rFonts w:ascii="Times New Roman" w:hAnsi="Times New Roman"/>
          <w:sz w:val="24"/>
          <w:szCs w:val="24"/>
        </w:rPr>
        <w:t>56 832,2</w:t>
      </w:r>
      <w:r w:rsidRPr="00267A72">
        <w:rPr>
          <w:rFonts w:ascii="Times New Roman" w:hAnsi="Times New Roman"/>
          <w:sz w:val="24"/>
          <w:szCs w:val="24"/>
        </w:rPr>
        <w:t xml:space="preserve"> тыс. рублей.</w:t>
      </w:r>
    </w:p>
    <w:p w:rsidR="001577DE" w:rsidRPr="00D20068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068">
        <w:rPr>
          <w:rFonts w:ascii="Times New Roman" w:hAnsi="Times New Roman"/>
          <w:sz w:val="24"/>
          <w:szCs w:val="24"/>
        </w:rPr>
        <w:t xml:space="preserve">Налоговые и неналоговые доходы составят </w:t>
      </w:r>
      <w:r w:rsidR="00D20068" w:rsidRPr="00D20068">
        <w:rPr>
          <w:rFonts w:ascii="Times New Roman" w:hAnsi="Times New Roman"/>
          <w:sz w:val="24"/>
          <w:szCs w:val="24"/>
        </w:rPr>
        <w:t>229 868,1</w:t>
      </w:r>
      <w:r w:rsidRPr="00D20068">
        <w:rPr>
          <w:rFonts w:ascii="Times New Roman" w:hAnsi="Times New Roman"/>
          <w:sz w:val="24"/>
          <w:szCs w:val="24"/>
        </w:rPr>
        <w:t xml:space="preserve"> тыс. рублей, безвозмездные поступления составят </w:t>
      </w:r>
      <w:r w:rsidR="00D20068" w:rsidRPr="00D20068">
        <w:rPr>
          <w:rFonts w:ascii="Times New Roman" w:hAnsi="Times New Roman"/>
          <w:sz w:val="24"/>
          <w:szCs w:val="24"/>
        </w:rPr>
        <w:t>1 128 308,6</w:t>
      </w:r>
      <w:r w:rsidRPr="00D20068">
        <w:rPr>
          <w:rFonts w:ascii="Times New Roman" w:hAnsi="Times New Roman"/>
          <w:sz w:val="24"/>
          <w:szCs w:val="24"/>
        </w:rPr>
        <w:t xml:space="preserve"> тыс. рублей.</w:t>
      </w:r>
    </w:p>
    <w:p w:rsidR="001577DE" w:rsidRPr="00D61BB5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BB5">
        <w:rPr>
          <w:rFonts w:ascii="Times New Roman" w:hAnsi="Times New Roman"/>
          <w:sz w:val="24"/>
          <w:szCs w:val="24"/>
        </w:rPr>
        <w:t>Изменения основных характеристик местного бюджета на 201</w:t>
      </w:r>
      <w:r w:rsidR="00B8685E" w:rsidRPr="00D61BB5">
        <w:rPr>
          <w:rFonts w:ascii="Times New Roman" w:hAnsi="Times New Roman"/>
          <w:sz w:val="24"/>
          <w:szCs w:val="24"/>
        </w:rPr>
        <w:t>4</w:t>
      </w:r>
      <w:r w:rsidRPr="00D61BB5">
        <w:rPr>
          <w:rFonts w:ascii="Times New Roman" w:hAnsi="Times New Roman"/>
          <w:sz w:val="24"/>
          <w:szCs w:val="24"/>
        </w:rPr>
        <w:t xml:space="preserve"> год прослеживаются в таблице № 1.</w:t>
      </w:r>
    </w:p>
    <w:p w:rsidR="007230DC" w:rsidRDefault="007230DC" w:rsidP="008D1204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</w:rPr>
      </w:pPr>
    </w:p>
    <w:p w:rsidR="001577DE" w:rsidRPr="00D61BB5" w:rsidRDefault="001577DE" w:rsidP="008D1204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</w:rPr>
      </w:pPr>
      <w:r w:rsidRPr="00D61BB5">
        <w:rPr>
          <w:rFonts w:ascii="Times New Roman" w:hAnsi="Times New Roman"/>
        </w:rPr>
        <w:t>Таблица № 1</w:t>
      </w:r>
    </w:p>
    <w:p w:rsidR="001577DE" w:rsidRPr="00D61BB5" w:rsidRDefault="001577DE" w:rsidP="008D120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D61BB5">
        <w:rPr>
          <w:rFonts w:ascii="Times New Roman" w:hAnsi="Times New Roman"/>
          <w:b/>
          <w:sz w:val="24"/>
          <w:szCs w:val="24"/>
        </w:rPr>
        <w:t>Анализ изменений основных характеристик местного бюджета на 201</w:t>
      </w:r>
      <w:r w:rsidR="003A7857" w:rsidRPr="00D61BB5">
        <w:rPr>
          <w:rFonts w:ascii="Times New Roman" w:hAnsi="Times New Roman"/>
          <w:b/>
          <w:sz w:val="24"/>
          <w:szCs w:val="24"/>
        </w:rPr>
        <w:t>4</w:t>
      </w:r>
      <w:r w:rsidRPr="00D61BB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02162" w:rsidRPr="008454A1" w:rsidRDefault="00F02162" w:rsidP="008D120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2694"/>
        <w:gridCol w:w="1559"/>
        <w:gridCol w:w="1421"/>
        <w:gridCol w:w="1273"/>
        <w:gridCol w:w="1984"/>
        <w:gridCol w:w="1701"/>
      </w:tblGrid>
      <w:tr w:rsidR="006852DD" w:rsidRPr="001D1F0E" w:rsidTr="003A3452">
        <w:trPr>
          <w:trHeight w:val="2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1D1F0E" w:rsidRDefault="006852DD" w:rsidP="001D1F0E">
            <w:pPr>
              <w:spacing w:after="0" w:line="240" w:lineRule="auto"/>
              <w:ind w:left="-231" w:firstLine="15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D1F0E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1D1F0E" w:rsidRDefault="006852DD" w:rsidP="001D1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D1F0E">
              <w:rPr>
                <w:rFonts w:ascii="Times New Roman" w:hAnsi="Times New Roman"/>
                <w:b/>
                <w:bCs/>
                <w:color w:val="000000"/>
              </w:rPr>
              <w:t>Первоначальный бюджет 2014 года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2DD" w:rsidRPr="001D1F0E" w:rsidRDefault="00F02162" w:rsidP="001D1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D1F0E">
              <w:rPr>
                <w:rFonts w:ascii="Times New Roman" w:hAnsi="Times New Roman"/>
                <w:b/>
                <w:bCs/>
                <w:color w:val="000000"/>
              </w:rPr>
              <w:t>Изменения  бюджет</w:t>
            </w:r>
            <w:r w:rsidR="003C71AD" w:rsidRPr="001D1F0E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="00E04242" w:rsidRPr="001D1F0E">
              <w:rPr>
                <w:rFonts w:ascii="Times New Roman" w:hAnsi="Times New Roman"/>
                <w:b/>
                <w:bCs/>
                <w:color w:val="000000"/>
              </w:rPr>
              <w:t xml:space="preserve"> от 13</w:t>
            </w:r>
            <w:r w:rsidRPr="001D1F0E">
              <w:rPr>
                <w:rFonts w:ascii="Times New Roman" w:hAnsi="Times New Roman"/>
                <w:b/>
                <w:bCs/>
                <w:color w:val="000000"/>
              </w:rPr>
              <w:t>.0</w:t>
            </w:r>
            <w:r w:rsidR="00E04242" w:rsidRPr="001D1F0E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1D1F0E">
              <w:rPr>
                <w:rFonts w:ascii="Times New Roman" w:hAnsi="Times New Roman"/>
                <w:b/>
                <w:bCs/>
                <w:color w:val="000000"/>
              </w:rPr>
              <w:t>.2014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2DD" w:rsidRPr="001D1F0E" w:rsidRDefault="006852DD" w:rsidP="001D1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D1F0E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23" w:rsidRDefault="006852DD" w:rsidP="001D1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D1F0E">
              <w:rPr>
                <w:rFonts w:ascii="Times New Roman" w:hAnsi="Times New Roman"/>
                <w:b/>
                <w:bCs/>
                <w:color w:val="000000"/>
              </w:rPr>
              <w:t xml:space="preserve">Изменения </w:t>
            </w:r>
          </w:p>
          <w:p w:rsidR="00B50C23" w:rsidRDefault="006852DD" w:rsidP="001D1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1D1F0E">
              <w:rPr>
                <w:rFonts w:ascii="Times New Roman" w:hAnsi="Times New Roman"/>
                <w:b/>
                <w:bCs/>
                <w:color w:val="000000"/>
              </w:rPr>
              <w:t xml:space="preserve">("+" - увеличение, </w:t>
            </w:r>
            <w:proofErr w:type="gramEnd"/>
          </w:p>
          <w:p w:rsidR="006852DD" w:rsidRPr="001D1F0E" w:rsidRDefault="006852DD" w:rsidP="001D1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D1F0E">
              <w:rPr>
                <w:rFonts w:ascii="Times New Roman" w:hAnsi="Times New Roman"/>
                <w:b/>
                <w:bCs/>
                <w:color w:val="000000"/>
              </w:rPr>
              <w:t>"-" - уменьшение)</w:t>
            </w:r>
          </w:p>
        </w:tc>
      </w:tr>
      <w:tr w:rsidR="006852DD" w:rsidRPr="001D1F0E" w:rsidTr="003A3452">
        <w:trPr>
          <w:trHeight w:val="2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1D1F0E" w:rsidRDefault="006852DD" w:rsidP="001D1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1D1F0E" w:rsidRDefault="006852DD" w:rsidP="001D1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DD" w:rsidRPr="001D1F0E" w:rsidRDefault="006852DD" w:rsidP="001D1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DD" w:rsidRPr="001D1F0E" w:rsidRDefault="006852DD" w:rsidP="001D1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1D1F0E" w:rsidRDefault="006852DD" w:rsidP="001D1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852DD" w:rsidRPr="001D1F0E" w:rsidTr="003A3452">
        <w:trPr>
          <w:trHeight w:val="6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1D1F0E" w:rsidRDefault="006852DD" w:rsidP="001D1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1D1F0E" w:rsidRDefault="006852DD" w:rsidP="001D1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DD" w:rsidRPr="001D1F0E" w:rsidRDefault="006852DD" w:rsidP="001D1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DD" w:rsidRPr="001D1F0E" w:rsidRDefault="006852DD" w:rsidP="001D1F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1D1F0E" w:rsidRDefault="006852DD" w:rsidP="001D1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D1F0E">
              <w:rPr>
                <w:rFonts w:ascii="Times New Roman" w:hAnsi="Times New Roman"/>
                <w:b/>
                <w:bCs/>
                <w:color w:val="000000"/>
              </w:rPr>
              <w:t>к первоначальному бюджету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DD" w:rsidRPr="001D1F0E" w:rsidRDefault="003A3452" w:rsidP="003A3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13</w:t>
            </w:r>
            <w:r w:rsidR="00F02162" w:rsidRPr="001D1F0E">
              <w:rPr>
                <w:rFonts w:ascii="Times New Roman" w:hAnsi="Times New Roman"/>
                <w:b/>
                <w:bCs/>
                <w:color w:val="000000"/>
              </w:rPr>
              <w:t>.0</w:t>
            </w: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F02162" w:rsidRPr="001D1F0E">
              <w:rPr>
                <w:rFonts w:ascii="Times New Roman" w:hAnsi="Times New Roman"/>
                <w:b/>
                <w:bCs/>
                <w:color w:val="000000"/>
              </w:rPr>
              <w:t>.2014</w:t>
            </w:r>
          </w:p>
        </w:tc>
      </w:tr>
      <w:tr w:rsidR="001D1F0E" w:rsidRPr="001D1F0E" w:rsidTr="003A345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0E" w:rsidRPr="001D1F0E" w:rsidRDefault="001D1F0E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D1F0E">
              <w:rPr>
                <w:rFonts w:ascii="Times New Roman" w:hAnsi="Times New Roman"/>
                <w:b/>
                <w:bCs/>
                <w:color w:val="000000"/>
              </w:rPr>
              <w:t>Доходы,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0E" w:rsidRPr="001D1F0E" w:rsidRDefault="001D1F0E" w:rsidP="001D1F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1F0E">
              <w:rPr>
                <w:rFonts w:ascii="Times New Roman" w:hAnsi="Times New Roman"/>
                <w:color w:val="000000"/>
              </w:rPr>
              <w:t>1 034 595,8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F0E" w:rsidRPr="001D1F0E" w:rsidRDefault="001D1F0E" w:rsidP="001D1F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1F0E">
              <w:rPr>
                <w:rFonts w:ascii="Times New Roman" w:hAnsi="Times New Roman"/>
                <w:color w:val="000000"/>
              </w:rPr>
              <w:t>1 188 529,8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0E" w:rsidRPr="001D1F0E" w:rsidRDefault="001D1F0E" w:rsidP="001D1F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1F0E">
              <w:rPr>
                <w:rFonts w:ascii="Times New Roman" w:hAnsi="Times New Roman"/>
                <w:color w:val="000000"/>
              </w:rPr>
              <w:t>1 358 176,7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0E" w:rsidRPr="001D1F0E" w:rsidRDefault="001D1F0E" w:rsidP="009052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F0E">
              <w:rPr>
                <w:rFonts w:ascii="Times New Roman" w:hAnsi="Times New Roman"/>
                <w:color w:val="000000"/>
              </w:rPr>
              <w:t>323 580,9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0E" w:rsidRPr="001D1F0E" w:rsidRDefault="001D1F0E" w:rsidP="009052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F0E">
              <w:rPr>
                <w:rFonts w:ascii="Times New Roman" w:hAnsi="Times New Roman"/>
                <w:color w:val="000000"/>
              </w:rPr>
              <w:t>169 646,9</w:t>
            </w:r>
          </w:p>
        </w:tc>
      </w:tr>
      <w:tr w:rsidR="001D1F0E" w:rsidRPr="001D1F0E" w:rsidTr="003A3452">
        <w:trPr>
          <w:trHeight w:val="315"/>
        </w:trPr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0E" w:rsidRPr="001D1F0E" w:rsidRDefault="001D1F0E" w:rsidP="009052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1F0E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0E" w:rsidRPr="001D1F0E" w:rsidRDefault="001D1F0E" w:rsidP="001D1F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0E" w:rsidRPr="001D1F0E" w:rsidRDefault="00DF37E2" w:rsidP="001D1F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0E" w:rsidRPr="001D1F0E" w:rsidRDefault="003A3452" w:rsidP="001D1F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114,3</w:t>
            </w:r>
          </w:p>
        </w:tc>
      </w:tr>
      <w:tr w:rsidR="001D1F0E" w:rsidRPr="001D1F0E" w:rsidTr="003A3452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0E" w:rsidRPr="001D1F0E" w:rsidRDefault="001D1F0E" w:rsidP="009052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D1F0E">
              <w:rPr>
                <w:rFonts w:ascii="Times New Roman" w:hAnsi="Times New Roman"/>
                <w:b/>
                <w:bCs/>
                <w:color w:val="000000"/>
              </w:rPr>
              <w:t>Расходы,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0E" w:rsidRPr="001D1F0E" w:rsidRDefault="001D1F0E" w:rsidP="009052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1F0E">
              <w:rPr>
                <w:rFonts w:ascii="Times New Roman" w:hAnsi="Times New Roman"/>
                <w:color w:val="000000"/>
              </w:rPr>
              <w:t>1 034 595,8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0E" w:rsidRPr="001D1F0E" w:rsidRDefault="001D1F0E" w:rsidP="009052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1F0E">
              <w:rPr>
                <w:rFonts w:ascii="Times New Roman" w:hAnsi="Times New Roman"/>
                <w:color w:val="000000"/>
              </w:rPr>
              <w:t>1 242 348,7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0E" w:rsidRPr="001D1F0E" w:rsidRDefault="001D1F0E" w:rsidP="009052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1F0E">
              <w:rPr>
                <w:rFonts w:ascii="Times New Roman" w:hAnsi="Times New Roman"/>
                <w:color w:val="000000"/>
              </w:rPr>
              <w:t>1 415 008,9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0E" w:rsidRPr="001D1F0E" w:rsidRDefault="001D1F0E" w:rsidP="009052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F0E">
              <w:rPr>
                <w:rFonts w:ascii="Times New Roman" w:hAnsi="Times New Roman"/>
                <w:color w:val="000000"/>
              </w:rPr>
              <w:t>380 413,1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0E" w:rsidRPr="001D1F0E" w:rsidRDefault="00C25866" w:rsidP="00C258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172 660</w:t>
            </w:r>
            <w:r w:rsidR="001D1F0E" w:rsidRPr="001D1F0E">
              <w:rPr>
                <w:rFonts w:ascii="Times New Roman" w:hAnsi="Times New Roman"/>
                <w:color w:val="000000"/>
              </w:rPr>
              <w:t>,2</w:t>
            </w:r>
          </w:p>
        </w:tc>
      </w:tr>
      <w:tr w:rsidR="001D1F0E" w:rsidRPr="001D1F0E" w:rsidTr="003A3452">
        <w:trPr>
          <w:trHeight w:val="315"/>
        </w:trPr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0E" w:rsidRPr="001D1F0E" w:rsidRDefault="001D1F0E" w:rsidP="009052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1F0E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0E" w:rsidRPr="001D1F0E" w:rsidRDefault="001D1F0E" w:rsidP="001D1F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0E" w:rsidRPr="001D1F0E" w:rsidRDefault="00F23961" w:rsidP="001D1F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0E" w:rsidRPr="001D1F0E" w:rsidRDefault="003A3452" w:rsidP="001D1F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113,9</w:t>
            </w:r>
          </w:p>
        </w:tc>
      </w:tr>
      <w:tr w:rsidR="001D1F0E" w:rsidRPr="001D1F0E" w:rsidTr="003A3452">
        <w:trPr>
          <w:trHeight w:val="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0E" w:rsidRPr="001D1F0E" w:rsidRDefault="00BD6380" w:rsidP="009052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Дефицит «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-»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r w:rsidRPr="001D1F0E">
              <w:rPr>
                <w:rFonts w:ascii="Times New Roman" w:hAnsi="Times New Roman"/>
                <w:b/>
                <w:bCs/>
                <w:color w:val="000000"/>
              </w:rPr>
              <w:t>тыс. руб.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0E" w:rsidRPr="001D1F0E" w:rsidRDefault="001D1F0E" w:rsidP="001D1F0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F0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0E" w:rsidRPr="001D1F0E" w:rsidRDefault="001D1F0E" w:rsidP="003A345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F0E">
              <w:rPr>
                <w:rFonts w:ascii="Times New Roman" w:hAnsi="Times New Roman"/>
                <w:color w:val="000000"/>
              </w:rPr>
              <w:t>-53 8</w:t>
            </w:r>
            <w:r w:rsidR="003A3452">
              <w:rPr>
                <w:rFonts w:ascii="Times New Roman" w:hAnsi="Times New Roman"/>
                <w:color w:val="000000"/>
              </w:rPr>
              <w:t>18</w:t>
            </w:r>
            <w:r w:rsidRPr="001D1F0E">
              <w:rPr>
                <w:rFonts w:ascii="Times New Roman" w:hAnsi="Times New Roman"/>
                <w:color w:val="000000"/>
              </w:rPr>
              <w:t>,9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0E" w:rsidRPr="001D1F0E" w:rsidRDefault="001D1F0E" w:rsidP="001D1F0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F0E">
              <w:rPr>
                <w:rFonts w:ascii="Times New Roman" w:hAnsi="Times New Roman"/>
                <w:color w:val="000000"/>
              </w:rPr>
              <w:t>-56 832,2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0E" w:rsidRPr="001D1F0E" w:rsidRDefault="001D1F0E" w:rsidP="001D1F0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F0E">
              <w:rPr>
                <w:rFonts w:ascii="Times New Roman" w:hAnsi="Times New Roman"/>
                <w:color w:val="000000"/>
              </w:rPr>
              <w:t>56 832,2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0E" w:rsidRPr="001D1F0E" w:rsidRDefault="00C25866" w:rsidP="00C2586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D1F0E" w:rsidRPr="001D1F0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013</w:t>
            </w:r>
            <w:r w:rsidR="001D1F0E" w:rsidRPr="001D1F0E">
              <w:rPr>
                <w:rFonts w:ascii="Times New Roman" w:hAnsi="Times New Roman"/>
                <w:color w:val="000000"/>
              </w:rPr>
              <w:t>,3</w:t>
            </w:r>
          </w:p>
        </w:tc>
      </w:tr>
      <w:tr w:rsidR="006852DD" w:rsidRPr="001D1F0E" w:rsidTr="00BD6380">
        <w:trPr>
          <w:trHeight w:val="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1D1F0E" w:rsidRDefault="006852DD" w:rsidP="00BD63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1D1F0E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1D1F0E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1D1F0E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1D1F0E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1D1F0E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71954" w:rsidRPr="008454A1" w:rsidRDefault="00171954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60A98" w:rsidRPr="00A924A6" w:rsidRDefault="00060A98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5AD">
        <w:rPr>
          <w:rFonts w:ascii="Times New Roman" w:hAnsi="Times New Roman"/>
          <w:sz w:val="24"/>
          <w:szCs w:val="24"/>
        </w:rPr>
        <w:t xml:space="preserve">Из таблицы № 1 видно, что </w:t>
      </w:r>
      <w:r w:rsidR="00F02162" w:rsidRPr="008845AD">
        <w:rPr>
          <w:rFonts w:ascii="Times New Roman" w:hAnsi="Times New Roman"/>
          <w:sz w:val="24"/>
          <w:szCs w:val="24"/>
        </w:rPr>
        <w:t>р</w:t>
      </w:r>
      <w:r w:rsidRPr="008845AD">
        <w:rPr>
          <w:rFonts w:ascii="Times New Roman" w:hAnsi="Times New Roman"/>
          <w:sz w:val="24"/>
          <w:szCs w:val="24"/>
        </w:rPr>
        <w:t>асходы бюджета на 201</w:t>
      </w:r>
      <w:r w:rsidR="007912D4" w:rsidRPr="008845AD">
        <w:rPr>
          <w:rFonts w:ascii="Times New Roman" w:hAnsi="Times New Roman"/>
          <w:sz w:val="24"/>
          <w:szCs w:val="24"/>
        </w:rPr>
        <w:t>4</w:t>
      </w:r>
      <w:r w:rsidRPr="008845AD">
        <w:rPr>
          <w:rFonts w:ascii="Times New Roman" w:hAnsi="Times New Roman"/>
          <w:sz w:val="24"/>
          <w:szCs w:val="24"/>
        </w:rPr>
        <w:t xml:space="preserve"> год </w:t>
      </w:r>
      <w:r w:rsidR="00433574" w:rsidRPr="008845AD">
        <w:rPr>
          <w:rFonts w:ascii="Times New Roman" w:hAnsi="Times New Roman"/>
          <w:sz w:val="24"/>
          <w:szCs w:val="24"/>
        </w:rPr>
        <w:t xml:space="preserve">согласно проекту изменений бюджета </w:t>
      </w:r>
      <w:r w:rsidRPr="008845AD">
        <w:rPr>
          <w:rFonts w:ascii="Times New Roman" w:hAnsi="Times New Roman"/>
          <w:sz w:val="24"/>
          <w:szCs w:val="24"/>
        </w:rPr>
        <w:t xml:space="preserve">увеличились </w:t>
      </w:r>
      <w:r w:rsidR="00433574" w:rsidRPr="008845AD">
        <w:rPr>
          <w:rFonts w:ascii="Times New Roman" w:hAnsi="Times New Roman"/>
          <w:sz w:val="24"/>
          <w:szCs w:val="24"/>
        </w:rPr>
        <w:t xml:space="preserve">по сравнению с первоначальным бюджетом </w:t>
      </w:r>
      <w:r w:rsidRPr="008845AD">
        <w:rPr>
          <w:rFonts w:ascii="Times New Roman" w:hAnsi="Times New Roman"/>
          <w:sz w:val="24"/>
          <w:szCs w:val="24"/>
        </w:rPr>
        <w:t xml:space="preserve">на </w:t>
      </w:r>
      <w:r w:rsidR="00F02162" w:rsidRPr="008845AD">
        <w:rPr>
          <w:rFonts w:ascii="Times New Roman" w:hAnsi="Times New Roman"/>
          <w:sz w:val="24"/>
          <w:szCs w:val="24"/>
        </w:rPr>
        <w:t xml:space="preserve">               </w:t>
      </w:r>
      <w:r w:rsidR="008845AD" w:rsidRPr="00A924A6">
        <w:rPr>
          <w:rFonts w:ascii="Times New Roman" w:hAnsi="Times New Roman"/>
          <w:sz w:val="24"/>
          <w:szCs w:val="24"/>
        </w:rPr>
        <w:t>380 413,1</w:t>
      </w:r>
      <w:r w:rsidR="00194AD9" w:rsidRPr="00A924A6">
        <w:rPr>
          <w:rFonts w:ascii="Times New Roman" w:hAnsi="Times New Roman"/>
          <w:sz w:val="24"/>
          <w:szCs w:val="24"/>
        </w:rPr>
        <w:t xml:space="preserve"> тыс. руб</w:t>
      </w:r>
      <w:r w:rsidR="00DF37E2" w:rsidRPr="00A924A6">
        <w:rPr>
          <w:rFonts w:ascii="Times New Roman" w:hAnsi="Times New Roman"/>
          <w:sz w:val="24"/>
          <w:szCs w:val="24"/>
        </w:rPr>
        <w:t>лей</w:t>
      </w:r>
      <w:r w:rsidR="00194AD9" w:rsidRPr="00A924A6">
        <w:rPr>
          <w:rFonts w:ascii="Times New Roman" w:hAnsi="Times New Roman"/>
          <w:sz w:val="24"/>
          <w:szCs w:val="24"/>
        </w:rPr>
        <w:t xml:space="preserve"> (или на </w:t>
      </w:r>
      <w:r w:rsidR="00DF37E2" w:rsidRPr="00A924A6">
        <w:rPr>
          <w:rFonts w:ascii="Times New Roman" w:hAnsi="Times New Roman"/>
          <w:sz w:val="24"/>
          <w:szCs w:val="24"/>
        </w:rPr>
        <w:t>36,8</w:t>
      </w:r>
      <w:r w:rsidR="00433574" w:rsidRPr="00A924A6">
        <w:rPr>
          <w:rFonts w:ascii="Times New Roman" w:hAnsi="Times New Roman"/>
          <w:sz w:val="24"/>
          <w:szCs w:val="24"/>
        </w:rPr>
        <w:t xml:space="preserve"> %)</w:t>
      </w:r>
      <w:r w:rsidR="003C71AD" w:rsidRPr="00A924A6">
        <w:rPr>
          <w:rFonts w:ascii="Times New Roman" w:hAnsi="Times New Roman"/>
          <w:sz w:val="24"/>
          <w:szCs w:val="24"/>
        </w:rPr>
        <w:t>, а по сравнению с измене</w:t>
      </w:r>
      <w:r w:rsidR="008845AD" w:rsidRPr="00A924A6">
        <w:rPr>
          <w:rFonts w:ascii="Times New Roman" w:hAnsi="Times New Roman"/>
          <w:sz w:val="24"/>
          <w:szCs w:val="24"/>
        </w:rPr>
        <w:t>ниями бюджета от 13</w:t>
      </w:r>
      <w:r w:rsidR="003C71AD" w:rsidRPr="00A924A6">
        <w:rPr>
          <w:rFonts w:ascii="Times New Roman" w:hAnsi="Times New Roman"/>
          <w:sz w:val="24"/>
          <w:szCs w:val="24"/>
        </w:rPr>
        <w:t>.0</w:t>
      </w:r>
      <w:r w:rsidR="008845AD" w:rsidRPr="00A924A6">
        <w:rPr>
          <w:rFonts w:ascii="Times New Roman" w:hAnsi="Times New Roman"/>
          <w:sz w:val="24"/>
          <w:szCs w:val="24"/>
        </w:rPr>
        <w:t>8</w:t>
      </w:r>
      <w:r w:rsidR="003C71AD" w:rsidRPr="00A924A6">
        <w:rPr>
          <w:rFonts w:ascii="Times New Roman" w:hAnsi="Times New Roman"/>
          <w:sz w:val="24"/>
          <w:szCs w:val="24"/>
        </w:rPr>
        <w:t xml:space="preserve">.2014 расходы </w:t>
      </w:r>
      <w:r w:rsidR="008845AD" w:rsidRPr="00A924A6">
        <w:rPr>
          <w:rFonts w:ascii="Times New Roman" w:hAnsi="Times New Roman"/>
          <w:sz w:val="24"/>
          <w:szCs w:val="24"/>
        </w:rPr>
        <w:t>увеличились</w:t>
      </w:r>
      <w:r w:rsidR="003C71AD" w:rsidRPr="00A924A6">
        <w:rPr>
          <w:rFonts w:ascii="Times New Roman" w:hAnsi="Times New Roman"/>
          <w:sz w:val="24"/>
          <w:szCs w:val="24"/>
        </w:rPr>
        <w:t xml:space="preserve"> на </w:t>
      </w:r>
      <w:r w:rsidR="00DF37E2" w:rsidRPr="00A924A6">
        <w:rPr>
          <w:rFonts w:ascii="Times New Roman" w:hAnsi="Times New Roman"/>
          <w:sz w:val="24"/>
          <w:szCs w:val="24"/>
        </w:rPr>
        <w:t>172 66</w:t>
      </w:r>
      <w:r w:rsidR="007230DC">
        <w:rPr>
          <w:rFonts w:ascii="Times New Roman" w:hAnsi="Times New Roman"/>
          <w:sz w:val="24"/>
          <w:szCs w:val="24"/>
        </w:rPr>
        <w:t>0</w:t>
      </w:r>
      <w:r w:rsidR="00DF37E2" w:rsidRPr="00A924A6">
        <w:rPr>
          <w:rFonts w:ascii="Times New Roman" w:hAnsi="Times New Roman"/>
          <w:sz w:val="24"/>
          <w:szCs w:val="24"/>
        </w:rPr>
        <w:t>,2</w:t>
      </w:r>
      <w:r w:rsidR="003C71AD" w:rsidRPr="00A924A6">
        <w:rPr>
          <w:rFonts w:ascii="Times New Roman" w:hAnsi="Times New Roman"/>
          <w:sz w:val="24"/>
          <w:szCs w:val="24"/>
        </w:rPr>
        <w:t xml:space="preserve"> тыс. рублей</w:t>
      </w:r>
      <w:r w:rsidR="00A924A6" w:rsidRPr="00A924A6">
        <w:rPr>
          <w:rFonts w:ascii="Times New Roman" w:hAnsi="Times New Roman"/>
          <w:sz w:val="24"/>
          <w:szCs w:val="24"/>
        </w:rPr>
        <w:t xml:space="preserve"> (или </w:t>
      </w:r>
      <w:proofErr w:type="gramStart"/>
      <w:r w:rsidR="00A924A6" w:rsidRPr="00A924A6">
        <w:rPr>
          <w:rFonts w:ascii="Times New Roman" w:hAnsi="Times New Roman"/>
          <w:sz w:val="24"/>
          <w:szCs w:val="24"/>
        </w:rPr>
        <w:t>на</w:t>
      </w:r>
      <w:proofErr w:type="gramEnd"/>
      <w:r w:rsidR="00A924A6" w:rsidRPr="00A924A6">
        <w:rPr>
          <w:rFonts w:ascii="Times New Roman" w:hAnsi="Times New Roman"/>
          <w:sz w:val="24"/>
          <w:szCs w:val="24"/>
        </w:rPr>
        <w:t xml:space="preserve"> 13,9%)</w:t>
      </w:r>
      <w:r w:rsidR="003C71AD" w:rsidRPr="00A924A6">
        <w:rPr>
          <w:rFonts w:ascii="Times New Roman" w:hAnsi="Times New Roman"/>
          <w:sz w:val="24"/>
          <w:szCs w:val="24"/>
        </w:rPr>
        <w:t>.</w:t>
      </w:r>
    </w:p>
    <w:p w:rsidR="00060A98" w:rsidRPr="00F942A0" w:rsidRDefault="00060A98" w:rsidP="00060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2A0">
        <w:rPr>
          <w:rFonts w:ascii="Times New Roman" w:hAnsi="Times New Roman"/>
          <w:sz w:val="24"/>
          <w:szCs w:val="24"/>
        </w:rPr>
        <w:t xml:space="preserve">Проектом решения о внесении изменений в бюджет предусматривается установление дефицита местного бюджета в размере </w:t>
      </w:r>
      <w:r w:rsidR="007119A4" w:rsidRPr="00F942A0">
        <w:rPr>
          <w:rFonts w:ascii="Times New Roman" w:hAnsi="Times New Roman"/>
          <w:sz w:val="24"/>
          <w:szCs w:val="24"/>
        </w:rPr>
        <w:t>5</w:t>
      </w:r>
      <w:r w:rsidR="00F942A0" w:rsidRPr="00F942A0">
        <w:rPr>
          <w:rFonts w:ascii="Times New Roman" w:hAnsi="Times New Roman"/>
          <w:sz w:val="24"/>
          <w:szCs w:val="24"/>
        </w:rPr>
        <w:t>6</w:t>
      </w:r>
      <w:r w:rsidR="007119A4" w:rsidRPr="00F942A0">
        <w:rPr>
          <w:rFonts w:ascii="Times New Roman" w:hAnsi="Times New Roman"/>
          <w:sz w:val="24"/>
          <w:szCs w:val="24"/>
        </w:rPr>
        <w:t xml:space="preserve"> 8</w:t>
      </w:r>
      <w:r w:rsidR="00F942A0" w:rsidRPr="00F942A0">
        <w:rPr>
          <w:rFonts w:ascii="Times New Roman" w:hAnsi="Times New Roman"/>
          <w:sz w:val="24"/>
          <w:szCs w:val="24"/>
        </w:rPr>
        <w:t>32</w:t>
      </w:r>
      <w:r w:rsidR="007119A4" w:rsidRPr="00F942A0">
        <w:rPr>
          <w:rFonts w:ascii="Times New Roman" w:hAnsi="Times New Roman"/>
          <w:sz w:val="24"/>
          <w:szCs w:val="24"/>
        </w:rPr>
        <w:t>,</w:t>
      </w:r>
      <w:r w:rsidR="00F942A0" w:rsidRPr="00F942A0">
        <w:rPr>
          <w:rFonts w:ascii="Times New Roman" w:hAnsi="Times New Roman"/>
          <w:sz w:val="24"/>
          <w:szCs w:val="24"/>
        </w:rPr>
        <w:t>2</w:t>
      </w:r>
      <w:r w:rsidRPr="00F942A0">
        <w:rPr>
          <w:rFonts w:ascii="Times New Roman" w:hAnsi="Times New Roman"/>
          <w:sz w:val="24"/>
          <w:szCs w:val="24"/>
        </w:rPr>
        <w:t xml:space="preserve"> тыс. рублей</w:t>
      </w:r>
      <w:r w:rsidR="003C71AD" w:rsidRPr="00F942A0">
        <w:rPr>
          <w:rFonts w:ascii="Times New Roman" w:hAnsi="Times New Roman"/>
          <w:sz w:val="24"/>
          <w:szCs w:val="24"/>
        </w:rPr>
        <w:t xml:space="preserve"> (по сравнению с изменения</w:t>
      </w:r>
      <w:r w:rsidR="001A3E76" w:rsidRPr="00F942A0">
        <w:rPr>
          <w:rFonts w:ascii="Times New Roman" w:hAnsi="Times New Roman"/>
          <w:sz w:val="24"/>
          <w:szCs w:val="24"/>
        </w:rPr>
        <w:t>м</w:t>
      </w:r>
      <w:r w:rsidR="003C71AD" w:rsidRPr="00F942A0">
        <w:rPr>
          <w:rFonts w:ascii="Times New Roman" w:hAnsi="Times New Roman"/>
          <w:sz w:val="24"/>
          <w:szCs w:val="24"/>
        </w:rPr>
        <w:t>и</w:t>
      </w:r>
      <w:r w:rsidR="001A3E76" w:rsidRPr="00F942A0">
        <w:rPr>
          <w:rFonts w:ascii="Times New Roman" w:hAnsi="Times New Roman"/>
          <w:sz w:val="24"/>
          <w:szCs w:val="24"/>
        </w:rPr>
        <w:t xml:space="preserve"> бюджет</w:t>
      </w:r>
      <w:r w:rsidR="003C71AD" w:rsidRPr="00F942A0">
        <w:rPr>
          <w:rFonts w:ascii="Times New Roman" w:hAnsi="Times New Roman"/>
          <w:sz w:val="24"/>
          <w:szCs w:val="24"/>
        </w:rPr>
        <w:t>а</w:t>
      </w:r>
      <w:r w:rsidR="001A3E76" w:rsidRPr="00F942A0">
        <w:rPr>
          <w:rFonts w:ascii="Times New Roman" w:hAnsi="Times New Roman"/>
          <w:sz w:val="24"/>
          <w:szCs w:val="24"/>
        </w:rPr>
        <w:t xml:space="preserve"> от </w:t>
      </w:r>
      <w:r w:rsidR="00F942A0" w:rsidRPr="00F942A0">
        <w:rPr>
          <w:rFonts w:ascii="Times New Roman" w:hAnsi="Times New Roman"/>
          <w:sz w:val="24"/>
          <w:szCs w:val="24"/>
        </w:rPr>
        <w:t>13</w:t>
      </w:r>
      <w:r w:rsidR="004B7A7E" w:rsidRPr="00F942A0">
        <w:rPr>
          <w:rFonts w:ascii="Times New Roman" w:hAnsi="Times New Roman"/>
          <w:sz w:val="24"/>
          <w:szCs w:val="24"/>
        </w:rPr>
        <w:t>.0</w:t>
      </w:r>
      <w:r w:rsidR="00F942A0" w:rsidRPr="00F942A0">
        <w:rPr>
          <w:rFonts w:ascii="Times New Roman" w:hAnsi="Times New Roman"/>
          <w:sz w:val="24"/>
          <w:szCs w:val="24"/>
        </w:rPr>
        <w:t>8</w:t>
      </w:r>
      <w:r w:rsidR="001A3E76" w:rsidRPr="00F942A0">
        <w:rPr>
          <w:rFonts w:ascii="Times New Roman" w:hAnsi="Times New Roman"/>
          <w:sz w:val="24"/>
          <w:szCs w:val="24"/>
        </w:rPr>
        <w:t xml:space="preserve">.2014 дефицит </w:t>
      </w:r>
      <w:r w:rsidR="00F942A0" w:rsidRPr="00F942A0">
        <w:rPr>
          <w:rFonts w:ascii="Times New Roman" w:hAnsi="Times New Roman"/>
          <w:sz w:val="24"/>
          <w:szCs w:val="24"/>
        </w:rPr>
        <w:t>увеличился</w:t>
      </w:r>
      <w:r w:rsidR="001A3E76" w:rsidRPr="00F942A0">
        <w:rPr>
          <w:rFonts w:ascii="Times New Roman" w:hAnsi="Times New Roman"/>
          <w:sz w:val="24"/>
          <w:szCs w:val="24"/>
        </w:rPr>
        <w:t xml:space="preserve"> на </w:t>
      </w:r>
      <w:r w:rsidR="00F942A0" w:rsidRPr="00F942A0">
        <w:rPr>
          <w:rFonts w:ascii="Times New Roman" w:hAnsi="Times New Roman"/>
          <w:sz w:val="24"/>
          <w:szCs w:val="24"/>
        </w:rPr>
        <w:t>3 013,3</w:t>
      </w:r>
      <w:r w:rsidR="001A3E76" w:rsidRPr="00F942A0">
        <w:rPr>
          <w:rFonts w:ascii="Times New Roman" w:hAnsi="Times New Roman"/>
          <w:sz w:val="24"/>
          <w:szCs w:val="24"/>
        </w:rPr>
        <w:t xml:space="preserve"> тыс. рублей)</w:t>
      </w:r>
      <w:r w:rsidRPr="00F942A0">
        <w:rPr>
          <w:rFonts w:ascii="Times New Roman" w:hAnsi="Times New Roman"/>
          <w:sz w:val="24"/>
          <w:szCs w:val="24"/>
        </w:rPr>
        <w:t>. Дефицит местного бюджета установлен в пределах остатка средств на счете по учету средств местного бюджета по состоянию на 01.01.201</w:t>
      </w:r>
      <w:r w:rsidR="007912D4" w:rsidRPr="00F942A0">
        <w:rPr>
          <w:rFonts w:ascii="Times New Roman" w:hAnsi="Times New Roman"/>
          <w:sz w:val="24"/>
          <w:szCs w:val="24"/>
        </w:rPr>
        <w:t>4</w:t>
      </w:r>
      <w:r w:rsidRPr="00F942A0">
        <w:rPr>
          <w:rFonts w:ascii="Times New Roman" w:hAnsi="Times New Roman"/>
          <w:sz w:val="24"/>
          <w:szCs w:val="24"/>
        </w:rPr>
        <w:t xml:space="preserve"> года, что соответствует пункту 3 статьи 92.1 Бюджетного кодекса Российской Федерации.</w:t>
      </w:r>
    </w:p>
    <w:p w:rsidR="007230DC" w:rsidRDefault="007230DC" w:rsidP="00723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5EFD">
        <w:rPr>
          <w:rFonts w:ascii="Times New Roman" w:hAnsi="Times New Roman"/>
          <w:sz w:val="24"/>
          <w:szCs w:val="24"/>
        </w:rPr>
        <w:t>Приложением 6 «Источники финансирования дефицита бюджета                               МО «Колпашевский район» на 2014 год» к проекту решения о внесении изменений в бюджет предусматривается дополнительный источник «Привлечение прочих источников внутреннего финансирования дефицитов бюджетов муниципальных районов» в размере 8 000,00 тыс. руб. Согласно приложению 11 «Программа муниципальных внутренних заимствований МО «Колпашевский район» в 2014 году муниципальным образованием планируется осуществить внутренние заимствования по виду «</w:t>
      </w:r>
      <w:r w:rsidRPr="00CA5EFD">
        <w:rPr>
          <w:rFonts w:ascii="Times New Roman" w:hAnsi="Times New Roman"/>
          <w:color w:val="000000"/>
          <w:sz w:val="24"/>
          <w:szCs w:val="24"/>
        </w:rPr>
        <w:t>Бюджетные</w:t>
      </w:r>
      <w:proofErr w:type="gramEnd"/>
      <w:r w:rsidRPr="00CA5E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A5EFD">
        <w:rPr>
          <w:rFonts w:ascii="Times New Roman" w:hAnsi="Times New Roman"/>
          <w:color w:val="000000"/>
          <w:sz w:val="24"/>
          <w:szCs w:val="24"/>
        </w:rPr>
        <w:t>кредиты, полученные от других бюджетов бюджетной системы Российской Федерации» в размер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CA5EFD">
        <w:rPr>
          <w:rFonts w:ascii="Times New Roman" w:hAnsi="Times New Roman"/>
          <w:color w:val="000000"/>
          <w:sz w:val="24"/>
          <w:szCs w:val="24"/>
        </w:rPr>
        <w:t xml:space="preserve"> 8 000,00 тыс. руб. Согласно данным проекта решения о внесении изменений в бюджет бюджетный кредит в сумме 8 000,00 тыс. руб. планируется направить на предоставление иных межбюджетных трансфертов </w:t>
      </w:r>
      <w:r w:rsidRPr="00CA5EFD">
        <w:rPr>
          <w:rFonts w:ascii="Times New Roman" w:hAnsi="Times New Roman"/>
          <w:sz w:val="24"/>
          <w:szCs w:val="24"/>
        </w:rPr>
        <w:t>Колпашевскому городскому поселению на компенсацию убытков теплоснабжающих организаций от эксплуатации муниципальных котельных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230DC" w:rsidRPr="001635CA" w:rsidRDefault="007230DC" w:rsidP="00723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отметить, что на момент подготовки настоящего заключения муниципальным образованием «Колпашевский район» не заключен договор о предоставлении бюджетного кредита в размере 8 000,00 тыс. руб., определяющий условия </w:t>
      </w:r>
      <w:r>
        <w:rPr>
          <w:rFonts w:ascii="Times New Roman" w:hAnsi="Times New Roman"/>
          <w:sz w:val="24"/>
          <w:szCs w:val="24"/>
        </w:rPr>
        <w:lastRenderedPageBreak/>
        <w:t xml:space="preserve">его предоставления. </w:t>
      </w:r>
      <w:r w:rsidRPr="001635CA">
        <w:rPr>
          <w:rFonts w:ascii="Times New Roman" w:hAnsi="Times New Roman"/>
          <w:b/>
          <w:sz w:val="24"/>
          <w:szCs w:val="24"/>
        </w:rPr>
        <w:t>Таким образом, в случае утверждения проекта решения о внесении изменений в бюджет при отсутствии заключенного договора о предоставлении бюджетного кредита будет нарушен принцип достоверности бюджета, установленный статьей 37 Бюджетного кодекса Российской Федерации.</w:t>
      </w:r>
    </w:p>
    <w:p w:rsidR="007230DC" w:rsidRPr="00F942A0" w:rsidRDefault="007230DC" w:rsidP="00060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3574" w:rsidRPr="00C8175B" w:rsidRDefault="00433574" w:rsidP="004335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75B">
        <w:rPr>
          <w:rFonts w:ascii="Times New Roman" w:hAnsi="Times New Roman"/>
          <w:b/>
          <w:sz w:val="24"/>
          <w:szCs w:val="24"/>
        </w:rPr>
        <w:t>3. Доходы местного бюджета на 201</w:t>
      </w:r>
      <w:r w:rsidR="00445722" w:rsidRPr="00C8175B">
        <w:rPr>
          <w:rFonts w:ascii="Times New Roman" w:hAnsi="Times New Roman"/>
          <w:b/>
          <w:sz w:val="24"/>
          <w:szCs w:val="24"/>
        </w:rPr>
        <w:t>4</w:t>
      </w:r>
      <w:r w:rsidRPr="00C8175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71954" w:rsidRPr="00C8175B" w:rsidRDefault="0017195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3574" w:rsidRPr="00C8175B" w:rsidRDefault="0043357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175B">
        <w:rPr>
          <w:rFonts w:ascii="Times New Roman" w:hAnsi="Times New Roman"/>
          <w:sz w:val="24"/>
          <w:szCs w:val="24"/>
        </w:rPr>
        <w:t>В соответствии с проектом изменений бюджета доходы на 201</w:t>
      </w:r>
      <w:r w:rsidR="00786E33" w:rsidRPr="00C8175B">
        <w:rPr>
          <w:rFonts w:ascii="Times New Roman" w:hAnsi="Times New Roman"/>
          <w:sz w:val="24"/>
          <w:szCs w:val="24"/>
        </w:rPr>
        <w:t>4</w:t>
      </w:r>
      <w:r w:rsidRPr="00C8175B">
        <w:rPr>
          <w:rFonts w:ascii="Times New Roman" w:hAnsi="Times New Roman"/>
          <w:sz w:val="24"/>
          <w:szCs w:val="24"/>
        </w:rPr>
        <w:t xml:space="preserve"> год составят </w:t>
      </w:r>
      <w:r w:rsidR="00F47D98" w:rsidRPr="00C8175B">
        <w:rPr>
          <w:rFonts w:ascii="Times New Roman" w:hAnsi="Times New Roman"/>
          <w:sz w:val="24"/>
          <w:szCs w:val="24"/>
        </w:rPr>
        <w:t>1 </w:t>
      </w:r>
      <w:r w:rsidR="00C8175B" w:rsidRPr="00C8175B">
        <w:rPr>
          <w:rFonts w:ascii="Times New Roman" w:hAnsi="Times New Roman"/>
          <w:sz w:val="24"/>
          <w:szCs w:val="24"/>
        </w:rPr>
        <w:t>358</w:t>
      </w:r>
      <w:r w:rsidR="009A799D" w:rsidRPr="00C8175B">
        <w:rPr>
          <w:rFonts w:ascii="Times New Roman" w:hAnsi="Times New Roman"/>
          <w:sz w:val="24"/>
          <w:szCs w:val="24"/>
        </w:rPr>
        <w:t> </w:t>
      </w:r>
      <w:r w:rsidR="00C8175B" w:rsidRPr="00C8175B">
        <w:rPr>
          <w:rFonts w:ascii="Times New Roman" w:hAnsi="Times New Roman"/>
          <w:sz w:val="24"/>
          <w:szCs w:val="24"/>
        </w:rPr>
        <w:t>176</w:t>
      </w:r>
      <w:r w:rsidR="009A799D" w:rsidRPr="00C8175B">
        <w:rPr>
          <w:rFonts w:ascii="Times New Roman" w:hAnsi="Times New Roman"/>
          <w:sz w:val="24"/>
          <w:szCs w:val="24"/>
        </w:rPr>
        <w:t>,</w:t>
      </w:r>
      <w:r w:rsidR="00C8175B" w:rsidRPr="00C8175B">
        <w:rPr>
          <w:rFonts w:ascii="Times New Roman" w:hAnsi="Times New Roman"/>
          <w:sz w:val="24"/>
          <w:szCs w:val="24"/>
        </w:rPr>
        <w:t>7</w:t>
      </w:r>
      <w:r w:rsidRPr="00C8175B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составят </w:t>
      </w:r>
      <w:r w:rsidR="00C8175B" w:rsidRPr="00C8175B">
        <w:rPr>
          <w:rFonts w:ascii="Times New Roman" w:hAnsi="Times New Roman"/>
          <w:sz w:val="24"/>
          <w:szCs w:val="24"/>
        </w:rPr>
        <w:t>229 868,1</w:t>
      </w:r>
      <w:r w:rsidRPr="00C8175B">
        <w:rPr>
          <w:rFonts w:ascii="Times New Roman" w:hAnsi="Times New Roman"/>
          <w:sz w:val="24"/>
          <w:szCs w:val="24"/>
        </w:rPr>
        <w:t xml:space="preserve"> тыс. рублей (в том числе налоговые доходы в сумме </w:t>
      </w:r>
      <w:r w:rsidR="00C8175B" w:rsidRPr="00C8175B">
        <w:rPr>
          <w:rFonts w:ascii="Times New Roman" w:hAnsi="Times New Roman"/>
          <w:sz w:val="24"/>
          <w:szCs w:val="24"/>
        </w:rPr>
        <w:t>212 237,8</w:t>
      </w:r>
      <w:r w:rsidRPr="00C8175B">
        <w:rPr>
          <w:rFonts w:ascii="Times New Roman" w:hAnsi="Times New Roman"/>
          <w:sz w:val="24"/>
          <w:szCs w:val="24"/>
        </w:rPr>
        <w:t xml:space="preserve"> тыс. рублей и неналоговые доходы в сумме </w:t>
      </w:r>
      <w:r w:rsidR="00C8175B" w:rsidRPr="00C8175B">
        <w:rPr>
          <w:rFonts w:ascii="Times New Roman" w:hAnsi="Times New Roman"/>
          <w:sz w:val="24"/>
          <w:szCs w:val="24"/>
        </w:rPr>
        <w:t>17 630,3</w:t>
      </w:r>
      <w:r w:rsidR="009A799D" w:rsidRPr="00C8175B">
        <w:rPr>
          <w:rFonts w:ascii="Times New Roman" w:hAnsi="Times New Roman"/>
          <w:sz w:val="24"/>
          <w:szCs w:val="24"/>
        </w:rPr>
        <w:t xml:space="preserve"> </w:t>
      </w:r>
      <w:r w:rsidRPr="00C8175B">
        <w:rPr>
          <w:rFonts w:ascii="Times New Roman" w:hAnsi="Times New Roman"/>
          <w:sz w:val="24"/>
          <w:szCs w:val="24"/>
        </w:rPr>
        <w:t>тыс.</w:t>
      </w:r>
      <w:r w:rsidR="009A799D" w:rsidRPr="00C8175B">
        <w:rPr>
          <w:rFonts w:ascii="Times New Roman" w:hAnsi="Times New Roman"/>
          <w:sz w:val="24"/>
          <w:szCs w:val="24"/>
        </w:rPr>
        <w:t xml:space="preserve"> </w:t>
      </w:r>
      <w:r w:rsidRPr="00C8175B">
        <w:rPr>
          <w:rFonts w:ascii="Times New Roman" w:hAnsi="Times New Roman"/>
          <w:sz w:val="24"/>
          <w:szCs w:val="24"/>
        </w:rPr>
        <w:t>рублей), безвозмездные</w:t>
      </w:r>
      <w:r w:rsidR="009A799D" w:rsidRPr="00C8175B">
        <w:rPr>
          <w:rFonts w:ascii="Times New Roman" w:hAnsi="Times New Roman"/>
          <w:sz w:val="24"/>
          <w:szCs w:val="24"/>
        </w:rPr>
        <w:t xml:space="preserve"> </w:t>
      </w:r>
      <w:r w:rsidRPr="00C8175B">
        <w:rPr>
          <w:rFonts w:ascii="Times New Roman" w:hAnsi="Times New Roman"/>
          <w:sz w:val="24"/>
          <w:szCs w:val="24"/>
        </w:rPr>
        <w:t xml:space="preserve">поступления составят в сумме </w:t>
      </w:r>
      <w:r w:rsidR="009B34F7">
        <w:rPr>
          <w:rFonts w:ascii="Times New Roman" w:hAnsi="Times New Roman"/>
          <w:sz w:val="24"/>
          <w:szCs w:val="24"/>
        </w:rPr>
        <w:t xml:space="preserve">            </w:t>
      </w:r>
      <w:r w:rsidR="00C8175B" w:rsidRPr="00C8175B">
        <w:rPr>
          <w:rFonts w:ascii="Times New Roman" w:hAnsi="Times New Roman"/>
          <w:sz w:val="24"/>
          <w:szCs w:val="24"/>
        </w:rPr>
        <w:t>1 128 308,6</w:t>
      </w:r>
      <w:r w:rsidR="00CC5465" w:rsidRPr="00C8175B">
        <w:rPr>
          <w:rFonts w:ascii="Times New Roman" w:hAnsi="Times New Roman"/>
          <w:sz w:val="24"/>
          <w:szCs w:val="24"/>
        </w:rPr>
        <w:t xml:space="preserve"> </w:t>
      </w:r>
      <w:r w:rsidRPr="00C8175B">
        <w:rPr>
          <w:rFonts w:ascii="Times New Roman" w:hAnsi="Times New Roman"/>
          <w:sz w:val="24"/>
          <w:szCs w:val="24"/>
        </w:rPr>
        <w:t>тыс. рублей.</w:t>
      </w:r>
      <w:proofErr w:type="gramEnd"/>
    </w:p>
    <w:p w:rsidR="00413670" w:rsidRPr="0080658D" w:rsidRDefault="00413670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58D">
        <w:rPr>
          <w:rFonts w:ascii="Times New Roman" w:hAnsi="Times New Roman"/>
          <w:sz w:val="24"/>
          <w:szCs w:val="24"/>
        </w:rPr>
        <w:t xml:space="preserve">В соответствии с проектом решения о внесении изменений в бюджет </w:t>
      </w:r>
      <w:r>
        <w:rPr>
          <w:rFonts w:ascii="Times New Roman" w:hAnsi="Times New Roman"/>
          <w:sz w:val="24"/>
          <w:szCs w:val="24"/>
        </w:rPr>
        <w:t>изменениям подлежат</w:t>
      </w:r>
      <w:r w:rsidRPr="0080658D">
        <w:rPr>
          <w:rFonts w:ascii="Times New Roman" w:hAnsi="Times New Roman"/>
          <w:sz w:val="24"/>
          <w:szCs w:val="24"/>
        </w:rPr>
        <w:t xml:space="preserve"> налоговые и неналоговые доходы, безвозмездные поступления. </w:t>
      </w:r>
    </w:p>
    <w:p w:rsidR="00413670" w:rsidRPr="0018431B" w:rsidRDefault="00413670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31B">
        <w:rPr>
          <w:rFonts w:ascii="Times New Roman" w:hAnsi="Times New Roman"/>
          <w:sz w:val="24"/>
          <w:szCs w:val="24"/>
        </w:rPr>
        <w:t>Изменения объемов доходов местного бюджета на 2014 год прослеживаются в таблице № 2.</w:t>
      </w:r>
    </w:p>
    <w:p w:rsidR="00413670" w:rsidRDefault="00413670" w:rsidP="00413670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hAnsi="Times New Roman"/>
        </w:rPr>
      </w:pPr>
      <w:r w:rsidRPr="0018431B">
        <w:rPr>
          <w:rFonts w:ascii="Times New Roman" w:hAnsi="Times New Roman"/>
        </w:rPr>
        <w:t>Таблица № 2</w:t>
      </w:r>
    </w:p>
    <w:p w:rsidR="00413670" w:rsidRPr="0018431B" w:rsidRDefault="00413670" w:rsidP="00413670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hAnsi="Times New Roman"/>
        </w:rPr>
      </w:pPr>
    </w:p>
    <w:p w:rsidR="00413670" w:rsidRDefault="00413670" w:rsidP="00413670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E53CD3">
        <w:rPr>
          <w:rFonts w:ascii="Times New Roman" w:hAnsi="Times New Roman"/>
          <w:b/>
          <w:sz w:val="24"/>
          <w:szCs w:val="24"/>
        </w:rPr>
        <w:t>Анализ изменений доходов местного бюджета на 2014 год</w:t>
      </w:r>
    </w:p>
    <w:p w:rsidR="00413670" w:rsidRPr="00E53CD3" w:rsidRDefault="00413670" w:rsidP="00413670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2552"/>
        <w:gridCol w:w="1559"/>
        <w:gridCol w:w="1432"/>
        <w:gridCol w:w="1403"/>
        <w:gridCol w:w="1843"/>
        <w:gridCol w:w="1701"/>
      </w:tblGrid>
      <w:tr w:rsidR="00413670" w:rsidRPr="00413670" w:rsidTr="00B56C38">
        <w:trPr>
          <w:trHeight w:val="4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70" w:rsidRPr="00413670" w:rsidRDefault="00413670" w:rsidP="004136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70" w:rsidRPr="00413670" w:rsidRDefault="00413670" w:rsidP="004136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Первоначальный бюджет на 2014 год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70" w:rsidRPr="00413670" w:rsidRDefault="00413670" w:rsidP="004136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Изменения бюджета от 13.08.2014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70" w:rsidRPr="00413670" w:rsidRDefault="00413670" w:rsidP="004136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70" w:rsidRPr="00413670" w:rsidRDefault="00413670" w:rsidP="004136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Изменения</w:t>
            </w:r>
            <w:proofErr w:type="gramStart"/>
            <w:r w:rsidRPr="00413670">
              <w:rPr>
                <w:rFonts w:ascii="Times New Roman" w:hAnsi="Times New Roman"/>
                <w:b/>
                <w:bCs/>
                <w:color w:val="000000"/>
              </w:rPr>
              <w:t xml:space="preserve">     ("+" - </w:t>
            </w:r>
            <w:proofErr w:type="gramEnd"/>
            <w:r w:rsidRPr="00413670">
              <w:rPr>
                <w:rFonts w:ascii="Times New Roman" w:hAnsi="Times New Roman"/>
                <w:b/>
                <w:bCs/>
                <w:color w:val="000000"/>
              </w:rPr>
              <w:t>увеличение,         "-" - уменьшение)</w:t>
            </w:r>
          </w:p>
        </w:tc>
      </w:tr>
      <w:tr w:rsidR="00413670" w:rsidRPr="00413670" w:rsidTr="00B56C38">
        <w:trPr>
          <w:trHeight w:val="9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70" w:rsidRPr="00413670" w:rsidRDefault="00413670" w:rsidP="004136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70" w:rsidRPr="00413670" w:rsidRDefault="00413670" w:rsidP="004136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70" w:rsidRPr="00413670" w:rsidRDefault="00413670" w:rsidP="004136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70" w:rsidRPr="00413670" w:rsidRDefault="00413670" w:rsidP="004136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70" w:rsidRPr="00413670" w:rsidRDefault="00413670" w:rsidP="004136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к первоначальному бюджету на 2013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70" w:rsidRPr="00413670" w:rsidRDefault="00413670" w:rsidP="004136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13.08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Pr="00413670">
              <w:rPr>
                <w:rFonts w:ascii="Times New Roman" w:hAnsi="Times New Roman"/>
                <w:b/>
                <w:bCs/>
                <w:color w:val="000000"/>
              </w:rPr>
              <w:t>2014</w:t>
            </w:r>
          </w:p>
        </w:tc>
      </w:tr>
      <w:tr w:rsidR="00413670" w:rsidRPr="00413670" w:rsidTr="00B56C38">
        <w:trPr>
          <w:trHeight w:val="58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212 002,8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221 305,8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229 868,1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17 865,3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8 562,3</w:t>
            </w:r>
          </w:p>
        </w:tc>
      </w:tr>
      <w:tr w:rsidR="00413670" w:rsidRPr="00413670" w:rsidTr="00B56C38">
        <w:trPr>
          <w:trHeight w:val="2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Удельный вес в общем объеме доходов,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20,5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18,6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16,9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-3,6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-1,7</w:t>
            </w:r>
          </w:p>
        </w:tc>
      </w:tr>
      <w:tr w:rsidR="00413670" w:rsidRPr="00413670" w:rsidTr="00B56C38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103,9</w:t>
            </w:r>
          </w:p>
        </w:tc>
      </w:tr>
      <w:tr w:rsidR="00413670" w:rsidRPr="00413670" w:rsidTr="00B56C38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822 593,0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967 224,0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1 128 308,6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305 715,6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161 084,6</w:t>
            </w:r>
          </w:p>
        </w:tc>
      </w:tr>
      <w:tr w:rsidR="00413670" w:rsidRPr="00413670" w:rsidTr="00B56C38">
        <w:trPr>
          <w:trHeight w:val="27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Удельный вес в общем объеме доходов,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79,5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81,4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83,1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1,7</w:t>
            </w:r>
          </w:p>
        </w:tc>
      </w:tr>
      <w:tr w:rsidR="00413670" w:rsidRPr="00413670" w:rsidTr="00B56C38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70">
              <w:rPr>
                <w:rFonts w:ascii="Times New Roman" w:hAnsi="Times New Roman"/>
                <w:color w:val="000000"/>
              </w:rPr>
              <w:t>116,7</w:t>
            </w:r>
          </w:p>
        </w:tc>
      </w:tr>
      <w:tr w:rsidR="00413670" w:rsidRPr="00413670" w:rsidTr="00B56C38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1 034 595,8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1 188 529,8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1 358 176,7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323 580,9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0" w:rsidRPr="00413670" w:rsidRDefault="00413670" w:rsidP="004136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3670">
              <w:rPr>
                <w:rFonts w:ascii="Times New Roman" w:hAnsi="Times New Roman"/>
                <w:b/>
                <w:bCs/>
                <w:color w:val="000000"/>
              </w:rPr>
              <w:t>169 646,9</w:t>
            </w:r>
          </w:p>
        </w:tc>
      </w:tr>
    </w:tbl>
    <w:p w:rsidR="00413670" w:rsidRPr="00E53CD3" w:rsidRDefault="00413670" w:rsidP="00413670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13670" w:rsidRDefault="00413670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CD3">
        <w:rPr>
          <w:rFonts w:ascii="Times New Roman" w:hAnsi="Times New Roman"/>
          <w:sz w:val="24"/>
          <w:szCs w:val="24"/>
        </w:rPr>
        <w:t xml:space="preserve">Из таблицы № 2 видно, что безвозмездные поступления по сравнению с первоначальным бюджетом увеличились на </w:t>
      </w:r>
      <w:r>
        <w:rPr>
          <w:rFonts w:ascii="Times New Roman" w:hAnsi="Times New Roman"/>
          <w:sz w:val="24"/>
          <w:szCs w:val="24"/>
        </w:rPr>
        <w:t>305 715,6</w:t>
      </w:r>
      <w:r w:rsidRPr="00E53CD3">
        <w:rPr>
          <w:rFonts w:ascii="Times New Roman" w:hAnsi="Times New Roman"/>
          <w:sz w:val="24"/>
          <w:szCs w:val="24"/>
        </w:rPr>
        <w:t xml:space="preserve"> тыс. рублей</w:t>
      </w:r>
      <w:r w:rsidR="003E3A58">
        <w:rPr>
          <w:rFonts w:ascii="Times New Roman" w:hAnsi="Times New Roman"/>
          <w:sz w:val="24"/>
          <w:szCs w:val="24"/>
        </w:rPr>
        <w:t xml:space="preserve"> и их доля в общем объеме доходов местного бюджета составит 83,1%.</w:t>
      </w:r>
      <w:r w:rsidRPr="00E53CD3">
        <w:rPr>
          <w:rFonts w:ascii="Times New Roman" w:hAnsi="Times New Roman"/>
          <w:sz w:val="24"/>
          <w:szCs w:val="24"/>
        </w:rPr>
        <w:t xml:space="preserve"> </w:t>
      </w:r>
    </w:p>
    <w:p w:rsidR="00413670" w:rsidRDefault="00413670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сравнению с изменениями бюджета от 13.08.2014 безвозмездные поступления увеличились на 161 084,6 тыс. рублей. Более детальная информация по выделению местному бюджету межбюджетных трансфертов по их видам и назначению представлена в пункте 3 раздела 1 «Доходы» </w:t>
      </w:r>
      <w:r w:rsidRPr="00827ED4">
        <w:rPr>
          <w:rFonts w:ascii="Times New Roman" w:hAnsi="Times New Roman"/>
          <w:sz w:val="24"/>
          <w:szCs w:val="24"/>
        </w:rPr>
        <w:t>Пояснительн</w:t>
      </w:r>
      <w:r>
        <w:rPr>
          <w:rFonts w:ascii="Times New Roman" w:hAnsi="Times New Roman"/>
          <w:sz w:val="24"/>
          <w:szCs w:val="24"/>
        </w:rPr>
        <w:t>ой</w:t>
      </w:r>
      <w:r w:rsidRPr="00827ED4">
        <w:rPr>
          <w:rFonts w:ascii="Times New Roman" w:hAnsi="Times New Roman"/>
          <w:sz w:val="24"/>
          <w:szCs w:val="24"/>
        </w:rPr>
        <w:t xml:space="preserve"> записк</w:t>
      </w:r>
      <w:r>
        <w:rPr>
          <w:rFonts w:ascii="Times New Roman" w:hAnsi="Times New Roman"/>
          <w:sz w:val="24"/>
          <w:szCs w:val="24"/>
        </w:rPr>
        <w:t>и</w:t>
      </w:r>
      <w:r w:rsidRPr="00827ED4">
        <w:rPr>
          <w:rFonts w:ascii="Times New Roman" w:hAnsi="Times New Roman"/>
          <w:sz w:val="24"/>
          <w:szCs w:val="24"/>
        </w:rPr>
        <w:t xml:space="preserve"> к изменениям в бюджет</w:t>
      </w:r>
      <w:r>
        <w:rPr>
          <w:rFonts w:ascii="Times New Roman" w:hAnsi="Times New Roman"/>
          <w:sz w:val="24"/>
          <w:szCs w:val="24"/>
        </w:rPr>
        <w:t>.</w:t>
      </w:r>
    </w:p>
    <w:p w:rsidR="00413670" w:rsidRDefault="00413670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налоговых и неналоговых доходов местного бюджета по сравнению с первоначальным бюд</w:t>
      </w:r>
      <w:r w:rsidR="00596A25">
        <w:rPr>
          <w:rFonts w:ascii="Times New Roman" w:hAnsi="Times New Roman"/>
          <w:sz w:val="24"/>
          <w:szCs w:val="24"/>
        </w:rPr>
        <w:t>жетом составило 17 865,3 тыс. рублей</w:t>
      </w:r>
      <w:r w:rsidR="003E3A58">
        <w:rPr>
          <w:rFonts w:ascii="Times New Roman" w:hAnsi="Times New Roman"/>
          <w:sz w:val="24"/>
          <w:szCs w:val="24"/>
        </w:rPr>
        <w:t xml:space="preserve"> (или 8,4%),</w:t>
      </w:r>
      <w:r w:rsidR="00596A25">
        <w:rPr>
          <w:rFonts w:ascii="Times New Roman" w:hAnsi="Times New Roman"/>
          <w:sz w:val="24"/>
          <w:szCs w:val="24"/>
        </w:rPr>
        <w:t xml:space="preserve"> по сравнению с  изменениями бюджета от 13</w:t>
      </w:r>
      <w:r>
        <w:rPr>
          <w:rFonts w:ascii="Times New Roman" w:hAnsi="Times New Roman"/>
          <w:sz w:val="24"/>
          <w:szCs w:val="24"/>
        </w:rPr>
        <w:t>.0</w:t>
      </w:r>
      <w:r w:rsidR="00596A2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.2014года </w:t>
      </w:r>
      <w:r w:rsidR="00596A25">
        <w:rPr>
          <w:rFonts w:ascii="Times New Roman" w:hAnsi="Times New Roman"/>
          <w:sz w:val="24"/>
          <w:szCs w:val="24"/>
        </w:rPr>
        <w:t xml:space="preserve">налоговые и неналоговые доходы </w:t>
      </w:r>
      <w:r>
        <w:rPr>
          <w:rFonts w:ascii="Times New Roman" w:hAnsi="Times New Roman"/>
          <w:sz w:val="24"/>
          <w:szCs w:val="24"/>
        </w:rPr>
        <w:t xml:space="preserve">увеличились на </w:t>
      </w:r>
      <w:r w:rsidR="00596A25">
        <w:rPr>
          <w:rFonts w:ascii="Times New Roman" w:hAnsi="Times New Roman"/>
          <w:sz w:val="24"/>
          <w:szCs w:val="24"/>
        </w:rPr>
        <w:t>8 562,3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3E3A58">
        <w:rPr>
          <w:rFonts w:ascii="Times New Roman" w:hAnsi="Times New Roman"/>
          <w:sz w:val="24"/>
          <w:szCs w:val="24"/>
        </w:rPr>
        <w:t xml:space="preserve"> (или на 3,9%)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E3A58" w:rsidRDefault="003E3A58" w:rsidP="003E3A5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 w:rsidRPr="00520B79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текстовой части </w:t>
      </w:r>
      <w:r w:rsidRPr="00520B79">
        <w:rPr>
          <w:rFonts w:ascii="Times New Roman" w:hAnsi="Times New Roman"/>
          <w:b/>
          <w:sz w:val="24"/>
          <w:szCs w:val="24"/>
        </w:rPr>
        <w:t xml:space="preserve">пояснительной записки к изменениям в бюджет </w:t>
      </w:r>
      <w:r>
        <w:rPr>
          <w:rFonts w:ascii="Times New Roman" w:hAnsi="Times New Roman"/>
          <w:b/>
          <w:sz w:val="24"/>
          <w:szCs w:val="24"/>
        </w:rPr>
        <w:t>данные по изменениям доходов бюджета</w:t>
      </w:r>
      <w:r w:rsidRPr="00520B79">
        <w:rPr>
          <w:rFonts w:ascii="Times New Roman" w:hAnsi="Times New Roman"/>
          <w:b/>
          <w:sz w:val="24"/>
          <w:szCs w:val="24"/>
        </w:rPr>
        <w:t xml:space="preserve"> не соответств</w:t>
      </w:r>
      <w:r>
        <w:rPr>
          <w:rFonts w:ascii="Times New Roman" w:hAnsi="Times New Roman"/>
          <w:b/>
          <w:sz w:val="24"/>
          <w:szCs w:val="24"/>
        </w:rPr>
        <w:t>уют данным, отраженным</w:t>
      </w:r>
      <w:r w:rsidRPr="00520B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Pr="00520B79">
        <w:rPr>
          <w:rFonts w:ascii="Times New Roman" w:hAnsi="Times New Roman"/>
          <w:b/>
          <w:sz w:val="24"/>
          <w:szCs w:val="24"/>
        </w:rPr>
        <w:t xml:space="preserve"> приложени</w:t>
      </w:r>
      <w:r>
        <w:rPr>
          <w:rFonts w:ascii="Times New Roman" w:hAnsi="Times New Roman"/>
          <w:b/>
          <w:sz w:val="24"/>
          <w:szCs w:val="24"/>
        </w:rPr>
        <w:t xml:space="preserve">ях </w:t>
      </w:r>
      <w:r w:rsidRPr="00520B79">
        <w:rPr>
          <w:rFonts w:ascii="Times New Roman" w:hAnsi="Times New Roman"/>
          <w:b/>
          <w:sz w:val="24"/>
          <w:szCs w:val="24"/>
        </w:rPr>
        <w:t xml:space="preserve">1 «Поступления доходов по основным источникам в бюджет МО «Колпашевский </w:t>
      </w:r>
      <w:r w:rsidRPr="00520B79">
        <w:rPr>
          <w:rFonts w:ascii="Times New Roman" w:hAnsi="Times New Roman"/>
          <w:b/>
          <w:sz w:val="24"/>
          <w:szCs w:val="24"/>
        </w:rPr>
        <w:lastRenderedPageBreak/>
        <w:t>район» на 2014 год»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0B79">
        <w:rPr>
          <w:rFonts w:ascii="Times New Roman" w:hAnsi="Times New Roman"/>
          <w:b/>
          <w:sz w:val="24"/>
          <w:szCs w:val="24"/>
        </w:rPr>
        <w:t>к пояснительн</w:t>
      </w:r>
      <w:r>
        <w:rPr>
          <w:rFonts w:ascii="Times New Roman" w:hAnsi="Times New Roman"/>
          <w:b/>
          <w:sz w:val="24"/>
          <w:szCs w:val="24"/>
        </w:rPr>
        <w:t>ым</w:t>
      </w:r>
      <w:r w:rsidRPr="00520B79">
        <w:rPr>
          <w:rFonts w:ascii="Times New Roman" w:hAnsi="Times New Roman"/>
          <w:b/>
          <w:sz w:val="24"/>
          <w:szCs w:val="24"/>
        </w:rPr>
        <w:t xml:space="preserve"> записк</w:t>
      </w:r>
      <w:r>
        <w:rPr>
          <w:rFonts w:ascii="Times New Roman" w:hAnsi="Times New Roman"/>
          <w:b/>
          <w:sz w:val="24"/>
          <w:szCs w:val="24"/>
        </w:rPr>
        <w:t>ам, сформированным и представленным в Думу и Счетную палату Колпашевского района в течение 2014 года:</w:t>
      </w:r>
      <w:proofErr w:type="gramEnd"/>
    </w:p>
    <w:p w:rsidR="003E3A58" w:rsidRPr="0042147D" w:rsidRDefault="003E3A58" w:rsidP="003E3A58">
      <w:pPr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42147D">
        <w:rPr>
          <w:rFonts w:ascii="Times New Roman" w:hAnsi="Times New Roman"/>
          <w:sz w:val="24"/>
          <w:szCs w:val="24"/>
        </w:rPr>
        <w:t>ыс. руб.</w:t>
      </w:r>
    </w:p>
    <w:tbl>
      <w:tblPr>
        <w:tblStyle w:val="ac"/>
        <w:tblW w:w="0" w:type="auto"/>
        <w:tblInd w:w="-318" w:type="dxa"/>
        <w:tblLook w:val="04A0"/>
      </w:tblPr>
      <w:tblGrid>
        <w:gridCol w:w="3120"/>
        <w:gridCol w:w="2268"/>
        <w:gridCol w:w="2551"/>
        <w:gridCol w:w="2093"/>
      </w:tblGrid>
      <w:tr w:rsidR="003E3A58" w:rsidRPr="009052AD" w:rsidTr="00DF621C">
        <w:tc>
          <w:tcPr>
            <w:tcW w:w="3120" w:type="dxa"/>
          </w:tcPr>
          <w:p w:rsidR="003E3A58" w:rsidRPr="009052AD" w:rsidRDefault="003E3A58" w:rsidP="00DF621C">
            <w:pPr>
              <w:jc w:val="center"/>
              <w:outlineLvl w:val="2"/>
              <w:rPr>
                <w:rFonts w:ascii="Times New Roman" w:hAnsi="Times New Roman"/>
                <w:b/>
              </w:rPr>
            </w:pPr>
            <w:r w:rsidRPr="009052AD">
              <w:rPr>
                <w:rFonts w:ascii="Times New Roman" w:hAnsi="Times New Roman"/>
                <w:b/>
              </w:rPr>
              <w:t>Наименование доходного источника</w:t>
            </w:r>
          </w:p>
        </w:tc>
        <w:tc>
          <w:tcPr>
            <w:tcW w:w="2268" w:type="dxa"/>
          </w:tcPr>
          <w:p w:rsidR="003E3A58" w:rsidRDefault="003E3A58" w:rsidP="00DF621C">
            <w:pPr>
              <w:jc w:val="center"/>
              <w:outlineLvl w:val="2"/>
              <w:rPr>
                <w:rFonts w:ascii="Times New Roman" w:hAnsi="Times New Roman"/>
                <w:b/>
              </w:rPr>
            </w:pPr>
            <w:r w:rsidRPr="00BB3C98">
              <w:rPr>
                <w:rFonts w:ascii="Times New Roman" w:hAnsi="Times New Roman"/>
                <w:b/>
              </w:rPr>
              <w:t xml:space="preserve">Сумма изменений, отраженная в </w:t>
            </w:r>
            <w:r>
              <w:rPr>
                <w:rFonts w:ascii="Times New Roman" w:hAnsi="Times New Roman"/>
                <w:b/>
              </w:rPr>
              <w:t xml:space="preserve">текстовой части </w:t>
            </w:r>
            <w:r w:rsidRPr="00BB3C98">
              <w:rPr>
                <w:rFonts w:ascii="Times New Roman" w:hAnsi="Times New Roman"/>
                <w:b/>
              </w:rPr>
              <w:t>пояснительной записке к текущим изменениям в бюджет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3E3A58" w:rsidRDefault="003E3A58" w:rsidP="00DF621C">
            <w:pPr>
              <w:jc w:val="center"/>
              <w:outlineLvl w:val="2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(</w:t>
            </w:r>
            <w:r w:rsidRPr="009052AD">
              <w:rPr>
                <w:rFonts w:ascii="Times New Roman" w:hAnsi="Times New Roman"/>
                <w:b/>
              </w:rPr>
              <w:t xml:space="preserve">«+» увеличение, </w:t>
            </w:r>
            <w:proofErr w:type="gramEnd"/>
          </w:p>
          <w:p w:rsidR="003E3A58" w:rsidRPr="00BB3C98" w:rsidRDefault="003E3A58" w:rsidP="00DF621C">
            <w:pPr>
              <w:jc w:val="center"/>
              <w:outlineLvl w:val="2"/>
              <w:rPr>
                <w:rFonts w:ascii="Times New Roman" w:hAnsi="Times New Roman"/>
                <w:b/>
              </w:rPr>
            </w:pPr>
            <w:r w:rsidRPr="009052AD">
              <w:rPr>
                <w:rFonts w:ascii="Times New Roman" w:hAnsi="Times New Roman"/>
                <w:b/>
              </w:rPr>
              <w:t>«-» уменьшение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551" w:type="dxa"/>
          </w:tcPr>
          <w:p w:rsidR="003E3A58" w:rsidRDefault="003E3A58" w:rsidP="009819A2">
            <w:pPr>
              <w:jc w:val="center"/>
              <w:outlineLvl w:val="2"/>
              <w:rPr>
                <w:rFonts w:ascii="Times New Roman" w:hAnsi="Times New Roman"/>
                <w:b/>
              </w:rPr>
            </w:pPr>
            <w:r w:rsidRPr="009052AD">
              <w:rPr>
                <w:rFonts w:ascii="Times New Roman" w:hAnsi="Times New Roman"/>
                <w:b/>
              </w:rPr>
              <w:t>Сумма</w:t>
            </w:r>
            <w:r>
              <w:rPr>
                <w:rFonts w:ascii="Times New Roman" w:hAnsi="Times New Roman"/>
                <w:b/>
              </w:rPr>
              <w:t xml:space="preserve"> изменений согласно данным,</w:t>
            </w:r>
            <w:r w:rsidRPr="009052AD">
              <w:rPr>
                <w:rFonts w:ascii="Times New Roman" w:hAnsi="Times New Roman"/>
                <w:b/>
              </w:rPr>
              <w:t xml:space="preserve"> отраженн</w:t>
            </w:r>
            <w:r>
              <w:rPr>
                <w:rFonts w:ascii="Times New Roman" w:hAnsi="Times New Roman"/>
                <w:b/>
              </w:rPr>
              <w:t>ым</w:t>
            </w:r>
            <w:r w:rsidRPr="009052AD">
              <w:rPr>
                <w:rFonts w:ascii="Times New Roman" w:hAnsi="Times New Roman"/>
                <w:b/>
              </w:rPr>
              <w:t xml:space="preserve"> в приложени</w:t>
            </w:r>
            <w:r>
              <w:rPr>
                <w:rFonts w:ascii="Times New Roman" w:hAnsi="Times New Roman"/>
                <w:b/>
              </w:rPr>
              <w:t>ях</w:t>
            </w:r>
            <w:r w:rsidRPr="009052AD">
              <w:rPr>
                <w:rFonts w:ascii="Times New Roman" w:hAnsi="Times New Roman"/>
                <w:b/>
              </w:rPr>
              <w:t xml:space="preserve"> 1 к пояснительн</w:t>
            </w:r>
            <w:r>
              <w:rPr>
                <w:rFonts w:ascii="Times New Roman" w:hAnsi="Times New Roman"/>
                <w:b/>
              </w:rPr>
              <w:t>ым</w:t>
            </w:r>
            <w:r w:rsidRPr="009052AD">
              <w:rPr>
                <w:rFonts w:ascii="Times New Roman" w:hAnsi="Times New Roman"/>
                <w:b/>
              </w:rPr>
              <w:t xml:space="preserve"> записк</w:t>
            </w:r>
            <w:r>
              <w:rPr>
                <w:rFonts w:ascii="Times New Roman" w:hAnsi="Times New Roman"/>
                <w:b/>
              </w:rPr>
              <w:t>ам (сравнение значений приложени</w:t>
            </w:r>
            <w:r w:rsidR="009819A2"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 xml:space="preserve"> 1, представленных в Думу в апреле 2014 года и в сентябре 2014 года) (</w:t>
            </w:r>
            <w:r w:rsidRPr="009052AD">
              <w:rPr>
                <w:rFonts w:ascii="Times New Roman" w:hAnsi="Times New Roman"/>
                <w:b/>
              </w:rPr>
              <w:t xml:space="preserve">«+» увеличение, </w:t>
            </w:r>
            <w:proofErr w:type="gramStart"/>
            <w:r w:rsidRPr="009052AD">
              <w:rPr>
                <w:rFonts w:ascii="Times New Roman" w:hAnsi="Times New Roman"/>
                <w:b/>
              </w:rPr>
              <w:t>«-</w:t>
            </w:r>
            <w:proofErr w:type="gramEnd"/>
            <w:r w:rsidRPr="009052AD">
              <w:rPr>
                <w:rFonts w:ascii="Times New Roman" w:hAnsi="Times New Roman"/>
                <w:b/>
              </w:rPr>
              <w:t>» уменьшение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1737A2" w:rsidRPr="009052AD" w:rsidRDefault="001737A2" w:rsidP="009819A2">
            <w:pPr>
              <w:jc w:val="center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2093" w:type="dxa"/>
          </w:tcPr>
          <w:p w:rsidR="003E3A58" w:rsidRPr="009052AD" w:rsidRDefault="003E3A58" w:rsidP="00DF621C">
            <w:pPr>
              <w:jc w:val="center"/>
              <w:outlineLvl w:val="2"/>
              <w:rPr>
                <w:rFonts w:ascii="Times New Roman" w:hAnsi="Times New Roman"/>
                <w:b/>
              </w:rPr>
            </w:pPr>
            <w:r w:rsidRPr="009052AD">
              <w:rPr>
                <w:rFonts w:ascii="Times New Roman" w:hAnsi="Times New Roman"/>
                <w:b/>
              </w:rPr>
              <w:t>Отклонени</w:t>
            </w:r>
            <w:r>
              <w:rPr>
                <w:rFonts w:ascii="Times New Roman" w:hAnsi="Times New Roman"/>
                <w:b/>
              </w:rPr>
              <w:t>е</w:t>
            </w:r>
            <w:r w:rsidRPr="009052A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E3A58" w:rsidRPr="009052AD" w:rsidTr="00DF621C">
        <w:tc>
          <w:tcPr>
            <w:tcW w:w="3120" w:type="dxa"/>
          </w:tcPr>
          <w:p w:rsidR="003E3A58" w:rsidRPr="009052AD" w:rsidRDefault="003E3A58" w:rsidP="00DF621C">
            <w:pPr>
              <w:jc w:val="both"/>
              <w:outlineLvl w:val="2"/>
              <w:rPr>
                <w:rFonts w:ascii="Times New Roman" w:hAnsi="Times New Roman"/>
              </w:rPr>
            </w:pPr>
            <w:r w:rsidRPr="009052AD">
              <w:rPr>
                <w:rFonts w:ascii="Times New Roman" w:hAnsi="Times New Roman"/>
              </w:rPr>
              <w:t>НАЛОГОВЫЕ ДОХОДЫ</w:t>
            </w:r>
          </w:p>
        </w:tc>
        <w:tc>
          <w:tcPr>
            <w:tcW w:w="2268" w:type="dxa"/>
          </w:tcPr>
          <w:p w:rsidR="003E3A58" w:rsidRPr="009052AD" w:rsidRDefault="003E3A58" w:rsidP="00DF621C">
            <w:pPr>
              <w:jc w:val="right"/>
              <w:outlineLvl w:val="2"/>
              <w:rPr>
                <w:rFonts w:ascii="Times New Roman" w:hAnsi="Times New Roman"/>
              </w:rPr>
            </w:pPr>
            <w:r w:rsidRPr="009052A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9052AD">
              <w:rPr>
                <w:rFonts w:ascii="Times New Roman" w:hAnsi="Times New Roman"/>
              </w:rPr>
              <w:t>302,5</w:t>
            </w:r>
          </w:p>
        </w:tc>
        <w:tc>
          <w:tcPr>
            <w:tcW w:w="2551" w:type="dxa"/>
          </w:tcPr>
          <w:p w:rsidR="003E3A58" w:rsidRPr="009052AD" w:rsidRDefault="003E3A58" w:rsidP="00DF621C">
            <w:pPr>
              <w:jc w:val="right"/>
              <w:outlineLvl w:val="2"/>
              <w:rPr>
                <w:rFonts w:ascii="Times New Roman" w:hAnsi="Times New Roman"/>
              </w:rPr>
            </w:pPr>
            <w:r w:rsidRPr="009052A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9052AD">
              <w:rPr>
                <w:rFonts w:ascii="Times New Roman" w:hAnsi="Times New Roman"/>
              </w:rPr>
              <w:t>393,2</w:t>
            </w:r>
          </w:p>
        </w:tc>
        <w:tc>
          <w:tcPr>
            <w:tcW w:w="2093" w:type="dxa"/>
          </w:tcPr>
          <w:p w:rsidR="003E3A58" w:rsidRPr="009052AD" w:rsidRDefault="003E3A58" w:rsidP="00DF621C">
            <w:pPr>
              <w:jc w:val="right"/>
              <w:outlineLvl w:val="2"/>
              <w:rPr>
                <w:rFonts w:ascii="Times New Roman" w:hAnsi="Times New Roman"/>
              </w:rPr>
            </w:pPr>
            <w:r w:rsidRPr="009052AD">
              <w:rPr>
                <w:rFonts w:ascii="Times New Roman" w:hAnsi="Times New Roman"/>
              </w:rPr>
              <w:t>+ 1 090,7</w:t>
            </w:r>
          </w:p>
        </w:tc>
      </w:tr>
      <w:tr w:rsidR="003E3A58" w:rsidRPr="009052AD" w:rsidTr="00DF621C">
        <w:tc>
          <w:tcPr>
            <w:tcW w:w="3120" w:type="dxa"/>
          </w:tcPr>
          <w:p w:rsidR="003E3A58" w:rsidRPr="009052AD" w:rsidRDefault="003E3A58" w:rsidP="00DF621C">
            <w:pPr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9052AD">
              <w:rPr>
                <w:rFonts w:ascii="Times New Roman" w:hAnsi="Times New Roman"/>
              </w:rPr>
              <w:t xml:space="preserve"> т.ч. Налог на доходы физических лиц</w:t>
            </w:r>
          </w:p>
        </w:tc>
        <w:tc>
          <w:tcPr>
            <w:tcW w:w="2268" w:type="dxa"/>
          </w:tcPr>
          <w:p w:rsidR="003E3A58" w:rsidRPr="009052AD" w:rsidRDefault="003E3A58" w:rsidP="00DF621C">
            <w:pPr>
              <w:jc w:val="right"/>
              <w:outlineLvl w:val="2"/>
              <w:rPr>
                <w:rFonts w:ascii="Times New Roman" w:hAnsi="Times New Roman"/>
              </w:rPr>
            </w:pPr>
            <w:r w:rsidRPr="009052A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9052AD">
              <w:rPr>
                <w:rFonts w:ascii="Times New Roman" w:hAnsi="Times New Roman"/>
              </w:rPr>
              <w:t>615,0</w:t>
            </w:r>
          </w:p>
        </w:tc>
        <w:tc>
          <w:tcPr>
            <w:tcW w:w="2551" w:type="dxa"/>
          </w:tcPr>
          <w:p w:rsidR="003E3A58" w:rsidRPr="009052AD" w:rsidRDefault="003E3A58" w:rsidP="00DF621C">
            <w:pPr>
              <w:jc w:val="right"/>
              <w:outlineLvl w:val="2"/>
              <w:rPr>
                <w:rFonts w:ascii="Times New Roman" w:hAnsi="Times New Roman"/>
              </w:rPr>
            </w:pPr>
            <w:r w:rsidRPr="009052A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9052AD">
              <w:rPr>
                <w:rFonts w:ascii="Times New Roman" w:hAnsi="Times New Roman"/>
              </w:rPr>
              <w:t>705,7</w:t>
            </w:r>
          </w:p>
        </w:tc>
        <w:tc>
          <w:tcPr>
            <w:tcW w:w="2093" w:type="dxa"/>
          </w:tcPr>
          <w:p w:rsidR="003E3A58" w:rsidRPr="009052AD" w:rsidRDefault="003E3A58" w:rsidP="00DF621C">
            <w:pPr>
              <w:jc w:val="right"/>
              <w:outlineLvl w:val="2"/>
              <w:rPr>
                <w:rFonts w:ascii="Times New Roman" w:hAnsi="Times New Roman"/>
              </w:rPr>
            </w:pPr>
            <w:r w:rsidRPr="009052AD">
              <w:rPr>
                <w:rFonts w:ascii="Times New Roman" w:hAnsi="Times New Roman"/>
              </w:rPr>
              <w:t>+ 1 090,7</w:t>
            </w:r>
          </w:p>
        </w:tc>
      </w:tr>
      <w:tr w:rsidR="003E3A58" w:rsidRPr="009052AD" w:rsidTr="00DF621C">
        <w:tc>
          <w:tcPr>
            <w:tcW w:w="3120" w:type="dxa"/>
          </w:tcPr>
          <w:p w:rsidR="003E3A58" w:rsidRPr="009052AD" w:rsidRDefault="003E3A58" w:rsidP="00DF621C">
            <w:pPr>
              <w:jc w:val="both"/>
              <w:outlineLvl w:val="2"/>
              <w:rPr>
                <w:rFonts w:ascii="Times New Roman" w:hAnsi="Times New Roman"/>
              </w:rPr>
            </w:pPr>
            <w:r w:rsidRPr="009052AD">
              <w:rPr>
                <w:rFonts w:ascii="Times New Roman" w:hAnsi="Times New Roman"/>
              </w:rPr>
              <w:t>НЕНАЛОГОВЫЕ ДОХОДЫ</w:t>
            </w:r>
          </w:p>
        </w:tc>
        <w:tc>
          <w:tcPr>
            <w:tcW w:w="2268" w:type="dxa"/>
          </w:tcPr>
          <w:p w:rsidR="003E3A58" w:rsidRPr="009052AD" w:rsidRDefault="003E3A58" w:rsidP="00DF621C">
            <w:pPr>
              <w:jc w:val="right"/>
              <w:outlineLvl w:val="2"/>
              <w:rPr>
                <w:rFonts w:ascii="Times New Roman" w:hAnsi="Times New Roman"/>
              </w:rPr>
            </w:pPr>
            <w:r w:rsidRPr="009052A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9052AD">
              <w:rPr>
                <w:rFonts w:ascii="Times New Roman" w:hAnsi="Times New Roman"/>
              </w:rPr>
              <w:t>259,8</w:t>
            </w:r>
          </w:p>
        </w:tc>
        <w:tc>
          <w:tcPr>
            <w:tcW w:w="2551" w:type="dxa"/>
          </w:tcPr>
          <w:p w:rsidR="003E3A58" w:rsidRPr="009052AD" w:rsidRDefault="003E3A58" w:rsidP="00DF621C">
            <w:pPr>
              <w:jc w:val="right"/>
              <w:outlineLvl w:val="2"/>
              <w:rPr>
                <w:rFonts w:ascii="Times New Roman" w:hAnsi="Times New Roman"/>
              </w:rPr>
            </w:pPr>
            <w:r w:rsidRPr="009052A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9052AD">
              <w:rPr>
                <w:rFonts w:ascii="Times New Roman" w:hAnsi="Times New Roman"/>
              </w:rPr>
              <w:t>169,1</w:t>
            </w:r>
          </w:p>
        </w:tc>
        <w:tc>
          <w:tcPr>
            <w:tcW w:w="2093" w:type="dxa"/>
          </w:tcPr>
          <w:p w:rsidR="003E3A58" w:rsidRPr="009052AD" w:rsidRDefault="003E3A58" w:rsidP="00DF621C">
            <w:pPr>
              <w:jc w:val="right"/>
              <w:outlineLvl w:val="2"/>
              <w:rPr>
                <w:rFonts w:ascii="Times New Roman" w:hAnsi="Times New Roman"/>
              </w:rPr>
            </w:pPr>
            <w:r w:rsidRPr="009052AD">
              <w:rPr>
                <w:rFonts w:ascii="Times New Roman" w:hAnsi="Times New Roman"/>
              </w:rPr>
              <w:t>-1 090,7</w:t>
            </w:r>
          </w:p>
        </w:tc>
      </w:tr>
      <w:tr w:rsidR="003E3A58" w:rsidRPr="009052AD" w:rsidTr="00DF621C">
        <w:tc>
          <w:tcPr>
            <w:tcW w:w="3120" w:type="dxa"/>
          </w:tcPr>
          <w:p w:rsidR="003E3A58" w:rsidRPr="009052AD" w:rsidRDefault="003E3A58" w:rsidP="00DF621C">
            <w:pPr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2268" w:type="dxa"/>
          </w:tcPr>
          <w:p w:rsidR="003E3A58" w:rsidRPr="009052AD" w:rsidRDefault="003E3A58" w:rsidP="00DF621C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-283,7</w:t>
            </w:r>
          </w:p>
        </w:tc>
        <w:tc>
          <w:tcPr>
            <w:tcW w:w="2551" w:type="dxa"/>
          </w:tcPr>
          <w:p w:rsidR="003E3A58" w:rsidRPr="009052AD" w:rsidRDefault="003E3A58" w:rsidP="00DF621C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-496,0</w:t>
            </w:r>
          </w:p>
        </w:tc>
        <w:tc>
          <w:tcPr>
            <w:tcW w:w="2093" w:type="dxa"/>
          </w:tcPr>
          <w:p w:rsidR="003E3A58" w:rsidRPr="009052AD" w:rsidRDefault="003E3A58" w:rsidP="00DF621C">
            <w:pPr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-212,3</w:t>
            </w:r>
          </w:p>
        </w:tc>
      </w:tr>
      <w:tr w:rsidR="003E3A58" w:rsidRPr="009052AD" w:rsidTr="00DF621C">
        <w:tc>
          <w:tcPr>
            <w:tcW w:w="3120" w:type="dxa"/>
          </w:tcPr>
          <w:p w:rsidR="003E3A58" w:rsidRPr="009052AD" w:rsidRDefault="003E3A58" w:rsidP="00DF621C">
            <w:pPr>
              <w:jc w:val="both"/>
              <w:outlineLvl w:val="2"/>
              <w:rPr>
                <w:rFonts w:ascii="Times New Roman" w:hAnsi="Times New Roman"/>
              </w:rPr>
            </w:pPr>
            <w:r w:rsidRPr="009052AD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268" w:type="dxa"/>
          </w:tcPr>
          <w:p w:rsidR="003E3A58" w:rsidRPr="009052AD" w:rsidRDefault="003E3A58" w:rsidP="00DF621C">
            <w:pPr>
              <w:jc w:val="right"/>
              <w:outlineLvl w:val="2"/>
              <w:rPr>
                <w:rFonts w:ascii="Times New Roman" w:hAnsi="Times New Roman"/>
              </w:rPr>
            </w:pPr>
            <w:r w:rsidRPr="009052A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9052AD">
              <w:rPr>
                <w:rFonts w:ascii="Times New Roman" w:hAnsi="Times New Roman"/>
              </w:rPr>
              <w:t>772,4</w:t>
            </w:r>
          </w:p>
        </w:tc>
        <w:tc>
          <w:tcPr>
            <w:tcW w:w="2551" w:type="dxa"/>
          </w:tcPr>
          <w:p w:rsidR="003E3A58" w:rsidRPr="009052AD" w:rsidRDefault="003E3A58" w:rsidP="00DF621C">
            <w:pPr>
              <w:jc w:val="right"/>
              <w:outlineLvl w:val="2"/>
              <w:rPr>
                <w:rFonts w:ascii="Times New Roman" w:hAnsi="Times New Roman"/>
              </w:rPr>
            </w:pPr>
            <w:r w:rsidRPr="009052AD">
              <w:rPr>
                <w:rFonts w:ascii="Times New Roman" w:hAnsi="Times New Roman"/>
              </w:rPr>
              <w:t>2894,0</w:t>
            </w:r>
          </w:p>
        </w:tc>
        <w:tc>
          <w:tcPr>
            <w:tcW w:w="2093" w:type="dxa"/>
          </w:tcPr>
          <w:p w:rsidR="003E3A58" w:rsidRPr="009052AD" w:rsidRDefault="003E3A58" w:rsidP="00DF621C">
            <w:pPr>
              <w:jc w:val="right"/>
              <w:outlineLvl w:val="2"/>
              <w:rPr>
                <w:rFonts w:ascii="Times New Roman" w:hAnsi="Times New Roman"/>
              </w:rPr>
            </w:pPr>
            <w:r w:rsidRPr="009052A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878,4</w:t>
            </w:r>
          </w:p>
        </w:tc>
      </w:tr>
    </w:tbl>
    <w:p w:rsidR="003E3A58" w:rsidRDefault="003E3A58" w:rsidP="003E3A5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3E3A58" w:rsidRPr="00D3596A" w:rsidRDefault="003E3A58" w:rsidP="003E3A5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3596A">
        <w:rPr>
          <w:rFonts w:ascii="Times New Roman" w:hAnsi="Times New Roman"/>
        </w:rPr>
        <w:t xml:space="preserve">Следует отметить, что о недостоверности данных приложения 1 к пояснительной записке уже указывалось Счетной палатой Колпашевского района в </w:t>
      </w:r>
      <w:r w:rsidRPr="00D3596A">
        <w:rPr>
          <w:rFonts w:ascii="Times New Roman" w:hAnsi="Times New Roman" w:cs="Times New Roman"/>
        </w:rPr>
        <w:t xml:space="preserve">заключении </w:t>
      </w:r>
      <w:r w:rsidRPr="00D3596A">
        <w:rPr>
          <w:rFonts w:ascii="Times New Roman" w:hAnsi="Times New Roman"/>
          <w:bCs w:val="0"/>
        </w:rPr>
        <w:t xml:space="preserve">по результатам экспертизы проекта решения о внесении изменений в бюджет муниципального образования «Колпашевский район» на 2013 год от 02.09.2013г. </w:t>
      </w:r>
    </w:p>
    <w:p w:rsidR="003E3A58" w:rsidRDefault="003E3A58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3670" w:rsidRPr="00E53CD3" w:rsidRDefault="00413670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CD3">
        <w:rPr>
          <w:rFonts w:ascii="Times New Roman" w:hAnsi="Times New Roman"/>
          <w:sz w:val="24"/>
          <w:szCs w:val="24"/>
        </w:rPr>
        <w:t xml:space="preserve">В муниципальном образовании «Колпашевский район» сохраняется высокий уровень </w:t>
      </w:r>
      <w:proofErr w:type="spellStart"/>
      <w:r w:rsidRPr="00E53CD3">
        <w:rPr>
          <w:rFonts w:ascii="Times New Roman" w:hAnsi="Times New Roman"/>
          <w:sz w:val="24"/>
          <w:szCs w:val="24"/>
        </w:rPr>
        <w:t>дотационности</w:t>
      </w:r>
      <w:proofErr w:type="spellEnd"/>
      <w:r w:rsidRPr="00E53CD3">
        <w:rPr>
          <w:rFonts w:ascii="Times New Roman" w:hAnsi="Times New Roman"/>
          <w:sz w:val="24"/>
          <w:szCs w:val="24"/>
        </w:rPr>
        <w:t xml:space="preserve"> местного бюджета.</w:t>
      </w:r>
    </w:p>
    <w:p w:rsidR="00413670" w:rsidRPr="008C425C" w:rsidRDefault="00413670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25C">
        <w:rPr>
          <w:rFonts w:ascii="Times New Roman" w:hAnsi="Times New Roman"/>
          <w:sz w:val="24"/>
          <w:szCs w:val="24"/>
        </w:rPr>
        <w:t xml:space="preserve">В соответствии с проектом изменений бюджета структура доходов выглядит следующим образом: наибольшую долю составляют безвозмездные поступления – </w:t>
      </w:r>
      <w:r w:rsidR="00596A25">
        <w:rPr>
          <w:rFonts w:ascii="Times New Roman" w:hAnsi="Times New Roman"/>
          <w:sz w:val="24"/>
          <w:szCs w:val="24"/>
        </w:rPr>
        <w:t>83,1</w:t>
      </w:r>
      <w:r w:rsidRPr="008C425C">
        <w:rPr>
          <w:rFonts w:ascii="Times New Roman" w:hAnsi="Times New Roman"/>
          <w:sz w:val="24"/>
          <w:szCs w:val="24"/>
        </w:rPr>
        <w:t xml:space="preserve">%, на налоговые и неналоговые доходы приходится </w:t>
      </w:r>
      <w:r w:rsidR="00596A25">
        <w:rPr>
          <w:rFonts w:ascii="Times New Roman" w:hAnsi="Times New Roman"/>
          <w:sz w:val="24"/>
          <w:szCs w:val="24"/>
        </w:rPr>
        <w:t>16,9</w:t>
      </w:r>
      <w:r w:rsidRPr="008C425C">
        <w:rPr>
          <w:rFonts w:ascii="Times New Roman" w:hAnsi="Times New Roman"/>
          <w:sz w:val="24"/>
          <w:szCs w:val="24"/>
        </w:rPr>
        <w:t xml:space="preserve">% от общего объема доходов на 2014 год. По сравнению с первоначальным бюджетом на 2014 год доля безвозмездных поступлений увеличились на </w:t>
      </w:r>
      <w:r w:rsidR="00CC2D29">
        <w:rPr>
          <w:rFonts w:ascii="Times New Roman" w:hAnsi="Times New Roman"/>
          <w:sz w:val="24"/>
          <w:szCs w:val="24"/>
        </w:rPr>
        <w:t>3,6</w:t>
      </w:r>
      <w:r w:rsidRPr="008C425C">
        <w:rPr>
          <w:rFonts w:ascii="Times New Roman" w:hAnsi="Times New Roman"/>
          <w:sz w:val="24"/>
          <w:szCs w:val="24"/>
        </w:rPr>
        <w:t xml:space="preserve"> процентны</w:t>
      </w:r>
      <w:r w:rsidR="003E3A58">
        <w:rPr>
          <w:rFonts w:ascii="Times New Roman" w:hAnsi="Times New Roman"/>
          <w:sz w:val="24"/>
          <w:szCs w:val="24"/>
        </w:rPr>
        <w:t>х</w:t>
      </w:r>
      <w:r w:rsidRPr="008C425C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а</w:t>
      </w:r>
      <w:r w:rsidRPr="008C425C">
        <w:rPr>
          <w:rFonts w:ascii="Times New Roman" w:hAnsi="Times New Roman"/>
          <w:sz w:val="24"/>
          <w:szCs w:val="24"/>
        </w:rPr>
        <w:t xml:space="preserve"> (с 79,5% до </w:t>
      </w:r>
      <w:r w:rsidR="00CC2D29">
        <w:rPr>
          <w:rFonts w:ascii="Times New Roman" w:hAnsi="Times New Roman"/>
          <w:sz w:val="24"/>
          <w:szCs w:val="24"/>
        </w:rPr>
        <w:t>83</w:t>
      </w:r>
      <w:r w:rsidRPr="008C425C">
        <w:rPr>
          <w:rFonts w:ascii="Times New Roman" w:hAnsi="Times New Roman"/>
          <w:sz w:val="24"/>
          <w:szCs w:val="24"/>
        </w:rPr>
        <w:t>,</w:t>
      </w:r>
      <w:r w:rsidR="00CC2D29">
        <w:rPr>
          <w:rFonts w:ascii="Times New Roman" w:hAnsi="Times New Roman"/>
          <w:sz w:val="24"/>
          <w:szCs w:val="24"/>
        </w:rPr>
        <w:t>1</w:t>
      </w:r>
      <w:r w:rsidRPr="008C425C">
        <w:rPr>
          <w:rFonts w:ascii="Times New Roman" w:hAnsi="Times New Roman"/>
          <w:sz w:val="24"/>
          <w:szCs w:val="24"/>
        </w:rPr>
        <w:t xml:space="preserve">%), доля собственных доходов (налоговые и неналоговые доходы) уменьшилась </w:t>
      </w:r>
      <w:r>
        <w:rPr>
          <w:rFonts w:ascii="Times New Roman" w:hAnsi="Times New Roman"/>
          <w:sz w:val="24"/>
          <w:szCs w:val="24"/>
        </w:rPr>
        <w:t xml:space="preserve">соответственно </w:t>
      </w:r>
      <w:r w:rsidRPr="008C425C">
        <w:rPr>
          <w:rFonts w:ascii="Times New Roman" w:hAnsi="Times New Roman"/>
          <w:sz w:val="24"/>
          <w:szCs w:val="24"/>
        </w:rPr>
        <w:t xml:space="preserve">на </w:t>
      </w:r>
      <w:r w:rsidR="00CC2D29">
        <w:rPr>
          <w:rFonts w:ascii="Times New Roman" w:hAnsi="Times New Roman"/>
          <w:sz w:val="24"/>
          <w:szCs w:val="24"/>
        </w:rPr>
        <w:t>3,6</w:t>
      </w:r>
      <w:r w:rsidRPr="008C425C">
        <w:rPr>
          <w:rFonts w:ascii="Times New Roman" w:hAnsi="Times New Roman"/>
          <w:sz w:val="24"/>
          <w:szCs w:val="24"/>
        </w:rPr>
        <w:t xml:space="preserve"> процентны</w:t>
      </w:r>
      <w:r w:rsidR="003E3A58">
        <w:rPr>
          <w:rFonts w:ascii="Times New Roman" w:hAnsi="Times New Roman"/>
          <w:sz w:val="24"/>
          <w:szCs w:val="24"/>
        </w:rPr>
        <w:t>х</w:t>
      </w:r>
      <w:r w:rsidRPr="008C425C">
        <w:rPr>
          <w:rFonts w:ascii="Times New Roman" w:hAnsi="Times New Roman"/>
          <w:sz w:val="24"/>
          <w:szCs w:val="24"/>
        </w:rPr>
        <w:t xml:space="preserve"> пункт</w:t>
      </w:r>
      <w:r w:rsidR="003E3A58">
        <w:rPr>
          <w:rFonts w:ascii="Times New Roman" w:hAnsi="Times New Roman"/>
          <w:sz w:val="24"/>
          <w:szCs w:val="24"/>
        </w:rPr>
        <w:t>а</w:t>
      </w:r>
      <w:r w:rsidRPr="008C425C">
        <w:rPr>
          <w:rFonts w:ascii="Times New Roman" w:hAnsi="Times New Roman"/>
          <w:sz w:val="24"/>
          <w:szCs w:val="24"/>
        </w:rPr>
        <w:t>.</w:t>
      </w:r>
    </w:p>
    <w:p w:rsidR="00413670" w:rsidRPr="0001343A" w:rsidRDefault="00413670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43A">
        <w:rPr>
          <w:rFonts w:ascii="Times New Roman" w:hAnsi="Times New Roman"/>
          <w:sz w:val="24"/>
          <w:szCs w:val="24"/>
        </w:rPr>
        <w:t>Структура доходов бюджета представлена на рисунке 1.</w:t>
      </w:r>
    </w:p>
    <w:p w:rsidR="00413670" w:rsidRDefault="00413670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E3A58" w:rsidRDefault="003E3A58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E3A58" w:rsidRDefault="003E3A58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737A2" w:rsidRDefault="001737A2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737A2" w:rsidRDefault="001737A2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737A2" w:rsidRDefault="001737A2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737A2" w:rsidRDefault="001737A2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737A2" w:rsidRDefault="001737A2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737A2" w:rsidRDefault="001737A2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737A2" w:rsidRDefault="001737A2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737A2" w:rsidRPr="00DD1362" w:rsidRDefault="001737A2" w:rsidP="0041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13670" w:rsidRDefault="00413670" w:rsidP="00413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BB8">
        <w:rPr>
          <w:rFonts w:ascii="Times New Roman" w:hAnsi="Times New Roman"/>
          <w:sz w:val="24"/>
          <w:szCs w:val="24"/>
        </w:rPr>
        <w:lastRenderedPageBreak/>
        <w:t xml:space="preserve">Рисунок 1. </w:t>
      </w:r>
      <w:r w:rsidRPr="004E2BB8">
        <w:rPr>
          <w:rFonts w:ascii="Times New Roman" w:hAnsi="Times New Roman"/>
          <w:b/>
          <w:sz w:val="24"/>
          <w:szCs w:val="24"/>
        </w:rPr>
        <w:t>Структура доходов бюджета муниципального образования «Колпашевский район»</w:t>
      </w:r>
    </w:p>
    <w:p w:rsidR="00596A25" w:rsidRDefault="00596A25" w:rsidP="00413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670" w:rsidRDefault="00413670" w:rsidP="00596A25">
      <w:pPr>
        <w:spacing w:after="0" w:line="240" w:lineRule="auto"/>
        <w:ind w:left="-993" w:right="-143"/>
        <w:rPr>
          <w:rFonts w:ascii="Times New Roman" w:hAnsi="Times New Roman"/>
          <w:b/>
          <w:sz w:val="24"/>
          <w:szCs w:val="24"/>
        </w:rPr>
      </w:pPr>
      <w:r w:rsidRPr="002C188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393425" cy="2153752"/>
            <wp:effectExtent l="19050" t="0" r="16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596A25" w:rsidRPr="00596A2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270061" cy="2156347"/>
            <wp:effectExtent l="19050" t="0" r="25589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3670" w:rsidRDefault="00413670" w:rsidP="00413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D01" w:rsidRDefault="00384D01" w:rsidP="00413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D01" w:rsidRPr="004E2BB8" w:rsidRDefault="00384D01" w:rsidP="00413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670" w:rsidRPr="004A5CAB" w:rsidRDefault="00413670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CAB">
        <w:rPr>
          <w:rFonts w:ascii="Times New Roman" w:hAnsi="Times New Roman"/>
          <w:sz w:val="24"/>
          <w:szCs w:val="24"/>
        </w:rPr>
        <w:t>Анализ изменений безвозмездных поступлений в 2014 году приведен в приложении № 1 к настоящему Заключению.</w:t>
      </w:r>
    </w:p>
    <w:p w:rsidR="00413670" w:rsidRPr="004A5CAB" w:rsidRDefault="00413670" w:rsidP="00413670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4A5CAB">
        <w:rPr>
          <w:rFonts w:ascii="Times New Roman" w:hAnsi="Times New Roman"/>
          <w:bCs/>
          <w:sz w:val="24"/>
          <w:szCs w:val="24"/>
        </w:rPr>
        <w:t xml:space="preserve">Из приложения № 1 видно, что безвозмездные поступления в соответствии с проектом изменений бюджета больше безвозмездных поступлений первоначального бюджета на 2014 год на </w:t>
      </w:r>
      <w:r w:rsidR="004A5CAB">
        <w:rPr>
          <w:rFonts w:ascii="Times New Roman" w:hAnsi="Times New Roman"/>
          <w:bCs/>
          <w:sz w:val="24"/>
          <w:szCs w:val="24"/>
        </w:rPr>
        <w:t>305 715,6</w:t>
      </w:r>
      <w:r w:rsidRPr="004A5CAB">
        <w:rPr>
          <w:rFonts w:ascii="Times New Roman" w:hAnsi="Times New Roman"/>
          <w:bCs/>
          <w:sz w:val="24"/>
          <w:szCs w:val="24"/>
        </w:rPr>
        <w:t xml:space="preserve"> тыс. рублей (или на </w:t>
      </w:r>
      <w:r w:rsidR="004A5CAB">
        <w:rPr>
          <w:rFonts w:ascii="Times New Roman" w:hAnsi="Times New Roman"/>
          <w:bCs/>
          <w:sz w:val="24"/>
          <w:szCs w:val="24"/>
        </w:rPr>
        <w:t>37,2</w:t>
      </w:r>
      <w:r w:rsidRPr="004A5CAB">
        <w:rPr>
          <w:rFonts w:ascii="Times New Roman" w:hAnsi="Times New Roman"/>
          <w:bCs/>
          <w:sz w:val="24"/>
          <w:szCs w:val="24"/>
        </w:rPr>
        <w:t xml:space="preserve">%). Увеличение безвозмездных поступлений произошло за счет </w:t>
      </w:r>
      <w:r w:rsidR="006B3A03">
        <w:rPr>
          <w:rFonts w:ascii="Times New Roman" w:hAnsi="Times New Roman"/>
          <w:bCs/>
          <w:sz w:val="24"/>
          <w:szCs w:val="24"/>
        </w:rPr>
        <w:t>увеличения</w:t>
      </w:r>
      <w:r w:rsidRPr="004A5CAB">
        <w:rPr>
          <w:rFonts w:ascii="Times New Roman" w:hAnsi="Times New Roman"/>
          <w:bCs/>
          <w:sz w:val="24"/>
          <w:szCs w:val="24"/>
        </w:rPr>
        <w:t xml:space="preserve">: </w:t>
      </w:r>
    </w:p>
    <w:p w:rsidR="00413670" w:rsidRPr="004A5CAB" w:rsidRDefault="00413670" w:rsidP="00413670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4A5CAB">
        <w:rPr>
          <w:rFonts w:ascii="Times New Roman" w:hAnsi="Times New Roman"/>
          <w:bCs/>
          <w:sz w:val="24"/>
          <w:szCs w:val="24"/>
        </w:rPr>
        <w:t>- дотаци</w:t>
      </w:r>
      <w:r w:rsidR="006B3A03">
        <w:rPr>
          <w:rFonts w:ascii="Times New Roman" w:hAnsi="Times New Roman"/>
          <w:bCs/>
          <w:sz w:val="24"/>
          <w:szCs w:val="24"/>
        </w:rPr>
        <w:t>й</w:t>
      </w:r>
      <w:r w:rsidRPr="004A5CAB">
        <w:rPr>
          <w:rFonts w:ascii="Times New Roman" w:hAnsi="Times New Roman"/>
          <w:bCs/>
          <w:sz w:val="24"/>
          <w:szCs w:val="24"/>
        </w:rPr>
        <w:t xml:space="preserve"> бюджетам муниципальных районов на поддержку мер по обеспечению сбалансированности бюджетов в сумме 1 560,0 тыс. рублей;</w:t>
      </w:r>
    </w:p>
    <w:p w:rsidR="00413670" w:rsidRDefault="00413670" w:rsidP="00413670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5CAB">
        <w:rPr>
          <w:rFonts w:ascii="Times New Roman" w:hAnsi="Times New Roman"/>
          <w:bCs/>
          <w:sz w:val="24"/>
          <w:szCs w:val="24"/>
        </w:rPr>
        <w:t>- с</w:t>
      </w:r>
      <w:r w:rsidRPr="004A5CAB">
        <w:rPr>
          <w:rFonts w:ascii="Times New Roman" w:hAnsi="Times New Roman"/>
          <w:bCs/>
          <w:color w:val="000000"/>
          <w:sz w:val="24"/>
          <w:szCs w:val="24"/>
        </w:rPr>
        <w:t>уб</w:t>
      </w:r>
      <w:r w:rsidR="006B3A03">
        <w:rPr>
          <w:rFonts w:ascii="Times New Roman" w:hAnsi="Times New Roman"/>
          <w:bCs/>
          <w:color w:val="000000"/>
          <w:sz w:val="24"/>
          <w:szCs w:val="24"/>
        </w:rPr>
        <w:t>сидий</w:t>
      </w:r>
      <w:r w:rsidRPr="004A5CAB">
        <w:rPr>
          <w:rFonts w:ascii="Times New Roman" w:hAnsi="Times New Roman"/>
          <w:bCs/>
          <w:color w:val="000000"/>
          <w:sz w:val="24"/>
          <w:szCs w:val="24"/>
        </w:rPr>
        <w:t xml:space="preserve"> бюджетам </w:t>
      </w:r>
      <w:r w:rsidR="006B3A03">
        <w:rPr>
          <w:rFonts w:ascii="Times New Roman" w:hAnsi="Times New Roman"/>
          <w:bCs/>
          <w:color w:val="000000"/>
          <w:sz w:val="24"/>
          <w:szCs w:val="24"/>
        </w:rPr>
        <w:t>бюджетной системы</w:t>
      </w:r>
      <w:r w:rsidRPr="004A5CAB">
        <w:rPr>
          <w:rFonts w:ascii="Times New Roman" w:hAnsi="Times New Roman"/>
          <w:bCs/>
          <w:color w:val="000000"/>
          <w:sz w:val="24"/>
          <w:szCs w:val="24"/>
        </w:rPr>
        <w:t xml:space="preserve"> Российской Федерации в сумме </w:t>
      </w:r>
      <w:r w:rsidR="004A5CAB" w:rsidRPr="004A5CAB">
        <w:rPr>
          <w:rFonts w:ascii="Times New Roman" w:hAnsi="Times New Roman"/>
          <w:bCs/>
          <w:color w:val="000000"/>
          <w:sz w:val="24"/>
          <w:szCs w:val="24"/>
        </w:rPr>
        <w:t>121 214,9</w:t>
      </w:r>
      <w:r w:rsidRPr="004A5CAB">
        <w:rPr>
          <w:rFonts w:ascii="Times New Roman" w:hAnsi="Times New Roman"/>
          <w:bCs/>
          <w:color w:val="000000"/>
          <w:sz w:val="24"/>
          <w:szCs w:val="24"/>
        </w:rPr>
        <w:t xml:space="preserve"> тыс. рублей;</w:t>
      </w:r>
    </w:p>
    <w:p w:rsidR="004A5CAB" w:rsidRPr="004A5CAB" w:rsidRDefault="004A5CAB" w:rsidP="00413670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4A5CAB">
        <w:rPr>
          <w:rFonts w:ascii="Times New Roman" w:hAnsi="Times New Roman"/>
          <w:bCs/>
          <w:color w:val="000000"/>
          <w:sz w:val="24"/>
          <w:szCs w:val="24"/>
        </w:rPr>
        <w:t>- с</w:t>
      </w:r>
      <w:r w:rsidRPr="00DE47E6">
        <w:rPr>
          <w:rFonts w:ascii="Times New Roman" w:hAnsi="Times New Roman"/>
          <w:bCs/>
          <w:color w:val="000000"/>
          <w:sz w:val="24"/>
          <w:szCs w:val="24"/>
        </w:rPr>
        <w:t>убвенци</w:t>
      </w:r>
      <w:r w:rsidR="006B3A03">
        <w:rPr>
          <w:rFonts w:ascii="Times New Roman" w:hAnsi="Times New Roman"/>
          <w:bCs/>
          <w:color w:val="000000"/>
          <w:sz w:val="24"/>
          <w:szCs w:val="24"/>
        </w:rPr>
        <w:t>й</w:t>
      </w:r>
      <w:r w:rsidRPr="00DE47E6">
        <w:rPr>
          <w:rFonts w:ascii="Times New Roman" w:hAnsi="Times New Roman"/>
          <w:bCs/>
          <w:color w:val="000000"/>
          <w:sz w:val="24"/>
          <w:szCs w:val="24"/>
        </w:rPr>
        <w:t xml:space="preserve"> бюджетам субъектов Российской Федерации и муниципальных образований</w:t>
      </w:r>
      <w:r w:rsidRPr="004A5CAB">
        <w:rPr>
          <w:rFonts w:ascii="Times New Roman" w:hAnsi="Times New Roman"/>
          <w:bCs/>
          <w:color w:val="000000"/>
          <w:sz w:val="24"/>
          <w:szCs w:val="24"/>
        </w:rPr>
        <w:t xml:space="preserve"> в сумме 137 257,0 тыс. рублей;</w:t>
      </w:r>
    </w:p>
    <w:p w:rsidR="00413670" w:rsidRPr="00C16185" w:rsidRDefault="00413670" w:rsidP="00413670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C16185">
        <w:rPr>
          <w:rFonts w:ascii="Times New Roman" w:hAnsi="Times New Roman"/>
          <w:bCs/>
          <w:sz w:val="24"/>
          <w:szCs w:val="24"/>
        </w:rPr>
        <w:t>- и</w:t>
      </w:r>
      <w:r w:rsidRPr="00C16185">
        <w:rPr>
          <w:rFonts w:ascii="Times New Roman" w:hAnsi="Times New Roman"/>
          <w:bCs/>
          <w:color w:val="000000"/>
          <w:sz w:val="24"/>
          <w:szCs w:val="24"/>
        </w:rPr>
        <w:t>ны</w:t>
      </w:r>
      <w:r w:rsidR="006B3A03">
        <w:rPr>
          <w:rFonts w:ascii="Times New Roman" w:hAnsi="Times New Roman"/>
          <w:bCs/>
          <w:color w:val="000000"/>
          <w:sz w:val="24"/>
          <w:szCs w:val="24"/>
        </w:rPr>
        <w:t>х</w:t>
      </w:r>
      <w:r w:rsidRPr="00C16185">
        <w:rPr>
          <w:rFonts w:ascii="Times New Roman" w:hAnsi="Times New Roman"/>
          <w:bCs/>
          <w:color w:val="000000"/>
          <w:sz w:val="24"/>
          <w:szCs w:val="24"/>
        </w:rPr>
        <w:t xml:space="preserve"> межбюджетны</w:t>
      </w:r>
      <w:r w:rsidR="006B3A03">
        <w:rPr>
          <w:rFonts w:ascii="Times New Roman" w:hAnsi="Times New Roman"/>
          <w:bCs/>
          <w:color w:val="000000"/>
          <w:sz w:val="24"/>
          <w:szCs w:val="24"/>
        </w:rPr>
        <w:t>х</w:t>
      </w:r>
      <w:r w:rsidRPr="00C16185">
        <w:rPr>
          <w:rFonts w:ascii="Times New Roman" w:hAnsi="Times New Roman"/>
          <w:bCs/>
          <w:color w:val="000000"/>
          <w:sz w:val="24"/>
          <w:szCs w:val="24"/>
        </w:rPr>
        <w:t xml:space="preserve"> трансферт</w:t>
      </w:r>
      <w:r w:rsidR="006B3A03">
        <w:rPr>
          <w:rFonts w:ascii="Times New Roman" w:hAnsi="Times New Roman"/>
          <w:bCs/>
          <w:color w:val="000000"/>
          <w:sz w:val="24"/>
          <w:szCs w:val="24"/>
        </w:rPr>
        <w:t>ов</w:t>
      </w:r>
      <w:r w:rsidRPr="00C16185">
        <w:rPr>
          <w:rFonts w:ascii="Times New Roman" w:hAnsi="Times New Roman"/>
          <w:bCs/>
          <w:sz w:val="24"/>
          <w:szCs w:val="24"/>
        </w:rPr>
        <w:t xml:space="preserve"> в сумме </w:t>
      </w:r>
      <w:r w:rsidR="00C16185" w:rsidRPr="00C16185">
        <w:rPr>
          <w:rFonts w:ascii="Times New Roman" w:hAnsi="Times New Roman"/>
          <w:bCs/>
          <w:sz w:val="24"/>
          <w:szCs w:val="24"/>
        </w:rPr>
        <w:t>60 249,7</w:t>
      </w:r>
      <w:r w:rsidRPr="00C16185">
        <w:rPr>
          <w:rFonts w:ascii="Times New Roman" w:hAnsi="Times New Roman"/>
          <w:bCs/>
          <w:sz w:val="24"/>
          <w:szCs w:val="24"/>
        </w:rPr>
        <w:t xml:space="preserve"> тыс. рублей; </w:t>
      </w:r>
    </w:p>
    <w:p w:rsidR="00413670" w:rsidRPr="00C16185" w:rsidRDefault="00C16185" w:rsidP="00413670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16185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DE47E6">
        <w:rPr>
          <w:rFonts w:ascii="Times New Roman" w:hAnsi="Times New Roman"/>
          <w:bCs/>
          <w:color w:val="000000"/>
          <w:sz w:val="24"/>
          <w:szCs w:val="24"/>
        </w:rPr>
        <w:t>оход</w:t>
      </w:r>
      <w:r w:rsidR="006B3A03">
        <w:rPr>
          <w:rFonts w:ascii="Times New Roman" w:hAnsi="Times New Roman"/>
          <w:bCs/>
          <w:color w:val="000000"/>
          <w:sz w:val="24"/>
          <w:szCs w:val="24"/>
        </w:rPr>
        <w:t>ов</w:t>
      </w:r>
      <w:r w:rsidRPr="00DE47E6">
        <w:rPr>
          <w:rFonts w:ascii="Times New Roman" w:hAnsi="Times New Roman"/>
          <w:bCs/>
          <w:color w:val="000000"/>
          <w:sz w:val="24"/>
          <w:szCs w:val="24"/>
        </w:rPr>
        <w:t xml:space="preserve">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</w:t>
      </w:r>
      <w:r w:rsidRPr="00DE47E6">
        <w:rPr>
          <w:rFonts w:ascii="Times New Roman" w:hAnsi="Times New Roman"/>
          <w:b/>
          <w:bCs/>
          <w:color w:val="000000"/>
        </w:rPr>
        <w:t xml:space="preserve">, </w:t>
      </w:r>
      <w:r w:rsidRPr="00DE47E6">
        <w:rPr>
          <w:rFonts w:ascii="Times New Roman" w:hAnsi="Times New Roman"/>
          <w:bCs/>
          <w:color w:val="000000"/>
          <w:sz w:val="24"/>
          <w:szCs w:val="24"/>
        </w:rPr>
        <w:t>имеющих целевое назначение, прошлых лет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сумме 3,9 тыс. рублей.</w:t>
      </w:r>
    </w:p>
    <w:p w:rsidR="00413670" w:rsidRPr="00C16185" w:rsidRDefault="00413670" w:rsidP="00413670">
      <w:pPr>
        <w:pStyle w:val="22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6185">
        <w:rPr>
          <w:rFonts w:ascii="Times New Roman" w:hAnsi="Times New Roman"/>
          <w:sz w:val="24"/>
          <w:szCs w:val="24"/>
        </w:rPr>
        <w:t xml:space="preserve">Кроме того, предусмотрено плановое назначение по возврату остатков субсидий, субвенций и иных межбюджетных трансфертов, имеющих целевое назначение, прошлых лет из бюджетов муниципальных районов на сумму минус </w:t>
      </w:r>
      <w:r w:rsidR="00C16185" w:rsidRPr="00C16185">
        <w:rPr>
          <w:rFonts w:ascii="Times New Roman" w:hAnsi="Times New Roman"/>
          <w:sz w:val="24"/>
          <w:szCs w:val="24"/>
        </w:rPr>
        <w:t>14 569,9</w:t>
      </w:r>
      <w:r w:rsidRPr="00C16185">
        <w:rPr>
          <w:rFonts w:ascii="Times New Roman" w:hAnsi="Times New Roman"/>
          <w:sz w:val="24"/>
          <w:szCs w:val="24"/>
        </w:rPr>
        <w:t xml:space="preserve"> тыс. рублей.</w:t>
      </w:r>
    </w:p>
    <w:p w:rsidR="00413670" w:rsidRPr="00C16185" w:rsidRDefault="00413670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185">
        <w:rPr>
          <w:rFonts w:ascii="Times New Roman" w:hAnsi="Times New Roman"/>
          <w:sz w:val="24"/>
          <w:szCs w:val="24"/>
        </w:rPr>
        <w:t>Более детальная информация по изменениям безвозмездных поступлений отражена в Пояснительной записке к изменениям в бюджет.</w:t>
      </w:r>
    </w:p>
    <w:p w:rsidR="00413670" w:rsidRPr="00C16185" w:rsidRDefault="00413670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185">
        <w:rPr>
          <w:rFonts w:ascii="Times New Roman" w:hAnsi="Times New Roman"/>
          <w:sz w:val="24"/>
          <w:szCs w:val="24"/>
        </w:rPr>
        <w:t>С учетом внесенных изменений структура безвозмездных поступлений будет выглядеть следующим образом (рисунок № 2):</w:t>
      </w:r>
    </w:p>
    <w:p w:rsidR="00413670" w:rsidRPr="00C16185" w:rsidRDefault="00413670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6185" w:rsidRPr="00DE47E6" w:rsidRDefault="00C16185" w:rsidP="00413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13670" w:rsidRPr="00DE47E6" w:rsidRDefault="00072F1C" w:rsidP="00413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16185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034358" cy="4756244"/>
            <wp:effectExtent l="19050" t="0" r="23542" b="6256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3670" w:rsidRDefault="00413670" w:rsidP="004136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070842" w:rsidRDefault="00070842" w:rsidP="004136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070842" w:rsidRPr="00DE47E6" w:rsidRDefault="00070842" w:rsidP="004136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13670" w:rsidRPr="00072F1C" w:rsidRDefault="00413670" w:rsidP="004136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2F1C">
        <w:rPr>
          <w:rFonts w:ascii="Times New Roman" w:hAnsi="Times New Roman"/>
          <w:bCs/>
          <w:sz w:val="24"/>
          <w:szCs w:val="24"/>
        </w:rPr>
        <w:t xml:space="preserve">Наибольшую долю в безвозмездных поступлениях занимают субвенции, предоставляемые бюджету муниципального образования из областного бюджета – </w:t>
      </w:r>
      <w:r w:rsidR="00254D5A" w:rsidRPr="00072F1C">
        <w:rPr>
          <w:rFonts w:ascii="Times New Roman" w:hAnsi="Times New Roman"/>
          <w:bCs/>
          <w:sz w:val="24"/>
          <w:szCs w:val="24"/>
        </w:rPr>
        <w:t>52,5</w:t>
      </w:r>
      <w:r w:rsidRPr="00072F1C">
        <w:rPr>
          <w:rFonts w:ascii="Times New Roman" w:hAnsi="Times New Roman"/>
          <w:bCs/>
          <w:sz w:val="24"/>
          <w:szCs w:val="24"/>
        </w:rPr>
        <w:t xml:space="preserve">%, что в абсолютном выражении составляет </w:t>
      </w:r>
      <w:r w:rsidR="00072F1C">
        <w:rPr>
          <w:rFonts w:ascii="Times New Roman" w:hAnsi="Times New Roman"/>
          <w:bCs/>
          <w:sz w:val="24"/>
          <w:szCs w:val="24"/>
        </w:rPr>
        <w:t>600 499,7</w:t>
      </w:r>
      <w:r w:rsidRPr="00072F1C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413670" w:rsidRPr="00072F1C" w:rsidRDefault="00413670" w:rsidP="004136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2F1C">
        <w:rPr>
          <w:rFonts w:ascii="Times New Roman" w:hAnsi="Times New Roman"/>
          <w:bCs/>
          <w:sz w:val="24"/>
          <w:szCs w:val="24"/>
        </w:rPr>
        <w:t xml:space="preserve">Наименьшую долю в безвозмездных поступлениях занимают </w:t>
      </w:r>
      <w:r w:rsidR="00072F1C" w:rsidRPr="00072F1C">
        <w:rPr>
          <w:rFonts w:ascii="Times New Roman" w:hAnsi="Times New Roman"/>
          <w:bCs/>
          <w:sz w:val="24"/>
          <w:szCs w:val="24"/>
        </w:rPr>
        <w:t>д</w:t>
      </w:r>
      <w:r w:rsidR="00072F1C" w:rsidRPr="00DE47E6">
        <w:rPr>
          <w:rFonts w:ascii="Times New Roman" w:hAnsi="Times New Roman"/>
          <w:bCs/>
          <w:color w:val="000000"/>
          <w:sz w:val="24"/>
          <w:szCs w:val="24"/>
        </w:rPr>
        <w:t>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</w:r>
      <w:r w:rsidR="00072F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72F1C">
        <w:rPr>
          <w:rFonts w:ascii="Times New Roman" w:hAnsi="Times New Roman"/>
          <w:bCs/>
          <w:sz w:val="24"/>
          <w:szCs w:val="24"/>
        </w:rPr>
        <w:t xml:space="preserve">– </w:t>
      </w:r>
      <w:r w:rsidR="00072F1C" w:rsidRPr="00072F1C">
        <w:rPr>
          <w:rFonts w:ascii="Times New Roman" w:hAnsi="Times New Roman"/>
          <w:bCs/>
          <w:sz w:val="24"/>
          <w:szCs w:val="24"/>
        </w:rPr>
        <w:t>ч</w:t>
      </w:r>
      <w:r w:rsidR="00072F1C">
        <w:rPr>
          <w:rFonts w:ascii="Times New Roman" w:hAnsi="Times New Roman"/>
          <w:bCs/>
          <w:sz w:val="24"/>
          <w:szCs w:val="24"/>
        </w:rPr>
        <w:t>т</w:t>
      </w:r>
      <w:r w:rsidRPr="00072F1C">
        <w:rPr>
          <w:rFonts w:ascii="Times New Roman" w:hAnsi="Times New Roman"/>
          <w:bCs/>
          <w:sz w:val="24"/>
          <w:szCs w:val="24"/>
        </w:rPr>
        <w:t>о в абсолютном выражении составляет</w:t>
      </w:r>
      <w:r w:rsidR="00072F1C">
        <w:rPr>
          <w:rFonts w:ascii="Times New Roman" w:hAnsi="Times New Roman"/>
          <w:bCs/>
          <w:sz w:val="24"/>
          <w:szCs w:val="24"/>
        </w:rPr>
        <w:t xml:space="preserve">    </w:t>
      </w:r>
      <w:r w:rsidRPr="00072F1C">
        <w:rPr>
          <w:rFonts w:ascii="Times New Roman" w:hAnsi="Times New Roman"/>
          <w:bCs/>
          <w:sz w:val="24"/>
          <w:szCs w:val="24"/>
        </w:rPr>
        <w:t xml:space="preserve"> </w:t>
      </w:r>
      <w:r w:rsidR="00072F1C" w:rsidRPr="00072F1C">
        <w:rPr>
          <w:rFonts w:ascii="Times New Roman" w:hAnsi="Times New Roman"/>
          <w:bCs/>
          <w:sz w:val="24"/>
          <w:szCs w:val="24"/>
        </w:rPr>
        <w:t>3,9</w:t>
      </w:r>
      <w:r w:rsidRPr="00072F1C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413670" w:rsidRPr="00072F1C" w:rsidRDefault="00413670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F1C">
        <w:rPr>
          <w:rFonts w:ascii="Times New Roman" w:hAnsi="Times New Roman"/>
          <w:sz w:val="24"/>
          <w:szCs w:val="24"/>
        </w:rPr>
        <w:t>В представленном проекте решения о внесении изменений в бюджет подвергаются изменениям налоговые и неналоговые доходы бюджета муниципального образования «Колпашевский район».</w:t>
      </w:r>
    </w:p>
    <w:p w:rsidR="00413670" w:rsidRPr="009E49CC" w:rsidRDefault="00413670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9CC">
        <w:rPr>
          <w:rFonts w:ascii="Times New Roman" w:hAnsi="Times New Roman"/>
          <w:sz w:val="24"/>
          <w:szCs w:val="24"/>
        </w:rPr>
        <w:t xml:space="preserve">В целом налоговые и неналоговые доходы местного бюджета </w:t>
      </w:r>
      <w:r w:rsidR="005C489F">
        <w:rPr>
          <w:rFonts w:ascii="Times New Roman" w:hAnsi="Times New Roman"/>
          <w:sz w:val="24"/>
          <w:szCs w:val="24"/>
        </w:rPr>
        <w:t xml:space="preserve">по сравнению с изменениями от 13.08.2014г. </w:t>
      </w:r>
      <w:r w:rsidRPr="009E49CC">
        <w:rPr>
          <w:rFonts w:ascii="Times New Roman" w:hAnsi="Times New Roman"/>
          <w:sz w:val="24"/>
          <w:szCs w:val="24"/>
        </w:rPr>
        <w:t xml:space="preserve">увеличиваются на </w:t>
      </w:r>
      <w:r w:rsidR="009E49CC" w:rsidRPr="009E49CC">
        <w:rPr>
          <w:rFonts w:ascii="Times New Roman" w:hAnsi="Times New Roman"/>
          <w:sz w:val="24"/>
          <w:szCs w:val="24"/>
        </w:rPr>
        <w:t>8 562,3</w:t>
      </w:r>
      <w:r w:rsidRPr="009E49CC">
        <w:rPr>
          <w:rFonts w:ascii="Times New Roman" w:hAnsi="Times New Roman"/>
          <w:sz w:val="24"/>
          <w:szCs w:val="24"/>
        </w:rPr>
        <w:t xml:space="preserve"> тыс. рублей, в том числе налоговые доходы увеличиваются на </w:t>
      </w:r>
      <w:r w:rsidR="009E49CC" w:rsidRPr="009E49CC">
        <w:rPr>
          <w:rFonts w:ascii="Times New Roman" w:hAnsi="Times New Roman"/>
          <w:sz w:val="24"/>
          <w:szCs w:val="24"/>
        </w:rPr>
        <w:t>3 393,2</w:t>
      </w:r>
      <w:r w:rsidRPr="009E49CC">
        <w:rPr>
          <w:rFonts w:ascii="Times New Roman" w:hAnsi="Times New Roman"/>
          <w:sz w:val="24"/>
          <w:szCs w:val="24"/>
        </w:rPr>
        <w:t xml:space="preserve"> тыс. рублей и неналоговые доходы </w:t>
      </w:r>
      <w:r w:rsidR="00070842" w:rsidRPr="009E49CC">
        <w:rPr>
          <w:rFonts w:ascii="Times New Roman" w:hAnsi="Times New Roman"/>
          <w:sz w:val="24"/>
          <w:szCs w:val="24"/>
        </w:rPr>
        <w:t>увеличиваются</w:t>
      </w:r>
      <w:r w:rsidRPr="009E49CC">
        <w:rPr>
          <w:rFonts w:ascii="Times New Roman" w:hAnsi="Times New Roman"/>
          <w:sz w:val="24"/>
          <w:szCs w:val="24"/>
        </w:rPr>
        <w:t xml:space="preserve"> на </w:t>
      </w:r>
      <w:r w:rsidR="009E49CC" w:rsidRPr="009E49CC">
        <w:rPr>
          <w:rFonts w:ascii="Times New Roman" w:hAnsi="Times New Roman"/>
          <w:sz w:val="24"/>
          <w:szCs w:val="24"/>
        </w:rPr>
        <w:t>5 169,1</w:t>
      </w:r>
      <w:r w:rsidRPr="009E49CC">
        <w:rPr>
          <w:rFonts w:ascii="Times New Roman" w:hAnsi="Times New Roman"/>
          <w:sz w:val="24"/>
          <w:szCs w:val="24"/>
        </w:rPr>
        <w:t xml:space="preserve"> тыс. рублей.</w:t>
      </w:r>
    </w:p>
    <w:p w:rsidR="00413670" w:rsidRPr="004D4B18" w:rsidRDefault="00413670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B18">
        <w:rPr>
          <w:rFonts w:ascii="Times New Roman" w:hAnsi="Times New Roman"/>
          <w:sz w:val="24"/>
          <w:szCs w:val="24"/>
        </w:rPr>
        <w:t>Анализ изменений налоговых доходов местного бюджета 201</w:t>
      </w:r>
      <w:r w:rsidR="00070842">
        <w:rPr>
          <w:rFonts w:ascii="Times New Roman" w:hAnsi="Times New Roman"/>
          <w:sz w:val="24"/>
          <w:szCs w:val="24"/>
        </w:rPr>
        <w:t>4</w:t>
      </w:r>
      <w:r w:rsidRPr="004D4B18">
        <w:rPr>
          <w:rFonts w:ascii="Times New Roman" w:hAnsi="Times New Roman"/>
          <w:sz w:val="24"/>
          <w:szCs w:val="24"/>
        </w:rPr>
        <w:t xml:space="preserve"> года приведен в таблице № 3</w:t>
      </w:r>
      <w:r w:rsidR="004F29AE">
        <w:rPr>
          <w:rFonts w:ascii="Times New Roman" w:hAnsi="Times New Roman"/>
          <w:sz w:val="24"/>
          <w:szCs w:val="24"/>
        </w:rPr>
        <w:t xml:space="preserve"> (</w:t>
      </w:r>
      <w:r w:rsidR="004F29AE" w:rsidRPr="004F29AE">
        <w:rPr>
          <w:rFonts w:ascii="Times New Roman" w:hAnsi="Times New Roman"/>
          <w:i/>
          <w:sz w:val="24"/>
          <w:szCs w:val="24"/>
        </w:rPr>
        <w:t>исходя из данных приложений 1 к пояснительным запискам к изменениям бюджета в 2014 году</w:t>
      </w:r>
      <w:r w:rsidR="004F29AE">
        <w:rPr>
          <w:rFonts w:ascii="Times New Roman" w:hAnsi="Times New Roman"/>
          <w:sz w:val="24"/>
          <w:szCs w:val="24"/>
        </w:rPr>
        <w:t>)</w:t>
      </w:r>
      <w:r w:rsidRPr="004D4B18">
        <w:rPr>
          <w:rFonts w:ascii="Times New Roman" w:hAnsi="Times New Roman"/>
          <w:sz w:val="24"/>
          <w:szCs w:val="24"/>
        </w:rPr>
        <w:t>.</w:t>
      </w:r>
    </w:p>
    <w:p w:rsidR="00413670" w:rsidRDefault="00413670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842" w:rsidRDefault="00070842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842" w:rsidRDefault="00070842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842" w:rsidRDefault="00070842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1068" w:type="dxa"/>
        <w:tblInd w:w="-1170" w:type="dxa"/>
        <w:tblLayout w:type="fixed"/>
        <w:tblLook w:val="04A0"/>
      </w:tblPr>
      <w:tblGrid>
        <w:gridCol w:w="427"/>
        <w:gridCol w:w="104"/>
        <w:gridCol w:w="3299"/>
        <w:gridCol w:w="1559"/>
        <w:gridCol w:w="1320"/>
        <w:gridCol w:w="1271"/>
        <w:gridCol w:w="1662"/>
        <w:gridCol w:w="1275"/>
        <w:gridCol w:w="151"/>
      </w:tblGrid>
      <w:tr w:rsidR="00413670" w:rsidRPr="004D4B18" w:rsidTr="005C489F">
        <w:trPr>
          <w:gridBefore w:val="1"/>
          <w:gridAfter w:val="1"/>
          <w:wBefore w:w="427" w:type="dxa"/>
          <w:wAfter w:w="151" w:type="dxa"/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842" w:rsidRPr="001737A2" w:rsidRDefault="00070842" w:rsidP="000708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7A2">
              <w:rPr>
                <w:rFonts w:ascii="Times New Roman" w:hAnsi="Times New Roman"/>
                <w:sz w:val="24"/>
                <w:szCs w:val="24"/>
              </w:rPr>
              <w:lastRenderedPageBreak/>
              <w:t>Таблица № 3</w:t>
            </w:r>
          </w:p>
          <w:p w:rsidR="00413670" w:rsidRPr="004D4B18" w:rsidRDefault="00413670" w:rsidP="004136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B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 изменений налоговых доходов местного бюджета на 2014 год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тыс. руб.</w:t>
            </w:r>
          </w:p>
        </w:tc>
      </w:tr>
      <w:tr w:rsidR="00460C70" w:rsidRPr="00460C70" w:rsidTr="005C489F">
        <w:trPr>
          <w:trHeight w:val="549"/>
        </w:trPr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460C70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60C70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r w:rsidRPr="00460C70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Наименование доходного источника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70" w:rsidRPr="00460C70" w:rsidRDefault="00460C70" w:rsidP="00070842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Первоначальный бюджет на 2014 год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Изменения бюджета от 13.08.2014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2" w:rsidRDefault="00460C70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 xml:space="preserve">Изменения    </w:t>
            </w:r>
          </w:p>
          <w:p w:rsidR="00070842" w:rsidRDefault="00460C70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460C70">
              <w:rPr>
                <w:rFonts w:ascii="Times New Roman" w:hAnsi="Times New Roman"/>
                <w:b/>
                <w:bCs/>
                <w:color w:val="000000"/>
              </w:rPr>
              <w:t xml:space="preserve">("+" - увеличение,         </w:t>
            </w:r>
            <w:proofErr w:type="gramEnd"/>
          </w:p>
          <w:p w:rsidR="00460C70" w:rsidRPr="00460C70" w:rsidRDefault="00460C70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"-" - уменьшение)</w:t>
            </w:r>
          </w:p>
        </w:tc>
      </w:tr>
      <w:tr w:rsidR="00460C70" w:rsidRPr="00460C70" w:rsidTr="005C489F">
        <w:trPr>
          <w:trHeight w:val="691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70" w:rsidRPr="00460C70" w:rsidRDefault="00460C70" w:rsidP="000708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к первоначальному бюджету на 201</w:t>
            </w:r>
            <w:r w:rsidR="00070842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460C70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13.08.2014</w:t>
            </w:r>
          </w:p>
        </w:tc>
      </w:tr>
      <w:tr w:rsidR="00460C70" w:rsidRPr="00460C70" w:rsidTr="005C489F">
        <w:trPr>
          <w:trHeight w:val="164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C70" w:rsidRPr="00460C70" w:rsidRDefault="00460C70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170 322,0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179 140,0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182 845,7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12 523,7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3 705,7</w:t>
            </w:r>
          </w:p>
        </w:tc>
      </w:tr>
      <w:tr w:rsidR="00460C70" w:rsidRPr="00460C70" w:rsidTr="005C489F">
        <w:trPr>
          <w:trHeight w:val="420"/>
        </w:trPr>
        <w:tc>
          <w:tcPr>
            <w:tcW w:w="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1.1. Налог на доходы физических лиц (НДФЛ)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170 322,0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179 140,0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182 845,7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12 523,7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3 705,7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DF62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уд</w:t>
            </w:r>
            <w:r w:rsidR="00DF621C">
              <w:rPr>
                <w:rFonts w:ascii="Times New Roman" w:hAnsi="Times New Roman"/>
                <w:color w:val="000000"/>
              </w:rPr>
              <w:t>ельный</w:t>
            </w:r>
            <w:r w:rsidRPr="00460C70">
              <w:rPr>
                <w:rFonts w:ascii="Times New Roman" w:hAnsi="Times New Roman"/>
                <w:color w:val="000000"/>
              </w:rPr>
              <w:t xml:space="preserve">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85,8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86,2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DA2A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1,</w:t>
            </w:r>
            <w:r w:rsidR="00DA2A3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107,4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102,1</w:t>
            </w:r>
          </w:p>
        </w:tc>
      </w:tr>
      <w:tr w:rsidR="009819A2" w:rsidRPr="00460C70" w:rsidTr="00C77A9C">
        <w:trPr>
          <w:trHeight w:val="945"/>
        </w:trPr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A2" w:rsidRPr="00460C70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 xml:space="preserve">2. </w:t>
            </w:r>
          </w:p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819A2" w:rsidRPr="00460C70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708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460C70" w:rsidRDefault="009819A2" w:rsidP="000708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460C70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1 174,0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460C70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1 174,0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460C70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858,9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460C70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-315,1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460C70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-315,1</w:t>
            </w:r>
          </w:p>
        </w:tc>
      </w:tr>
      <w:tr w:rsidR="009819A2" w:rsidRPr="00460C70" w:rsidTr="00C77A9C">
        <w:trPr>
          <w:trHeight w:val="990"/>
        </w:trPr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Default="009819A2" w:rsidP="000708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2.1. </w:t>
            </w: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  <w:p w:rsidR="009819A2" w:rsidRPr="00070842" w:rsidRDefault="009819A2" w:rsidP="000708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-124,7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-124,7</w:t>
            </w:r>
          </w:p>
        </w:tc>
      </w:tr>
      <w:tr w:rsidR="009819A2" w:rsidRPr="00460C70" w:rsidTr="00C77A9C">
        <w:trPr>
          <w:trHeight w:val="163"/>
        </w:trPr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C70">
              <w:rPr>
                <w:rFonts w:ascii="Times New Roman" w:hAnsi="Times New Roman"/>
                <w:color w:val="000000"/>
              </w:rPr>
              <w:t>уд</w:t>
            </w:r>
            <w:r>
              <w:rPr>
                <w:rFonts w:ascii="Times New Roman" w:hAnsi="Times New Roman"/>
                <w:color w:val="000000"/>
              </w:rPr>
              <w:t>ельный</w:t>
            </w:r>
            <w:r w:rsidRPr="00460C70">
              <w:rPr>
                <w:rFonts w:ascii="Times New Roman" w:hAnsi="Times New Roman"/>
                <w:color w:val="000000"/>
              </w:rPr>
              <w:t xml:space="preserve">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819A2" w:rsidRPr="00460C70" w:rsidTr="00C77A9C">
        <w:trPr>
          <w:trHeight w:val="315"/>
        </w:trPr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9819A2" w:rsidRPr="00460C70" w:rsidTr="00C77A9C">
        <w:trPr>
          <w:trHeight w:val="1230"/>
        </w:trPr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Default="009819A2" w:rsidP="000708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2.2. </w:t>
            </w: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двигателей, зачисляемые в консолидированные бюджеты субъектов Российской Федерации </w:t>
            </w:r>
          </w:p>
          <w:p w:rsidR="009819A2" w:rsidRPr="00070842" w:rsidRDefault="009819A2" w:rsidP="000708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-3,2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-3,2</w:t>
            </w:r>
          </w:p>
        </w:tc>
      </w:tr>
      <w:tr w:rsidR="009819A2" w:rsidRPr="00460C70" w:rsidTr="00C77A9C">
        <w:trPr>
          <w:trHeight w:val="315"/>
        </w:trPr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C70">
              <w:rPr>
                <w:rFonts w:ascii="Times New Roman" w:hAnsi="Times New Roman"/>
                <w:color w:val="000000"/>
              </w:rPr>
              <w:t>уд</w:t>
            </w:r>
            <w:r>
              <w:rPr>
                <w:rFonts w:ascii="Times New Roman" w:hAnsi="Times New Roman"/>
                <w:color w:val="000000"/>
              </w:rPr>
              <w:t>ельный</w:t>
            </w:r>
            <w:r w:rsidRPr="00460C70">
              <w:rPr>
                <w:rFonts w:ascii="Times New Roman" w:hAnsi="Times New Roman"/>
                <w:color w:val="000000"/>
              </w:rPr>
              <w:t xml:space="preserve">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819A2" w:rsidRPr="00460C70" w:rsidTr="00C77A9C">
        <w:trPr>
          <w:trHeight w:val="315"/>
        </w:trPr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75,4</w:t>
            </w:r>
          </w:p>
        </w:tc>
      </w:tr>
      <w:tr w:rsidR="009819A2" w:rsidRPr="00460C70" w:rsidTr="00C77A9C">
        <w:trPr>
          <w:trHeight w:val="1575"/>
        </w:trPr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Default="009819A2" w:rsidP="000708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2.3. </w:t>
            </w: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  <w:p w:rsidR="009819A2" w:rsidRPr="00070842" w:rsidRDefault="009819A2" w:rsidP="000708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633,0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633,0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474,8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-158,2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-158,2</w:t>
            </w:r>
          </w:p>
        </w:tc>
      </w:tr>
      <w:tr w:rsidR="009819A2" w:rsidRPr="00460C70" w:rsidTr="00C77A9C">
        <w:trPr>
          <w:trHeight w:val="289"/>
        </w:trPr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C70">
              <w:rPr>
                <w:rFonts w:ascii="Times New Roman" w:hAnsi="Times New Roman"/>
                <w:color w:val="000000"/>
              </w:rPr>
              <w:t>уд</w:t>
            </w:r>
            <w:r>
              <w:rPr>
                <w:rFonts w:ascii="Times New Roman" w:hAnsi="Times New Roman"/>
                <w:color w:val="000000"/>
              </w:rPr>
              <w:t>ельный</w:t>
            </w:r>
            <w:r w:rsidRPr="00460C70">
              <w:rPr>
                <w:rFonts w:ascii="Times New Roman" w:hAnsi="Times New Roman"/>
                <w:color w:val="000000"/>
              </w:rPr>
              <w:t xml:space="preserve">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-0,1</w:t>
            </w:r>
          </w:p>
        </w:tc>
      </w:tr>
      <w:tr w:rsidR="009819A2" w:rsidRPr="00460C70" w:rsidTr="00C77A9C">
        <w:trPr>
          <w:trHeight w:val="375"/>
        </w:trPr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9819A2" w:rsidRPr="00460C70" w:rsidTr="00C77A9C">
        <w:trPr>
          <w:trHeight w:val="557"/>
        </w:trPr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Default="009819A2" w:rsidP="000708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2.4. </w:t>
            </w: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  <w:p w:rsidR="009819A2" w:rsidRPr="00070842" w:rsidRDefault="009819A2" w:rsidP="000708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-29,0</w:t>
            </w:r>
          </w:p>
        </w:tc>
      </w:tr>
      <w:tr w:rsidR="009819A2" w:rsidRPr="00460C70" w:rsidTr="00C77A9C">
        <w:trPr>
          <w:trHeight w:val="262"/>
        </w:trPr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C70">
              <w:rPr>
                <w:rFonts w:ascii="Times New Roman" w:hAnsi="Times New Roman"/>
                <w:color w:val="000000"/>
              </w:rPr>
              <w:t>уд</w:t>
            </w:r>
            <w:r>
              <w:rPr>
                <w:rFonts w:ascii="Times New Roman" w:hAnsi="Times New Roman"/>
                <w:color w:val="000000"/>
              </w:rPr>
              <w:t>ельный</w:t>
            </w:r>
            <w:r w:rsidRPr="00460C70">
              <w:rPr>
                <w:rFonts w:ascii="Times New Roman" w:hAnsi="Times New Roman"/>
                <w:color w:val="000000"/>
              </w:rPr>
              <w:t xml:space="preserve">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819A2" w:rsidRPr="00460C70" w:rsidTr="00C77A9C">
        <w:trPr>
          <w:trHeight w:val="315"/>
        </w:trPr>
        <w:tc>
          <w:tcPr>
            <w:tcW w:w="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A2" w:rsidRPr="00070842" w:rsidRDefault="009819A2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9A2" w:rsidRPr="00070842" w:rsidRDefault="009819A2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C70" w:rsidRPr="00460C70" w:rsidRDefault="00460C70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25 888,5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25 888,5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24 803,2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-1 085,3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-1 085,3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DF621C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уд</w:t>
            </w:r>
            <w:r>
              <w:rPr>
                <w:rFonts w:ascii="Times New Roman" w:hAnsi="Times New Roman"/>
                <w:color w:val="000000"/>
              </w:rPr>
              <w:t>ельный</w:t>
            </w:r>
            <w:r w:rsidRPr="00460C70">
              <w:rPr>
                <w:rFonts w:ascii="Times New Roman" w:hAnsi="Times New Roman"/>
                <w:color w:val="000000"/>
              </w:rPr>
              <w:t xml:space="preserve">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11,7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B62AB7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-0,7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95,8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95,8</w:t>
            </w:r>
          </w:p>
        </w:tc>
      </w:tr>
      <w:tr w:rsidR="00460C70" w:rsidRPr="00460C70" w:rsidTr="005C489F">
        <w:trPr>
          <w:trHeight w:val="630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C70">
              <w:rPr>
                <w:rFonts w:ascii="Times New Roman" w:hAnsi="Times New Roman"/>
              </w:rPr>
              <w:t>3.1. 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60C70">
              <w:rPr>
                <w:rFonts w:ascii="Times New Roman" w:hAnsi="Times New Roman"/>
              </w:rPr>
              <w:t>6 335,0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6 335,0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6 148,0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-187,0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-187,0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DF621C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уд</w:t>
            </w:r>
            <w:r>
              <w:rPr>
                <w:rFonts w:ascii="Times New Roman" w:hAnsi="Times New Roman"/>
                <w:color w:val="000000"/>
              </w:rPr>
              <w:t>ельный</w:t>
            </w:r>
            <w:r w:rsidRPr="00460C70">
              <w:rPr>
                <w:rFonts w:ascii="Times New Roman" w:hAnsi="Times New Roman"/>
                <w:color w:val="000000"/>
              </w:rPr>
              <w:t xml:space="preserve">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-0,3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-0,1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97,0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C70">
              <w:rPr>
                <w:rFonts w:ascii="Times New Roman" w:hAnsi="Times New Roman"/>
              </w:rPr>
              <w:t xml:space="preserve">3.2. Единый налог на вмененный доход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19 504,0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19 504,0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18 608,0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-896,0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-896,0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DF621C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уд</w:t>
            </w:r>
            <w:r>
              <w:rPr>
                <w:rFonts w:ascii="Times New Roman" w:hAnsi="Times New Roman"/>
                <w:color w:val="000000"/>
              </w:rPr>
              <w:t>ельный</w:t>
            </w:r>
            <w:r w:rsidRPr="00460C70">
              <w:rPr>
                <w:rFonts w:ascii="Times New Roman" w:hAnsi="Times New Roman"/>
                <w:color w:val="000000"/>
              </w:rPr>
              <w:t xml:space="preserve">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-1,0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FB7C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-0,</w:t>
            </w:r>
            <w:r w:rsidR="00FB7C50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95,4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95,4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C70">
              <w:rPr>
                <w:rFonts w:ascii="Times New Roman" w:hAnsi="Times New Roman"/>
              </w:rPr>
              <w:t>3.3. 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49,5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44,4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-5,1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-5,1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DF621C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уд</w:t>
            </w:r>
            <w:r>
              <w:rPr>
                <w:rFonts w:ascii="Times New Roman" w:hAnsi="Times New Roman"/>
                <w:color w:val="000000"/>
              </w:rPr>
              <w:t>ельный</w:t>
            </w:r>
            <w:r w:rsidRPr="00460C70">
              <w:rPr>
                <w:rFonts w:ascii="Times New Roman" w:hAnsi="Times New Roman"/>
                <w:color w:val="000000"/>
              </w:rPr>
              <w:t xml:space="preserve">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89,7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89,7</w:t>
            </w:r>
          </w:p>
        </w:tc>
      </w:tr>
      <w:tr w:rsidR="00460C70" w:rsidRPr="00460C70" w:rsidTr="005C489F">
        <w:trPr>
          <w:trHeight w:val="12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C70" w:rsidRPr="00460C70" w:rsidRDefault="00460C70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0708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3.4.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C70" w:rsidRPr="00460C70" w:rsidRDefault="00460C70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DF621C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уд</w:t>
            </w:r>
            <w:r>
              <w:rPr>
                <w:rFonts w:ascii="Times New Roman" w:hAnsi="Times New Roman"/>
                <w:color w:val="000000"/>
              </w:rPr>
              <w:t>ельный</w:t>
            </w:r>
            <w:r w:rsidRPr="00460C70">
              <w:rPr>
                <w:rFonts w:ascii="Times New Roman" w:hAnsi="Times New Roman"/>
                <w:color w:val="000000"/>
              </w:rPr>
              <w:t xml:space="preserve">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C70" w:rsidRPr="00460C70" w:rsidRDefault="00460C70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60C70" w:rsidRPr="00460C70" w:rsidTr="005C489F">
        <w:trPr>
          <w:trHeight w:val="630"/>
        </w:trPr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C70" w:rsidRPr="00460C70" w:rsidRDefault="00460C70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0708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Налоги,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60C70">
              <w:rPr>
                <w:rFonts w:ascii="Times New Roman" w:hAnsi="Times New Roman"/>
                <w:b/>
                <w:bCs/>
                <w:color w:val="000000"/>
              </w:rPr>
              <w:t>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37,1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37,1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-37,1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-37,1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DF621C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уд</w:t>
            </w:r>
            <w:r>
              <w:rPr>
                <w:rFonts w:ascii="Times New Roman" w:hAnsi="Times New Roman"/>
                <w:color w:val="000000"/>
              </w:rPr>
              <w:t>ельный</w:t>
            </w:r>
            <w:r w:rsidRPr="00460C70">
              <w:rPr>
                <w:rFonts w:ascii="Times New Roman" w:hAnsi="Times New Roman"/>
                <w:color w:val="000000"/>
              </w:rPr>
              <w:t xml:space="preserve">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C70" w:rsidRPr="00460C70" w:rsidRDefault="00460C70" w:rsidP="00460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0708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2 605,0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2 605,0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3 730,0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1 125,0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0C70">
              <w:rPr>
                <w:rFonts w:ascii="Times New Roman" w:hAnsi="Times New Roman"/>
                <w:b/>
                <w:bCs/>
                <w:color w:val="000000"/>
              </w:rPr>
              <w:t>1 125,0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DF621C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уд</w:t>
            </w:r>
            <w:r>
              <w:rPr>
                <w:rFonts w:ascii="Times New Roman" w:hAnsi="Times New Roman"/>
                <w:color w:val="000000"/>
              </w:rPr>
              <w:t>ельный</w:t>
            </w:r>
            <w:r w:rsidRPr="00460C70">
              <w:rPr>
                <w:rFonts w:ascii="Times New Roman" w:hAnsi="Times New Roman"/>
                <w:color w:val="000000"/>
              </w:rPr>
              <w:t xml:space="preserve">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A039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0,</w:t>
            </w:r>
            <w:r w:rsidR="00A03976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143,2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60C70">
              <w:rPr>
                <w:rFonts w:ascii="Times New Roman" w:hAnsi="Times New Roman"/>
                <w:color w:val="000000"/>
              </w:rPr>
              <w:t>143,2</w:t>
            </w:r>
          </w:p>
        </w:tc>
      </w:tr>
      <w:tr w:rsidR="00460C70" w:rsidRPr="00460C70" w:rsidTr="005C489F">
        <w:trPr>
          <w:trHeight w:val="31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60C7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60C70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60C70">
              <w:rPr>
                <w:rFonts w:ascii="Times New Roman" w:hAnsi="Times New Roman"/>
                <w:b/>
                <w:bCs/>
              </w:rPr>
              <w:t>200 026,6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60C70">
              <w:rPr>
                <w:rFonts w:ascii="Times New Roman" w:hAnsi="Times New Roman"/>
                <w:b/>
                <w:bCs/>
              </w:rPr>
              <w:t>208 844,6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60C70">
              <w:rPr>
                <w:rFonts w:ascii="Times New Roman" w:hAnsi="Times New Roman"/>
                <w:b/>
                <w:bCs/>
              </w:rPr>
              <w:t>212 237,8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60C70">
              <w:rPr>
                <w:rFonts w:ascii="Times New Roman" w:hAnsi="Times New Roman"/>
                <w:b/>
                <w:bCs/>
              </w:rPr>
              <w:t>12 211,2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70" w:rsidRPr="00460C70" w:rsidRDefault="00460C70" w:rsidP="00460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60C70">
              <w:rPr>
                <w:rFonts w:ascii="Times New Roman" w:hAnsi="Times New Roman"/>
                <w:b/>
                <w:bCs/>
              </w:rPr>
              <w:t>3 393,2</w:t>
            </w:r>
          </w:p>
        </w:tc>
      </w:tr>
    </w:tbl>
    <w:p w:rsidR="00460C70" w:rsidRDefault="00460C70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D0809" w:rsidRDefault="00413670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9CC">
        <w:rPr>
          <w:rFonts w:ascii="Times New Roman" w:hAnsi="Times New Roman"/>
          <w:sz w:val="24"/>
          <w:szCs w:val="24"/>
        </w:rPr>
        <w:t xml:space="preserve">Увеличение налоговых доходов </w:t>
      </w:r>
      <w:r w:rsidR="009819A2">
        <w:rPr>
          <w:rFonts w:ascii="Times New Roman" w:hAnsi="Times New Roman"/>
          <w:sz w:val="24"/>
          <w:szCs w:val="24"/>
        </w:rPr>
        <w:t xml:space="preserve">по сравнению с изменениями бюджета от 13.08.2014г. </w:t>
      </w:r>
      <w:r w:rsidRPr="009E49CC">
        <w:rPr>
          <w:rFonts w:ascii="Times New Roman" w:hAnsi="Times New Roman"/>
          <w:sz w:val="24"/>
          <w:szCs w:val="24"/>
        </w:rPr>
        <w:t xml:space="preserve">произошло в основном за счет увеличения бюджетных назначений по налогу на доходы физических лиц на </w:t>
      </w:r>
      <w:r w:rsidR="009E49CC" w:rsidRPr="009E49CC">
        <w:rPr>
          <w:rFonts w:ascii="Times New Roman" w:hAnsi="Times New Roman"/>
          <w:sz w:val="24"/>
          <w:szCs w:val="24"/>
        </w:rPr>
        <w:t>3 705,7</w:t>
      </w:r>
      <w:r w:rsidRPr="009E49CC">
        <w:rPr>
          <w:rFonts w:ascii="Times New Roman" w:hAnsi="Times New Roman"/>
          <w:sz w:val="24"/>
          <w:szCs w:val="24"/>
        </w:rPr>
        <w:t xml:space="preserve"> тыс. рублей</w:t>
      </w:r>
      <w:r w:rsidR="006D0809">
        <w:rPr>
          <w:rFonts w:ascii="Times New Roman" w:hAnsi="Times New Roman"/>
          <w:sz w:val="24"/>
          <w:szCs w:val="24"/>
        </w:rPr>
        <w:t>, также увеличение произошло по</w:t>
      </w:r>
      <w:r w:rsidR="009E49CC">
        <w:rPr>
          <w:rFonts w:ascii="Times New Roman" w:hAnsi="Times New Roman"/>
          <w:sz w:val="24"/>
          <w:szCs w:val="24"/>
        </w:rPr>
        <w:t xml:space="preserve"> </w:t>
      </w:r>
      <w:r w:rsidR="006D0809">
        <w:rPr>
          <w:rFonts w:ascii="Times New Roman" w:hAnsi="Times New Roman"/>
          <w:sz w:val="24"/>
          <w:szCs w:val="24"/>
        </w:rPr>
        <w:t xml:space="preserve">виду доходов </w:t>
      </w:r>
      <w:r w:rsidR="009819A2">
        <w:rPr>
          <w:rFonts w:ascii="Times New Roman" w:hAnsi="Times New Roman"/>
          <w:sz w:val="24"/>
          <w:szCs w:val="24"/>
        </w:rPr>
        <w:t xml:space="preserve">- </w:t>
      </w:r>
      <w:r w:rsidR="009E49CC">
        <w:rPr>
          <w:rFonts w:ascii="Times New Roman" w:hAnsi="Times New Roman"/>
          <w:sz w:val="24"/>
          <w:szCs w:val="24"/>
        </w:rPr>
        <w:t>государственн</w:t>
      </w:r>
      <w:r w:rsidR="006D0809">
        <w:rPr>
          <w:rFonts w:ascii="Times New Roman" w:hAnsi="Times New Roman"/>
          <w:sz w:val="24"/>
          <w:szCs w:val="24"/>
        </w:rPr>
        <w:t>ая</w:t>
      </w:r>
      <w:r w:rsidR="009E49CC">
        <w:rPr>
          <w:rFonts w:ascii="Times New Roman" w:hAnsi="Times New Roman"/>
          <w:sz w:val="24"/>
          <w:szCs w:val="24"/>
        </w:rPr>
        <w:t xml:space="preserve"> пошлин</w:t>
      </w:r>
      <w:r w:rsidR="006D0809">
        <w:rPr>
          <w:rFonts w:ascii="Times New Roman" w:hAnsi="Times New Roman"/>
          <w:sz w:val="24"/>
          <w:szCs w:val="24"/>
        </w:rPr>
        <w:t>а</w:t>
      </w:r>
      <w:r w:rsidR="009E49CC">
        <w:rPr>
          <w:rFonts w:ascii="Times New Roman" w:hAnsi="Times New Roman"/>
          <w:sz w:val="24"/>
          <w:szCs w:val="24"/>
        </w:rPr>
        <w:t>, сбо</w:t>
      </w:r>
      <w:r w:rsidR="006D0809">
        <w:rPr>
          <w:rFonts w:ascii="Times New Roman" w:hAnsi="Times New Roman"/>
          <w:sz w:val="24"/>
          <w:szCs w:val="24"/>
        </w:rPr>
        <w:t>ры на сумме 1 125,0 тыс. рублей.</w:t>
      </w:r>
    </w:p>
    <w:p w:rsidR="00413670" w:rsidRDefault="006D0809" w:rsidP="004136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Уменьшение </w:t>
      </w:r>
      <w:r w:rsidR="009819A2">
        <w:rPr>
          <w:rFonts w:ascii="Times New Roman" w:hAnsi="Times New Roman"/>
          <w:sz w:val="24"/>
          <w:szCs w:val="24"/>
        </w:rPr>
        <w:t>доходов</w:t>
      </w:r>
      <w:r>
        <w:rPr>
          <w:rFonts w:ascii="Times New Roman" w:hAnsi="Times New Roman"/>
          <w:sz w:val="24"/>
          <w:szCs w:val="24"/>
        </w:rPr>
        <w:t xml:space="preserve"> произошло по </w:t>
      </w:r>
      <w:r w:rsidR="009E49CC">
        <w:rPr>
          <w:rFonts w:ascii="Times New Roman" w:hAnsi="Times New Roman"/>
          <w:sz w:val="24"/>
          <w:szCs w:val="24"/>
        </w:rPr>
        <w:t>н</w:t>
      </w:r>
      <w:r w:rsidR="009E49CC" w:rsidRPr="00460C70">
        <w:rPr>
          <w:rFonts w:ascii="Times New Roman" w:hAnsi="Times New Roman"/>
          <w:bCs/>
          <w:color w:val="000000"/>
          <w:sz w:val="24"/>
          <w:szCs w:val="24"/>
        </w:rPr>
        <w:t>алог</w:t>
      </w:r>
      <w:r>
        <w:rPr>
          <w:rFonts w:ascii="Times New Roman" w:hAnsi="Times New Roman"/>
          <w:bCs/>
          <w:color w:val="000000"/>
          <w:sz w:val="24"/>
          <w:szCs w:val="24"/>
        </w:rPr>
        <w:t>ам</w:t>
      </w:r>
      <w:r w:rsidR="009E49CC" w:rsidRPr="00460C70">
        <w:rPr>
          <w:rFonts w:ascii="Times New Roman" w:hAnsi="Times New Roman"/>
          <w:bCs/>
          <w:color w:val="000000"/>
          <w:sz w:val="24"/>
          <w:szCs w:val="24"/>
        </w:rPr>
        <w:t xml:space="preserve"> на товары (работы, услуги), реализуемые на территории Российской Федерации</w:t>
      </w:r>
      <w:r w:rsidR="009E49CC">
        <w:rPr>
          <w:rFonts w:ascii="Times New Roman" w:hAnsi="Times New Roman"/>
          <w:bCs/>
          <w:color w:val="000000"/>
          <w:sz w:val="24"/>
          <w:szCs w:val="24"/>
        </w:rPr>
        <w:t xml:space="preserve"> на 315,1 тыс. рублей, </w:t>
      </w:r>
      <w:r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9E49CC" w:rsidRPr="00460C70">
        <w:rPr>
          <w:rFonts w:ascii="Times New Roman" w:hAnsi="Times New Roman"/>
          <w:bCs/>
          <w:color w:val="000000"/>
          <w:sz w:val="24"/>
          <w:szCs w:val="24"/>
        </w:rPr>
        <w:t>алоги на совокупный доход</w:t>
      </w:r>
      <w:r w:rsidR="009E49CC">
        <w:rPr>
          <w:rFonts w:ascii="Times New Roman" w:hAnsi="Times New Roman"/>
          <w:bCs/>
          <w:color w:val="000000"/>
          <w:sz w:val="24"/>
          <w:szCs w:val="24"/>
        </w:rPr>
        <w:t xml:space="preserve"> на 1 085,3 тыс. рублей и н</w:t>
      </w:r>
      <w:r w:rsidR="009E49CC" w:rsidRPr="00460C70">
        <w:rPr>
          <w:rFonts w:ascii="Times New Roman" w:hAnsi="Times New Roman"/>
          <w:bCs/>
          <w:color w:val="000000"/>
          <w:sz w:val="24"/>
          <w:szCs w:val="24"/>
        </w:rPr>
        <w:t>алог</w:t>
      </w:r>
      <w:r w:rsidR="009819A2">
        <w:rPr>
          <w:rFonts w:ascii="Times New Roman" w:hAnsi="Times New Roman"/>
          <w:bCs/>
          <w:color w:val="000000"/>
          <w:sz w:val="24"/>
          <w:szCs w:val="24"/>
        </w:rPr>
        <w:t>ам</w:t>
      </w:r>
      <w:r w:rsidR="009E49CC" w:rsidRPr="00460C70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9E49CC" w:rsidRPr="009E49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E49CC" w:rsidRPr="00460C70">
        <w:rPr>
          <w:rFonts w:ascii="Times New Roman" w:hAnsi="Times New Roman"/>
          <w:bCs/>
          <w:color w:val="000000"/>
          <w:sz w:val="24"/>
          <w:szCs w:val="24"/>
        </w:rPr>
        <w:t>сбор</w:t>
      </w:r>
      <w:r w:rsidR="009819A2">
        <w:rPr>
          <w:rFonts w:ascii="Times New Roman" w:hAnsi="Times New Roman"/>
          <w:bCs/>
          <w:color w:val="000000"/>
          <w:sz w:val="24"/>
          <w:szCs w:val="24"/>
        </w:rPr>
        <w:t>ам</w:t>
      </w:r>
      <w:r w:rsidR="009E49CC" w:rsidRPr="00460C70">
        <w:rPr>
          <w:rFonts w:ascii="Times New Roman" w:hAnsi="Times New Roman"/>
          <w:bCs/>
          <w:color w:val="000000"/>
          <w:sz w:val="24"/>
          <w:szCs w:val="24"/>
        </w:rPr>
        <w:t xml:space="preserve"> и регулярны</w:t>
      </w:r>
      <w:r w:rsidR="009819A2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9E49CC" w:rsidRPr="00460C70">
        <w:rPr>
          <w:rFonts w:ascii="Times New Roman" w:hAnsi="Times New Roman"/>
          <w:bCs/>
          <w:color w:val="000000"/>
          <w:sz w:val="24"/>
          <w:szCs w:val="24"/>
        </w:rPr>
        <w:t xml:space="preserve"> платеж</w:t>
      </w:r>
      <w:r w:rsidR="009819A2">
        <w:rPr>
          <w:rFonts w:ascii="Times New Roman" w:hAnsi="Times New Roman"/>
          <w:bCs/>
          <w:color w:val="000000"/>
          <w:sz w:val="24"/>
          <w:szCs w:val="24"/>
        </w:rPr>
        <w:t>ам</w:t>
      </w:r>
      <w:r w:rsidR="009E49CC" w:rsidRPr="00460C70">
        <w:rPr>
          <w:rFonts w:ascii="Times New Roman" w:hAnsi="Times New Roman"/>
          <w:bCs/>
          <w:color w:val="000000"/>
          <w:sz w:val="24"/>
          <w:szCs w:val="24"/>
        </w:rPr>
        <w:t xml:space="preserve"> за пользование природными ресурсами</w:t>
      </w:r>
      <w:r w:rsidR="009E49CC">
        <w:rPr>
          <w:rFonts w:ascii="Times New Roman" w:hAnsi="Times New Roman"/>
          <w:bCs/>
          <w:color w:val="000000"/>
          <w:sz w:val="24"/>
          <w:szCs w:val="24"/>
        </w:rPr>
        <w:t xml:space="preserve"> на 37,1 тыс. рублей</w:t>
      </w:r>
      <w:r w:rsidR="009819A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9819A2" w:rsidRPr="009E49CC" w:rsidRDefault="009819A2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Причины изменений налоговых доходов отражены </w:t>
      </w:r>
      <w:r w:rsidRPr="00C16185">
        <w:rPr>
          <w:rFonts w:ascii="Times New Roman" w:hAnsi="Times New Roman"/>
          <w:sz w:val="24"/>
          <w:szCs w:val="24"/>
        </w:rPr>
        <w:t xml:space="preserve">в </w:t>
      </w:r>
      <w:r w:rsidR="00976ED6">
        <w:rPr>
          <w:rFonts w:ascii="Times New Roman" w:hAnsi="Times New Roman"/>
          <w:sz w:val="24"/>
          <w:szCs w:val="24"/>
        </w:rPr>
        <w:t xml:space="preserve">пункте 1 </w:t>
      </w:r>
      <w:r w:rsidRPr="00C16185">
        <w:rPr>
          <w:rFonts w:ascii="Times New Roman" w:hAnsi="Times New Roman"/>
          <w:sz w:val="24"/>
          <w:szCs w:val="24"/>
        </w:rPr>
        <w:t>Пояснительной записк</w:t>
      </w:r>
      <w:r w:rsidR="00976ED6">
        <w:rPr>
          <w:rFonts w:ascii="Times New Roman" w:hAnsi="Times New Roman"/>
          <w:sz w:val="24"/>
          <w:szCs w:val="24"/>
        </w:rPr>
        <w:t>и</w:t>
      </w:r>
      <w:r w:rsidRPr="00C16185">
        <w:rPr>
          <w:rFonts w:ascii="Times New Roman" w:hAnsi="Times New Roman"/>
          <w:sz w:val="24"/>
          <w:szCs w:val="24"/>
        </w:rPr>
        <w:t xml:space="preserve"> к изменениям в бюджет.</w:t>
      </w:r>
    </w:p>
    <w:p w:rsidR="009819A2" w:rsidRPr="004D4B18" w:rsidRDefault="00413670" w:rsidP="00981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9CC">
        <w:rPr>
          <w:rFonts w:ascii="Times New Roman" w:hAnsi="Times New Roman"/>
          <w:sz w:val="24"/>
          <w:szCs w:val="24"/>
        </w:rPr>
        <w:t>Анализ изменений неналоговых доходов местного бюджета 201</w:t>
      </w:r>
      <w:r w:rsidR="009E49CC" w:rsidRPr="009E49CC">
        <w:rPr>
          <w:rFonts w:ascii="Times New Roman" w:hAnsi="Times New Roman"/>
          <w:sz w:val="24"/>
          <w:szCs w:val="24"/>
        </w:rPr>
        <w:t>4</w:t>
      </w:r>
      <w:r w:rsidRPr="009E49CC">
        <w:rPr>
          <w:rFonts w:ascii="Times New Roman" w:hAnsi="Times New Roman"/>
          <w:sz w:val="24"/>
          <w:szCs w:val="24"/>
        </w:rPr>
        <w:t xml:space="preserve"> года приведен в таблице № 4</w:t>
      </w:r>
      <w:r w:rsidR="009819A2">
        <w:rPr>
          <w:rFonts w:ascii="Times New Roman" w:hAnsi="Times New Roman"/>
          <w:sz w:val="24"/>
          <w:szCs w:val="24"/>
        </w:rPr>
        <w:t xml:space="preserve"> (</w:t>
      </w:r>
      <w:r w:rsidR="009819A2" w:rsidRPr="004F29AE">
        <w:rPr>
          <w:rFonts w:ascii="Times New Roman" w:hAnsi="Times New Roman"/>
          <w:i/>
          <w:sz w:val="24"/>
          <w:szCs w:val="24"/>
        </w:rPr>
        <w:t>исходя из данных приложений 1 к пояснительным запискам к изменениям бюджета в 2014 году</w:t>
      </w:r>
      <w:r w:rsidR="009819A2">
        <w:rPr>
          <w:rFonts w:ascii="Times New Roman" w:hAnsi="Times New Roman"/>
          <w:sz w:val="24"/>
          <w:szCs w:val="24"/>
        </w:rPr>
        <w:t>)</w:t>
      </w:r>
      <w:r w:rsidR="009819A2" w:rsidRPr="004D4B18">
        <w:rPr>
          <w:rFonts w:ascii="Times New Roman" w:hAnsi="Times New Roman"/>
          <w:sz w:val="24"/>
          <w:szCs w:val="24"/>
        </w:rPr>
        <w:t>.</w:t>
      </w:r>
    </w:p>
    <w:p w:rsidR="00413670" w:rsidRPr="009E49CC" w:rsidRDefault="00413670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842" w:rsidRDefault="00070842" w:rsidP="004136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70842" w:rsidRDefault="00070842" w:rsidP="004136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819A2" w:rsidRDefault="009819A2" w:rsidP="004136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13670" w:rsidRPr="009E49CC" w:rsidRDefault="00413670" w:rsidP="004136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E49CC">
        <w:rPr>
          <w:rFonts w:ascii="Times New Roman" w:hAnsi="Times New Roman"/>
          <w:sz w:val="24"/>
          <w:szCs w:val="24"/>
        </w:rPr>
        <w:lastRenderedPageBreak/>
        <w:t>Таблица № 4</w:t>
      </w:r>
    </w:p>
    <w:p w:rsidR="00413670" w:rsidRPr="009E49CC" w:rsidRDefault="00413670" w:rsidP="00413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9CC">
        <w:rPr>
          <w:rFonts w:ascii="Times New Roman" w:hAnsi="Times New Roman"/>
          <w:b/>
          <w:sz w:val="24"/>
          <w:szCs w:val="24"/>
        </w:rPr>
        <w:t>Анализ изменений неналоговых доходов местного бюджета на 201</w:t>
      </w:r>
      <w:r w:rsidR="009E49CC" w:rsidRPr="009E49CC">
        <w:rPr>
          <w:rFonts w:ascii="Times New Roman" w:hAnsi="Times New Roman"/>
          <w:b/>
          <w:sz w:val="24"/>
          <w:szCs w:val="24"/>
        </w:rPr>
        <w:t>4</w:t>
      </w:r>
      <w:r w:rsidRPr="009E49CC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218" w:type="dxa"/>
        <w:tblInd w:w="-887" w:type="dxa"/>
        <w:tblLayout w:type="fixed"/>
        <w:tblLook w:val="04A0"/>
      </w:tblPr>
      <w:tblGrid>
        <w:gridCol w:w="3074"/>
        <w:gridCol w:w="1607"/>
        <w:gridCol w:w="1520"/>
        <w:gridCol w:w="1068"/>
        <w:gridCol w:w="1523"/>
        <w:gridCol w:w="1426"/>
      </w:tblGrid>
      <w:tr w:rsidR="004B5A3B" w:rsidRPr="004B5A3B" w:rsidTr="004B5A3B">
        <w:trPr>
          <w:trHeight w:val="315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тыс. руб.</w:t>
            </w:r>
          </w:p>
        </w:tc>
      </w:tr>
      <w:tr w:rsidR="004B5A3B" w:rsidRPr="004B5A3B" w:rsidTr="004B5A3B">
        <w:trPr>
          <w:trHeight w:val="675"/>
        </w:trPr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A3B" w:rsidRPr="004B5A3B" w:rsidRDefault="004B5A3B" w:rsidP="004B5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Наименование доходного источника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A3B" w:rsidRPr="004B5A3B" w:rsidRDefault="004B5A3B" w:rsidP="004B5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Первоначальный бюджет на 2014 год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A3B" w:rsidRPr="004B5A3B" w:rsidRDefault="004B5A3B" w:rsidP="004B5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Изменения бюджета от 13.08.2014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A3B" w:rsidRPr="004B5A3B" w:rsidRDefault="004B5A3B" w:rsidP="004B5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2" w:rsidRDefault="004B5A3B" w:rsidP="004B5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 xml:space="preserve">Изменения     </w:t>
            </w:r>
          </w:p>
          <w:p w:rsidR="00070842" w:rsidRDefault="004B5A3B" w:rsidP="004B5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4B5A3B">
              <w:rPr>
                <w:rFonts w:ascii="Times New Roman" w:hAnsi="Times New Roman"/>
                <w:b/>
                <w:bCs/>
                <w:color w:val="000000"/>
              </w:rPr>
              <w:t xml:space="preserve">("+" - увеличение,         </w:t>
            </w:r>
            <w:proofErr w:type="gramEnd"/>
          </w:p>
          <w:p w:rsidR="004B5A3B" w:rsidRPr="004B5A3B" w:rsidRDefault="004B5A3B" w:rsidP="004B5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"-" - уменьшение)</w:t>
            </w:r>
          </w:p>
        </w:tc>
      </w:tr>
      <w:tr w:rsidR="004B5A3B" w:rsidRPr="004B5A3B" w:rsidTr="004B5A3B">
        <w:trPr>
          <w:trHeight w:val="1275"/>
        </w:trPr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A3B" w:rsidRPr="004B5A3B" w:rsidRDefault="004B5A3B" w:rsidP="000708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к первоначальному бюджету на 201</w:t>
            </w:r>
            <w:r w:rsidR="00070842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4B5A3B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A3B" w:rsidRPr="004B5A3B" w:rsidRDefault="004B5A3B" w:rsidP="004B5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13.08.2014</w:t>
            </w:r>
          </w:p>
        </w:tc>
      </w:tr>
      <w:tr w:rsidR="004B5A3B" w:rsidRPr="004B5A3B" w:rsidTr="004B5A3B">
        <w:trPr>
          <w:trHeight w:val="1208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6 452,9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B5A3B">
              <w:rPr>
                <w:rFonts w:ascii="Times New Roman" w:hAnsi="Times New Roman"/>
                <w:b/>
                <w:bCs/>
              </w:rPr>
              <w:t>6 452,9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B5A3B">
              <w:rPr>
                <w:rFonts w:ascii="Times New Roman" w:hAnsi="Times New Roman"/>
                <w:b/>
                <w:bCs/>
              </w:rPr>
              <w:t>8 720,8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2 267,9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2 267,9</w:t>
            </w:r>
          </w:p>
        </w:tc>
      </w:tr>
      <w:tr w:rsidR="004B5A3B" w:rsidRPr="004B5A3B" w:rsidTr="004B5A3B">
        <w:trPr>
          <w:trHeight w:val="55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удельный вес в общем объеме неналоговых доходов, 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53,9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51,8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49,5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-4,4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-2,3</w:t>
            </w:r>
          </w:p>
        </w:tc>
      </w:tr>
      <w:tr w:rsidR="004B5A3B" w:rsidRPr="004B5A3B" w:rsidTr="004B5A3B">
        <w:trPr>
          <w:trHeight w:val="315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135,1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135,1</w:t>
            </w:r>
          </w:p>
        </w:tc>
      </w:tr>
      <w:tr w:rsidR="004B5A3B" w:rsidRPr="004B5A3B" w:rsidTr="004B5A3B">
        <w:trPr>
          <w:trHeight w:val="317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1 041,0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1 041,0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545,0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-496,0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-496,0</w:t>
            </w:r>
          </w:p>
        </w:tc>
      </w:tr>
      <w:tr w:rsidR="004B5A3B" w:rsidRPr="004B5A3B" w:rsidTr="004B5A3B">
        <w:trPr>
          <w:trHeight w:val="57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удельный вес в общем объеме неналоговых доходов, 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8,4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-5,6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-5,3</w:t>
            </w:r>
          </w:p>
        </w:tc>
      </w:tr>
      <w:tr w:rsidR="004B5A3B" w:rsidRPr="004B5A3B" w:rsidTr="004B5A3B">
        <w:trPr>
          <w:trHeight w:val="315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52,4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52,4</w:t>
            </w:r>
          </w:p>
        </w:tc>
      </w:tr>
      <w:tr w:rsidR="004B5A3B" w:rsidRPr="004B5A3B" w:rsidTr="004B5A3B">
        <w:trPr>
          <w:trHeight w:val="94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772,3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772,3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1 233,5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461,2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461,2</w:t>
            </w:r>
          </w:p>
        </w:tc>
      </w:tr>
      <w:tr w:rsidR="004B5A3B" w:rsidRPr="004B5A3B" w:rsidTr="004B5A3B">
        <w:trPr>
          <w:trHeight w:val="57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удельный вес в общем объеме неналоговых доходов, 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6,2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D82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0,</w:t>
            </w:r>
            <w:r w:rsidR="00D8279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4B5A3B" w:rsidRPr="004B5A3B" w:rsidTr="004B5A3B">
        <w:trPr>
          <w:trHeight w:val="315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159,7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159,7</w:t>
            </w:r>
          </w:p>
        </w:tc>
      </w:tr>
      <w:tr w:rsidR="004B5A3B" w:rsidRPr="004B5A3B" w:rsidTr="004B5A3B">
        <w:trPr>
          <w:trHeight w:val="65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985,0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1 027,0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527,0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42,0</w:t>
            </w:r>
          </w:p>
        </w:tc>
      </w:tr>
      <w:tr w:rsidR="004B5A3B" w:rsidRPr="004B5A3B" w:rsidTr="004B5A3B">
        <w:trPr>
          <w:trHeight w:val="311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удельный вес в общем объеме неналоговых доходов, 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5,8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F026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1,</w:t>
            </w:r>
            <w:r w:rsidR="00F0268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-2,1</w:t>
            </w:r>
          </w:p>
        </w:tc>
      </w:tr>
      <w:tr w:rsidR="004B5A3B" w:rsidRPr="004B5A3B" w:rsidTr="004B5A3B">
        <w:trPr>
          <w:trHeight w:val="315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205,4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104,3</w:t>
            </w:r>
          </w:p>
        </w:tc>
      </w:tr>
      <w:tr w:rsidR="004B5A3B" w:rsidRPr="004B5A3B" w:rsidTr="004B5A3B">
        <w:trPr>
          <w:trHeight w:val="182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3 210,0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3 210,0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6 104,0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2 894,0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2 894,0</w:t>
            </w:r>
          </w:p>
        </w:tc>
      </w:tr>
      <w:tr w:rsidR="004B5A3B" w:rsidRPr="004B5A3B" w:rsidTr="004B5A3B">
        <w:trPr>
          <w:trHeight w:val="52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удельный вес в общем объеме неналоговых доходов, 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26,8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25,8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34,6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7,8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661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8,</w:t>
            </w:r>
            <w:r w:rsidR="00466136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B5A3B" w:rsidRPr="004B5A3B" w:rsidTr="004B5A3B">
        <w:trPr>
          <w:trHeight w:val="315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190,2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5A3B">
              <w:rPr>
                <w:rFonts w:ascii="Times New Roman" w:hAnsi="Times New Roman"/>
                <w:color w:val="000000"/>
              </w:rPr>
              <w:t>190,2</w:t>
            </w:r>
          </w:p>
        </w:tc>
      </w:tr>
      <w:tr w:rsidR="004B5A3B" w:rsidRPr="004B5A3B" w:rsidTr="004B5A3B">
        <w:trPr>
          <w:trHeight w:val="31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11 976,2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12 461,2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17 630,3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5 654,1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A3B" w:rsidRPr="004B5A3B" w:rsidRDefault="004B5A3B" w:rsidP="004B5A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B5A3B">
              <w:rPr>
                <w:rFonts w:ascii="Times New Roman" w:hAnsi="Times New Roman"/>
                <w:b/>
                <w:bCs/>
                <w:color w:val="000000"/>
              </w:rPr>
              <w:t>5 169,1</w:t>
            </w:r>
          </w:p>
        </w:tc>
      </w:tr>
    </w:tbl>
    <w:p w:rsidR="00413670" w:rsidRPr="00DE47E6" w:rsidRDefault="00413670" w:rsidP="00413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73984" w:rsidRDefault="00413670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1CE">
        <w:rPr>
          <w:rFonts w:ascii="Times New Roman" w:hAnsi="Times New Roman"/>
          <w:sz w:val="24"/>
          <w:szCs w:val="24"/>
        </w:rPr>
        <w:t xml:space="preserve">Увеличение неналоговых доходов </w:t>
      </w:r>
      <w:r w:rsidR="00976ED6">
        <w:rPr>
          <w:rFonts w:ascii="Times New Roman" w:hAnsi="Times New Roman"/>
          <w:sz w:val="24"/>
          <w:szCs w:val="24"/>
        </w:rPr>
        <w:t xml:space="preserve">по сравнению с изменениями бюджета от 13.08.2014г. </w:t>
      </w:r>
      <w:r w:rsidRPr="007951CE">
        <w:rPr>
          <w:rFonts w:ascii="Times New Roman" w:hAnsi="Times New Roman"/>
          <w:sz w:val="24"/>
          <w:szCs w:val="24"/>
        </w:rPr>
        <w:t xml:space="preserve">на </w:t>
      </w:r>
      <w:r w:rsidR="00AF5451" w:rsidRPr="007951CE">
        <w:rPr>
          <w:rFonts w:ascii="Times New Roman" w:hAnsi="Times New Roman"/>
          <w:sz w:val="24"/>
          <w:szCs w:val="24"/>
        </w:rPr>
        <w:t>5 169,1</w:t>
      </w:r>
      <w:r w:rsidRPr="007951CE">
        <w:rPr>
          <w:rFonts w:ascii="Times New Roman" w:hAnsi="Times New Roman"/>
          <w:sz w:val="24"/>
          <w:szCs w:val="24"/>
        </w:rPr>
        <w:t xml:space="preserve"> тыс. рублей</w:t>
      </w:r>
      <w:r w:rsidR="00A73984">
        <w:rPr>
          <w:rFonts w:ascii="Times New Roman" w:hAnsi="Times New Roman"/>
          <w:sz w:val="24"/>
          <w:szCs w:val="24"/>
        </w:rPr>
        <w:t xml:space="preserve"> </w:t>
      </w:r>
      <w:r w:rsidR="00C77A9C">
        <w:rPr>
          <w:rFonts w:ascii="Times New Roman" w:hAnsi="Times New Roman"/>
          <w:sz w:val="24"/>
          <w:szCs w:val="24"/>
        </w:rPr>
        <w:t>произошло за счет увеличения</w:t>
      </w:r>
      <w:r w:rsidR="00A73984">
        <w:rPr>
          <w:rFonts w:ascii="Times New Roman" w:hAnsi="Times New Roman"/>
          <w:sz w:val="24"/>
          <w:szCs w:val="24"/>
        </w:rPr>
        <w:t>:</w:t>
      </w:r>
    </w:p>
    <w:p w:rsidR="00A73984" w:rsidRDefault="00A73984" w:rsidP="004136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A73984">
        <w:rPr>
          <w:rFonts w:ascii="Times New Roman" w:hAnsi="Times New Roman"/>
          <w:bCs/>
          <w:color w:val="000000"/>
          <w:sz w:val="24"/>
          <w:szCs w:val="24"/>
        </w:rPr>
        <w:t>оход</w:t>
      </w:r>
      <w:r w:rsidR="00976ED6">
        <w:rPr>
          <w:rFonts w:ascii="Times New Roman" w:hAnsi="Times New Roman"/>
          <w:bCs/>
          <w:color w:val="000000"/>
          <w:sz w:val="24"/>
          <w:szCs w:val="24"/>
        </w:rPr>
        <w:t>ов</w:t>
      </w:r>
      <w:r w:rsidRPr="00A73984">
        <w:rPr>
          <w:rFonts w:ascii="Times New Roman" w:hAnsi="Times New Roman"/>
          <w:bCs/>
          <w:color w:val="000000"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 сумму 2</w:t>
      </w:r>
      <w:r w:rsidR="00E75A1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267,9 тыс. рублей;</w:t>
      </w:r>
    </w:p>
    <w:p w:rsidR="00A73984" w:rsidRDefault="00A73984" w:rsidP="00A7398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A73984">
        <w:rPr>
          <w:rFonts w:ascii="Times New Roman" w:hAnsi="Times New Roman"/>
          <w:sz w:val="24"/>
          <w:szCs w:val="24"/>
        </w:rPr>
        <w:t>д</w:t>
      </w:r>
      <w:r w:rsidRPr="00A73984">
        <w:rPr>
          <w:rFonts w:ascii="Times New Roman" w:hAnsi="Times New Roman"/>
          <w:bCs/>
          <w:color w:val="000000"/>
          <w:sz w:val="24"/>
          <w:szCs w:val="24"/>
        </w:rPr>
        <w:t>оход</w:t>
      </w:r>
      <w:r w:rsidR="00976ED6">
        <w:rPr>
          <w:rFonts w:ascii="Times New Roman" w:hAnsi="Times New Roman"/>
          <w:bCs/>
          <w:color w:val="000000"/>
          <w:sz w:val="24"/>
          <w:szCs w:val="24"/>
        </w:rPr>
        <w:t>ов</w:t>
      </w:r>
      <w:r w:rsidRPr="00A73984">
        <w:rPr>
          <w:rFonts w:ascii="Times New Roman" w:hAnsi="Times New Roman"/>
          <w:bCs/>
          <w:color w:val="000000"/>
          <w:sz w:val="24"/>
          <w:szCs w:val="24"/>
        </w:rPr>
        <w:t xml:space="preserve"> от оказания платных услуг и компенсации затрат государства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 461,2 тыс. рублей;</w:t>
      </w:r>
    </w:p>
    <w:p w:rsidR="00A73984" w:rsidRDefault="00A73984" w:rsidP="00A7398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531662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A73984">
        <w:rPr>
          <w:rFonts w:ascii="Times New Roman" w:hAnsi="Times New Roman"/>
          <w:bCs/>
          <w:color w:val="000000"/>
          <w:sz w:val="24"/>
          <w:szCs w:val="24"/>
        </w:rPr>
        <w:t>оход</w:t>
      </w:r>
      <w:r w:rsidR="00976ED6">
        <w:rPr>
          <w:rFonts w:ascii="Times New Roman" w:hAnsi="Times New Roman"/>
          <w:bCs/>
          <w:color w:val="000000"/>
          <w:sz w:val="24"/>
          <w:szCs w:val="24"/>
        </w:rPr>
        <w:t>ов</w:t>
      </w:r>
      <w:r w:rsidRPr="00A73984">
        <w:rPr>
          <w:rFonts w:ascii="Times New Roman" w:hAnsi="Times New Roman"/>
          <w:bCs/>
          <w:color w:val="000000"/>
          <w:sz w:val="24"/>
          <w:szCs w:val="24"/>
        </w:rPr>
        <w:t xml:space="preserve"> от продажи материальных и нематериальных активов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 </w:t>
      </w:r>
      <w:r w:rsidR="00531662">
        <w:rPr>
          <w:rFonts w:ascii="Times New Roman" w:hAnsi="Times New Roman"/>
          <w:bCs/>
          <w:color w:val="000000"/>
          <w:sz w:val="24"/>
          <w:szCs w:val="24"/>
        </w:rPr>
        <w:t>42,0 тыс. рублей;</w:t>
      </w:r>
    </w:p>
    <w:p w:rsidR="00413670" w:rsidRPr="00A73984" w:rsidRDefault="00BE053F" w:rsidP="0041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976ED6">
        <w:rPr>
          <w:rFonts w:ascii="Times New Roman" w:hAnsi="Times New Roman"/>
          <w:bCs/>
          <w:color w:val="000000"/>
          <w:sz w:val="24"/>
          <w:szCs w:val="24"/>
        </w:rPr>
        <w:t xml:space="preserve">поступлений от </w:t>
      </w:r>
      <w:r>
        <w:rPr>
          <w:rFonts w:ascii="Times New Roman" w:hAnsi="Times New Roman"/>
          <w:bCs/>
          <w:color w:val="000000"/>
          <w:sz w:val="24"/>
          <w:szCs w:val="24"/>
        </w:rPr>
        <w:t>ш</w:t>
      </w:r>
      <w:r w:rsidRPr="00BE053F">
        <w:rPr>
          <w:rFonts w:ascii="Times New Roman" w:hAnsi="Times New Roman"/>
          <w:bCs/>
          <w:color w:val="000000"/>
          <w:sz w:val="24"/>
          <w:szCs w:val="24"/>
        </w:rPr>
        <w:t>траф</w:t>
      </w:r>
      <w:r w:rsidR="00976ED6">
        <w:rPr>
          <w:rFonts w:ascii="Times New Roman" w:hAnsi="Times New Roman"/>
          <w:bCs/>
          <w:color w:val="000000"/>
          <w:sz w:val="24"/>
          <w:szCs w:val="24"/>
        </w:rPr>
        <w:t>ов</w:t>
      </w:r>
      <w:r w:rsidRPr="00BE053F">
        <w:rPr>
          <w:rFonts w:ascii="Times New Roman" w:hAnsi="Times New Roman"/>
          <w:bCs/>
          <w:color w:val="000000"/>
          <w:sz w:val="24"/>
          <w:szCs w:val="24"/>
        </w:rPr>
        <w:t>, санкци</w:t>
      </w:r>
      <w:r w:rsidR="00976ED6">
        <w:rPr>
          <w:rFonts w:ascii="Times New Roman" w:hAnsi="Times New Roman"/>
          <w:bCs/>
          <w:color w:val="000000"/>
          <w:sz w:val="24"/>
          <w:szCs w:val="24"/>
        </w:rPr>
        <w:t>й</w:t>
      </w:r>
      <w:r w:rsidRPr="00BE053F">
        <w:rPr>
          <w:rFonts w:ascii="Times New Roman" w:hAnsi="Times New Roman"/>
          <w:bCs/>
          <w:color w:val="000000"/>
          <w:sz w:val="24"/>
          <w:szCs w:val="24"/>
        </w:rPr>
        <w:t>, возмещени</w:t>
      </w:r>
      <w:r w:rsidR="00976ED6">
        <w:rPr>
          <w:rFonts w:ascii="Times New Roman" w:hAnsi="Times New Roman"/>
          <w:bCs/>
          <w:color w:val="000000"/>
          <w:sz w:val="24"/>
          <w:szCs w:val="24"/>
        </w:rPr>
        <w:t>я</w:t>
      </w:r>
      <w:r w:rsidRPr="00BE053F">
        <w:rPr>
          <w:rFonts w:ascii="Times New Roman" w:hAnsi="Times New Roman"/>
          <w:bCs/>
          <w:color w:val="000000"/>
          <w:sz w:val="24"/>
          <w:szCs w:val="24"/>
        </w:rPr>
        <w:t xml:space="preserve"> ущерба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 сумму 2</w:t>
      </w:r>
      <w:r w:rsidR="00E75A1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894,0 тыс. рублей.</w:t>
      </w:r>
      <w:r w:rsidR="00A73984">
        <w:rPr>
          <w:rFonts w:ascii="Times New Roman" w:hAnsi="Times New Roman"/>
          <w:sz w:val="24"/>
          <w:szCs w:val="24"/>
        </w:rPr>
        <w:t xml:space="preserve"> </w:t>
      </w:r>
    </w:p>
    <w:p w:rsidR="00BE053F" w:rsidRDefault="00BE053F" w:rsidP="00E73A9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Уменьшение неналоговых доходов произошло </w:t>
      </w:r>
      <w:r w:rsidR="00976ED6">
        <w:rPr>
          <w:rFonts w:ascii="Times New Roman" w:hAnsi="Times New Roman"/>
          <w:sz w:val="24"/>
          <w:szCs w:val="24"/>
        </w:rPr>
        <w:t xml:space="preserve">по поступлениям </w:t>
      </w:r>
      <w:r w:rsidRPr="00BE053F">
        <w:rPr>
          <w:rFonts w:ascii="Times New Roman" w:hAnsi="Times New Roman"/>
          <w:sz w:val="24"/>
          <w:szCs w:val="24"/>
        </w:rPr>
        <w:t>п</w:t>
      </w:r>
      <w:r w:rsidRPr="00BE053F">
        <w:rPr>
          <w:rFonts w:ascii="Times New Roman" w:hAnsi="Times New Roman"/>
          <w:bCs/>
          <w:color w:val="000000"/>
          <w:sz w:val="24"/>
          <w:szCs w:val="24"/>
        </w:rPr>
        <w:t>латеж</w:t>
      </w:r>
      <w:r w:rsidR="00976ED6">
        <w:rPr>
          <w:rFonts w:ascii="Times New Roman" w:hAnsi="Times New Roman"/>
          <w:bCs/>
          <w:color w:val="000000"/>
          <w:sz w:val="24"/>
          <w:szCs w:val="24"/>
        </w:rPr>
        <w:t>ей</w:t>
      </w:r>
      <w:r w:rsidRPr="00BE053F">
        <w:rPr>
          <w:rFonts w:ascii="Times New Roman" w:hAnsi="Times New Roman"/>
          <w:bCs/>
          <w:color w:val="000000"/>
          <w:sz w:val="24"/>
          <w:szCs w:val="24"/>
        </w:rPr>
        <w:t xml:space="preserve"> при пользовании природными ресурсами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 сумму 496,0 тыс. рублей, снижение обусловлено данными главного администратора доходов «Управление Федеральной службы по надзору в сфере природопользования по Томской области».</w:t>
      </w:r>
    </w:p>
    <w:p w:rsidR="00976ED6" w:rsidRPr="009E49CC" w:rsidRDefault="00976ED6" w:rsidP="00976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Причины изменений неналоговых доходов отражены </w:t>
      </w:r>
      <w:r w:rsidRPr="00C1618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пункте 2 </w:t>
      </w:r>
      <w:r w:rsidRPr="00C16185">
        <w:rPr>
          <w:rFonts w:ascii="Times New Roman" w:hAnsi="Times New Roman"/>
          <w:sz w:val="24"/>
          <w:szCs w:val="24"/>
        </w:rPr>
        <w:t>Пояснительной записк</w:t>
      </w:r>
      <w:r>
        <w:rPr>
          <w:rFonts w:ascii="Times New Roman" w:hAnsi="Times New Roman"/>
          <w:sz w:val="24"/>
          <w:szCs w:val="24"/>
        </w:rPr>
        <w:t>и</w:t>
      </w:r>
      <w:r w:rsidRPr="00C16185">
        <w:rPr>
          <w:rFonts w:ascii="Times New Roman" w:hAnsi="Times New Roman"/>
          <w:sz w:val="24"/>
          <w:szCs w:val="24"/>
        </w:rPr>
        <w:t xml:space="preserve"> к изменениям в бюджет.</w:t>
      </w:r>
    </w:p>
    <w:p w:rsidR="00976ED6" w:rsidRPr="00BE053F" w:rsidRDefault="00976ED6" w:rsidP="00E73A9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86A32" w:rsidRPr="00163E9B" w:rsidRDefault="00686A32" w:rsidP="00686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E9B">
        <w:rPr>
          <w:rFonts w:ascii="Times New Roman" w:hAnsi="Times New Roman"/>
          <w:b/>
          <w:sz w:val="24"/>
          <w:szCs w:val="24"/>
        </w:rPr>
        <w:t>4. Расходы местного бюджета на 201</w:t>
      </w:r>
      <w:r w:rsidR="00CE433C" w:rsidRPr="00163E9B">
        <w:rPr>
          <w:rFonts w:ascii="Times New Roman" w:hAnsi="Times New Roman"/>
          <w:b/>
          <w:sz w:val="24"/>
          <w:szCs w:val="24"/>
        </w:rPr>
        <w:t>4</w:t>
      </w:r>
      <w:r w:rsidRPr="00163E9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03597" w:rsidRPr="00670B79" w:rsidRDefault="00903597" w:rsidP="00686A32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4123C" w:rsidRPr="00A30CDA" w:rsidRDefault="00903597" w:rsidP="00686A3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DA">
        <w:rPr>
          <w:rFonts w:ascii="Times New Roman" w:hAnsi="Times New Roman"/>
          <w:sz w:val="24"/>
          <w:szCs w:val="24"/>
        </w:rPr>
        <w:t>Р</w:t>
      </w:r>
      <w:r w:rsidR="00686A32" w:rsidRPr="00A30CDA">
        <w:rPr>
          <w:rFonts w:ascii="Times New Roman" w:hAnsi="Times New Roman"/>
          <w:sz w:val="24"/>
          <w:szCs w:val="24"/>
        </w:rPr>
        <w:t>асходы на 201</w:t>
      </w:r>
      <w:r w:rsidR="00CE433C" w:rsidRPr="00A30CDA">
        <w:rPr>
          <w:rFonts w:ascii="Times New Roman" w:hAnsi="Times New Roman"/>
          <w:sz w:val="24"/>
          <w:szCs w:val="24"/>
        </w:rPr>
        <w:t>4</w:t>
      </w:r>
      <w:r w:rsidR="00686A32" w:rsidRPr="00A30CDA">
        <w:rPr>
          <w:rFonts w:ascii="Times New Roman" w:hAnsi="Times New Roman"/>
          <w:sz w:val="24"/>
          <w:szCs w:val="24"/>
        </w:rPr>
        <w:t xml:space="preserve"> год</w:t>
      </w:r>
      <w:r w:rsidR="00C4123C" w:rsidRPr="00A30CDA">
        <w:rPr>
          <w:rFonts w:ascii="Times New Roman" w:hAnsi="Times New Roman"/>
          <w:sz w:val="24"/>
          <w:szCs w:val="24"/>
        </w:rPr>
        <w:t xml:space="preserve">, </w:t>
      </w:r>
      <w:r w:rsidRPr="00A30CDA">
        <w:rPr>
          <w:rFonts w:ascii="Times New Roman" w:hAnsi="Times New Roman"/>
          <w:sz w:val="24"/>
          <w:szCs w:val="24"/>
        </w:rPr>
        <w:t xml:space="preserve">согласно проекту изменений </w:t>
      </w:r>
      <w:r w:rsidR="008468EE" w:rsidRPr="00A30CDA">
        <w:rPr>
          <w:rFonts w:ascii="Times New Roman" w:hAnsi="Times New Roman"/>
          <w:sz w:val="24"/>
          <w:szCs w:val="24"/>
        </w:rPr>
        <w:t>бюджета,</w:t>
      </w:r>
      <w:r w:rsidRPr="00A30CDA">
        <w:rPr>
          <w:rFonts w:ascii="Times New Roman" w:hAnsi="Times New Roman"/>
          <w:sz w:val="24"/>
          <w:szCs w:val="24"/>
        </w:rPr>
        <w:t xml:space="preserve"> </w:t>
      </w:r>
      <w:r w:rsidR="00C4123C" w:rsidRPr="00A30CDA">
        <w:rPr>
          <w:rFonts w:ascii="Times New Roman" w:hAnsi="Times New Roman"/>
          <w:sz w:val="24"/>
          <w:szCs w:val="24"/>
        </w:rPr>
        <w:t xml:space="preserve">представленному в Счетную палату Колпашевского района для </w:t>
      </w:r>
      <w:r w:rsidR="008942B4" w:rsidRPr="00A30CDA">
        <w:rPr>
          <w:rFonts w:ascii="Times New Roman" w:hAnsi="Times New Roman"/>
          <w:sz w:val="24"/>
          <w:szCs w:val="24"/>
        </w:rPr>
        <w:t>подготовки</w:t>
      </w:r>
      <w:r w:rsidR="00C4123C" w:rsidRPr="00A30CDA">
        <w:rPr>
          <w:rFonts w:ascii="Times New Roman" w:hAnsi="Times New Roman"/>
          <w:sz w:val="24"/>
          <w:szCs w:val="24"/>
        </w:rPr>
        <w:t xml:space="preserve"> </w:t>
      </w:r>
      <w:r w:rsidR="00070481" w:rsidRPr="00A30CDA">
        <w:rPr>
          <w:rFonts w:ascii="Times New Roman" w:hAnsi="Times New Roman"/>
          <w:sz w:val="24"/>
          <w:szCs w:val="24"/>
        </w:rPr>
        <w:t>З</w:t>
      </w:r>
      <w:r w:rsidR="00C4123C" w:rsidRPr="00A30CDA">
        <w:rPr>
          <w:rFonts w:ascii="Times New Roman" w:hAnsi="Times New Roman"/>
          <w:sz w:val="24"/>
          <w:szCs w:val="24"/>
        </w:rPr>
        <w:t>аключения</w:t>
      </w:r>
      <w:r w:rsidR="008468EE" w:rsidRPr="00A30CDA">
        <w:rPr>
          <w:rFonts w:ascii="Times New Roman" w:hAnsi="Times New Roman"/>
          <w:sz w:val="24"/>
          <w:szCs w:val="24"/>
        </w:rPr>
        <w:t>,</w:t>
      </w:r>
      <w:r w:rsidR="00686A32" w:rsidRPr="00A30CDA">
        <w:rPr>
          <w:rFonts w:ascii="Times New Roman" w:hAnsi="Times New Roman"/>
          <w:sz w:val="24"/>
          <w:szCs w:val="24"/>
        </w:rPr>
        <w:t xml:space="preserve"> состав</w:t>
      </w:r>
      <w:r w:rsidR="00C4123C" w:rsidRPr="00A30CDA">
        <w:rPr>
          <w:rFonts w:ascii="Times New Roman" w:hAnsi="Times New Roman"/>
          <w:sz w:val="24"/>
          <w:szCs w:val="24"/>
        </w:rPr>
        <w:t>или</w:t>
      </w:r>
      <w:r w:rsidR="00686A32" w:rsidRPr="00A30CDA">
        <w:rPr>
          <w:rFonts w:ascii="Times New Roman" w:hAnsi="Times New Roman"/>
          <w:sz w:val="24"/>
          <w:szCs w:val="24"/>
        </w:rPr>
        <w:t xml:space="preserve"> </w:t>
      </w:r>
      <w:r w:rsidRPr="00A30CDA">
        <w:rPr>
          <w:rFonts w:ascii="Times New Roman" w:hAnsi="Times New Roman"/>
          <w:sz w:val="24"/>
          <w:szCs w:val="24"/>
        </w:rPr>
        <w:t xml:space="preserve">                 </w:t>
      </w:r>
      <w:r w:rsidR="00A30CDA" w:rsidRPr="00A30CDA">
        <w:rPr>
          <w:rFonts w:ascii="Times New Roman" w:hAnsi="Times New Roman"/>
          <w:sz w:val="24"/>
          <w:szCs w:val="24"/>
        </w:rPr>
        <w:t>1 415 0</w:t>
      </w:r>
      <w:r w:rsidR="00232A42">
        <w:rPr>
          <w:rFonts w:ascii="Times New Roman" w:hAnsi="Times New Roman"/>
          <w:sz w:val="24"/>
          <w:szCs w:val="24"/>
        </w:rPr>
        <w:t>0</w:t>
      </w:r>
      <w:r w:rsidR="00A30CDA" w:rsidRPr="00A30CDA">
        <w:rPr>
          <w:rFonts w:ascii="Times New Roman" w:hAnsi="Times New Roman"/>
          <w:sz w:val="24"/>
          <w:szCs w:val="24"/>
        </w:rPr>
        <w:t>8,9</w:t>
      </w:r>
      <w:r w:rsidR="00686A32" w:rsidRPr="00A30CDA">
        <w:rPr>
          <w:rFonts w:ascii="Times New Roman" w:hAnsi="Times New Roman"/>
          <w:sz w:val="24"/>
          <w:szCs w:val="24"/>
        </w:rPr>
        <w:t xml:space="preserve"> тыс. рублей</w:t>
      </w:r>
      <w:r w:rsidR="00C4123C" w:rsidRPr="00A30CDA">
        <w:rPr>
          <w:rFonts w:ascii="Times New Roman" w:hAnsi="Times New Roman"/>
          <w:sz w:val="24"/>
          <w:szCs w:val="24"/>
        </w:rPr>
        <w:t>.</w:t>
      </w:r>
    </w:p>
    <w:p w:rsidR="00686A32" w:rsidRPr="00A30CDA" w:rsidRDefault="00686A32" w:rsidP="00686A3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DA">
        <w:rPr>
          <w:rFonts w:ascii="Times New Roman" w:hAnsi="Times New Roman"/>
          <w:sz w:val="24"/>
          <w:szCs w:val="24"/>
        </w:rPr>
        <w:t xml:space="preserve">Анализ изменений </w:t>
      </w:r>
      <w:r w:rsidR="003C71AD" w:rsidRPr="00A30CDA">
        <w:rPr>
          <w:rFonts w:ascii="Times New Roman" w:hAnsi="Times New Roman"/>
          <w:sz w:val="24"/>
          <w:szCs w:val="24"/>
        </w:rPr>
        <w:t xml:space="preserve">бюджетных расходов </w:t>
      </w:r>
      <w:r w:rsidRPr="00A30CDA">
        <w:rPr>
          <w:rFonts w:ascii="Times New Roman" w:hAnsi="Times New Roman"/>
          <w:sz w:val="24"/>
          <w:szCs w:val="24"/>
        </w:rPr>
        <w:t>в ведомственной структуре расходов бюджета 201</w:t>
      </w:r>
      <w:r w:rsidR="00CE433C" w:rsidRPr="00A30CDA">
        <w:rPr>
          <w:rFonts w:ascii="Times New Roman" w:hAnsi="Times New Roman"/>
          <w:sz w:val="24"/>
          <w:szCs w:val="24"/>
        </w:rPr>
        <w:t>4</w:t>
      </w:r>
      <w:r w:rsidRPr="00A30CDA">
        <w:rPr>
          <w:rFonts w:ascii="Times New Roman" w:hAnsi="Times New Roman"/>
          <w:sz w:val="24"/>
          <w:szCs w:val="24"/>
        </w:rPr>
        <w:t xml:space="preserve"> года приведен в приложении № </w:t>
      </w:r>
      <w:r w:rsidR="00A30CDA" w:rsidRPr="00A30CDA">
        <w:rPr>
          <w:rFonts w:ascii="Times New Roman" w:hAnsi="Times New Roman"/>
          <w:sz w:val="24"/>
          <w:szCs w:val="24"/>
        </w:rPr>
        <w:t>2</w:t>
      </w:r>
      <w:r w:rsidRPr="00A30CDA">
        <w:rPr>
          <w:rFonts w:ascii="Times New Roman" w:hAnsi="Times New Roman"/>
          <w:sz w:val="24"/>
          <w:szCs w:val="24"/>
        </w:rPr>
        <w:t xml:space="preserve"> к настоящему Заключению.</w:t>
      </w:r>
    </w:p>
    <w:p w:rsidR="00FB32AC" w:rsidRPr="00CC513B" w:rsidRDefault="00686A32" w:rsidP="00B10B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13B">
        <w:rPr>
          <w:rFonts w:ascii="Times New Roman" w:hAnsi="Times New Roman"/>
          <w:sz w:val="24"/>
          <w:szCs w:val="24"/>
        </w:rPr>
        <w:t xml:space="preserve">Из приложения № </w:t>
      </w:r>
      <w:r w:rsidR="00A05144">
        <w:rPr>
          <w:rFonts w:ascii="Times New Roman" w:hAnsi="Times New Roman"/>
          <w:sz w:val="24"/>
          <w:szCs w:val="24"/>
        </w:rPr>
        <w:t>2</w:t>
      </w:r>
      <w:r w:rsidRPr="00CC513B">
        <w:rPr>
          <w:rFonts w:ascii="Times New Roman" w:hAnsi="Times New Roman"/>
          <w:sz w:val="24"/>
          <w:szCs w:val="24"/>
        </w:rPr>
        <w:t xml:space="preserve"> видно, что увеличение бюджетных ассигнований на 201</w:t>
      </w:r>
      <w:r w:rsidR="00B10B11" w:rsidRPr="00CC513B">
        <w:rPr>
          <w:rFonts w:ascii="Times New Roman" w:hAnsi="Times New Roman"/>
          <w:sz w:val="24"/>
          <w:szCs w:val="24"/>
        </w:rPr>
        <w:t>4</w:t>
      </w:r>
      <w:r w:rsidRPr="00CC513B">
        <w:rPr>
          <w:rFonts w:ascii="Times New Roman" w:hAnsi="Times New Roman"/>
          <w:sz w:val="24"/>
          <w:szCs w:val="24"/>
        </w:rPr>
        <w:t xml:space="preserve"> год по сравнению с первоначальным бюджетом произошло по главн</w:t>
      </w:r>
      <w:r w:rsidR="00070481" w:rsidRPr="00CC513B">
        <w:rPr>
          <w:rFonts w:ascii="Times New Roman" w:hAnsi="Times New Roman"/>
          <w:sz w:val="24"/>
          <w:szCs w:val="24"/>
        </w:rPr>
        <w:t>ы</w:t>
      </w:r>
      <w:r w:rsidRPr="00CC513B">
        <w:rPr>
          <w:rFonts w:ascii="Times New Roman" w:hAnsi="Times New Roman"/>
          <w:sz w:val="24"/>
          <w:szCs w:val="24"/>
        </w:rPr>
        <w:t>м распорядител</w:t>
      </w:r>
      <w:r w:rsidR="00070481" w:rsidRPr="00CC513B">
        <w:rPr>
          <w:rFonts w:ascii="Times New Roman" w:hAnsi="Times New Roman"/>
          <w:sz w:val="24"/>
          <w:szCs w:val="24"/>
        </w:rPr>
        <w:t>ям</w:t>
      </w:r>
      <w:r w:rsidR="00EA51DA" w:rsidRPr="00CC513B">
        <w:rPr>
          <w:rFonts w:ascii="Times New Roman" w:hAnsi="Times New Roman"/>
          <w:sz w:val="24"/>
          <w:szCs w:val="24"/>
        </w:rPr>
        <w:t xml:space="preserve"> </w:t>
      </w:r>
      <w:r w:rsidRPr="00CC513B">
        <w:rPr>
          <w:rFonts w:ascii="Times New Roman" w:hAnsi="Times New Roman"/>
          <w:sz w:val="24"/>
          <w:szCs w:val="24"/>
        </w:rPr>
        <w:t xml:space="preserve"> </w:t>
      </w:r>
      <w:r w:rsidR="00EA51DA" w:rsidRPr="00CC513B">
        <w:rPr>
          <w:rFonts w:ascii="Times New Roman" w:hAnsi="Times New Roman"/>
          <w:sz w:val="24"/>
          <w:szCs w:val="24"/>
        </w:rPr>
        <w:t xml:space="preserve"> </w:t>
      </w:r>
      <w:r w:rsidRPr="00CC513B">
        <w:rPr>
          <w:rFonts w:ascii="Times New Roman" w:hAnsi="Times New Roman"/>
          <w:sz w:val="24"/>
          <w:szCs w:val="24"/>
        </w:rPr>
        <w:t>бюджетных средств</w:t>
      </w:r>
      <w:r w:rsidR="00EA51DA" w:rsidRPr="00CC513B">
        <w:rPr>
          <w:rFonts w:ascii="Times New Roman" w:hAnsi="Times New Roman"/>
          <w:sz w:val="24"/>
          <w:szCs w:val="24"/>
        </w:rPr>
        <w:t xml:space="preserve"> </w:t>
      </w:r>
      <w:r w:rsidRPr="00CC513B">
        <w:rPr>
          <w:rFonts w:ascii="Times New Roman" w:hAnsi="Times New Roman"/>
          <w:sz w:val="24"/>
          <w:szCs w:val="24"/>
        </w:rPr>
        <w:t>–</w:t>
      </w:r>
      <w:r w:rsidR="00B10B11" w:rsidRPr="00CC513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924296" w:rsidRPr="00CC513B">
        <w:rPr>
          <w:rFonts w:ascii="Times New Roman" w:hAnsi="Times New Roman"/>
          <w:iCs/>
          <w:color w:val="000000"/>
          <w:sz w:val="24"/>
          <w:szCs w:val="24"/>
        </w:rPr>
        <w:t>Дум</w:t>
      </w:r>
      <w:r w:rsidR="003C71AD" w:rsidRPr="00CC513B">
        <w:rPr>
          <w:rFonts w:ascii="Times New Roman" w:hAnsi="Times New Roman"/>
          <w:iCs/>
          <w:color w:val="000000"/>
          <w:sz w:val="24"/>
          <w:szCs w:val="24"/>
        </w:rPr>
        <w:t>е</w:t>
      </w:r>
      <w:r w:rsidR="00924296" w:rsidRPr="00CC513B">
        <w:rPr>
          <w:rFonts w:ascii="Times New Roman" w:hAnsi="Times New Roman"/>
          <w:iCs/>
          <w:color w:val="000000"/>
          <w:sz w:val="24"/>
          <w:szCs w:val="24"/>
        </w:rPr>
        <w:t xml:space="preserve"> Колпашевского района на </w:t>
      </w:r>
      <w:r w:rsidR="00CC513B" w:rsidRPr="00CC513B">
        <w:rPr>
          <w:rFonts w:ascii="Times New Roman" w:hAnsi="Times New Roman"/>
          <w:iCs/>
          <w:color w:val="000000"/>
          <w:sz w:val="24"/>
          <w:szCs w:val="24"/>
        </w:rPr>
        <w:t>24,4</w:t>
      </w:r>
      <w:r w:rsidR="00924296" w:rsidRPr="00CC513B">
        <w:rPr>
          <w:rFonts w:ascii="Times New Roman" w:hAnsi="Times New Roman"/>
          <w:iCs/>
          <w:color w:val="000000"/>
          <w:sz w:val="24"/>
          <w:szCs w:val="24"/>
        </w:rPr>
        <w:t xml:space="preserve"> тыс. руб</w:t>
      </w:r>
      <w:r w:rsidR="00171954" w:rsidRPr="00CC513B">
        <w:rPr>
          <w:rFonts w:ascii="Times New Roman" w:hAnsi="Times New Roman"/>
          <w:iCs/>
          <w:color w:val="000000"/>
          <w:sz w:val="24"/>
          <w:szCs w:val="24"/>
        </w:rPr>
        <w:t>лей</w:t>
      </w:r>
      <w:r w:rsidR="00924296" w:rsidRPr="00CC513B">
        <w:rPr>
          <w:rFonts w:ascii="Times New Roman" w:hAnsi="Times New Roman"/>
          <w:iCs/>
          <w:color w:val="000000"/>
          <w:sz w:val="24"/>
          <w:szCs w:val="24"/>
        </w:rPr>
        <w:t xml:space="preserve"> (или на </w:t>
      </w:r>
      <w:r w:rsidR="00CC513B" w:rsidRPr="00CC513B">
        <w:rPr>
          <w:rFonts w:ascii="Times New Roman" w:hAnsi="Times New Roman"/>
          <w:iCs/>
          <w:color w:val="000000"/>
          <w:sz w:val="24"/>
          <w:szCs w:val="24"/>
        </w:rPr>
        <w:t>1</w:t>
      </w:r>
      <w:r w:rsidR="00924296" w:rsidRPr="00CC513B">
        <w:rPr>
          <w:rFonts w:ascii="Times New Roman" w:hAnsi="Times New Roman"/>
          <w:iCs/>
          <w:color w:val="000000"/>
          <w:sz w:val="24"/>
          <w:szCs w:val="24"/>
        </w:rPr>
        <w:t xml:space="preserve">%), </w:t>
      </w:r>
      <w:r w:rsidR="00070481" w:rsidRPr="00CC513B">
        <w:rPr>
          <w:rFonts w:ascii="Times New Roman" w:hAnsi="Times New Roman"/>
          <w:sz w:val="24"/>
          <w:szCs w:val="24"/>
        </w:rPr>
        <w:t xml:space="preserve">Администрации Колпашевского района на </w:t>
      </w:r>
      <w:r w:rsidR="00CC513B" w:rsidRPr="00CC513B">
        <w:rPr>
          <w:rFonts w:ascii="Times New Roman" w:hAnsi="Times New Roman"/>
          <w:sz w:val="24"/>
          <w:szCs w:val="24"/>
        </w:rPr>
        <w:t>14 657,6</w:t>
      </w:r>
      <w:r w:rsidR="00070481" w:rsidRPr="00CC513B">
        <w:rPr>
          <w:rFonts w:ascii="Times New Roman" w:hAnsi="Times New Roman"/>
          <w:sz w:val="24"/>
          <w:szCs w:val="24"/>
        </w:rPr>
        <w:t xml:space="preserve"> тыс. рублей</w:t>
      </w:r>
      <w:r w:rsidR="00EA51DA" w:rsidRPr="00CC513B">
        <w:rPr>
          <w:rFonts w:ascii="Times New Roman" w:hAnsi="Times New Roman"/>
          <w:sz w:val="24"/>
          <w:szCs w:val="24"/>
        </w:rPr>
        <w:t xml:space="preserve"> (или на </w:t>
      </w:r>
      <w:r w:rsidR="00CC513B" w:rsidRPr="00CC513B">
        <w:rPr>
          <w:rFonts w:ascii="Times New Roman" w:hAnsi="Times New Roman"/>
          <w:sz w:val="24"/>
          <w:szCs w:val="24"/>
        </w:rPr>
        <w:t>8,6</w:t>
      </w:r>
      <w:r w:rsidR="00EA51DA" w:rsidRPr="00CC513B">
        <w:rPr>
          <w:rFonts w:ascii="Times New Roman" w:hAnsi="Times New Roman"/>
          <w:sz w:val="24"/>
          <w:szCs w:val="24"/>
        </w:rPr>
        <w:t xml:space="preserve"> %)</w:t>
      </w:r>
      <w:r w:rsidR="00070481" w:rsidRPr="00CC513B">
        <w:rPr>
          <w:rFonts w:ascii="Times New Roman" w:hAnsi="Times New Roman"/>
          <w:sz w:val="24"/>
          <w:szCs w:val="24"/>
        </w:rPr>
        <w:t xml:space="preserve">, </w:t>
      </w:r>
      <w:r w:rsidR="00E60D26">
        <w:rPr>
          <w:rFonts w:ascii="Times New Roman" w:hAnsi="Times New Roman"/>
          <w:sz w:val="24"/>
          <w:szCs w:val="24"/>
        </w:rPr>
        <w:t xml:space="preserve">              </w:t>
      </w:r>
      <w:r w:rsidR="00FB32AC" w:rsidRPr="00CC513B">
        <w:rPr>
          <w:rFonts w:ascii="Times New Roman" w:hAnsi="Times New Roman"/>
          <w:bCs/>
          <w:sz w:val="24"/>
          <w:szCs w:val="24"/>
        </w:rPr>
        <w:t xml:space="preserve">МКУ «Агентство по управлению муниципальным имуществом» на </w:t>
      </w:r>
      <w:r w:rsidR="00CC513B" w:rsidRPr="00CC513B">
        <w:rPr>
          <w:rFonts w:ascii="Times New Roman" w:hAnsi="Times New Roman"/>
          <w:bCs/>
          <w:sz w:val="24"/>
          <w:szCs w:val="24"/>
        </w:rPr>
        <w:t>27 680,1</w:t>
      </w:r>
      <w:r w:rsidR="00A04756" w:rsidRPr="00CC513B">
        <w:rPr>
          <w:rFonts w:ascii="Times New Roman" w:hAnsi="Times New Roman"/>
          <w:bCs/>
          <w:sz w:val="24"/>
          <w:szCs w:val="24"/>
        </w:rPr>
        <w:t xml:space="preserve"> тыс. рублей (или на </w:t>
      </w:r>
      <w:r w:rsidR="00CC513B" w:rsidRPr="00CC513B">
        <w:rPr>
          <w:rFonts w:ascii="Times New Roman" w:hAnsi="Times New Roman"/>
          <w:bCs/>
          <w:sz w:val="24"/>
          <w:szCs w:val="24"/>
        </w:rPr>
        <w:t>206,7</w:t>
      </w:r>
      <w:r w:rsidR="00FB32AC" w:rsidRPr="00CC513B">
        <w:rPr>
          <w:rFonts w:ascii="Times New Roman" w:hAnsi="Times New Roman"/>
          <w:bCs/>
          <w:sz w:val="24"/>
          <w:szCs w:val="24"/>
        </w:rPr>
        <w:t xml:space="preserve">%), </w:t>
      </w:r>
      <w:r w:rsidR="00070481" w:rsidRPr="00CC513B">
        <w:rPr>
          <w:rFonts w:ascii="Times New Roman" w:hAnsi="Times New Roman"/>
          <w:sz w:val="24"/>
          <w:szCs w:val="24"/>
        </w:rPr>
        <w:t>Управлению образования Администрации</w:t>
      </w:r>
      <w:proofErr w:type="gramEnd"/>
      <w:r w:rsidR="00070481" w:rsidRPr="00CC51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0481" w:rsidRPr="00CC513B">
        <w:rPr>
          <w:rFonts w:ascii="Times New Roman" w:hAnsi="Times New Roman"/>
          <w:sz w:val="24"/>
          <w:szCs w:val="24"/>
        </w:rPr>
        <w:t>Колпашевского</w:t>
      </w:r>
      <w:proofErr w:type="gramEnd"/>
      <w:r w:rsidR="00070481" w:rsidRPr="00CC513B">
        <w:rPr>
          <w:rFonts w:ascii="Times New Roman" w:hAnsi="Times New Roman"/>
          <w:sz w:val="24"/>
          <w:szCs w:val="24"/>
        </w:rPr>
        <w:t xml:space="preserve"> района на </w:t>
      </w:r>
      <w:r w:rsidR="00CC513B" w:rsidRPr="00CC513B">
        <w:rPr>
          <w:rFonts w:ascii="Times New Roman" w:hAnsi="Times New Roman"/>
          <w:sz w:val="24"/>
          <w:szCs w:val="24"/>
        </w:rPr>
        <w:t>173 250,9</w:t>
      </w:r>
      <w:r w:rsidR="00070481" w:rsidRPr="00CC513B">
        <w:rPr>
          <w:rFonts w:ascii="Times New Roman" w:hAnsi="Times New Roman"/>
          <w:sz w:val="24"/>
          <w:szCs w:val="24"/>
        </w:rPr>
        <w:t xml:space="preserve"> тыс. рублей </w:t>
      </w:r>
      <w:r w:rsidR="00EA51DA" w:rsidRPr="00CC513B">
        <w:rPr>
          <w:rFonts w:ascii="Times New Roman" w:hAnsi="Times New Roman"/>
          <w:sz w:val="24"/>
          <w:szCs w:val="24"/>
        </w:rPr>
        <w:t xml:space="preserve">(или на </w:t>
      </w:r>
      <w:r w:rsidR="00CC513B" w:rsidRPr="00CC513B">
        <w:rPr>
          <w:rFonts w:ascii="Times New Roman" w:hAnsi="Times New Roman"/>
          <w:sz w:val="24"/>
          <w:szCs w:val="24"/>
        </w:rPr>
        <w:t>28,8</w:t>
      </w:r>
      <w:r w:rsidR="00B10B11" w:rsidRPr="00CC513B">
        <w:rPr>
          <w:rFonts w:ascii="Times New Roman" w:hAnsi="Times New Roman"/>
          <w:sz w:val="24"/>
          <w:szCs w:val="24"/>
        </w:rPr>
        <w:t xml:space="preserve"> %)</w:t>
      </w:r>
      <w:r w:rsidR="00FB32AC" w:rsidRPr="00CC513B">
        <w:rPr>
          <w:rFonts w:ascii="Times New Roman" w:hAnsi="Times New Roman"/>
          <w:sz w:val="24"/>
          <w:szCs w:val="24"/>
        </w:rPr>
        <w:t xml:space="preserve">, </w:t>
      </w:r>
      <w:r w:rsidR="00A04756" w:rsidRPr="00CC513B">
        <w:rPr>
          <w:rFonts w:ascii="Times New Roman" w:hAnsi="Times New Roman"/>
          <w:sz w:val="24"/>
          <w:szCs w:val="24"/>
        </w:rPr>
        <w:t>Счетн</w:t>
      </w:r>
      <w:r w:rsidR="003C71AD" w:rsidRPr="00CC513B">
        <w:rPr>
          <w:rFonts w:ascii="Times New Roman" w:hAnsi="Times New Roman"/>
          <w:sz w:val="24"/>
          <w:szCs w:val="24"/>
        </w:rPr>
        <w:t>ой</w:t>
      </w:r>
      <w:r w:rsidR="00A04756" w:rsidRPr="00CC513B">
        <w:rPr>
          <w:rFonts w:ascii="Times New Roman" w:hAnsi="Times New Roman"/>
          <w:sz w:val="24"/>
          <w:szCs w:val="24"/>
        </w:rPr>
        <w:t xml:space="preserve"> палат</w:t>
      </w:r>
      <w:r w:rsidR="003C71AD" w:rsidRPr="00CC513B">
        <w:rPr>
          <w:rFonts w:ascii="Times New Roman" w:hAnsi="Times New Roman"/>
          <w:sz w:val="24"/>
          <w:szCs w:val="24"/>
        </w:rPr>
        <w:t>е</w:t>
      </w:r>
      <w:r w:rsidR="00A04756" w:rsidRPr="00CC513B">
        <w:rPr>
          <w:rFonts w:ascii="Times New Roman" w:hAnsi="Times New Roman"/>
          <w:sz w:val="24"/>
          <w:szCs w:val="24"/>
        </w:rPr>
        <w:t xml:space="preserve"> Колпашевского района на </w:t>
      </w:r>
      <w:r w:rsidR="00CC513B" w:rsidRPr="00CC513B">
        <w:rPr>
          <w:rFonts w:ascii="Times New Roman" w:hAnsi="Times New Roman"/>
          <w:sz w:val="24"/>
          <w:szCs w:val="24"/>
        </w:rPr>
        <w:t>155,6</w:t>
      </w:r>
      <w:r w:rsidR="00A04756" w:rsidRPr="00CC513B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CC513B" w:rsidRPr="00CC513B">
        <w:rPr>
          <w:rFonts w:ascii="Times New Roman" w:hAnsi="Times New Roman"/>
          <w:sz w:val="24"/>
          <w:szCs w:val="24"/>
        </w:rPr>
        <w:t>4,8</w:t>
      </w:r>
      <w:r w:rsidR="00A04756" w:rsidRPr="00CC513B">
        <w:rPr>
          <w:rFonts w:ascii="Times New Roman" w:hAnsi="Times New Roman"/>
          <w:sz w:val="24"/>
          <w:szCs w:val="24"/>
        </w:rPr>
        <w:t xml:space="preserve">%), </w:t>
      </w:r>
      <w:r w:rsidR="00FB32AC" w:rsidRPr="00CC513B">
        <w:rPr>
          <w:rFonts w:ascii="Times New Roman" w:hAnsi="Times New Roman"/>
          <w:sz w:val="24"/>
          <w:szCs w:val="24"/>
        </w:rPr>
        <w:t xml:space="preserve">Управлению финансов и экономической политики Администрации Колпашевского района на </w:t>
      </w:r>
      <w:r w:rsidR="00CC513B" w:rsidRPr="00CC513B">
        <w:rPr>
          <w:rFonts w:ascii="Times New Roman" w:hAnsi="Times New Roman"/>
          <w:sz w:val="24"/>
          <w:szCs w:val="24"/>
        </w:rPr>
        <w:t>164 693,5</w:t>
      </w:r>
      <w:r w:rsidR="00FB32AC" w:rsidRPr="00CC513B">
        <w:rPr>
          <w:rFonts w:ascii="Times New Roman" w:hAnsi="Times New Roman"/>
          <w:sz w:val="24"/>
          <w:szCs w:val="24"/>
        </w:rPr>
        <w:t xml:space="preserve"> тыс. рублей </w:t>
      </w:r>
      <w:r w:rsidR="00A04756" w:rsidRPr="00CC513B">
        <w:rPr>
          <w:rFonts w:ascii="Times New Roman" w:hAnsi="Times New Roman"/>
          <w:sz w:val="24"/>
          <w:szCs w:val="24"/>
        </w:rPr>
        <w:t>(</w:t>
      </w:r>
      <w:r w:rsidR="00FB32AC" w:rsidRPr="00CC513B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="00FB32AC" w:rsidRPr="00CC513B">
        <w:rPr>
          <w:rFonts w:ascii="Times New Roman" w:hAnsi="Times New Roman"/>
          <w:sz w:val="24"/>
          <w:szCs w:val="24"/>
        </w:rPr>
        <w:t>на</w:t>
      </w:r>
      <w:proofErr w:type="gramEnd"/>
      <w:r w:rsidR="00FB32AC" w:rsidRPr="00CC513B">
        <w:rPr>
          <w:rFonts w:ascii="Times New Roman" w:hAnsi="Times New Roman"/>
          <w:sz w:val="24"/>
          <w:szCs w:val="24"/>
        </w:rPr>
        <w:t xml:space="preserve"> </w:t>
      </w:r>
      <w:r w:rsidR="00CC513B" w:rsidRPr="00CC513B">
        <w:rPr>
          <w:rFonts w:ascii="Times New Roman" w:hAnsi="Times New Roman"/>
          <w:sz w:val="24"/>
          <w:szCs w:val="24"/>
        </w:rPr>
        <w:t>68,7</w:t>
      </w:r>
      <w:r w:rsidR="00FB32AC" w:rsidRPr="00CC513B">
        <w:rPr>
          <w:rFonts w:ascii="Times New Roman" w:hAnsi="Times New Roman"/>
          <w:sz w:val="24"/>
          <w:szCs w:val="24"/>
        </w:rPr>
        <w:t>%</w:t>
      </w:r>
      <w:r w:rsidR="00A04756" w:rsidRPr="00CC513B">
        <w:rPr>
          <w:rFonts w:ascii="Times New Roman" w:hAnsi="Times New Roman"/>
          <w:sz w:val="24"/>
          <w:szCs w:val="24"/>
        </w:rPr>
        <w:t>)</w:t>
      </w:r>
      <w:r w:rsidR="00B10B11" w:rsidRPr="00CC513B">
        <w:rPr>
          <w:rFonts w:ascii="Times New Roman" w:hAnsi="Times New Roman"/>
          <w:sz w:val="24"/>
          <w:szCs w:val="24"/>
        </w:rPr>
        <w:t xml:space="preserve">. </w:t>
      </w:r>
    </w:p>
    <w:p w:rsidR="00FB32AC" w:rsidRPr="00587B25" w:rsidRDefault="00FB32AC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B25">
        <w:rPr>
          <w:rFonts w:ascii="Times New Roman" w:hAnsi="Times New Roman"/>
          <w:sz w:val="24"/>
          <w:szCs w:val="24"/>
        </w:rPr>
        <w:t>По срав</w:t>
      </w:r>
      <w:r w:rsidR="00681523" w:rsidRPr="00587B25">
        <w:rPr>
          <w:rFonts w:ascii="Times New Roman" w:hAnsi="Times New Roman"/>
          <w:sz w:val="24"/>
          <w:szCs w:val="24"/>
        </w:rPr>
        <w:t xml:space="preserve">нению с изменениями бюджета от </w:t>
      </w:r>
      <w:r w:rsidR="00587B25" w:rsidRPr="00587B25">
        <w:rPr>
          <w:rFonts w:ascii="Times New Roman" w:hAnsi="Times New Roman"/>
          <w:sz w:val="24"/>
          <w:szCs w:val="24"/>
        </w:rPr>
        <w:t>13</w:t>
      </w:r>
      <w:r w:rsidR="00924296" w:rsidRPr="00587B25">
        <w:rPr>
          <w:rFonts w:ascii="Times New Roman" w:hAnsi="Times New Roman"/>
          <w:sz w:val="24"/>
          <w:szCs w:val="24"/>
        </w:rPr>
        <w:t>.0</w:t>
      </w:r>
      <w:r w:rsidR="00587B25" w:rsidRPr="00587B25">
        <w:rPr>
          <w:rFonts w:ascii="Times New Roman" w:hAnsi="Times New Roman"/>
          <w:sz w:val="24"/>
          <w:szCs w:val="24"/>
        </w:rPr>
        <w:t>8</w:t>
      </w:r>
      <w:r w:rsidRPr="00587B25">
        <w:rPr>
          <w:rFonts w:ascii="Times New Roman" w:hAnsi="Times New Roman"/>
          <w:sz w:val="24"/>
          <w:szCs w:val="24"/>
        </w:rPr>
        <w:t>.2014 г. увеличение бюджетных ассигнований</w:t>
      </w:r>
      <w:r w:rsidR="00BD6B07" w:rsidRPr="00587B25">
        <w:rPr>
          <w:rFonts w:ascii="Times New Roman" w:hAnsi="Times New Roman"/>
          <w:sz w:val="24"/>
          <w:szCs w:val="24"/>
        </w:rPr>
        <w:t xml:space="preserve"> на 2014 год произошло по главн</w:t>
      </w:r>
      <w:r w:rsidR="00E60D26">
        <w:rPr>
          <w:rFonts w:ascii="Times New Roman" w:hAnsi="Times New Roman"/>
          <w:sz w:val="24"/>
          <w:szCs w:val="24"/>
        </w:rPr>
        <w:t>ым</w:t>
      </w:r>
      <w:r w:rsidR="00BD6B07" w:rsidRPr="00587B25">
        <w:rPr>
          <w:rFonts w:ascii="Times New Roman" w:hAnsi="Times New Roman"/>
          <w:sz w:val="24"/>
          <w:szCs w:val="24"/>
        </w:rPr>
        <w:t xml:space="preserve"> распорядител</w:t>
      </w:r>
      <w:r w:rsidR="00E60D26">
        <w:rPr>
          <w:rFonts w:ascii="Times New Roman" w:hAnsi="Times New Roman"/>
          <w:sz w:val="24"/>
          <w:szCs w:val="24"/>
        </w:rPr>
        <w:t>ям</w:t>
      </w:r>
      <w:r w:rsidRPr="00587B25">
        <w:rPr>
          <w:rFonts w:ascii="Times New Roman" w:hAnsi="Times New Roman"/>
          <w:sz w:val="24"/>
          <w:szCs w:val="24"/>
        </w:rPr>
        <w:t xml:space="preserve"> бюджетных средств:</w:t>
      </w:r>
    </w:p>
    <w:p w:rsidR="00FB32AC" w:rsidRDefault="00261AE2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Управление</w:t>
      </w:r>
      <w:r w:rsidR="00FB32AC" w:rsidRPr="00587B25">
        <w:rPr>
          <w:rFonts w:ascii="Times New Roman" w:hAnsi="Times New Roman"/>
          <w:sz w:val="24"/>
          <w:szCs w:val="24"/>
        </w:rPr>
        <w:t xml:space="preserve"> финансов и экономической политики Администрации Колпашевского района - на </w:t>
      </w:r>
      <w:r w:rsidR="00587B25" w:rsidRPr="00587B25">
        <w:rPr>
          <w:rFonts w:ascii="Times New Roman" w:hAnsi="Times New Roman"/>
          <w:sz w:val="24"/>
          <w:szCs w:val="24"/>
        </w:rPr>
        <w:t>135 498,8</w:t>
      </w:r>
      <w:r w:rsidR="00FB32AC" w:rsidRPr="00587B25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587B25" w:rsidRPr="00587B25">
        <w:rPr>
          <w:rFonts w:ascii="Times New Roman" w:hAnsi="Times New Roman"/>
          <w:sz w:val="24"/>
          <w:szCs w:val="24"/>
        </w:rPr>
        <w:t>50,4</w:t>
      </w:r>
      <w:r>
        <w:rPr>
          <w:rFonts w:ascii="Times New Roman" w:hAnsi="Times New Roman"/>
          <w:sz w:val="24"/>
          <w:szCs w:val="24"/>
        </w:rPr>
        <w:t>%);</w:t>
      </w:r>
    </w:p>
    <w:p w:rsidR="00261AE2" w:rsidRDefault="00261AE2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Управление</w:t>
      </w:r>
      <w:r w:rsidRPr="00CC513B">
        <w:rPr>
          <w:rFonts w:ascii="Times New Roman" w:hAnsi="Times New Roman"/>
          <w:sz w:val="24"/>
          <w:szCs w:val="24"/>
        </w:rPr>
        <w:t xml:space="preserve"> образования Администрации Колпашевского района</w:t>
      </w:r>
      <w:r>
        <w:rPr>
          <w:rFonts w:ascii="Times New Roman" w:hAnsi="Times New Roman"/>
          <w:sz w:val="24"/>
          <w:szCs w:val="24"/>
        </w:rPr>
        <w:t xml:space="preserve"> – на сумму 24 846,7 тыс. рублей</w:t>
      </w:r>
      <w:r w:rsidR="00E60D26">
        <w:rPr>
          <w:rFonts w:ascii="Times New Roman" w:hAnsi="Times New Roman"/>
          <w:sz w:val="24"/>
          <w:szCs w:val="24"/>
        </w:rPr>
        <w:t xml:space="preserve"> </w:t>
      </w:r>
      <w:r w:rsidR="00E60D26" w:rsidRPr="00587B25">
        <w:rPr>
          <w:rFonts w:ascii="Times New Roman" w:hAnsi="Times New Roman"/>
          <w:sz w:val="24"/>
          <w:szCs w:val="24"/>
        </w:rPr>
        <w:t xml:space="preserve">(или на </w:t>
      </w:r>
      <w:r w:rsidR="00E60D26">
        <w:rPr>
          <w:rFonts w:ascii="Times New Roman" w:hAnsi="Times New Roman"/>
          <w:sz w:val="24"/>
          <w:szCs w:val="24"/>
        </w:rPr>
        <w:t>3,3%)</w:t>
      </w:r>
      <w:r>
        <w:rPr>
          <w:rFonts w:ascii="Times New Roman" w:hAnsi="Times New Roman"/>
          <w:sz w:val="24"/>
          <w:szCs w:val="24"/>
        </w:rPr>
        <w:t>;</w:t>
      </w:r>
    </w:p>
    <w:p w:rsidR="00261AE2" w:rsidRDefault="00261AE2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C513B">
        <w:rPr>
          <w:rFonts w:ascii="Times New Roman" w:hAnsi="Times New Roman"/>
          <w:bCs/>
          <w:sz w:val="24"/>
          <w:szCs w:val="24"/>
        </w:rPr>
        <w:t>МКУ «Агентство по управлению муниципальным имуществом»</w:t>
      </w:r>
      <w:r>
        <w:rPr>
          <w:rFonts w:ascii="Times New Roman" w:hAnsi="Times New Roman"/>
          <w:bCs/>
          <w:sz w:val="24"/>
          <w:szCs w:val="24"/>
        </w:rPr>
        <w:t xml:space="preserve"> - на сумму 10 180,8 тыс. рублей;</w:t>
      </w:r>
      <w:r w:rsidR="00E60D26">
        <w:rPr>
          <w:rFonts w:ascii="Times New Roman" w:hAnsi="Times New Roman"/>
          <w:bCs/>
          <w:sz w:val="24"/>
          <w:szCs w:val="24"/>
        </w:rPr>
        <w:t xml:space="preserve"> </w:t>
      </w:r>
      <w:r w:rsidR="00E60D26" w:rsidRPr="00587B25">
        <w:rPr>
          <w:rFonts w:ascii="Times New Roman" w:hAnsi="Times New Roman"/>
          <w:sz w:val="24"/>
          <w:szCs w:val="24"/>
        </w:rPr>
        <w:t xml:space="preserve">(или на </w:t>
      </w:r>
      <w:r w:rsidR="00E60D26">
        <w:rPr>
          <w:rFonts w:ascii="Times New Roman" w:hAnsi="Times New Roman"/>
          <w:sz w:val="24"/>
          <w:szCs w:val="24"/>
        </w:rPr>
        <w:t>33%);</w:t>
      </w:r>
    </w:p>
    <w:p w:rsidR="00261AE2" w:rsidRDefault="00261AE2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C513B">
        <w:rPr>
          <w:rFonts w:ascii="Times New Roman" w:hAnsi="Times New Roman"/>
          <w:sz w:val="24"/>
          <w:szCs w:val="24"/>
        </w:rPr>
        <w:t>Администраци</w:t>
      </w:r>
      <w:r w:rsidR="00E60D26">
        <w:rPr>
          <w:rFonts w:ascii="Times New Roman" w:hAnsi="Times New Roman"/>
          <w:sz w:val="24"/>
          <w:szCs w:val="24"/>
        </w:rPr>
        <w:t>я</w:t>
      </w:r>
      <w:r w:rsidRPr="00CC513B">
        <w:rPr>
          <w:rFonts w:ascii="Times New Roman" w:hAnsi="Times New Roman"/>
          <w:sz w:val="24"/>
          <w:szCs w:val="24"/>
        </w:rPr>
        <w:t xml:space="preserve"> Колпашевского района</w:t>
      </w:r>
      <w:r>
        <w:rPr>
          <w:rFonts w:ascii="Times New Roman" w:hAnsi="Times New Roman"/>
          <w:sz w:val="24"/>
          <w:szCs w:val="24"/>
        </w:rPr>
        <w:t xml:space="preserve"> – на 2 250,0 тыс. рублей</w:t>
      </w:r>
      <w:r w:rsidR="00E60D26">
        <w:rPr>
          <w:rFonts w:ascii="Times New Roman" w:hAnsi="Times New Roman"/>
          <w:sz w:val="24"/>
          <w:szCs w:val="24"/>
        </w:rPr>
        <w:t xml:space="preserve"> </w:t>
      </w:r>
      <w:r w:rsidR="00E60D26" w:rsidRPr="00587B25">
        <w:rPr>
          <w:rFonts w:ascii="Times New Roman" w:hAnsi="Times New Roman"/>
          <w:sz w:val="24"/>
          <w:szCs w:val="24"/>
        </w:rPr>
        <w:t xml:space="preserve">(или на </w:t>
      </w:r>
      <w:r w:rsidR="00E60D26">
        <w:rPr>
          <w:rFonts w:ascii="Times New Roman" w:hAnsi="Times New Roman"/>
          <w:sz w:val="24"/>
          <w:szCs w:val="24"/>
        </w:rPr>
        <w:t>1,2%)</w:t>
      </w:r>
      <w:r>
        <w:rPr>
          <w:rFonts w:ascii="Times New Roman" w:hAnsi="Times New Roman"/>
          <w:sz w:val="24"/>
          <w:szCs w:val="24"/>
        </w:rPr>
        <w:t>;</w:t>
      </w:r>
    </w:p>
    <w:p w:rsidR="00261AE2" w:rsidRPr="00587B25" w:rsidRDefault="00261AE2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Дума Колпашевского района – на 9,4 тыс. рублей</w:t>
      </w:r>
      <w:r w:rsidR="00E60D26">
        <w:rPr>
          <w:rFonts w:ascii="Times New Roman" w:hAnsi="Times New Roman"/>
          <w:sz w:val="24"/>
          <w:szCs w:val="24"/>
        </w:rPr>
        <w:t xml:space="preserve"> </w:t>
      </w:r>
      <w:r w:rsidR="00E60D26" w:rsidRPr="00587B25">
        <w:rPr>
          <w:rFonts w:ascii="Times New Roman" w:hAnsi="Times New Roman"/>
          <w:sz w:val="24"/>
          <w:szCs w:val="24"/>
        </w:rPr>
        <w:t>(или на 0,4</w:t>
      </w:r>
      <w:r w:rsidR="00E60D26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924296" w:rsidRPr="00261AE2" w:rsidRDefault="00681523" w:rsidP="0068152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AE2">
        <w:rPr>
          <w:rFonts w:ascii="Times New Roman" w:hAnsi="Times New Roman"/>
          <w:sz w:val="24"/>
          <w:szCs w:val="24"/>
        </w:rPr>
        <w:t>Уменьшение бюджетных ассигнований на 2014 год произошло по главн</w:t>
      </w:r>
      <w:r w:rsidR="0004681A">
        <w:rPr>
          <w:rFonts w:ascii="Times New Roman" w:hAnsi="Times New Roman"/>
          <w:sz w:val="24"/>
          <w:szCs w:val="24"/>
        </w:rPr>
        <w:t>ы</w:t>
      </w:r>
      <w:r w:rsidR="00924296" w:rsidRPr="00261AE2">
        <w:rPr>
          <w:rFonts w:ascii="Times New Roman" w:hAnsi="Times New Roman"/>
          <w:sz w:val="24"/>
          <w:szCs w:val="24"/>
        </w:rPr>
        <w:t>м</w:t>
      </w:r>
      <w:r w:rsidRPr="00261AE2">
        <w:rPr>
          <w:rFonts w:ascii="Times New Roman" w:hAnsi="Times New Roman"/>
          <w:sz w:val="24"/>
          <w:szCs w:val="24"/>
        </w:rPr>
        <w:t xml:space="preserve"> распорядител</w:t>
      </w:r>
      <w:r w:rsidR="0004681A">
        <w:rPr>
          <w:rFonts w:ascii="Times New Roman" w:hAnsi="Times New Roman"/>
          <w:sz w:val="24"/>
          <w:szCs w:val="24"/>
        </w:rPr>
        <w:t>ям</w:t>
      </w:r>
      <w:r w:rsidRPr="00261AE2">
        <w:rPr>
          <w:rFonts w:ascii="Times New Roman" w:hAnsi="Times New Roman"/>
          <w:sz w:val="24"/>
          <w:szCs w:val="24"/>
        </w:rPr>
        <w:t xml:space="preserve"> бюджетных средств</w:t>
      </w:r>
      <w:r w:rsidR="00924296" w:rsidRPr="00261AE2">
        <w:rPr>
          <w:rFonts w:ascii="Times New Roman" w:hAnsi="Times New Roman"/>
          <w:sz w:val="24"/>
          <w:szCs w:val="24"/>
        </w:rPr>
        <w:t>:</w:t>
      </w:r>
    </w:p>
    <w:p w:rsidR="0004681A" w:rsidRPr="0004681A" w:rsidRDefault="00171954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681A">
        <w:rPr>
          <w:rFonts w:ascii="Times New Roman" w:hAnsi="Times New Roman"/>
          <w:sz w:val="24"/>
          <w:szCs w:val="24"/>
        </w:rPr>
        <w:t>-</w:t>
      </w:r>
      <w:r w:rsidR="005A4B23" w:rsidRPr="0004681A">
        <w:rPr>
          <w:rFonts w:ascii="Times New Roman" w:hAnsi="Times New Roman"/>
          <w:sz w:val="24"/>
          <w:szCs w:val="24"/>
        </w:rPr>
        <w:t xml:space="preserve"> МКУ «Архив»</w:t>
      </w:r>
      <w:r w:rsidR="0004681A" w:rsidRPr="0004681A">
        <w:rPr>
          <w:rFonts w:ascii="Times New Roman" w:hAnsi="Times New Roman"/>
          <w:sz w:val="24"/>
          <w:szCs w:val="24"/>
        </w:rPr>
        <w:t xml:space="preserve"> на сумму 54,7 тыс. рублей;</w:t>
      </w:r>
    </w:p>
    <w:p w:rsidR="00681523" w:rsidRPr="0004681A" w:rsidRDefault="0004681A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681A">
        <w:rPr>
          <w:rFonts w:ascii="Times New Roman" w:hAnsi="Times New Roman"/>
          <w:sz w:val="24"/>
          <w:szCs w:val="24"/>
        </w:rPr>
        <w:t>- Счетная палата</w:t>
      </w:r>
      <w:r w:rsidR="005A4B23" w:rsidRPr="0004681A">
        <w:rPr>
          <w:rFonts w:ascii="Times New Roman" w:hAnsi="Times New Roman"/>
          <w:sz w:val="24"/>
          <w:szCs w:val="24"/>
        </w:rPr>
        <w:t xml:space="preserve"> Колпашевского района</w:t>
      </w:r>
      <w:r w:rsidRPr="0004681A">
        <w:rPr>
          <w:rFonts w:ascii="Times New Roman" w:hAnsi="Times New Roman"/>
          <w:sz w:val="24"/>
          <w:szCs w:val="24"/>
        </w:rPr>
        <w:t xml:space="preserve"> на 70,8 тыс. рублей</w:t>
      </w:r>
      <w:r w:rsidR="00171954" w:rsidRPr="0004681A">
        <w:rPr>
          <w:rFonts w:ascii="Times New Roman" w:hAnsi="Times New Roman"/>
          <w:sz w:val="24"/>
          <w:szCs w:val="24"/>
        </w:rPr>
        <w:t>.</w:t>
      </w:r>
    </w:p>
    <w:p w:rsidR="00F94ADD" w:rsidRPr="0004681A" w:rsidRDefault="00F94ADD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81A">
        <w:rPr>
          <w:rFonts w:ascii="Times New Roman" w:hAnsi="Times New Roman"/>
          <w:sz w:val="24"/>
          <w:szCs w:val="24"/>
        </w:rPr>
        <w:t xml:space="preserve">Более детальная информация </w:t>
      </w:r>
      <w:proofErr w:type="gramStart"/>
      <w:r w:rsidRPr="0004681A">
        <w:rPr>
          <w:rFonts w:ascii="Times New Roman" w:hAnsi="Times New Roman"/>
          <w:sz w:val="24"/>
          <w:szCs w:val="24"/>
        </w:rPr>
        <w:t>по изменениям расходной части бюджета в разрезе главных распорядителей бюджетных средств отражена в Пояснительной записке к изменениям в бюджет</w:t>
      </w:r>
      <w:proofErr w:type="gramEnd"/>
      <w:r w:rsidRPr="0004681A">
        <w:rPr>
          <w:rFonts w:ascii="Times New Roman" w:hAnsi="Times New Roman"/>
          <w:sz w:val="24"/>
          <w:szCs w:val="24"/>
        </w:rPr>
        <w:t>.</w:t>
      </w:r>
    </w:p>
    <w:p w:rsidR="00F94ADD" w:rsidRPr="00A00C71" w:rsidRDefault="00F94ADD" w:rsidP="00F94A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C71">
        <w:rPr>
          <w:rFonts w:ascii="Times New Roman" w:hAnsi="Times New Roman"/>
          <w:sz w:val="24"/>
          <w:szCs w:val="24"/>
        </w:rPr>
        <w:t xml:space="preserve">Наибольшую долю в общем объеме расходов занимают бюджетные ассигнования по главному распорядителю бюджетных средств – Управлению образования Администрации Колпашевского района – </w:t>
      </w:r>
      <w:r w:rsidR="00A00C71" w:rsidRPr="00A00C71">
        <w:rPr>
          <w:rFonts w:ascii="Times New Roman" w:hAnsi="Times New Roman"/>
          <w:sz w:val="24"/>
          <w:szCs w:val="24"/>
        </w:rPr>
        <w:t>54,7</w:t>
      </w:r>
      <w:r w:rsidRPr="00A00C71">
        <w:rPr>
          <w:rFonts w:ascii="Times New Roman" w:hAnsi="Times New Roman"/>
          <w:sz w:val="24"/>
          <w:szCs w:val="24"/>
        </w:rPr>
        <w:t>%, доля по сравнению с первоначальным бюджетом на 201</w:t>
      </w:r>
      <w:r w:rsidR="00E12787" w:rsidRPr="00A00C71">
        <w:rPr>
          <w:rFonts w:ascii="Times New Roman" w:hAnsi="Times New Roman"/>
          <w:sz w:val="24"/>
          <w:szCs w:val="24"/>
        </w:rPr>
        <w:t>4</w:t>
      </w:r>
      <w:r w:rsidRPr="00A00C71">
        <w:rPr>
          <w:rFonts w:ascii="Times New Roman" w:hAnsi="Times New Roman"/>
          <w:sz w:val="24"/>
          <w:szCs w:val="24"/>
        </w:rPr>
        <w:t xml:space="preserve"> год </w:t>
      </w:r>
      <w:r w:rsidR="00A00C71" w:rsidRPr="00A00C71">
        <w:rPr>
          <w:rFonts w:ascii="Times New Roman" w:hAnsi="Times New Roman"/>
          <w:sz w:val="24"/>
          <w:szCs w:val="24"/>
        </w:rPr>
        <w:t>уменьшилась</w:t>
      </w:r>
      <w:r w:rsidR="00E12787" w:rsidRPr="00A00C71">
        <w:rPr>
          <w:rFonts w:ascii="Times New Roman" w:hAnsi="Times New Roman"/>
          <w:sz w:val="24"/>
          <w:szCs w:val="24"/>
        </w:rPr>
        <w:t xml:space="preserve"> на </w:t>
      </w:r>
      <w:r w:rsidR="00A00C71" w:rsidRPr="00A00C71">
        <w:rPr>
          <w:rFonts w:ascii="Times New Roman" w:hAnsi="Times New Roman"/>
          <w:sz w:val="24"/>
          <w:szCs w:val="24"/>
        </w:rPr>
        <w:t>3,4</w:t>
      </w:r>
      <w:r w:rsidRPr="00A00C71">
        <w:rPr>
          <w:rFonts w:ascii="Times New Roman" w:hAnsi="Times New Roman"/>
          <w:sz w:val="24"/>
          <w:szCs w:val="24"/>
        </w:rPr>
        <w:t xml:space="preserve"> процентны</w:t>
      </w:r>
      <w:r w:rsidR="00194AD9" w:rsidRPr="00A00C71">
        <w:rPr>
          <w:rFonts w:ascii="Times New Roman" w:hAnsi="Times New Roman"/>
          <w:sz w:val="24"/>
          <w:szCs w:val="24"/>
        </w:rPr>
        <w:t>х</w:t>
      </w:r>
      <w:r w:rsidRPr="00A00C71">
        <w:rPr>
          <w:rFonts w:ascii="Times New Roman" w:hAnsi="Times New Roman"/>
          <w:sz w:val="24"/>
          <w:szCs w:val="24"/>
        </w:rPr>
        <w:t xml:space="preserve"> пункт</w:t>
      </w:r>
      <w:r w:rsidR="003C71AD" w:rsidRPr="00A00C71">
        <w:rPr>
          <w:rFonts w:ascii="Times New Roman" w:hAnsi="Times New Roman"/>
          <w:sz w:val="24"/>
          <w:szCs w:val="24"/>
        </w:rPr>
        <w:t>а</w:t>
      </w:r>
      <w:r w:rsidRPr="00A00C71">
        <w:rPr>
          <w:rFonts w:ascii="Times New Roman" w:hAnsi="Times New Roman"/>
          <w:sz w:val="24"/>
          <w:szCs w:val="24"/>
        </w:rPr>
        <w:t>.</w:t>
      </w:r>
    </w:p>
    <w:p w:rsidR="00F94ADD" w:rsidRPr="00A00C71" w:rsidRDefault="00F94ADD" w:rsidP="00F94A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C71">
        <w:rPr>
          <w:rFonts w:ascii="Times New Roman" w:hAnsi="Times New Roman"/>
          <w:sz w:val="24"/>
          <w:szCs w:val="24"/>
        </w:rPr>
        <w:t>Наименьшую долю в общем объеме расходов занимают бюджетные ассигнования по главному распорядителю бюджетных средств – Думе Колпашевского района – 0,</w:t>
      </w:r>
      <w:r w:rsidR="00A507A9" w:rsidRPr="00A00C71">
        <w:rPr>
          <w:rFonts w:ascii="Times New Roman" w:hAnsi="Times New Roman"/>
          <w:sz w:val="24"/>
          <w:szCs w:val="24"/>
        </w:rPr>
        <w:t>2</w:t>
      </w:r>
      <w:r w:rsidRPr="00A00C71">
        <w:rPr>
          <w:rFonts w:ascii="Times New Roman" w:hAnsi="Times New Roman"/>
          <w:sz w:val="24"/>
          <w:szCs w:val="24"/>
        </w:rPr>
        <w:t xml:space="preserve">%, что в абсолютном выражении составляет </w:t>
      </w:r>
      <w:r w:rsidR="00E12787" w:rsidRPr="00A00C71">
        <w:rPr>
          <w:rFonts w:ascii="Times New Roman" w:hAnsi="Times New Roman"/>
          <w:sz w:val="24"/>
          <w:szCs w:val="24"/>
        </w:rPr>
        <w:t>2</w:t>
      </w:r>
      <w:r w:rsidR="00A00C71" w:rsidRPr="00A00C71">
        <w:rPr>
          <w:rFonts w:ascii="Times New Roman" w:hAnsi="Times New Roman"/>
          <w:sz w:val="24"/>
          <w:szCs w:val="24"/>
        </w:rPr>
        <w:t> 404,3</w:t>
      </w:r>
      <w:r w:rsidRPr="00A00C71">
        <w:rPr>
          <w:rFonts w:ascii="Times New Roman" w:hAnsi="Times New Roman"/>
          <w:sz w:val="24"/>
          <w:szCs w:val="24"/>
        </w:rPr>
        <w:t xml:space="preserve"> тыс. рублей</w:t>
      </w:r>
      <w:r w:rsidR="00E12787" w:rsidRPr="00A00C71">
        <w:rPr>
          <w:rFonts w:ascii="Times New Roman" w:hAnsi="Times New Roman"/>
          <w:sz w:val="24"/>
          <w:szCs w:val="24"/>
        </w:rPr>
        <w:t>.</w:t>
      </w:r>
    </w:p>
    <w:p w:rsidR="00F94ADD" w:rsidRPr="00A00C71" w:rsidRDefault="00F94ADD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C71">
        <w:rPr>
          <w:rFonts w:ascii="Times New Roman" w:hAnsi="Times New Roman"/>
          <w:sz w:val="24"/>
          <w:szCs w:val="24"/>
        </w:rPr>
        <w:t>С учетом внесенных изменений структура расходов местного бюджета на 201</w:t>
      </w:r>
      <w:r w:rsidR="00E12787" w:rsidRPr="00A00C71">
        <w:rPr>
          <w:rFonts w:ascii="Times New Roman" w:hAnsi="Times New Roman"/>
          <w:sz w:val="24"/>
          <w:szCs w:val="24"/>
        </w:rPr>
        <w:t>4</w:t>
      </w:r>
      <w:r w:rsidRPr="00A00C71">
        <w:rPr>
          <w:rFonts w:ascii="Times New Roman" w:hAnsi="Times New Roman"/>
          <w:sz w:val="24"/>
          <w:szCs w:val="24"/>
        </w:rPr>
        <w:t xml:space="preserve"> год в разрезе главных распорядителей бюджетных средств будет выглядеть следующим образом (рисунок № </w:t>
      </w:r>
      <w:r w:rsidR="00A00C71">
        <w:rPr>
          <w:rFonts w:ascii="Times New Roman" w:hAnsi="Times New Roman"/>
          <w:sz w:val="24"/>
          <w:szCs w:val="24"/>
        </w:rPr>
        <w:t>3</w:t>
      </w:r>
      <w:r w:rsidRPr="00A00C71">
        <w:rPr>
          <w:rFonts w:ascii="Times New Roman" w:hAnsi="Times New Roman"/>
          <w:sz w:val="24"/>
          <w:szCs w:val="24"/>
        </w:rPr>
        <w:t>):</w:t>
      </w:r>
    </w:p>
    <w:p w:rsidR="00001E11" w:rsidRDefault="00001E11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00C71" w:rsidRPr="008454A1" w:rsidRDefault="00A00C71" w:rsidP="00A00C7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00C7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031230" cy="4332476"/>
            <wp:effectExtent l="19050" t="0" r="266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098C" w:rsidRPr="008454A1" w:rsidRDefault="007F098C" w:rsidP="00EF1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F190B" w:rsidRPr="008454A1" w:rsidRDefault="00EF190B" w:rsidP="00497DE2">
      <w:pPr>
        <w:pStyle w:val="21"/>
        <w:ind w:firstLine="709"/>
        <w:rPr>
          <w:rFonts w:ascii="Times New Roman" w:hAnsi="Times New Roman"/>
          <w:sz w:val="24"/>
          <w:highlight w:val="yellow"/>
        </w:rPr>
      </w:pPr>
    </w:p>
    <w:p w:rsidR="00497DE2" w:rsidRPr="00A00C71" w:rsidRDefault="00497DE2" w:rsidP="00497DE2">
      <w:pPr>
        <w:pStyle w:val="21"/>
        <w:ind w:firstLine="709"/>
        <w:rPr>
          <w:rFonts w:ascii="Times New Roman" w:hAnsi="Times New Roman"/>
          <w:sz w:val="24"/>
        </w:rPr>
      </w:pPr>
      <w:r w:rsidRPr="00A00C71">
        <w:rPr>
          <w:rFonts w:ascii="Times New Roman" w:hAnsi="Times New Roman"/>
          <w:sz w:val="24"/>
        </w:rPr>
        <w:t>Анализ изменений расходов местного бюджета на 201</w:t>
      </w:r>
      <w:r w:rsidR="00E12787" w:rsidRPr="00A00C71">
        <w:rPr>
          <w:rFonts w:ascii="Times New Roman" w:hAnsi="Times New Roman"/>
          <w:sz w:val="24"/>
        </w:rPr>
        <w:t>4</w:t>
      </w:r>
      <w:r w:rsidRPr="00A00C71">
        <w:rPr>
          <w:rFonts w:ascii="Times New Roman" w:hAnsi="Times New Roman"/>
          <w:sz w:val="24"/>
        </w:rPr>
        <w:t xml:space="preserve"> год в разрезе разделов бюджетной классификации </w:t>
      </w:r>
      <w:r w:rsidR="0001702A">
        <w:rPr>
          <w:rFonts w:ascii="Times New Roman" w:hAnsi="Times New Roman"/>
          <w:sz w:val="24"/>
        </w:rPr>
        <w:t xml:space="preserve">(направлений деятельности органов местного самоуправления) </w:t>
      </w:r>
      <w:r w:rsidRPr="00A00C71">
        <w:rPr>
          <w:rFonts w:ascii="Times New Roman" w:hAnsi="Times New Roman"/>
          <w:sz w:val="24"/>
        </w:rPr>
        <w:t xml:space="preserve">приведен в приложении № </w:t>
      </w:r>
      <w:r w:rsidR="00A00C71">
        <w:rPr>
          <w:rFonts w:ascii="Times New Roman" w:hAnsi="Times New Roman"/>
          <w:sz w:val="24"/>
        </w:rPr>
        <w:t>3</w:t>
      </w:r>
      <w:r w:rsidRPr="00A00C71">
        <w:rPr>
          <w:rFonts w:ascii="Times New Roman" w:hAnsi="Times New Roman"/>
          <w:sz w:val="24"/>
        </w:rPr>
        <w:t xml:space="preserve"> к настоящему Заключению.</w:t>
      </w:r>
    </w:p>
    <w:p w:rsidR="00655B4A" w:rsidRPr="00655B4A" w:rsidRDefault="00497DE2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C71">
        <w:rPr>
          <w:rFonts w:ascii="Times New Roman" w:hAnsi="Times New Roman"/>
          <w:sz w:val="24"/>
          <w:szCs w:val="24"/>
        </w:rPr>
        <w:t xml:space="preserve">Из приложения № </w:t>
      </w:r>
      <w:r w:rsidR="00A00C71" w:rsidRPr="00A00C71">
        <w:rPr>
          <w:rFonts w:ascii="Times New Roman" w:hAnsi="Times New Roman"/>
          <w:sz w:val="24"/>
          <w:szCs w:val="24"/>
        </w:rPr>
        <w:t>3</w:t>
      </w:r>
      <w:r w:rsidRPr="00A00C71">
        <w:rPr>
          <w:rFonts w:ascii="Times New Roman" w:hAnsi="Times New Roman"/>
          <w:sz w:val="24"/>
          <w:szCs w:val="24"/>
        </w:rPr>
        <w:t xml:space="preserve"> видно, что увеличение бюджетных ассигнований на 201</w:t>
      </w:r>
      <w:r w:rsidR="00AB1485" w:rsidRPr="00A00C71">
        <w:rPr>
          <w:rFonts w:ascii="Times New Roman" w:hAnsi="Times New Roman"/>
          <w:sz w:val="24"/>
          <w:szCs w:val="24"/>
        </w:rPr>
        <w:t>4</w:t>
      </w:r>
      <w:r w:rsidRPr="00A00C71">
        <w:rPr>
          <w:rFonts w:ascii="Times New Roman" w:hAnsi="Times New Roman"/>
          <w:sz w:val="24"/>
          <w:szCs w:val="24"/>
        </w:rPr>
        <w:t xml:space="preserve"> год по </w:t>
      </w:r>
      <w:r w:rsidRPr="00655B4A">
        <w:rPr>
          <w:rFonts w:ascii="Times New Roman" w:hAnsi="Times New Roman"/>
          <w:sz w:val="24"/>
          <w:szCs w:val="24"/>
        </w:rPr>
        <w:t xml:space="preserve">сравнению с первоначальным бюджетом произошло по </w:t>
      </w:r>
      <w:r w:rsidR="0001702A">
        <w:rPr>
          <w:rFonts w:ascii="Times New Roman" w:hAnsi="Times New Roman"/>
          <w:sz w:val="24"/>
          <w:szCs w:val="24"/>
        </w:rPr>
        <w:t>разделам:</w:t>
      </w:r>
    </w:p>
    <w:p w:rsidR="00655B4A" w:rsidRDefault="00655B4A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B4A">
        <w:rPr>
          <w:rFonts w:ascii="Times New Roman" w:hAnsi="Times New Roman"/>
          <w:sz w:val="24"/>
          <w:szCs w:val="24"/>
        </w:rPr>
        <w:t>- «Общегосударственные вопросы» на 17 581,7 тыс. рублей (или на 16,6%)</w:t>
      </w:r>
      <w:r>
        <w:rPr>
          <w:rFonts w:ascii="Times New Roman" w:hAnsi="Times New Roman"/>
          <w:sz w:val="24"/>
          <w:szCs w:val="24"/>
        </w:rPr>
        <w:t>;</w:t>
      </w:r>
    </w:p>
    <w:p w:rsidR="00655B4A" w:rsidRPr="00655B4A" w:rsidRDefault="00655B4A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B4A">
        <w:rPr>
          <w:rFonts w:ascii="Times New Roman" w:hAnsi="Times New Roman"/>
          <w:sz w:val="24"/>
          <w:szCs w:val="24"/>
        </w:rPr>
        <w:t>- «Национальная оборона» на - 1 117,8 тыс. рублей;</w:t>
      </w:r>
    </w:p>
    <w:p w:rsidR="00655B4A" w:rsidRDefault="00655B4A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55B4A">
        <w:rPr>
          <w:rFonts w:ascii="Times New Roman" w:hAnsi="Times New Roman"/>
          <w:sz w:val="24"/>
          <w:szCs w:val="24"/>
        </w:rPr>
        <w:t>- «</w:t>
      </w:r>
      <w:r w:rsidRPr="00655B4A">
        <w:rPr>
          <w:rFonts w:ascii="Times New Roman" w:hAnsi="Times New Roman"/>
          <w:bCs/>
          <w:sz w:val="24"/>
          <w:szCs w:val="24"/>
        </w:rPr>
        <w:t>Национальная безопасность и правоохранительная деятельность» - на 3 461,2 тыс. рублей (или на 645,3</w:t>
      </w:r>
      <w:r>
        <w:rPr>
          <w:rFonts w:ascii="Times New Roman" w:hAnsi="Times New Roman"/>
          <w:bCs/>
          <w:sz w:val="24"/>
          <w:szCs w:val="24"/>
        </w:rPr>
        <w:t>%);</w:t>
      </w:r>
    </w:p>
    <w:p w:rsidR="00655B4A" w:rsidRDefault="00655B4A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55B4A">
        <w:rPr>
          <w:rFonts w:ascii="Times New Roman" w:hAnsi="Times New Roman"/>
          <w:sz w:val="24"/>
          <w:szCs w:val="24"/>
        </w:rPr>
        <w:t>«</w:t>
      </w:r>
      <w:r w:rsidRPr="00655B4A">
        <w:rPr>
          <w:rFonts w:ascii="Times New Roman" w:hAnsi="Times New Roman"/>
          <w:bCs/>
          <w:sz w:val="24"/>
          <w:szCs w:val="24"/>
        </w:rPr>
        <w:t>Национальная экономика»</w:t>
      </w:r>
      <w:r w:rsidRPr="00655B4A">
        <w:rPr>
          <w:rFonts w:ascii="Times New Roman" w:hAnsi="Times New Roman"/>
          <w:sz w:val="24"/>
          <w:szCs w:val="24"/>
        </w:rPr>
        <w:t xml:space="preserve"> - на 7 342,2 тыс. рублей (или на 28,8%)</w:t>
      </w:r>
      <w:r>
        <w:rPr>
          <w:rFonts w:ascii="Times New Roman" w:hAnsi="Times New Roman"/>
          <w:sz w:val="24"/>
          <w:szCs w:val="24"/>
        </w:rPr>
        <w:t>;</w:t>
      </w:r>
    </w:p>
    <w:p w:rsidR="00904621" w:rsidRPr="00655B4A" w:rsidRDefault="00904621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4621">
        <w:rPr>
          <w:rFonts w:ascii="Times New Roman" w:hAnsi="Times New Roman"/>
          <w:sz w:val="24"/>
          <w:szCs w:val="24"/>
        </w:rPr>
        <w:t>- «Жилищно-коммунальное хозяйство» - на 162</w:t>
      </w:r>
      <w:r w:rsidR="001737A2">
        <w:rPr>
          <w:rFonts w:ascii="Times New Roman" w:hAnsi="Times New Roman"/>
          <w:sz w:val="24"/>
          <w:szCs w:val="24"/>
        </w:rPr>
        <w:t xml:space="preserve"> 684,4 тыс. рублей (или на 272,0</w:t>
      </w:r>
      <w:r w:rsidRPr="00904621">
        <w:rPr>
          <w:rFonts w:ascii="Times New Roman" w:hAnsi="Times New Roman"/>
          <w:sz w:val="24"/>
          <w:szCs w:val="24"/>
        </w:rPr>
        <w:t>%)</w:t>
      </w:r>
      <w:r w:rsidR="001737A2">
        <w:rPr>
          <w:rFonts w:ascii="Times New Roman" w:hAnsi="Times New Roman"/>
          <w:sz w:val="24"/>
          <w:szCs w:val="24"/>
        </w:rPr>
        <w:t>;</w:t>
      </w:r>
    </w:p>
    <w:p w:rsidR="00D90FDE" w:rsidRDefault="00160814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FDE">
        <w:rPr>
          <w:rFonts w:ascii="Times New Roman" w:hAnsi="Times New Roman"/>
          <w:sz w:val="24"/>
          <w:szCs w:val="24"/>
        </w:rPr>
        <w:t xml:space="preserve">- </w:t>
      </w:r>
      <w:r w:rsidR="00E3032B" w:rsidRPr="00D90FDE">
        <w:rPr>
          <w:rFonts w:ascii="Times New Roman" w:hAnsi="Times New Roman"/>
          <w:sz w:val="24"/>
          <w:szCs w:val="24"/>
        </w:rPr>
        <w:t xml:space="preserve">«Образование» - на </w:t>
      </w:r>
      <w:r w:rsidR="00D90FDE" w:rsidRPr="00D90FDE">
        <w:rPr>
          <w:rFonts w:ascii="Times New Roman" w:hAnsi="Times New Roman"/>
          <w:sz w:val="24"/>
          <w:szCs w:val="24"/>
        </w:rPr>
        <w:t>179 423,2</w:t>
      </w:r>
      <w:r w:rsidR="00E3032B" w:rsidRPr="00D90FDE">
        <w:rPr>
          <w:rFonts w:ascii="Times New Roman" w:hAnsi="Times New Roman"/>
          <w:sz w:val="24"/>
          <w:szCs w:val="24"/>
        </w:rPr>
        <w:t xml:space="preserve"> тыс. руб</w:t>
      </w:r>
      <w:r w:rsidR="00893557" w:rsidRPr="00D90FDE">
        <w:rPr>
          <w:rFonts w:ascii="Times New Roman" w:hAnsi="Times New Roman"/>
          <w:sz w:val="24"/>
          <w:szCs w:val="24"/>
        </w:rPr>
        <w:t>лей</w:t>
      </w:r>
      <w:r w:rsidR="00E3032B" w:rsidRPr="00D90FDE">
        <w:rPr>
          <w:rFonts w:ascii="Times New Roman" w:hAnsi="Times New Roman"/>
          <w:sz w:val="24"/>
          <w:szCs w:val="24"/>
        </w:rPr>
        <w:t xml:space="preserve"> (или на </w:t>
      </w:r>
      <w:r w:rsidR="003A00C8" w:rsidRPr="00D90FDE">
        <w:rPr>
          <w:rFonts w:ascii="Times New Roman" w:hAnsi="Times New Roman"/>
          <w:sz w:val="24"/>
          <w:szCs w:val="24"/>
        </w:rPr>
        <w:t>2</w:t>
      </w:r>
      <w:r w:rsidR="00D90FDE" w:rsidRPr="00D90FDE">
        <w:rPr>
          <w:rFonts w:ascii="Times New Roman" w:hAnsi="Times New Roman"/>
          <w:sz w:val="24"/>
          <w:szCs w:val="24"/>
        </w:rPr>
        <w:t>9</w:t>
      </w:r>
      <w:r w:rsidR="003A00C8" w:rsidRPr="00D90FDE">
        <w:rPr>
          <w:rFonts w:ascii="Times New Roman" w:hAnsi="Times New Roman"/>
          <w:sz w:val="24"/>
          <w:szCs w:val="24"/>
        </w:rPr>
        <w:t>,</w:t>
      </w:r>
      <w:r w:rsidR="00D90FDE" w:rsidRPr="00D90FDE">
        <w:rPr>
          <w:rFonts w:ascii="Times New Roman" w:hAnsi="Times New Roman"/>
          <w:sz w:val="24"/>
          <w:szCs w:val="24"/>
        </w:rPr>
        <w:t>9</w:t>
      </w:r>
      <w:r w:rsidR="00E3032B" w:rsidRPr="00D90FDE">
        <w:rPr>
          <w:rFonts w:ascii="Times New Roman" w:hAnsi="Times New Roman"/>
          <w:sz w:val="24"/>
          <w:szCs w:val="24"/>
        </w:rPr>
        <w:t xml:space="preserve"> %)</w:t>
      </w:r>
      <w:r w:rsidR="00D90FDE" w:rsidRPr="00D90FDE">
        <w:rPr>
          <w:rFonts w:ascii="Times New Roman" w:hAnsi="Times New Roman"/>
          <w:sz w:val="24"/>
          <w:szCs w:val="24"/>
        </w:rPr>
        <w:t>;</w:t>
      </w:r>
    </w:p>
    <w:p w:rsidR="00D90FDE" w:rsidRPr="00D90FDE" w:rsidRDefault="00D90FDE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FDE">
        <w:rPr>
          <w:rFonts w:ascii="Times New Roman" w:hAnsi="Times New Roman"/>
          <w:sz w:val="24"/>
          <w:szCs w:val="24"/>
        </w:rPr>
        <w:t xml:space="preserve">- «Здравоохранение» - на 2 </w:t>
      </w:r>
      <w:r>
        <w:rPr>
          <w:rFonts w:ascii="Times New Roman" w:hAnsi="Times New Roman"/>
          <w:sz w:val="24"/>
          <w:szCs w:val="24"/>
        </w:rPr>
        <w:t>200 тыс. рублей;</w:t>
      </w:r>
    </w:p>
    <w:p w:rsidR="00BD7065" w:rsidRPr="00D90FDE" w:rsidRDefault="00D90FDE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FDE">
        <w:rPr>
          <w:rFonts w:ascii="Times New Roman" w:hAnsi="Times New Roman"/>
          <w:sz w:val="24"/>
          <w:szCs w:val="24"/>
        </w:rPr>
        <w:t>-</w:t>
      </w:r>
      <w:r w:rsidR="009A0F1D" w:rsidRPr="00D90FDE">
        <w:rPr>
          <w:rFonts w:ascii="Times New Roman" w:hAnsi="Times New Roman"/>
          <w:sz w:val="24"/>
          <w:szCs w:val="24"/>
        </w:rPr>
        <w:t xml:space="preserve"> </w:t>
      </w:r>
      <w:r w:rsidR="00AB1485" w:rsidRPr="00D90FDE">
        <w:rPr>
          <w:rFonts w:ascii="Times New Roman" w:hAnsi="Times New Roman"/>
          <w:sz w:val="24"/>
          <w:szCs w:val="24"/>
        </w:rPr>
        <w:t xml:space="preserve">«Социальная политика» - на </w:t>
      </w:r>
      <w:r w:rsidRPr="00D90FDE">
        <w:rPr>
          <w:rFonts w:ascii="Times New Roman" w:hAnsi="Times New Roman"/>
          <w:sz w:val="24"/>
          <w:szCs w:val="24"/>
        </w:rPr>
        <w:t>11 288,</w:t>
      </w:r>
      <w:r w:rsidR="001737A2">
        <w:rPr>
          <w:rFonts w:ascii="Times New Roman" w:hAnsi="Times New Roman"/>
          <w:sz w:val="24"/>
          <w:szCs w:val="24"/>
        </w:rPr>
        <w:t>6</w:t>
      </w:r>
      <w:r w:rsidR="00AB1485" w:rsidRPr="00D90FDE">
        <w:rPr>
          <w:rFonts w:ascii="Times New Roman" w:hAnsi="Times New Roman"/>
          <w:sz w:val="24"/>
          <w:szCs w:val="24"/>
        </w:rPr>
        <w:t xml:space="preserve"> тыс. рублей (или на 1</w:t>
      </w:r>
      <w:r w:rsidR="003A00C8" w:rsidRPr="00D90FDE">
        <w:rPr>
          <w:rFonts w:ascii="Times New Roman" w:hAnsi="Times New Roman"/>
          <w:sz w:val="24"/>
          <w:szCs w:val="24"/>
        </w:rPr>
        <w:t>8,</w:t>
      </w:r>
      <w:r w:rsidRPr="00D90FDE">
        <w:rPr>
          <w:rFonts w:ascii="Times New Roman" w:hAnsi="Times New Roman"/>
          <w:sz w:val="24"/>
          <w:szCs w:val="24"/>
        </w:rPr>
        <w:t>2</w:t>
      </w:r>
      <w:r w:rsidR="00AB1485" w:rsidRPr="00D90FDE">
        <w:rPr>
          <w:rFonts w:ascii="Times New Roman" w:hAnsi="Times New Roman"/>
          <w:sz w:val="24"/>
          <w:szCs w:val="24"/>
        </w:rPr>
        <w:t>%)</w:t>
      </w:r>
      <w:r w:rsidRPr="00D90FDE">
        <w:rPr>
          <w:rFonts w:ascii="Times New Roman" w:hAnsi="Times New Roman"/>
          <w:sz w:val="24"/>
          <w:szCs w:val="24"/>
        </w:rPr>
        <w:t>.</w:t>
      </w:r>
      <w:r w:rsidR="00E3032B" w:rsidRPr="00D90FDE">
        <w:rPr>
          <w:rFonts w:ascii="Times New Roman" w:hAnsi="Times New Roman"/>
          <w:sz w:val="24"/>
          <w:szCs w:val="24"/>
        </w:rPr>
        <w:t xml:space="preserve"> </w:t>
      </w:r>
    </w:p>
    <w:p w:rsidR="00FD2617" w:rsidRPr="00FD2617" w:rsidRDefault="00FD2617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D2617">
        <w:rPr>
          <w:rFonts w:ascii="Times New Roman" w:hAnsi="Times New Roman"/>
          <w:sz w:val="24"/>
          <w:szCs w:val="24"/>
        </w:rPr>
        <w:t>- «</w:t>
      </w:r>
      <w:r w:rsidRPr="00FD2617">
        <w:rPr>
          <w:rFonts w:ascii="Times New Roman" w:hAnsi="Times New Roman"/>
          <w:bCs/>
          <w:sz w:val="24"/>
          <w:szCs w:val="24"/>
        </w:rPr>
        <w:t>Межбюджетные трансферты общего характера бюджетам субъектов РФ и муниципальных образований»</w:t>
      </w:r>
      <w:r>
        <w:rPr>
          <w:rFonts w:ascii="Times New Roman" w:hAnsi="Times New Roman"/>
          <w:bCs/>
          <w:sz w:val="24"/>
          <w:szCs w:val="24"/>
        </w:rPr>
        <w:t xml:space="preserve"> - на 545,8 тыс. рублей (</w:t>
      </w:r>
      <w:r w:rsidR="001737A2">
        <w:rPr>
          <w:rFonts w:ascii="Times New Roman" w:hAnsi="Times New Roman"/>
          <w:bCs/>
          <w:sz w:val="24"/>
          <w:szCs w:val="24"/>
        </w:rPr>
        <w:t>или на 0,5%).</w:t>
      </w:r>
    </w:p>
    <w:p w:rsidR="00FD2617" w:rsidRDefault="001A3E76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2617">
        <w:rPr>
          <w:rFonts w:ascii="Times New Roman" w:hAnsi="Times New Roman"/>
          <w:sz w:val="24"/>
          <w:szCs w:val="24"/>
        </w:rPr>
        <w:t>У</w:t>
      </w:r>
      <w:r w:rsidR="00D925AE" w:rsidRPr="00FD2617">
        <w:rPr>
          <w:rFonts w:ascii="Times New Roman" w:hAnsi="Times New Roman"/>
          <w:sz w:val="24"/>
          <w:szCs w:val="24"/>
        </w:rPr>
        <w:t>меньшение бюджетных ассигнований на 2014 год по сравнению с первоначальным бюджетом</w:t>
      </w:r>
      <w:r w:rsidRPr="00FD2617">
        <w:rPr>
          <w:rFonts w:ascii="Times New Roman" w:hAnsi="Times New Roman"/>
          <w:sz w:val="24"/>
          <w:szCs w:val="24"/>
        </w:rPr>
        <w:t xml:space="preserve"> наблюдается по </w:t>
      </w:r>
      <w:r w:rsidR="00893557" w:rsidRPr="00FD2617">
        <w:rPr>
          <w:rFonts w:ascii="Times New Roman" w:hAnsi="Times New Roman"/>
          <w:sz w:val="24"/>
          <w:szCs w:val="24"/>
        </w:rPr>
        <w:t>раздел</w:t>
      </w:r>
      <w:r w:rsidR="005656A7" w:rsidRPr="00FD2617">
        <w:rPr>
          <w:rFonts w:ascii="Times New Roman" w:hAnsi="Times New Roman"/>
          <w:sz w:val="24"/>
          <w:szCs w:val="24"/>
        </w:rPr>
        <w:t>ам</w:t>
      </w:r>
      <w:r w:rsidRPr="00FD2617">
        <w:rPr>
          <w:rFonts w:ascii="Times New Roman" w:hAnsi="Times New Roman"/>
          <w:sz w:val="24"/>
          <w:szCs w:val="24"/>
        </w:rPr>
        <w:t>:</w:t>
      </w:r>
      <w:r w:rsidR="00D925AE" w:rsidRPr="00FD2617">
        <w:rPr>
          <w:rFonts w:ascii="Times New Roman" w:hAnsi="Times New Roman"/>
          <w:sz w:val="24"/>
          <w:szCs w:val="24"/>
        </w:rPr>
        <w:t xml:space="preserve"> </w:t>
      </w:r>
    </w:p>
    <w:p w:rsidR="00FD2617" w:rsidRPr="00FD2617" w:rsidRDefault="00FD2617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2617">
        <w:rPr>
          <w:rFonts w:ascii="Times New Roman" w:hAnsi="Times New Roman"/>
          <w:sz w:val="24"/>
          <w:szCs w:val="24"/>
        </w:rPr>
        <w:t xml:space="preserve">- </w:t>
      </w:r>
      <w:r w:rsidR="009F1AE2" w:rsidRPr="00FD2617">
        <w:rPr>
          <w:rFonts w:ascii="Times New Roman" w:hAnsi="Times New Roman"/>
          <w:sz w:val="24"/>
          <w:szCs w:val="24"/>
        </w:rPr>
        <w:t>«</w:t>
      </w:r>
      <w:r w:rsidR="00DC4183" w:rsidRPr="00FD2617">
        <w:rPr>
          <w:rFonts w:ascii="Times New Roman" w:hAnsi="Times New Roman"/>
          <w:sz w:val="24"/>
          <w:szCs w:val="24"/>
        </w:rPr>
        <w:t>Культура, кинематография</w:t>
      </w:r>
      <w:r w:rsidR="009F1AE2" w:rsidRPr="00FD2617">
        <w:rPr>
          <w:rFonts w:ascii="Times New Roman" w:hAnsi="Times New Roman"/>
          <w:sz w:val="24"/>
          <w:szCs w:val="24"/>
        </w:rPr>
        <w:t xml:space="preserve">» на </w:t>
      </w:r>
      <w:r w:rsidRPr="00FD2617">
        <w:rPr>
          <w:rFonts w:ascii="Times New Roman" w:hAnsi="Times New Roman"/>
          <w:sz w:val="24"/>
          <w:szCs w:val="24"/>
        </w:rPr>
        <w:t>2 042,</w:t>
      </w:r>
      <w:r w:rsidR="001737A2">
        <w:rPr>
          <w:rFonts w:ascii="Times New Roman" w:hAnsi="Times New Roman"/>
          <w:sz w:val="24"/>
          <w:szCs w:val="24"/>
        </w:rPr>
        <w:t>4</w:t>
      </w:r>
      <w:r w:rsidR="009F1AE2" w:rsidRPr="00FD2617">
        <w:rPr>
          <w:rFonts w:ascii="Times New Roman" w:hAnsi="Times New Roman"/>
          <w:sz w:val="24"/>
          <w:szCs w:val="24"/>
        </w:rPr>
        <w:t xml:space="preserve"> тыс. руб</w:t>
      </w:r>
      <w:r w:rsidR="00865A1F" w:rsidRPr="00FD2617">
        <w:rPr>
          <w:rFonts w:ascii="Times New Roman" w:hAnsi="Times New Roman"/>
          <w:sz w:val="24"/>
          <w:szCs w:val="24"/>
        </w:rPr>
        <w:t xml:space="preserve">лей (или на </w:t>
      </w:r>
      <w:r w:rsidRPr="00FD2617">
        <w:rPr>
          <w:rFonts w:ascii="Times New Roman" w:hAnsi="Times New Roman"/>
          <w:sz w:val="24"/>
          <w:szCs w:val="24"/>
        </w:rPr>
        <w:t>4</w:t>
      </w:r>
      <w:r w:rsidR="003A00C8" w:rsidRPr="00FD2617">
        <w:rPr>
          <w:rFonts w:ascii="Times New Roman" w:hAnsi="Times New Roman"/>
          <w:sz w:val="24"/>
          <w:szCs w:val="24"/>
        </w:rPr>
        <w:t>,</w:t>
      </w:r>
      <w:r w:rsidRPr="00FD2617">
        <w:rPr>
          <w:rFonts w:ascii="Times New Roman" w:hAnsi="Times New Roman"/>
          <w:sz w:val="24"/>
          <w:szCs w:val="24"/>
        </w:rPr>
        <w:t>6</w:t>
      </w:r>
      <w:r w:rsidR="00865A1F" w:rsidRPr="00FD2617">
        <w:rPr>
          <w:rFonts w:ascii="Times New Roman" w:hAnsi="Times New Roman"/>
          <w:sz w:val="24"/>
          <w:szCs w:val="24"/>
        </w:rPr>
        <w:t>%)</w:t>
      </w:r>
      <w:r w:rsidRPr="00FD2617">
        <w:rPr>
          <w:rFonts w:ascii="Times New Roman" w:hAnsi="Times New Roman"/>
          <w:sz w:val="24"/>
          <w:szCs w:val="24"/>
        </w:rPr>
        <w:t>;</w:t>
      </w:r>
    </w:p>
    <w:p w:rsidR="00E3032B" w:rsidRPr="00FD2617" w:rsidRDefault="00FD2617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2617">
        <w:rPr>
          <w:rFonts w:ascii="Times New Roman" w:hAnsi="Times New Roman"/>
          <w:sz w:val="24"/>
          <w:szCs w:val="24"/>
        </w:rPr>
        <w:t xml:space="preserve">- </w:t>
      </w:r>
      <w:r w:rsidR="004E58F0" w:rsidRPr="00FD2617">
        <w:rPr>
          <w:rFonts w:ascii="Times New Roman" w:hAnsi="Times New Roman"/>
          <w:sz w:val="24"/>
          <w:szCs w:val="24"/>
        </w:rPr>
        <w:t xml:space="preserve">«Физическая культура и спорт» - на </w:t>
      </w:r>
      <w:r w:rsidR="005656A7" w:rsidRPr="00FD2617">
        <w:rPr>
          <w:rFonts w:ascii="Times New Roman" w:hAnsi="Times New Roman"/>
          <w:sz w:val="24"/>
          <w:szCs w:val="24"/>
        </w:rPr>
        <w:t>3</w:t>
      </w:r>
      <w:r w:rsidR="004E58F0" w:rsidRPr="00FD2617">
        <w:rPr>
          <w:rFonts w:ascii="Times New Roman" w:hAnsi="Times New Roman"/>
          <w:sz w:val="24"/>
          <w:szCs w:val="24"/>
        </w:rPr>
        <w:t> </w:t>
      </w:r>
      <w:r w:rsidR="005656A7" w:rsidRPr="00FD2617">
        <w:rPr>
          <w:rFonts w:ascii="Times New Roman" w:hAnsi="Times New Roman"/>
          <w:sz w:val="24"/>
          <w:szCs w:val="24"/>
        </w:rPr>
        <w:t>189</w:t>
      </w:r>
      <w:r w:rsidR="004E58F0" w:rsidRPr="00FD2617">
        <w:rPr>
          <w:rFonts w:ascii="Times New Roman" w:hAnsi="Times New Roman"/>
          <w:sz w:val="24"/>
          <w:szCs w:val="24"/>
        </w:rPr>
        <w:t>,</w:t>
      </w:r>
      <w:r w:rsidR="005656A7" w:rsidRPr="00FD2617">
        <w:rPr>
          <w:rFonts w:ascii="Times New Roman" w:hAnsi="Times New Roman"/>
          <w:sz w:val="24"/>
          <w:szCs w:val="24"/>
        </w:rPr>
        <w:t>4</w:t>
      </w:r>
      <w:r w:rsidR="004E58F0" w:rsidRPr="00FD2617">
        <w:rPr>
          <w:rFonts w:ascii="Times New Roman" w:hAnsi="Times New Roman"/>
          <w:sz w:val="24"/>
          <w:szCs w:val="24"/>
        </w:rPr>
        <w:t xml:space="preserve"> тыс. рублей (или на </w:t>
      </w:r>
      <w:r w:rsidRPr="00FD2617">
        <w:rPr>
          <w:rFonts w:ascii="Times New Roman" w:hAnsi="Times New Roman"/>
          <w:sz w:val="24"/>
          <w:szCs w:val="24"/>
        </w:rPr>
        <w:t>9,8</w:t>
      </w:r>
      <w:r w:rsidR="004E58F0" w:rsidRPr="00FD2617">
        <w:rPr>
          <w:rFonts w:ascii="Times New Roman" w:hAnsi="Times New Roman"/>
          <w:sz w:val="24"/>
          <w:szCs w:val="24"/>
        </w:rPr>
        <w:t xml:space="preserve"> %)</w:t>
      </w:r>
      <w:r>
        <w:rPr>
          <w:rFonts w:ascii="Times New Roman" w:hAnsi="Times New Roman"/>
          <w:sz w:val="24"/>
          <w:szCs w:val="24"/>
        </w:rPr>
        <w:t>.</w:t>
      </w:r>
    </w:p>
    <w:p w:rsidR="001555BE" w:rsidRPr="00FD2617" w:rsidRDefault="001555BE" w:rsidP="00155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2617">
        <w:rPr>
          <w:rFonts w:ascii="Times New Roman" w:hAnsi="Times New Roman"/>
          <w:sz w:val="24"/>
          <w:szCs w:val="24"/>
        </w:rPr>
        <w:t>С учетом внесенных изменений структура расходов местного бюджета на 201</w:t>
      </w:r>
      <w:r w:rsidR="00353048" w:rsidRPr="00FD2617">
        <w:rPr>
          <w:rFonts w:ascii="Times New Roman" w:hAnsi="Times New Roman"/>
          <w:sz w:val="24"/>
          <w:szCs w:val="24"/>
        </w:rPr>
        <w:t>4</w:t>
      </w:r>
      <w:r w:rsidRPr="00FD2617">
        <w:rPr>
          <w:rFonts w:ascii="Times New Roman" w:hAnsi="Times New Roman"/>
          <w:sz w:val="24"/>
          <w:szCs w:val="24"/>
        </w:rPr>
        <w:t xml:space="preserve"> год в разрезе разделов бюджетной классификации будет выглядеть следующим образом (рисунок № </w:t>
      </w:r>
      <w:r w:rsidR="00FD2617">
        <w:rPr>
          <w:rFonts w:ascii="Times New Roman" w:hAnsi="Times New Roman"/>
          <w:sz w:val="24"/>
          <w:szCs w:val="24"/>
        </w:rPr>
        <w:t>4</w:t>
      </w:r>
      <w:r w:rsidRPr="00FD2617">
        <w:rPr>
          <w:rFonts w:ascii="Times New Roman" w:hAnsi="Times New Roman"/>
          <w:sz w:val="24"/>
          <w:szCs w:val="24"/>
        </w:rPr>
        <w:t>):</w:t>
      </w:r>
    </w:p>
    <w:p w:rsidR="00EF190B" w:rsidRPr="008454A1" w:rsidRDefault="00FD2617" w:rsidP="00FD261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D2617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863922" cy="6291618"/>
            <wp:effectExtent l="19050" t="0" r="2252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01B8" w:rsidRPr="008454A1" w:rsidRDefault="004201B8" w:rsidP="004201B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006FD" w:rsidRPr="008454A1" w:rsidRDefault="00D006FD" w:rsidP="00185E5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737A2" w:rsidRDefault="001737A2" w:rsidP="001737A2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 w:rsidRPr="001A3A7E">
        <w:rPr>
          <w:rFonts w:ascii="Times New Roman" w:hAnsi="Times New Roman"/>
          <w:b/>
          <w:sz w:val="24"/>
          <w:szCs w:val="24"/>
        </w:rPr>
        <w:t xml:space="preserve">В приложении 8 «Ведомственная структура расходов бюджета                           МО «Колпашевский район» на 2014 год» по главному распорядителю бюджетных средств - Администрации Колпашевского района по </w:t>
      </w:r>
      <w:r>
        <w:rPr>
          <w:rFonts w:ascii="Times New Roman" w:hAnsi="Times New Roman"/>
          <w:b/>
          <w:sz w:val="24"/>
          <w:szCs w:val="24"/>
        </w:rPr>
        <w:t>строке с разделом 0100 «Общегосударственные вопросы» допущена арифметическая ошибка, в связи с тем, что неучтены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сумме 10,6 тыс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руб. (отражены по бюджетной </w:t>
      </w:r>
      <w:r w:rsidRPr="001A3A7E">
        <w:rPr>
          <w:rFonts w:ascii="Times New Roman" w:hAnsi="Times New Roman"/>
          <w:b/>
          <w:sz w:val="24"/>
          <w:szCs w:val="24"/>
        </w:rPr>
        <w:t>классификации</w:t>
      </w:r>
      <w:r>
        <w:rPr>
          <w:rFonts w:ascii="Times New Roman" w:hAnsi="Times New Roman"/>
          <w:b/>
          <w:sz w:val="24"/>
          <w:szCs w:val="24"/>
        </w:rPr>
        <w:t>:</w:t>
      </w:r>
      <w:r w:rsidRPr="001A3A7E">
        <w:rPr>
          <w:rFonts w:ascii="Times New Roman" w:hAnsi="Times New Roman"/>
          <w:b/>
          <w:sz w:val="24"/>
          <w:szCs w:val="24"/>
        </w:rPr>
        <w:t xml:space="preserve"> подраздел 0105, целевая статья 909 51 20</w:t>
      </w:r>
      <w:r>
        <w:rPr>
          <w:rFonts w:ascii="Times New Roman" w:hAnsi="Times New Roman"/>
          <w:b/>
          <w:sz w:val="24"/>
          <w:szCs w:val="24"/>
        </w:rPr>
        <w:t>)</w:t>
      </w:r>
      <w:r w:rsidRPr="001A3A7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1737A2" w:rsidRPr="009A0A0E" w:rsidRDefault="001737A2" w:rsidP="001737A2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A0A0E">
        <w:rPr>
          <w:rFonts w:ascii="Times New Roman" w:hAnsi="Times New Roman"/>
          <w:sz w:val="24"/>
          <w:szCs w:val="24"/>
        </w:rPr>
        <w:t>Сумма расходов по главному распорядителю бюджетных средств - Администрации Колпашевского района по разделу 0100 «Общегосударственные вопросы» должна составлять 63 398,3 тыс. руб., вместо отраженной суммы в размере 63 387,7 тыс. руб.</w:t>
      </w:r>
    </w:p>
    <w:p w:rsidR="001737A2" w:rsidRDefault="001737A2" w:rsidP="00F127C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737A2" w:rsidRDefault="001737A2" w:rsidP="00F127C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4CA1" w:rsidRDefault="00797282" w:rsidP="00F127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7282">
        <w:rPr>
          <w:rFonts w:ascii="Times New Roman" w:hAnsi="Times New Roman"/>
          <w:b/>
          <w:sz w:val="24"/>
          <w:szCs w:val="24"/>
        </w:rPr>
        <w:lastRenderedPageBreak/>
        <w:t xml:space="preserve">Постановлением администрации Колпашевского района от 10.09.2014 № 927 </w:t>
      </w:r>
      <w:r w:rsidR="001737A2">
        <w:rPr>
          <w:rFonts w:ascii="Times New Roman" w:hAnsi="Times New Roman"/>
          <w:b/>
          <w:sz w:val="24"/>
          <w:szCs w:val="24"/>
        </w:rPr>
        <w:t xml:space="preserve">утверждена </w:t>
      </w:r>
      <w:r w:rsidRPr="00534CA1">
        <w:rPr>
          <w:rFonts w:ascii="Times New Roman" w:hAnsi="Times New Roman"/>
          <w:b/>
          <w:sz w:val="24"/>
          <w:szCs w:val="24"/>
        </w:rPr>
        <w:t>муниципальн</w:t>
      </w:r>
      <w:r w:rsidR="001737A2">
        <w:rPr>
          <w:rFonts w:ascii="Times New Roman" w:hAnsi="Times New Roman"/>
          <w:b/>
          <w:sz w:val="24"/>
          <w:szCs w:val="24"/>
        </w:rPr>
        <w:t>ая</w:t>
      </w:r>
      <w:r w:rsidRPr="00534CA1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1737A2">
        <w:rPr>
          <w:rFonts w:ascii="Times New Roman" w:hAnsi="Times New Roman"/>
          <w:b/>
          <w:sz w:val="24"/>
          <w:szCs w:val="24"/>
        </w:rPr>
        <w:t>а</w:t>
      </w:r>
      <w:r w:rsidRPr="00534CA1">
        <w:rPr>
          <w:rFonts w:ascii="Times New Roman" w:hAnsi="Times New Roman"/>
          <w:b/>
          <w:sz w:val="24"/>
          <w:szCs w:val="24"/>
        </w:rPr>
        <w:t xml:space="preserve"> «Развитие физической культуры и массового спорта на территории муниципального образования «Колпашевский район» на 2014-2018 годы».</w:t>
      </w:r>
      <w:r w:rsidRPr="00534CA1">
        <w:rPr>
          <w:rFonts w:ascii="Times New Roman" w:hAnsi="Times New Roman"/>
          <w:sz w:val="24"/>
          <w:szCs w:val="24"/>
        </w:rPr>
        <w:t xml:space="preserve"> </w:t>
      </w:r>
    </w:p>
    <w:p w:rsidR="00534CA1" w:rsidRPr="00534CA1" w:rsidRDefault="00797282" w:rsidP="00F127C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34CA1">
        <w:rPr>
          <w:rFonts w:ascii="Times New Roman" w:hAnsi="Times New Roman"/>
          <w:b/>
          <w:sz w:val="24"/>
          <w:szCs w:val="24"/>
        </w:rPr>
        <w:t xml:space="preserve">В соответствии с приложением 8 «Ведомственная структура расходов бюджета МО «Колпашевского района» на 2014 год» </w:t>
      </w:r>
      <w:r w:rsidR="00534CA1" w:rsidRPr="00534CA1">
        <w:rPr>
          <w:rFonts w:ascii="Times New Roman" w:hAnsi="Times New Roman"/>
          <w:b/>
          <w:sz w:val="24"/>
          <w:szCs w:val="24"/>
        </w:rPr>
        <w:t xml:space="preserve">отражена </w:t>
      </w:r>
      <w:r w:rsidR="00AE77A9" w:rsidRPr="00534CA1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4D07F7" w:rsidRPr="00534CA1">
        <w:rPr>
          <w:rFonts w:ascii="Times New Roman" w:hAnsi="Times New Roman"/>
          <w:b/>
          <w:sz w:val="24"/>
          <w:szCs w:val="24"/>
        </w:rPr>
        <w:t>«</w:t>
      </w:r>
      <w:r w:rsidR="00AE77A9" w:rsidRPr="00534CA1">
        <w:rPr>
          <w:rFonts w:ascii="Times New Roman" w:hAnsi="Times New Roman"/>
          <w:b/>
          <w:sz w:val="24"/>
          <w:szCs w:val="24"/>
        </w:rPr>
        <w:t xml:space="preserve">Подготовка спортивных сооружений на территории муниципального образования </w:t>
      </w:r>
      <w:r w:rsidR="0047454F" w:rsidRPr="00534CA1">
        <w:rPr>
          <w:rFonts w:ascii="Times New Roman" w:hAnsi="Times New Roman"/>
          <w:b/>
          <w:sz w:val="24"/>
          <w:szCs w:val="24"/>
        </w:rPr>
        <w:t>«</w:t>
      </w:r>
      <w:r w:rsidR="00AE77A9" w:rsidRPr="00534CA1">
        <w:rPr>
          <w:rFonts w:ascii="Times New Roman" w:hAnsi="Times New Roman"/>
          <w:b/>
          <w:sz w:val="24"/>
          <w:szCs w:val="24"/>
        </w:rPr>
        <w:t>Колпашевский район</w:t>
      </w:r>
      <w:r w:rsidR="0047454F" w:rsidRPr="00534CA1">
        <w:rPr>
          <w:rFonts w:ascii="Times New Roman" w:hAnsi="Times New Roman"/>
          <w:b/>
          <w:sz w:val="24"/>
          <w:szCs w:val="24"/>
        </w:rPr>
        <w:t>»</w:t>
      </w:r>
      <w:r w:rsidR="00AE77A9" w:rsidRPr="00534CA1">
        <w:rPr>
          <w:rFonts w:ascii="Times New Roman" w:hAnsi="Times New Roman"/>
          <w:b/>
          <w:sz w:val="24"/>
          <w:szCs w:val="24"/>
        </w:rPr>
        <w:t xml:space="preserve"> на 2014 - 2018 г.г.</w:t>
      </w:r>
      <w:r w:rsidR="004D07F7" w:rsidRPr="00534CA1">
        <w:rPr>
          <w:rFonts w:ascii="Times New Roman" w:hAnsi="Times New Roman"/>
          <w:b/>
          <w:sz w:val="24"/>
          <w:szCs w:val="24"/>
        </w:rPr>
        <w:t>»</w:t>
      </w:r>
      <w:r w:rsidR="00675A92" w:rsidRPr="00534CA1">
        <w:rPr>
          <w:rFonts w:ascii="Times New Roman" w:hAnsi="Times New Roman"/>
          <w:b/>
          <w:sz w:val="24"/>
          <w:szCs w:val="24"/>
        </w:rPr>
        <w:t xml:space="preserve"> </w:t>
      </w:r>
      <w:r w:rsidR="006E4330" w:rsidRPr="00534CA1">
        <w:rPr>
          <w:rFonts w:ascii="Times New Roman" w:hAnsi="Times New Roman"/>
          <w:b/>
          <w:sz w:val="24"/>
          <w:szCs w:val="24"/>
        </w:rPr>
        <w:t xml:space="preserve">в сумме </w:t>
      </w:r>
      <w:r w:rsidR="00AE77A9" w:rsidRPr="00534CA1">
        <w:rPr>
          <w:rFonts w:ascii="Times New Roman" w:hAnsi="Times New Roman"/>
          <w:b/>
          <w:sz w:val="24"/>
          <w:szCs w:val="24"/>
        </w:rPr>
        <w:t>660,0</w:t>
      </w:r>
      <w:r w:rsidR="006E4330" w:rsidRPr="00534CA1">
        <w:rPr>
          <w:rFonts w:ascii="Times New Roman" w:hAnsi="Times New Roman"/>
          <w:b/>
          <w:sz w:val="24"/>
          <w:szCs w:val="24"/>
        </w:rPr>
        <w:t xml:space="preserve"> тыс. рублей, что не </w:t>
      </w:r>
      <w:r w:rsidR="00534CA1" w:rsidRPr="00534CA1">
        <w:rPr>
          <w:rFonts w:ascii="Times New Roman" w:hAnsi="Times New Roman"/>
          <w:b/>
          <w:sz w:val="24"/>
          <w:szCs w:val="24"/>
        </w:rPr>
        <w:t>соответствует наименовани</w:t>
      </w:r>
      <w:r w:rsidR="001737A2">
        <w:rPr>
          <w:rFonts w:ascii="Times New Roman" w:hAnsi="Times New Roman"/>
          <w:b/>
          <w:sz w:val="24"/>
          <w:szCs w:val="24"/>
        </w:rPr>
        <w:t>ю согласно</w:t>
      </w:r>
      <w:r w:rsidR="00534CA1" w:rsidRPr="00534CA1">
        <w:rPr>
          <w:rFonts w:ascii="Times New Roman" w:hAnsi="Times New Roman"/>
          <w:b/>
          <w:sz w:val="24"/>
          <w:szCs w:val="24"/>
        </w:rPr>
        <w:t xml:space="preserve"> утвержденной муниципальной программе.</w:t>
      </w:r>
    </w:p>
    <w:p w:rsidR="000D0A2A" w:rsidRPr="000D0A2A" w:rsidRDefault="000D0A2A" w:rsidP="00F127C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D0A2A">
        <w:rPr>
          <w:rFonts w:ascii="Times New Roman" w:hAnsi="Times New Roman"/>
          <w:b/>
          <w:sz w:val="24"/>
          <w:szCs w:val="24"/>
        </w:rPr>
        <w:t>Также, не внесены изменения в приложение 13 «Перечень и объемы финансирования муниципальных программ, реализуемых на территории МО «Колпашевский район» и финансируемых из бюджета МО «Колпашевский район» на 2014 год» в части изменения наименования муниципальной программы «Подготовка спортивных сооружений на территории муниципального образования «Колпашевский район» на 2014 - 2018 г.г.» на наименование «Развитие физической культуры и массового спорта на территории муниципального</w:t>
      </w:r>
      <w:proofErr w:type="gramEnd"/>
      <w:r w:rsidRPr="000D0A2A">
        <w:rPr>
          <w:rFonts w:ascii="Times New Roman" w:hAnsi="Times New Roman"/>
          <w:b/>
          <w:sz w:val="24"/>
          <w:szCs w:val="24"/>
        </w:rPr>
        <w:t xml:space="preserve"> образования «Колпашевский район» на 2014-2018 годы».</w:t>
      </w:r>
    </w:p>
    <w:p w:rsidR="00F127C9" w:rsidRPr="008454A1" w:rsidRDefault="00F127C9" w:rsidP="006E43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643FC" w:rsidRPr="00150DCA" w:rsidRDefault="003643FC" w:rsidP="003643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50DCA">
        <w:rPr>
          <w:rFonts w:ascii="Times New Roman" w:hAnsi="Times New Roman"/>
          <w:sz w:val="24"/>
          <w:szCs w:val="24"/>
        </w:rPr>
        <w:t>По результатам проведенного экспертно-аналитического мероприятия «</w:t>
      </w:r>
      <w:r w:rsidRPr="00150DCA">
        <w:rPr>
          <w:rFonts w:ascii="Times New Roman" w:hAnsi="Times New Roman"/>
          <w:bCs/>
          <w:sz w:val="24"/>
          <w:szCs w:val="24"/>
        </w:rPr>
        <w:t>Экспертиза проекта решения о внесении изменений в бюджет муниципального образования «Колпашевский район» на 201</w:t>
      </w:r>
      <w:r w:rsidR="00060739" w:rsidRPr="00150DCA">
        <w:rPr>
          <w:rFonts w:ascii="Times New Roman" w:hAnsi="Times New Roman"/>
          <w:bCs/>
          <w:sz w:val="24"/>
          <w:szCs w:val="24"/>
        </w:rPr>
        <w:t>4</w:t>
      </w:r>
      <w:r w:rsidRPr="00150DCA">
        <w:rPr>
          <w:rFonts w:ascii="Times New Roman" w:hAnsi="Times New Roman"/>
          <w:bCs/>
          <w:sz w:val="24"/>
          <w:szCs w:val="24"/>
        </w:rPr>
        <w:t xml:space="preserve"> год» Счетная палата Колпашевского района отмечает, что </w:t>
      </w:r>
      <w:r w:rsidRPr="00150DCA">
        <w:rPr>
          <w:rFonts w:ascii="Times New Roman" w:hAnsi="Times New Roman"/>
          <w:b/>
          <w:sz w:val="24"/>
          <w:szCs w:val="24"/>
        </w:rPr>
        <w:t xml:space="preserve">Проект </w:t>
      </w:r>
      <w:r w:rsidRPr="00150DCA">
        <w:rPr>
          <w:rFonts w:ascii="Times New Roman" w:hAnsi="Times New Roman"/>
          <w:b/>
          <w:bCs/>
          <w:sz w:val="24"/>
          <w:szCs w:val="24"/>
        </w:rPr>
        <w:t>решения о внесении изменений в бюджет</w:t>
      </w:r>
      <w:r w:rsidRPr="00150DCA">
        <w:rPr>
          <w:rFonts w:ascii="Times New Roman" w:hAnsi="Times New Roman"/>
          <w:b/>
          <w:sz w:val="24"/>
          <w:szCs w:val="24"/>
        </w:rPr>
        <w:t xml:space="preserve"> на 201</w:t>
      </w:r>
      <w:r w:rsidR="00060739" w:rsidRPr="00150DCA">
        <w:rPr>
          <w:rFonts w:ascii="Times New Roman" w:hAnsi="Times New Roman"/>
          <w:b/>
          <w:sz w:val="24"/>
          <w:szCs w:val="24"/>
        </w:rPr>
        <w:t>4</w:t>
      </w:r>
      <w:r w:rsidRPr="00150DCA">
        <w:rPr>
          <w:rFonts w:ascii="Times New Roman" w:hAnsi="Times New Roman"/>
          <w:b/>
          <w:sz w:val="24"/>
          <w:szCs w:val="24"/>
        </w:rPr>
        <w:t xml:space="preserve"> год в целом соответствует требованиям бюджетного законодательства и может быть направлен на рассмотрение Думой Колпашевского района в объединенном (первом и втором) чтении с учетом </w:t>
      </w:r>
      <w:r w:rsidR="008D24C4" w:rsidRPr="00150DCA">
        <w:rPr>
          <w:rFonts w:ascii="Times New Roman" w:hAnsi="Times New Roman"/>
          <w:b/>
          <w:sz w:val="24"/>
          <w:szCs w:val="24"/>
        </w:rPr>
        <w:t>устранения</w:t>
      </w:r>
      <w:proofErr w:type="gramEnd"/>
      <w:r w:rsidR="008D24C4" w:rsidRPr="00150DCA">
        <w:rPr>
          <w:rFonts w:ascii="Times New Roman" w:hAnsi="Times New Roman"/>
          <w:b/>
          <w:sz w:val="24"/>
          <w:szCs w:val="24"/>
        </w:rPr>
        <w:t xml:space="preserve"> отмеченных замечаний и </w:t>
      </w:r>
      <w:r w:rsidRPr="00150DCA">
        <w:rPr>
          <w:rFonts w:ascii="Times New Roman" w:hAnsi="Times New Roman"/>
          <w:b/>
          <w:sz w:val="24"/>
          <w:szCs w:val="24"/>
        </w:rPr>
        <w:t>выполнения данных по результатам мероприятия рекомендаций.</w:t>
      </w:r>
    </w:p>
    <w:p w:rsidR="009018A1" w:rsidRPr="00150DCA" w:rsidRDefault="009018A1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0EB" w:rsidRPr="00150DCA" w:rsidRDefault="008F70EB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8A1" w:rsidRPr="00150DCA" w:rsidRDefault="009018A1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A26" w:rsidRPr="00150DCA" w:rsidRDefault="00F45B82" w:rsidP="00BF4A26">
      <w:pPr>
        <w:pStyle w:val="21"/>
        <w:rPr>
          <w:rFonts w:ascii="Times New Roman" w:hAnsi="Times New Roman" w:cs="Times New Roman"/>
          <w:sz w:val="20"/>
          <w:szCs w:val="20"/>
        </w:rPr>
      </w:pPr>
      <w:r w:rsidRPr="00150DCA">
        <w:rPr>
          <w:rFonts w:ascii="Times New Roman" w:hAnsi="Times New Roman" w:cs="Times New Roman"/>
          <w:sz w:val="24"/>
        </w:rPr>
        <w:t>П</w:t>
      </w:r>
      <w:r w:rsidR="00BF4A26" w:rsidRPr="00150DCA">
        <w:rPr>
          <w:rFonts w:ascii="Times New Roman" w:hAnsi="Times New Roman" w:cs="Times New Roman"/>
          <w:sz w:val="24"/>
        </w:rPr>
        <w:t>редседател</w:t>
      </w:r>
      <w:r w:rsidRPr="00150DCA">
        <w:rPr>
          <w:rFonts w:ascii="Times New Roman" w:hAnsi="Times New Roman" w:cs="Times New Roman"/>
          <w:sz w:val="24"/>
        </w:rPr>
        <w:t>ь</w:t>
      </w:r>
      <w:r w:rsidR="00BF4A26" w:rsidRPr="00150DCA">
        <w:rPr>
          <w:rFonts w:ascii="Times New Roman" w:hAnsi="Times New Roman" w:cs="Times New Roman"/>
          <w:sz w:val="24"/>
        </w:rPr>
        <w:t xml:space="preserve">         </w:t>
      </w:r>
      <w:r w:rsidRPr="00150DCA">
        <w:rPr>
          <w:rFonts w:ascii="Times New Roman" w:hAnsi="Times New Roman" w:cs="Times New Roman"/>
          <w:sz w:val="24"/>
        </w:rPr>
        <w:t xml:space="preserve">               </w:t>
      </w:r>
      <w:r w:rsidR="00BF4A26" w:rsidRPr="00150DCA">
        <w:rPr>
          <w:rFonts w:ascii="Times New Roman" w:hAnsi="Times New Roman" w:cs="Times New Roman"/>
          <w:sz w:val="24"/>
        </w:rPr>
        <w:t xml:space="preserve">     __________________                                               </w:t>
      </w:r>
      <w:r w:rsidRPr="00150DCA">
        <w:rPr>
          <w:rFonts w:ascii="Times New Roman" w:hAnsi="Times New Roman" w:cs="Times New Roman"/>
          <w:sz w:val="24"/>
          <w:u w:val="single"/>
        </w:rPr>
        <w:t>А.В.Муратов</w:t>
      </w:r>
      <w:r w:rsidR="00BF4A26" w:rsidRPr="00150DCA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555BE" w:rsidRPr="00150DCA" w:rsidRDefault="001555BE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45B82" w:rsidRPr="008454A1" w:rsidRDefault="00F45B82" w:rsidP="00F4312F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D52037" w:rsidRPr="008454A1" w:rsidRDefault="00D52037" w:rsidP="00F4312F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D52037" w:rsidRPr="008454A1" w:rsidRDefault="00D52037" w:rsidP="00F4312F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D52037" w:rsidRPr="008454A1" w:rsidRDefault="00D52037" w:rsidP="00F4312F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D52037" w:rsidRPr="008454A1" w:rsidRDefault="00D52037" w:rsidP="00F4312F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D52037" w:rsidRPr="008454A1" w:rsidRDefault="00D52037" w:rsidP="00F4312F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D52037" w:rsidRPr="008454A1" w:rsidRDefault="00D52037" w:rsidP="00F4312F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D52037" w:rsidRPr="008454A1" w:rsidRDefault="00D52037" w:rsidP="00F4312F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D52037" w:rsidRPr="008454A1" w:rsidRDefault="00D52037" w:rsidP="00F4312F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D52037" w:rsidRPr="008454A1" w:rsidRDefault="00D52037" w:rsidP="00F4312F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D52037" w:rsidRPr="008454A1" w:rsidRDefault="00D52037" w:rsidP="00F4312F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FB44FC" w:rsidRPr="008454A1" w:rsidRDefault="00FB44FC" w:rsidP="00F4312F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FB44FC" w:rsidRPr="008454A1" w:rsidRDefault="00FB44FC" w:rsidP="00F4312F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FB44FC" w:rsidRPr="008454A1" w:rsidRDefault="00FB44FC" w:rsidP="00F4312F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5526D4" w:rsidRPr="008454A1" w:rsidRDefault="005526D4" w:rsidP="00F4312F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160919" w:rsidRDefault="00160919" w:rsidP="00DE47E6">
      <w:pPr>
        <w:spacing w:after="0" w:line="240" w:lineRule="auto"/>
        <w:jc w:val="right"/>
        <w:rPr>
          <w:rFonts w:ascii="Times New Roman" w:hAnsi="Times New Roman"/>
        </w:rPr>
      </w:pPr>
    </w:p>
    <w:p w:rsidR="00160919" w:rsidRDefault="00160919" w:rsidP="00DE47E6">
      <w:pPr>
        <w:spacing w:after="0" w:line="240" w:lineRule="auto"/>
        <w:jc w:val="right"/>
        <w:rPr>
          <w:rFonts w:ascii="Times New Roman" w:hAnsi="Times New Roman"/>
        </w:rPr>
      </w:pPr>
    </w:p>
    <w:p w:rsidR="00160919" w:rsidRDefault="00160919" w:rsidP="00DE47E6">
      <w:pPr>
        <w:spacing w:after="0" w:line="240" w:lineRule="auto"/>
        <w:jc w:val="right"/>
        <w:rPr>
          <w:rFonts w:ascii="Times New Roman" w:hAnsi="Times New Roman"/>
        </w:rPr>
      </w:pPr>
    </w:p>
    <w:p w:rsidR="00160919" w:rsidRDefault="00160919" w:rsidP="00DE47E6">
      <w:pPr>
        <w:spacing w:after="0" w:line="240" w:lineRule="auto"/>
        <w:jc w:val="right"/>
        <w:rPr>
          <w:rFonts w:ascii="Times New Roman" w:hAnsi="Times New Roman"/>
        </w:rPr>
      </w:pPr>
    </w:p>
    <w:p w:rsidR="00160919" w:rsidRDefault="00160919" w:rsidP="00DE47E6">
      <w:pPr>
        <w:spacing w:after="0" w:line="240" w:lineRule="auto"/>
        <w:jc w:val="right"/>
        <w:rPr>
          <w:rFonts w:ascii="Times New Roman" w:hAnsi="Times New Roman"/>
        </w:rPr>
      </w:pPr>
    </w:p>
    <w:p w:rsidR="00160919" w:rsidRDefault="00160919" w:rsidP="00DE47E6">
      <w:pPr>
        <w:spacing w:after="0" w:line="240" w:lineRule="auto"/>
        <w:jc w:val="right"/>
        <w:rPr>
          <w:rFonts w:ascii="Times New Roman" w:hAnsi="Times New Roman"/>
        </w:rPr>
      </w:pPr>
    </w:p>
    <w:p w:rsidR="00AC4DC3" w:rsidRDefault="00AC4DC3" w:rsidP="00DE47E6">
      <w:pPr>
        <w:spacing w:after="0" w:line="240" w:lineRule="auto"/>
        <w:jc w:val="right"/>
        <w:rPr>
          <w:rFonts w:ascii="Times New Roman" w:hAnsi="Times New Roman"/>
        </w:rPr>
      </w:pPr>
    </w:p>
    <w:p w:rsidR="00AC4DC3" w:rsidRDefault="00AC4DC3" w:rsidP="00DE47E6">
      <w:pPr>
        <w:spacing w:after="0" w:line="240" w:lineRule="auto"/>
        <w:jc w:val="right"/>
        <w:rPr>
          <w:rFonts w:ascii="Times New Roman" w:hAnsi="Times New Roman"/>
        </w:rPr>
      </w:pPr>
    </w:p>
    <w:p w:rsidR="00DE47E6" w:rsidRDefault="00DE47E6" w:rsidP="00FF6604">
      <w:pPr>
        <w:spacing w:after="0" w:line="240" w:lineRule="auto"/>
        <w:ind w:right="-425"/>
        <w:jc w:val="right"/>
        <w:rPr>
          <w:rFonts w:ascii="Times New Roman" w:hAnsi="Times New Roman"/>
        </w:rPr>
      </w:pPr>
      <w:r w:rsidRPr="002E54F2">
        <w:rPr>
          <w:rFonts w:ascii="Times New Roman" w:hAnsi="Times New Roman"/>
        </w:rPr>
        <w:lastRenderedPageBreak/>
        <w:t>Приложение № 1</w:t>
      </w:r>
    </w:p>
    <w:p w:rsidR="00DE47E6" w:rsidRPr="002E54F2" w:rsidRDefault="00DE47E6" w:rsidP="00DE47E6">
      <w:pPr>
        <w:spacing w:after="0" w:line="240" w:lineRule="auto"/>
        <w:jc w:val="right"/>
        <w:rPr>
          <w:rFonts w:ascii="Times New Roman" w:hAnsi="Times New Roman"/>
        </w:rPr>
      </w:pPr>
    </w:p>
    <w:p w:rsidR="00DE47E6" w:rsidRDefault="00DE47E6" w:rsidP="00DE47E6">
      <w:pPr>
        <w:spacing w:after="0" w:line="240" w:lineRule="auto"/>
        <w:jc w:val="center"/>
        <w:rPr>
          <w:rFonts w:ascii="Times New Roman" w:hAnsi="Times New Roman"/>
          <w:b/>
        </w:rPr>
      </w:pPr>
      <w:r w:rsidRPr="002E54F2">
        <w:rPr>
          <w:rFonts w:ascii="Times New Roman" w:hAnsi="Times New Roman"/>
          <w:b/>
        </w:rPr>
        <w:t>Анализ изменений безвозмездных поступлений на 201</w:t>
      </w:r>
      <w:r>
        <w:rPr>
          <w:rFonts w:ascii="Times New Roman" w:hAnsi="Times New Roman"/>
          <w:b/>
        </w:rPr>
        <w:t>4</w:t>
      </w:r>
      <w:r w:rsidRPr="002E54F2">
        <w:rPr>
          <w:rFonts w:ascii="Times New Roman" w:hAnsi="Times New Roman"/>
          <w:b/>
        </w:rPr>
        <w:t xml:space="preserve"> год</w:t>
      </w:r>
    </w:p>
    <w:tbl>
      <w:tblPr>
        <w:tblW w:w="11057" w:type="dxa"/>
        <w:tblInd w:w="-1026" w:type="dxa"/>
        <w:tblLayout w:type="fixed"/>
        <w:tblLook w:val="04A0"/>
      </w:tblPr>
      <w:tblGrid>
        <w:gridCol w:w="3646"/>
        <w:gridCol w:w="1457"/>
        <w:gridCol w:w="1418"/>
        <w:gridCol w:w="1276"/>
        <w:gridCol w:w="1417"/>
        <w:gridCol w:w="426"/>
        <w:gridCol w:w="1417"/>
      </w:tblGrid>
      <w:tr w:rsidR="00DE47E6" w:rsidRPr="00DE47E6" w:rsidTr="00FF6604">
        <w:trPr>
          <w:trHeight w:val="315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47E6" w:rsidRPr="00DE47E6" w:rsidRDefault="00096F40" w:rsidP="00096F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     </w:t>
            </w:r>
            <w:r w:rsidR="00DE47E6" w:rsidRPr="00DE47E6">
              <w:rPr>
                <w:rFonts w:ascii="Times New Roman" w:hAnsi="Times New Roman"/>
                <w:bCs/>
                <w:color w:val="000000"/>
              </w:rPr>
              <w:t>тыс. руб.</w:t>
            </w:r>
          </w:p>
        </w:tc>
      </w:tr>
      <w:tr w:rsidR="00DE47E6" w:rsidRPr="00DE47E6" w:rsidTr="00DE47E6">
        <w:trPr>
          <w:trHeight w:val="63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6" w:rsidRPr="00DE47E6" w:rsidRDefault="00DE47E6" w:rsidP="00DE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Наименование доходного источника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6" w:rsidRPr="00DE47E6" w:rsidRDefault="00DE47E6" w:rsidP="00DE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Первоначальный бюджет на 2014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6" w:rsidRPr="00DE47E6" w:rsidRDefault="00DE47E6" w:rsidP="00DE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Изменения бюджета от 13.08.2014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6" w:rsidRPr="00DE47E6" w:rsidRDefault="00DE47E6" w:rsidP="00DE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A" w:rsidRDefault="00DE47E6" w:rsidP="00DE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 xml:space="preserve">Изменения    </w:t>
            </w:r>
          </w:p>
          <w:p w:rsidR="000D0A2A" w:rsidRDefault="00DE47E6" w:rsidP="00DE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DE47E6">
              <w:rPr>
                <w:rFonts w:ascii="Times New Roman" w:hAnsi="Times New Roman"/>
                <w:b/>
                <w:bCs/>
                <w:color w:val="000000"/>
              </w:rPr>
              <w:t xml:space="preserve">("+" - увеличение,        </w:t>
            </w:r>
            <w:proofErr w:type="gramEnd"/>
          </w:p>
          <w:p w:rsidR="00DE47E6" w:rsidRPr="00DE47E6" w:rsidRDefault="00DE47E6" w:rsidP="00DE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 xml:space="preserve"> "-" - уменьшение)</w:t>
            </w:r>
          </w:p>
        </w:tc>
      </w:tr>
      <w:tr w:rsidR="00DE47E6" w:rsidRPr="00DE47E6" w:rsidTr="00DE47E6">
        <w:trPr>
          <w:trHeight w:val="695"/>
        </w:trPr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6" w:rsidRPr="00DE47E6" w:rsidRDefault="00DE47E6" w:rsidP="00981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к первоначальному бюджету на 201</w:t>
            </w:r>
            <w:r w:rsidR="009819A2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DE47E6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6" w:rsidRPr="00DE47E6" w:rsidRDefault="00DE47E6" w:rsidP="00DE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13.08.2014</w:t>
            </w:r>
          </w:p>
        </w:tc>
      </w:tr>
      <w:tr w:rsidR="00DE47E6" w:rsidRPr="00DE47E6" w:rsidTr="00DE47E6">
        <w:trPr>
          <w:trHeight w:val="667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213 675,3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215 235,3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215 235,3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1 560,0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DE47E6" w:rsidRPr="00DE47E6" w:rsidTr="00DE47E6">
        <w:trPr>
          <w:trHeight w:val="324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19,1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-6,9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-3,2</w:t>
            </w:r>
          </w:p>
        </w:tc>
      </w:tr>
      <w:tr w:rsidR="00DE47E6" w:rsidRPr="00DE47E6" w:rsidTr="00DE47E6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100,7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E47E6" w:rsidRPr="00DE47E6" w:rsidTr="00DE47E6">
        <w:trPr>
          <w:trHeight w:val="477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140 244,8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134 612,2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261 459,7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121 214,9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126 847,5</w:t>
            </w:r>
          </w:p>
        </w:tc>
      </w:tr>
      <w:tr w:rsidR="00DE47E6" w:rsidRPr="00DE47E6" w:rsidTr="00DE47E6">
        <w:trPr>
          <w:trHeight w:val="307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23,2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5755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6,</w:t>
            </w:r>
            <w:r w:rsidR="005755B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9,3</w:t>
            </w:r>
          </w:p>
        </w:tc>
      </w:tr>
      <w:tr w:rsidR="00DE47E6" w:rsidRPr="00DE47E6" w:rsidTr="00DE47E6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186,4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194,2</w:t>
            </w:r>
          </w:p>
        </w:tc>
      </w:tr>
      <w:tr w:rsidR="00DE47E6" w:rsidRPr="00DE47E6" w:rsidTr="00DE47E6">
        <w:trPr>
          <w:trHeight w:val="587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463 242,7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601 123,1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600 499,7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137 257,0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-623,4</w:t>
            </w:r>
          </w:p>
        </w:tc>
      </w:tr>
      <w:tr w:rsidR="00DE47E6" w:rsidRPr="00DE47E6" w:rsidTr="00DE47E6">
        <w:trPr>
          <w:trHeight w:val="244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53,2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-3,1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-8,9</w:t>
            </w:r>
          </w:p>
        </w:tc>
      </w:tr>
      <w:tr w:rsidR="00DE47E6" w:rsidRPr="00DE47E6" w:rsidTr="00DE47E6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129,6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99,9</w:t>
            </w:r>
          </w:p>
        </w:tc>
      </w:tr>
      <w:tr w:rsidR="00DE47E6" w:rsidRPr="00DE47E6" w:rsidTr="00DE47E6">
        <w:trPr>
          <w:trHeight w:val="25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5 418,0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34 398,3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65 667,7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60 249,7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E47E6">
              <w:rPr>
                <w:rFonts w:ascii="Times New Roman" w:hAnsi="Times New Roman"/>
                <w:b/>
                <w:color w:val="000000"/>
              </w:rPr>
              <w:t>31 269,4</w:t>
            </w:r>
          </w:p>
        </w:tc>
      </w:tr>
      <w:tr w:rsidR="00DE47E6" w:rsidRPr="00DE47E6" w:rsidTr="00DE47E6">
        <w:trPr>
          <w:trHeight w:val="163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5,8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5755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5,</w:t>
            </w:r>
            <w:r w:rsidR="005755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5755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2,</w:t>
            </w:r>
            <w:r w:rsidR="005755BB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E47E6" w:rsidRPr="00DE47E6" w:rsidTr="00DE47E6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1212,0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190,9</w:t>
            </w:r>
          </w:p>
        </w:tc>
      </w:tr>
      <w:tr w:rsidR="00DE47E6" w:rsidRPr="00DE47E6" w:rsidTr="00DE47E6">
        <w:trPr>
          <w:trHeight w:val="743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-18 157,1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-14 569,9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-14 569,9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3 587,2</w:t>
            </w:r>
          </w:p>
        </w:tc>
      </w:tr>
      <w:tr w:rsidR="00DE47E6" w:rsidRPr="00DE47E6" w:rsidTr="00DE47E6">
        <w:trPr>
          <w:trHeight w:val="16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12,2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5755BB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5755BB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5755BB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5755BB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DE47E6" w:rsidRPr="00DE47E6" w:rsidTr="00DE47E6">
        <w:trPr>
          <w:trHeight w:val="74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47E6" w:rsidRPr="00DE47E6" w:rsidTr="00DE47E6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47E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47E6" w:rsidRPr="00DE47E6" w:rsidTr="00DE47E6">
        <w:trPr>
          <w:trHeight w:val="1503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096F40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096F40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3,9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47E6">
              <w:rPr>
                <w:rFonts w:ascii="Times New Roman" w:hAnsi="Times New Roman"/>
                <w:b/>
                <w:bCs/>
                <w:color w:val="000000"/>
              </w:rPr>
              <w:t>3,9</w:t>
            </w:r>
          </w:p>
        </w:tc>
      </w:tr>
      <w:tr w:rsidR="00DE47E6" w:rsidRPr="00DE47E6" w:rsidTr="00DE47E6">
        <w:trPr>
          <w:trHeight w:val="3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47E6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47E6">
              <w:rPr>
                <w:rFonts w:ascii="Times New Roman" w:hAnsi="Times New Roman"/>
                <w:b/>
                <w:bCs/>
              </w:rPr>
              <w:t>822 593,0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47E6">
              <w:rPr>
                <w:rFonts w:ascii="Times New Roman" w:hAnsi="Times New Roman"/>
                <w:b/>
                <w:bCs/>
              </w:rPr>
              <w:t>967 224,0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47E6">
              <w:rPr>
                <w:rFonts w:ascii="Times New Roman" w:hAnsi="Times New Roman"/>
                <w:b/>
                <w:bCs/>
              </w:rPr>
              <w:t>1 128 308,6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47E6">
              <w:rPr>
                <w:rFonts w:ascii="Times New Roman" w:hAnsi="Times New Roman"/>
                <w:b/>
                <w:bCs/>
              </w:rPr>
              <w:t>305 715,6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7E6" w:rsidRPr="00DE47E6" w:rsidRDefault="00DE47E6" w:rsidP="00DE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47E6">
              <w:rPr>
                <w:rFonts w:ascii="Times New Roman" w:hAnsi="Times New Roman"/>
                <w:b/>
                <w:bCs/>
              </w:rPr>
              <w:t>161 084,6</w:t>
            </w:r>
          </w:p>
        </w:tc>
      </w:tr>
    </w:tbl>
    <w:p w:rsidR="00CD7999" w:rsidRPr="00160919" w:rsidRDefault="00CD7999" w:rsidP="008468EE">
      <w:pPr>
        <w:spacing w:after="0" w:line="240" w:lineRule="auto"/>
        <w:jc w:val="right"/>
        <w:rPr>
          <w:rFonts w:ascii="Times New Roman" w:hAnsi="Times New Roman"/>
        </w:rPr>
      </w:pPr>
      <w:r w:rsidRPr="00160919">
        <w:rPr>
          <w:rFonts w:ascii="Times New Roman" w:hAnsi="Times New Roman"/>
        </w:rPr>
        <w:lastRenderedPageBreak/>
        <w:t xml:space="preserve">Приложение № </w:t>
      </w:r>
      <w:r w:rsidR="00160919" w:rsidRPr="00160919">
        <w:rPr>
          <w:rFonts w:ascii="Times New Roman" w:hAnsi="Times New Roman"/>
        </w:rPr>
        <w:t>2</w:t>
      </w:r>
    </w:p>
    <w:p w:rsidR="00160919" w:rsidRPr="00160919" w:rsidRDefault="00160919" w:rsidP="001B0A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7999" w:rsidRPr="00160919" w:rsidRDefault="00CD7999" w:rsidP="001B0A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0919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Анализ изменений </w:t>
      </w:r>
      <w:r w:rsidR="00F84F89" w:rsidRPr="0016091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расходов </w:t>
      </w:r>
      <w:r w:rsidRPr="00160919">
        <w:rPr>
          <w:rFonts w:ascii="Times New Roman" w:hAnsi="Times New Roman"/>
          <w:b/>
          <w:bCs/>
          <w:color w:val="000000"/>
          <w:sz w:val="24"/>
          <w:szCs w:val="24"/>
        </w:rPr>
        <w:t>в ведомственной структуре расходов бюджета 201</w:t>
      </w:r>
      <w:r w:rsidR="008468EE" w:rsidRPr="00160919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371EA8" w:rsidRPr="0016091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60919">
        <w:rPr>
          <w:rFonts w:ascii="Times New Roman" w:hAnsi="Times New Roman"/>
          <w:b/>
          <w:bCs/>
          <w:color w:val="000000"/>
          <w:sz w:val="24"/>
          <w:szCs w:val="24"/>
        </w:rPr>
        <w:t>года</w:t>
      </w:r>
    </w:p>
    <w:p w:rsidR="00A30CDA" w:rsidRPr="00160919" w:rsidRDefault="00A30CDA" w:rsidP="001B0A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0CDA" w:rsidRPr="00160919" w:rsidRDefault="00096F40" w:rsidP="00096F40">
      <w:pPr>
        <w:spacing w:after="0" w:line="240" w:lineRule="auto"/>
        <w:ind w:right="-28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A30CDA" w:rsidRPr="00160919">
        <w:rPr>
          <w:rFonts w:ascii="Times New Roman" w:hAnsi="Times New Roman"/>
          <w:bCs/>
          <w:color w:val="000000"/>
          <w:sz w:val="24"/>
          <w:szCs w:val="24"/>
        </w:rPr>
        <w:t>тыс. руб.</w:t>
      </w:r>
    </w:p>
    <w:tbl>
      <w:tblPr>
        <w:tblW w:w="10826" w:type="dxa"/>
        <w:tblInd w:w="-885" w:type="dxa"/>
        <w:tblLayout w:type="fixed"/>
        <w:tblLook w:val="04A0"/>
      </w:tblPr>
      <w:tblGrid>
        <w:gridCol w:w="3403"/>
        <w:gridCol w:w="1701"/>
        <w:gridCol w:w="1421"/>
        <w:gridCol w:w="1272"/>
        <w:gridCol w:w="1493"/>
        <w:gridCol w:w="1536"/>
      </w:tblGrid>
      <w:tr w:rsidR="00A30CDA" w:rsidRPr="00A30CDA" w:rsidTr="00A30CDA">
        <w:trPr>
          <w:trHeight w:val="41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DA" w:rsidRPr="00A30CDA" w:rsidRDefault="00A30CDA" w:rsidP="00A30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Главный распорядитель средств местного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DA" w:rsidRPr="00A30CDA" w:rsidRDefault="00A30CDA" w:rsidP="00A30C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Первоначальный бюджет на 2014 год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DA" w:rsidRPr="00A30CDA" w:rsidRDefault="00A30CDA" w:rsidP="00A30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Изменения бюджета от 13.08.2014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DA" w:rsidRPr="00A30CDA" w:rsidRDefault="00A30CDA" w:rsidP="00A30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40" w:rsidRDefault="00A30CDA" w:rsidP="00A30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 xml:space="preserve">Изменения     </w:t>
            </w:r>
          </w:p>
          <w:p w:rsidR="00096F40" w:rsidRDefault="00A30CDA" w:rsidP="00A30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A30CDA">
              <w:rPr>
                <w:rFonts w:ascii="Times New Roman" w:hAnsi="Times New Roman"/>
                <w:b/>
                <w:bCs/>
                <w:color w:val="000000"/>
              </w:rPr>
              <w:t xml:space="preserve">("+" - увеличение,         </w:t>
            </w:r>
            <w:proofErr w:type="gramEnd"/>
          </w:p>
          <w:p w:rsidR="00A30CDA" w:rsidRPr="00A30CDA" w:rsidRDefault="00A30CDA" w:rsidP="00A30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"-" - уменьшение)</w:t>
            </w:r>
          </w:p>
        </w:tc>
      </w:tr>
      <w:tr w:rsidR="00A30CDA" w:rsidRPr="00A30CDA" w:rsidTr="00A30CDA">
        <w:trPr>
          <w:trHeight w:val="92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DA" w:rsidRPr="00A30CDA" w:rsidRDefault="00A30CDA" w:rsidP="00A30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 xml:space="preserve">к первоначальному бюджету на 2014 год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DA" w:rsidRPr="00A30CDA" w:rsidRDefault="00A30CDA" w:rsidP="00A30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13.08.2014</w:t>
            </w:r>
          </w:p>
        </w:tc>
      </w:tr>
      <w:tr w:rsidR="00A30CDA" w:rsidRPr="00A30CDA" w:rsidTr="00A30CDA">
        <w:trPr>
          <w:trHeight w:val="3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Дума Колпашевского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096F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2 379,9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2 394,9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2 404,3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24,4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9,4</w:t>
            </w:r>
          </w:p>
        </w:tc>
      </w:tr>
      <w:tr w:rsidR="00A30CDA" w:rsidRPr="00A30CDA" w:rsidTr="00A30CD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0,2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0,2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5755BB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30CDA" w:rsidRPr="00A30CDA" w:rsidTr="00A30CDA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100,4</w:t>
            </w:r>
          </w:p>
        </w:tc>
      </w:tr>
      <w:tr w:rsidR="00A30CDA" w:rsidRPr="00A30CDA" w:rsidTr="00A30CDA">
        <w:trPr>
          <w:trHeight w:val="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CDA" w:rsidRPr="00A30CDA" w:rsidRDefault="00A30CDA" w:rsidP="00A30C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Администрация Колпашевского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096F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170 738,4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183 146,0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185 396,0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14 657,6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2 250,0</w:t>
            </w:r>
          </w:p>
        </w:tc>
      </w:tr>
      <w:tr w:rsidR="00A30CDA" w:rsidRPr="00A30CDA" w:rsidTr="00A30CD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16,5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14,7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13,1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-3,4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-1,6</w:t>
            </w:r>
          </w:p>
        </w:tc>
      </w:tr>
      <w:tr w:rsidR="00A30CDA" w:rsidRPr="00A30CDA" w:rsidTr="00A30CDA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108,6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101,2</w:t>
            </w:r>
          </w:p>
        </w:tc>
      </w:tr>
      <w:tr w:rsidR="00A30CDA" w:rsidRPr="00A30CDA" w:rsidTr="00A30CDA">
        <w:trPr>
          <w:trHeight w:val="4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CDA" w:rsidRPr="00A30CDA" w:rsidRDefault="00A30CDA" w:rsidP="00A30C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МКУ "Агентство по управлению муниципальным имуществом</w:t>
            </w:r>
            <w:r w:rsidR="00096F40">
              <w:rPr>
                <w:rFonts w:ascii="Times New Roman" w:hAnsi="Times New Roman"/>
                <w:b/>
                <w:bCs/>
              </w:rPr>
              <w:t>»</w:t>
            </w:r>
            <w:r w:rsidRPr="00A30CD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096F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13 391,8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30 891,1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41 071,9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27 680,1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10 180,8</w:t>
            </w:r>
          </w:p>
        </w:tc>
      </w:tr>
      <w:tr w:rsidR="00A30CDA" w:rsidRPr="00A30CDA" w:rsidTr="00A30CD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2,5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2,9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A30CDA" w:rsidRPr="00A30CDA" w:rsidTr="00A30CDA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306,7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133,0</w:t>
            </w:r>
          </w:p>
        </w:tc>
      </w:tr>
      <w:tr w:rsidR="00A30CDA" w:rsidRPr="00A30CDA" w:rsidTr="00A30CD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CDA" w:rsidRPr="00A30CDA" w:rsidRDefault="00A30CDA" w:rsidP="00A30C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МКУ "Архив"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096F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3 546,1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3 551,8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3 497,1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-49,0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-54,7</w:t>
            </w:r>
          </w:p>
        </w:tc>
      </w:tr>
      <w:tr w:rsidR="00A30CDA" w:rsidRPr="00A30CDA" w:rsidTr="00A30CD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0,2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-0,1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5755BB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-0,1</w:t>
            </w:r>
          </w:p>
        </w:tc>
      </w:tr>
      <w:tr w:rsidR="00A30CDA" w:rsidRPr="00A30CDA" w:rsidTr="00A30CDA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98,6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98,5</w:t>
            </w:r>
          </w:p>
        </w:tc>
      </w:tr>
      <w:tr w:rsidR="00A30CDA" w:rsidRPr="00A30CDA" w:rsidTr="00A30CDA">
        <w:trPr>
          <w:trHeight w:val="3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CDA" w:rsidRPr="00A30CDA" w:rsidRDefault="00A30CDA" w:rsidP="00A30C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Управление образования Администрации Колпашевского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096F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601 372,8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749 777,0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774 623,7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173 250,9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24 846,7</w:t>
            </w:r>
          </w:p>
        </w:tc>
      </w:tr>
      <w:tr w:rsidR="00A30CDA" w:rsidRPr="00A30CDA" w:rsidTr="00A30CD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58,1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60,4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54,7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-3,4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5755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-5,</w:t>
            </w:r>
            <w:r w:rsidR="005755BB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A30CDA" w:rsidRPr="00A30CDA" w:rsidTr="00A30CDA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128,8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103,3</w:t>
            </w:r>
          </w:p>
        </w:tc>
      </w:tr>
      <w:tr w:rsidR="00A30CDA" w:rsidRPr="00A30CDA" w:rsidTr="00A30CDA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CDA" w:rsidRPr="00A30CDA" w:rsidRDefault="00A30CDA" w:rsidP="00096F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Сч</w:t>
            </w:r>
            <w:r w:rsidR="00096F40">
              <w:rPr>
                <w:rFonts w:ascii="Times New Roman" w:hAnsi="Times New Roman"/>
                <w:b/>
                <w:bCs/>
              </w:rPr>
              <w:t>ё</w:t>
            </w:r>
            <w:r w:rsidRPr="00A30CDA">
              <w:rPr>
                <w:rFonts w:ascii="Times New Roman" w:hAnsi="Times New Roman"/>
                <w:b/>
                <w:bCs/>
              </w:rPr>
              <w:t>тная палата Колпашевского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096F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3 272,9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3 499,3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3 428,5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155,6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-70,8</w:t>
            </w:r>
          </w:p>
        </w:tc>
      </w:tr>
      <w:tr w:rsidR="00A30CDA" w:rsidRPr="00A30CDA" w:rsidTr="00A30CD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0,2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-0,1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D36DDD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-0,1</w:t>
            </w:r>
          </w:p>
        </w:tc>
      </w:tr>
      <w:tr w:rsidR="00A30CDA" w:rsidRPr="00A30CDA" w:rsidTr="00A30CDA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104,8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A30CDA" w:rsidRPr="00A30CDA" w:rsidTr="00A30CDA">
        <w:trPr>
          <w:trHeight w:val="8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CDA" w:rsidRPr="00A30CDA" w:rsidRDefault="00A30CDA" w:rsidP="00A30C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Управление финансов и экономической политики Администрации Колпашевского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096F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239 893,9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269 088,6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404 587,4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164 693,5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30CDA">
              <w:rPr>
                <w:rFonts w:ascii="Times New Roman" w:hAnsi="Times New Roman"/>
                <w:b/>
                <w:bCs/>
                <w:color w:val="000000"/>
              </w:rPr>
              <w:t>135 498,8</w:t>
            </w:r>
          </w:p>
        </w:tc>
      </w:tr>
      <w:tr w:rsidR="00A30CDA" w:rsidRPr="00A30CDA" w:rsidTr="00A30CD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23,2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21,7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28,6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6,9</w:t>
            </w:r>
          </w:p>
        </w:tc>
      </w:tr>
      <w:tr w:rsidR="00A30CDA" w:rsidRPr="00A30CDA" w:rsidTr="00A30CDA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CDA" w:rsidRPr="00A30CDA" w:rsidRDefault="00A30CDA" w:rsidP="00A30CDA">
            <w:pPr>
              <w:spacing w:after="0" w:line="240" w:lineRule="auto"/>
              <w:rPr>
                <w:rFonts w:ascii="Times New Roman" w:hAnsi="Times New Roman"/>
              </w:rPr>
            </w:pPr>
            <w:r w:rsidRPr="00A30CDA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168,7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30CDA">
              <w:rPr>
                <w:rFonts w:ascii="Times New Roman" w:hAnsi="Times New Roman"/>
                <w:color w:val="000000"/>
              </w:rPr>
              <w:t>150,4</w:t>
            </w:r>
          </w:p>
        </w:tc>
      </w:tr>
      <w:tr w:rsidR="00A30CDA" w:rsidRPr="00A30CDA" w:rsidTr="00A30CD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CDA" w:rsidRPr="00A30CDA" w:rsidRDefault="00A30CDA" w:rsidP="00A30C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1 034 595,8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1 242 348,7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1 415 008,9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380 413,1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CDA" w:rsidRPr="00A30CDA" w:rsidRDefault="00A30CDA" w:rsidP="00A30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30CDA">
              <w:rPr>
                <w:rFonts w:ascii="Times New Roman" w:hAnsi="Times New Roman"/>
                <w:b/>
                <w:bCs/>
              </w:rPr>
              <w:t>172 660,2</w:t>
            </w:r>
          </w:p>
        </w:tc>
      </w:tr>
    </w:tbl>
    <w:p w:rsidR="00A30CDA" w:rsidRDefault="00A30CDA" w:rsidP="001B0A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A30CDA" w:rsidRPr="008454A1" w:rsidRDefault="00A30CDA" w:rsidP="001B0A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060739" w:rsidRPr="008454A1" w:rsidRDefault="00060739" w:rsidP="00060739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F84F89" w:rsidRPr="008454A1" w:rsidRDefault="00F84F89" w:rsidP="00FB44FC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F84F89" w:rsidRDefault="00F84F89" w:rsidP="00FB44FC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160919" w:rsidRDefault="00160919" w:rsidP="00FB44FC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160919" w:rsidRDefault="00160919" w:rsidP="00FB44FC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FB44FC" w:rsidRDefault="005A71D0" w:rsidP="00FB44FC">
      <w:pPr>
        <w:spacing w:after="0" w:line="240" w:lineRule="auto"/>
        <w:jc w:val="right"/>
        <w:rPr>
          <w:rFonts w:ascii="Times New Roman" w:hAnsi="Times New Roman"/>
        </w:rPr>
      </w:pPr>
      <w:r w:rsidRPr="00A00C71">
        <w:rPr>
          <w:rFonts w:ascii="Times New Roman" w:hAnsi="Times New Roman"/>
        </w:rPr>
        <w:lastRenderedPageBreak/>
        <w:t xml:space="preserve">Приложение № </w:t>
      </w:r>
      <w:r w:rsidR="00A00C71" w:rsidRPr="00A00C71">
        <w:rPr>
          <w:rFonts w:ascii="Times New Roman" w:hAnsi="Times New Roman"/>
        </w:rPr>
        <w:t>3</w:t>
      </w:r>
      <w:r w:rsidR="00FB44FC" w:rsidRPr="00A00C71">
        <w:rPr>
          <w:rFonts w:ascii="Times New Roman" w:hAnsi="Times New Roman"/>
        </w:rPr>
        <w:t xml:space="preserve"> </w:t>
      </w:r>
    </w:p>
    <w:p w:rsidR="00A00C71" w:rsidRPr="00A00C71" w:rsidRDefault="00A00C71" w:rsidP="00FB44FC">
      <w:pPr>
        <w:spacing w:after="0" w:line="240" w:lineRule="auto"/>
        <w:jc w:val="right"/>
        <w:rPr>
          <w:rFonts w:ascii="Times New Roman" w:hAnsi="Times New Roman"/>
        </w:rPr>
      </w:pPr>
    </w:p>
    <w:p w:rsidR="005A71D0" w:rsidRPr="00A00C71" w:rsidRDefault="005A71D0" w:rsidP="00A54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C71">
        <w:rPr>
          <w:rFonts w:ascii="Times New Roman" w:hAnsi="Times New Roman"/>
          <w:b/>
          <w:sz w:val="24"/>
          <w:szCs w:val="24"/>
        </w:rPr>
        <w:t>Анализ изменений расходов местного бюджета на 201</w:t>
      </w:r>
      <w:r w:rsidR="00AB1485" w:rsidRPr="00A00C71">
        <w:rPr>
          <w:rFonts w:ascii="Times New Roman" w:hAnsi="Times New Roman"/>
          <w:b/>
          <w:sz w:val="24"/>
          <w:szCs w:val="24"/>
        </w:rPr>
        <w:t>4</w:t>
      </w:r>
      <w:r w:rsidRPr="00A00C71">
        <w:rPr>
          <w:rFonts w:ascii="Times New Roman" w:hAnsi="Times New Roman"/>
          <w:b/>
          <w:sz w:val="24"/>
          <w:szCs w:val="24"/>
        </w:rPr>
        <w:t xml:space="preserve"> год в разрезе разделов бюджетной классификации</w:t>
      </w:r>
    </w:p>
    <w:p w:rsidR="00A00C71" w:rsidRPr="00A00C71" w:rsidRDefault="00E97F87" w:rsidP="00E97F87">
      <w:pPr>
        <w:spacing w:after="0" w:line="240" w:lineRule="auto"/>
        <w:ind w:right="-28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A00C71" w:rsidRPr="00A00C71">
        <w:rPr>
          <w:rFonts w:ascii="Times New Roman" w:hAnsi="Times New Roman"/>
        </w:rPr>
        <w:t>тыс. руб.</w:t>
      </w:r>
    </w:p>
    <w:tbl>
      <w:tblPr>
        <w:tblW w:w="11057" w:type="dxa"/>
        <w:tblInd w:w="-1168" w:type="dxa"/>
        <w:tblLayout w:type="fixed"/>
        <w:tblLook w:val="04A0"/>
      </w:tblPr>
      <w:tblGrid>
        <w:gridCol w:w="3210"/>
        <w:gridCol w:w="1610"/>
        <w:gridCol w:w="1418"/>
        <w:gridCol w:w="1535"/>
        <w:gridCol w:w="1749"/>
        <w:gridCol w:w="1535"/>
      </w:tblGrid>
      <w:tr w:rsidR="00A00C71" w:rsidRPr="00A00C71" w:rsidTr="00E25A30">
        <w:trPr>
          <w:trHeight w:val="376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71" w:rsidRPr="00A00C71" w:rsidRDefault="00A00C71" w:rsidP="00A00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71" w:rsidRPr="00A00C71" w:rsidRDefault="00A00C71" w:rsidP="00A00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Первоначальный бюджет на 2014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71" w:rsidRPr="00A00C71" w:rsidRDefault="00A00C71" w:rsidP="00A00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Изменения бюджета от 13.08.2014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71" w:rsidRPr="00A00C71" w:rsidRDefault="00A00C71" w:rsidP="00A00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E2" w:rsidRDefault="00A00C71" w:rsidP="00A00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 xml:space="preserve">Изменения     </w:t>
            </w:r>
          </w:p>
          <w:p w:rsidR="008972E2" w:rsidRDefault="00A00C71" w:rsidP="00A00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A00C71">
              <w:rPr>
                <w:rFonts w:ascii="Times New Roman" w:hAnsi="Times New Roman"/>
                <w:b/>
                <w:bCs/>
                <w:color w:val="000000"/>
              </w:rPr>
              <w:t xml:space="preserve">("+" - увеличение,         </w:t>
            </w:r>
            <w:proofErr w:type="gramEnd"/>
          </w:p>
          <w:p w:rsidR="00A00C71" w:rsidRPr="00A00C71" w:rsidRDefault="00A00C71" w:rsidP="00A00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"-" - уменьшение)</w:t>
            </w:r>
          </w:p>
        </w:tc>
      </w:tr>
      <w:tr w:rsidR="00A00C71" w:rsidRPr="00A00C71" w:rsidTr="00E25A30">
        <w:trPr>
          <w:trHeight w:val="960"/>
        </w:trPr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71" w:rsidRPr="00A00C71" w:rsidRDefault="00A00C71" w:rsidP="00A00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 xml:space="preserve">к первоначальному бюджету на 2014 год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71" w:rsidRPr="00A00C71" w:rsidRDefault="00A00C71" w:rsidP="00A00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13.08.2014</w:t>
            </w:r>
          </w:p>
        </w:tc>
      </w:tr>
      <w:tr w:rsidR="00A00C71" w:rsidRPr="00A00C71" w:rsidTr="00E25A30">
        <w:trPr>
          <w:trHeight w:val="35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105 803,2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121 976,1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123 384,9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17 581,7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1 408,8</w:t>
            </w:r>
          </w:p>
        </w:tc>
      </w:tr>
      <w:tr w:rsidR="00A00C71" w:rsidRPr="00A00C71" w:rsidTr="00E25A30">
        <w:trPr>
          <w:trHeight w:val="315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9,8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8,7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-1,5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-1,1</w:t>
            </w:r>
          </w:p>
        </w:tc>
      </w:tr>
      <w:tr w:rsidR="00A00C71" w:rsidRPr="00A00C71" w:rsidTr="00E25A30">
        <w:trPr>
          <w:trHeight w:val="31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116,6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101,2</w:t>
            </w:r>
          </w:p>
        </w:tc>
      </w:tr>
      <w:tr w:rsidR="00A00C71" w:rsidRPr="00A00C71" w:rsidTr="00E25A30">
        <w:trPr>
          <w:trHeight w:val="168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1 117,8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1 117,8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1 117,8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00C71" w:rsidRPr="00A00C71" w:rsidTr="00E25A30">
        <w:trPr>
          <w:trHeight w:val="168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D36DDD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A00C71" w:rsidRPr="00A00C7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0,1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0,1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00C71" w:rsidRPr="00A00C71" w:rsidTr="00E25A30">
        <w:trPr>
          <w:trHeight w:val="53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655B4A" w:rsidP="00655B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00C71" w:rsidRPr="00A00C71" w:rsidTr="00E25A30">
        <w:trPr>
          <w:trHeight w:val="407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536,4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2 997,6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3 997,6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3 461,2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</w:tr>
      <w:tr w:rsidR="00A00C71" w:rsidRPr="00A00C71" w:rsidTr="00E25A30">
        <w:trPr>
          <w:trHeight w:val="53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0,2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0,3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D36D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0,</w:t>
            </w:r>
            <w:r w:rsidR="00D36DDD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00C71" w:rsidRPr="00A00C71" w:rsidTr="00E25A30">
        <w:trPr>
          <w:trHeight w:val="53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745,3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133,4</w:t>
            </w:r>
          </w:p>
        </w:tc>
      </w:tr>
      <w:tr w:rsidR="00A00C71" w:rsidRPr="00A00C71" w:rsidTr="00E25A30">
        <w:trPr>
          <w:trHeight w:val="102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25 481,1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29 995,5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32 823,3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7 342,2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2 827,8</w:t>
            </w:r>
          </w:p>
        </w:tc>
      </w:tr>
      <w:tr w:rsidR="00A00C71" w:rsidRPr="00A00C71" w:rsidTr="00E25A30">
        <w:trPr>
          <w:trHeight w:val="7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2,4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2,3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455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-0,</w:t>
            </w:r>
            <w:r w:rsidR="0045566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-0,1</w:t>
            </w:r>
          </w:p>
        </w:tc>
      </w:tr>
      <w:tr w:rsidR="00A00C71" w:rsidRPr="00A00C71" w:rsidTr="00E25A30">
        <w:trPr>
          <w:trHeight w:val="88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128,8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109,4</w:t>
            </w:r>
          </w:p>
        </w:tc>
      </w:tr>
      <w:tr w:rsidR="00A00C71" w:rsidRPr="00A00C71" w:rsidTr="00E25A30">
        <w:trPr>
          <w:trHeight w:val="119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A00C71">
              <w:rPr>
                <w:rFonts w:ascii="Times New Roman" w:hAnsi="Times New Roman"/>
                <w:b/>
                <w:bCs/>
              </w:rPr>
              <w:t>Жилищно</w:t>
            </w:r>
            <w:proofErr w:type="spellEnd"/>
            <w:r w:rsidRPr="00A00C71">
              <w:rPr>
                <w:rFonts w:ascii="Times New Roman" w:hAnsi="Times New Roman"/>
                <w:b/>
                <w:bCs/>
              </w:rPr>
              <w:t xml:space="preserve"> - 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59 820,4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85 591,7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222 504,8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162 684,4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136 913,1</w:t>
            </w:r>
          </w:p>
        </w:tc>
      </w:tr>
      <w:tr w:rsidR="00A00C71" w:rsidRPr="00A00C71" w:rsidTr="00E25A30">
        <w:trPr>
          <w:trHeight w:val="53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6,9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15,7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8,8</w:t>
            </w:r>
          </w:p>
        </w:tc>
      </w:tr>
      <w:tr w:rsidR="00A00C71" w:rsidRPr="00A00C71" w:rsidTr="00E25A30">
        <w:trPr>
          <w:trHeight w:val="53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372,0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260,0</w:t>
            </w:r>
          </w:p>
        </w:tc>
      </w:tr>
      <w:tr w:rsidR="00A00C71" w:rsidRPr="00A00C71" w:rsidTr="00E25A30">
        <w:trPr>
          <w:trHeight w:val="53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600 161,6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748 629,1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779 584,8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179 423,2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30 955,7</w:t>
            </w:r>
          </w:p>
        </w:tc>
      </w:tr>
      <w:tr w:rsidR="00A00C71" w:rsidRPr="00A00C71" w:rsidTr="00E25A30">
        <w:trPr>
          <w:trHeight w:val="82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60,3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55,1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-2,9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-5,2</w:t>
            </w:r>
          </w:p>
        </w:tc>
      </w:tr>
      <w:tr w:rsidR="00A00C71" w:rsidRPr="00A00C71" w:rsidTr="00E25A30">
        <w:trPr>
          <w:trHeight w:val="1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129,9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104,1</w:t>
            </w:r>
          </w:p>
        </w:tc>
      </w:tr>
      <w:tr w:rsidR="00A00C71" w:rsidRPr="00A00C71" w:rsidTr="00E25A30">
        <w:trPr>
          <w:trHeight w:val="244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44 040,2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43 031,8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41 997,</w:t>
            </w:r>
            <w:r w:rsidR="008A265C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-2 042,</w:t>
            </w:r>
            <w:r w:rsidR="008A265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-1 034,</w:t>
            </w:r>
            <w:r w:rsidR="008A265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A00C71" w:rsidRPr="00A00C71" w:rsidTr="00E25A30">
        <w:trPr>
          <w:trHeight w:val="15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3,5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3,0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-1,3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-0,5</w:t>
            </w:r>
          </w:p>
        </w:tc>
      </w:tr>
      <w:tr w:rsidR="00A00C71" w:rsidRPr="00A00C71" w:rsidTr="00E25A30">
        <w:trPr>
          <w:trHeight w:val="53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95,4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A00C71" w:rsidRPr="00A00C71" w:rsidTr="00E25A30">
        <w:trPr>
          <w:trHeight w:val="186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Здравоохранение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2 200,0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2 200,0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2 200,0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00C71" w:rsidRPr="00A00C71" w:rsidTr="00E25A30">
        <w:trPr>
          <w:trHeight w:val="315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0,2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0,2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00C71" w:rsidRPr="00A00C71" w:rsidTr="00E25A30">
        <w:trPr>
          <w:trHeight w:val="31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00C71" w:rsidRPr="00A00C71" w:rsidTr="00E25A30">
        <w:trPr>
          <w:trHeight w:val="53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62 002,0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73 247,6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73 290,</w:t>
            </w:r>
            <w:r w:rsidR="008A265C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11 288,</w:t>
            </w:r>
            <w:r w:rsidR="008A265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8A26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8A265C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A00C71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8A265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A00C71" w:rsidRPr="00A00C71" w:rsidTr="00E25A30">
        <w:trPr>
          <w:trHeight w:val="315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5,2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-0,8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-0,7</w:t>
            </w:r>
          </w:p>
        </w:tc>
      </w:tr>
      <w:tr w:rsidR="00A00C71" w:rsidRPr="00A00C71" w:rsidTr="00E25A30">
        <w:trPr>
          <w:trHeight w:val="53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118,2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100,1</w:t>
            </w:r>
          </w:p>
        </w:tc>
      </w:tr>
      <w:tr w:rsidR="00A00C71" w:rsidRPr="00A00C71" w:rsidTr="00E25A30">
        <w:trPr>
          <w:trHeight w:val="126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32 573,3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29 383,9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29 383,9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-3 189,4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00C71" w:rsidRPr="00A00C71" w:rsidTr="00E25A30">
        <w:trPr>
          <w:trHeight w:val="53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2,4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2,1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B73E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-1,</w:t>
            </w:r>
            <w:r w:rsidR="00B73EE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-0,3</w:t>
            </w:r>
          </w:p>
        </w:tc>
      </w:tr>
      <w:tr w:rsidR="00A00C71" w:rsidRPr="00A00C71" w:rsidTr="00E25A30">
        <w:trPr>
          <w:trHeight w:val="31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90,2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00C71" w:rsidRPr="00A00C71" w:rsidTr="00E25A30">
        <w:trPr>
          <w:trHeight w:val="131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104 177,6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104 177,6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104 723,4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545,8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545,8</w:t>
            </w:r>
          </w:p>
        </w:tc>
      </w:tr>
      <w:tr w:rsidR="00A00C71" w:rsidRPr="00A00C71" w:rsidTr="00E25A30">
        <w:trPr>
          <w:trHeight w:val="81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8,4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7,4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-2,7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-1,0</w:t>
            </w:r>
          </w:p>
        </w:tc>
      </w:tr>
      <w:tr w:rsidR="00A00C71" w:rsidRPr="00A00C71" w:rsidTr="00E25A30">
        <w:trPr>
          <w:trHeight w:val="114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</w:rPr>
            </w:pPr>
            <w:r w:rsidRPr="00A00C71">
              <w:rPr>
                <w:rFonts w:ascii="Times New Roman" w:hAnsi="Times New Roman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100,5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C71">
              <w:rPr>
                <w:rFonts w:ascii="Times New Roman" w:hAnsi="Times New Roman"/>
                <w:color w:val="000000"/>
              </w:rPr>
              <w:t>100,5</w:t>
            </w:r>
          </w:p>
        </w:tc>
      </w:tr>
      <w:tr w:rsidR="00A00C71" w:rsidRPr="00A00C71" w:rsidTr="00E25A30">
        <w:trPr>
          <w:trHeight w:val="53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0C71">
              <w:rPr>
                <w:rFonts w:ascii="Times New Roman" w:hAnsi="Times New Roman"/>
                <w:b/>
                <w:bCs/>
              </w:rPr>
              <w:t>ВСЕГО РАСХОДОВ: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1 034 595,8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1 242 348,7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A00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1 415 008,</w:t>
            </w:r>
            <w:r w:rsidR="008A265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8A26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380 41</w:t>
            </w:r>
            <w:r w:rsidR="008A265C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A00C71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8A265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C71" w:rsidRPr="00A00C71" w:rsidRDefault="00A00C71" w:rsidP="008A26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C71">
              <w:rPr>
                <w:rFonts w:ascii="Times New Roman" w:hAnsi="Times New Roman"/>
                <w:b/>
                <w:bCs/>
                <w:color w:val="000000"/>
              </w:rPr>
              <w:t>172 6</w:t>
            </w:r>
            <w:r w:rsidR="008A265C">
              <w:rPr>
                <w:rFonts w:ascii="Times New Roman" w:hAnsi="Times New Roman"/>
                <w:b/>
                <w:bCs/>
                <w:color w:val="000000"/>
              </w:rPr>
              <w:t>60</w:t>
            </w:r>
            <w:r w:rsidRPr="00A00C71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8A265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</w:tbl>
    <w:p w:rsidR="00616D1B" w:rsidRPr="001577DE" w:rsidRDefault="00616D1B" w:rsidP="00E25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16D1B" w:rsidRPr="001577DE" w:rsidSect="00B56936">
      <w:foot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588" w:rsidRDefault="00411588" w:rsidP="000B3F44">
      <w:pPr>
        <w:spacing w:after="0" w:line="240" w:lineRule="auto"/>
      </w:pPr>
      <w:r>
        <w:separator/>
      </w:r>
    </w:p>
  </w:endnote>
  <w:endnote w:type="continuationSeparator" w:id="0">
    <w:p w:rsidR="00411588" w:rsidRDefault="00411588" w:rsidP="000B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9782"/>
      <w:docPartObj>
        <w:docPartGallery w:val="Page Numbers (Bottom of Page)"/>
        <w:docPartUnique/>
      </w:docPartObj>
    </w:sdtPr>
    <w:sdtContent>
      <w:p w:rsidR="00C77A9C" w:rsidRDefault="00C77A9C">
        <w:pPr>
          <w:pStyle w:val="af"/>
          <w:jc w:val="right"/>
        </w:pPr>
        <w:fldSimple w:instr=" PAGE   \* MERGEFORMAT ">
          <w:r w:rsidR="00E97F87">
            <w:rPr>
              <w:noProof/>
            </w:rPr>
            <w:t>17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588" w:rsidRDefault="00411588" w:rsidP="000B3F44">
      <w:pPr>
        <w:spacing w:after="0" w:line="240" w:lineRule="auto"/>
      </w:pPr>
      <w:r>
        <w:separator/>
      </w:r>
    </w:p>
  </w:footnote>
  <w:footnote w:type="continuationSeparator" w:id="0">
    <w:p w:rsidR="00411588" w:rsidRDefault="00411588" w:rsidP="000B3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778"/>
    <w:rsid w:val="00001E11"/>
    <w:rsid w:val="000033E6"/>
    <w:rsid w:val="0001343A"/>
    <w:rsid w:val="000146E6"/>
    <w:rsid w:val="0001702A"/>
    <w:rsid w:val="00020747"/>
    <w:rsid w:val="000243EC"/>
    <w:rsid w:val="00031AB9"/>
    <w:rsid w:val="00032AD8"/>
    <w:rsid w:val="0003772C"/>
    <w:rsid w:val="00042603"/>
    <w:rsid w:val="0004406A"/>
    <w:rsid w:val="00044D2B"/>
    <w:rsid w:val="0004681A"/>
    <w:rsid w:val="00060739"/>
    <w:rsid w:val="00060A98"/>
    <w:rsid w:val="0006392F"/>
    <w:rsid w:val="0006552C"/>
    <w:rsid w:val="000675EE"/>
    <w:rsid w:val="00070481"/>
    <w:rsid w:val="00070842"/>
    <w:rsid w:val="00072F1C"/>
    <w:rsid w:val="00096F40"/>
    <w:rsid w:val="000A01F6"/>
    <w:rsid w:val="000A21C9"/>
    <w:rsid w:val="000B3F44"/>
    <w:rsid w:val="000B3F78"/>
    <w:rsid w:val="000C2BEA"/>
    <w:rsid w:val="000C538E"/>
    <w:rsid w:val="000C5F27"/>
    <w:rsid w:val="000D0A2A"/>
    <w:rsid w:val="000D1D09"/>
    <w:rsid w:val="000D2E8F"/>
    <w:rsid w:val="000D3BC2"/>
    <w:rsid w:val="000E05A6"/>
    <w:rsid w:val="00101623"/>
    <w:rsid w:val="00112169"/>
    <w:rsid w:val="00125655"/>
    <w:rsid w:val="001260D8"/>
    <w:rsid w:val="00140DD9"/>
    <w:rsid w:val="00141DCA"/>
    <w:rsid w:val="00143605"/>
    <w:rsid w:val="00143873"/>
    <w:rsid w:val="00150DCA"/>
    <w:rsid w:val="001555BE"/>
    <w:rsid w:val="001577DE"/>
    <w:rsid w:val="00160814"/>
    <w:rsid w:val="00160919"/>
    <w:rsid w:val="001635CA"/>
    <w:rsid w:val="00163E9B"/>
    <w:rsid w:val="00171954"/>
    <w:rsid w:val="00171E54"/>
    <w:rsid w:val="001737A2"/>
    <w:rsid w:val="001757A0"/>
    <w:rsid w:val="0018340F"/>
    <w:rsid w:val="0018431B"/>
    <w:rsid w:val="0018596D"/>
    <w:rsid w:val="00185E5E"/>
    <w:rsid w:val="0019432C"/>
    <w:rsid w:val="00194AD9"/>
    <w:rsid w:val="0019561C"/>
    <w:rsid w:val="001977ED"/>
    <w:rsid w:val="001A3A7E"/>
    <w:rsid w:val="001A3E76"/>
    <w:rsid w:val="001A7712"/>
    <w:rsid w:val="001B0AF8"/>
    <w:rsid w:val="001B4B0C"/>
    <w:rsid w:val="001B5E1F"/>
    <w:rsid w:val="001C0803"/>
    <w:rsid w:val="001C274C"/>
    <w:rsid w:val="001D1F0E"/>
    <w:rsid w:val="001F4D27"/>
    <w:rsid w:val="002030F3"/>
    <w:rsid w:val="00212D68"/>
    <w:rsid w:val="00213263"/>
    <w:rsid w:val="00214EC3"/>
    <w:rsid w:val="00215429"/>
    <w:rsid w:val="00220D47"/>
    <w:rsid w:val="00220F54"/>
    <w:rsid w:val="00224795"/>
    <w:rsid w:val="00227FE0"/>
    <w:rsid w:val="00232A42"/>
    <w:rsid w:val="002451E5"/>
    <w:rsid w:val="00246D7D"/>
    <w:rsid w:val="00252155"/>
    <w:rsid w:val="00254D5A"/>
    <w:rsid w:val="00261AE2"/>
    <w:rsid w:val="00263289"/>
    <w:rsid w:val="00267A72"/>
    <w:rsid w:val="002707AE"/>
    <w:rsid w:val="00277726"/>
    <w:rsid w:val="00297EA7"/>
    <w:rsid w:val="002A1FFA"/>
    <w:rsid w:val="002A2858"/>
    <w:rsid w:val="002B0FDA"/>
    <w:rsid w:val="002B134F"/>
    <w:rsid w:val="002B3D8A"/>
    <w:rsid w:val="002B7F89"/>
    <w:rsid w:val="002C1889"/>
    <w:rsid w:val="002D02DB"/>
    <w:rsid w:val="002E107E"/>
    <w:rsid w:val="002E3E60"/>
    <w:rsid w:val="00305434"/>
    <w:rsid w:val="0032007A"/>
    <w:rsid w:val="00324DC3"/>
    <w:rsid w:val="00327772"/>
    <w:rsid w:val="00346AF9"/>
    <w:rsid w:val="003525A0"/>
    <w:rsid w:val="00353048"/>
    <w:rsid w:val="00355915"/>
    <w:rsid w:val="00363C49"/>
    <w:rsid w:val="003643FC"/>
    <w:rsid w:val="00364A4E"/>
    <w:rsid w:val="00371EA8"/>
    <w:rsid w:val="00372D0A"/>
    <w:rsid w:val="00381F65"/>
    <w:rsid w:val="00384D01"/>
    <w:rsid w:val="00387AED"/>
    <w:rsid w:val="00390FE4"/>
    <w:rsid w:val="003961C6"/>
    <w:rsid w:val="003A00C8"/>
    <w:rsid w:val="003A2C8E"/>
    <w:rsid w:val="003A31E3"/>
    <w:rsid w:val="003A3452"/>
    <w:rsid w:val="003A35C2"/>
    <w:rsid w:val="003A7857"/>
    <w:rsid w:val="003B4603"/>
    <w:rsid w:val="003B4DFD"/>
    <w:rsid w:val="003B7D1F"/>
    <w:rsid w:val="003C71AD"/>
    <w:rsid w:val="003D093F"/>
    <w:rsid w:val="003D2A59"/>
    <w:rsid w:val="003D7EA4"/>
    <w:rsid w:val="003E3A58"/>
    <w:rsid w:val="003F4E41"/>
    <w:rsid w:val="00403211"/>
    <w:rsid w:val="00405733"/>
    <w:rsid w:val="00405B82"/>
    <w:rsid w:val="00411588"/>
    <w:rsid w:val="00413670"/>
    <w:rsid w:val="00415F4F"/>
    <w:rsid w:val="004179B2"/>
    <w:rsid w:val="004201B8"/>
    <w:rsid w:val="0042147D"/>
    <w:rsid w:val="004224F8"/>
    <w:rsid w:val="00424695"/>
    <w:rsid w:val="004277AB"/>
    <w:rsid w:val="00433574"/>
    <w:rsid w:val="00434F46"/>
    <w:rsid w:val="004356A0"/>
    <w:rsid w:val="00441FE5"/>
    <w:rsid w:val="00445722"/>
    <w:rsid w:val="00447800"/>
    <w:rsid w:val="00455669"/>
    <w:rsid w:val="004567FF"/>
    <w:rsid w:val="00456B36"/>
    <w:rsid w:val="00457BC9"/>
    <w:rsid w:val="00460C70"/>
    <w:rsid w:val="004650ED"/>
    <w:rsid w:val="00466136"/>
    <w:rsid w:val="004717B7"/>
    <w:rsid w:val="0047454F"/>
    <w:rsid w:val="00484DDD"/>
    <w:rsid w:val="00494047"/>
    <w:rsid w:val="0049494A"/>
    <w:rsid w:val="00497DE2"/>
    <w:rsid w:val="004A5CAB"/>
    <w:rsid w:val="004B1917"/>
    <w:rsid w:val="004B5068"/>
    <w:rsid w:val="004B5A3B"/>
    <w:rsid w:val="004B7A7E"/>
    <w:rsid w:val="004D07F7"/>
    <w:rsid w:val="004D0ECE"/>
    <w:rsid w:val="004D4B0F"/>
    <w:rsid w:val="004D4B18"/>
    <w:rsid w:val="004D7966"/>
    <w:rsid w:val="004E2BB8"/>
    <w:rsid w:val="004E58F0"/>
    <w:rsid w:val="004F29AE"/>
    <w:rsid w:val="004F63FD"/>
    <w:rsid w:val="005026A0"/>
    <w:rsid w:val="00515E9F"/>
    <w:rsid w:val="00520B79"/>
    <w:rsid w:val="00521532"/>
    <w:rsid w:val="00522591"/>
    <w:rsid w:val="00531662"/>
    <w:rsid w:val="00534205"/>
    <w:rsid w:val="00534CA1"/>
    <w:rsid w:val="00550F11"/>
    <w:rsid w:val="00551779"/>
    <w:rsid w:val="00551D51"/>
    <w:rsid w:val="005526D4"/>
    <w:rsid w:val="005608A8"/>
    <w:rsid w:val="005656A7"/>
    <w:rsid w:val="005755BB"/>
    <w:rsid w:val="00582A93"/>
    <w:rsid w:val="0058397C"/>
    <w:rsid w:val="00587702"/>
    <w:rsid w:val="00587B25"/>
    <w:rsid w:val="0059361B"/>
    <w:rsid w:val="00593C3B"/>
    <w:rsid w:val="00596A25"/>
    <w:rsid w:val="0059797C"/>
    <w:rsid w:val="005A0E5B"/>
    <w:rsid w:val="005A17EC"/>
    <w:rsid w:val="005A1C41"/>
    <w:rsid w:val="005A4B23"/>
    <w:rsid w:val="005A553C"/>
    <w:rsid w:val="005A6FA5"/>
    <w:rsid w:val="005A71D0"/>
    <w:rsid w:val="005B6E90"/>
    <w:rsid w:val="005C489F"/>
    <w:rsid w:val="005C4F02"/>
    <w:rsid w:val="005C5486"/>
    <w:rsid w:val="005D5079"/>
    <w:rsid w:val="005E20AC"/>
    <w:rsid w:val="005F1959"/>
    <w:rsid w:val="00605F02"/>
    <w:rsid w:val="00613090"/>
    <w:rsid w:val="00616ABA"/>
    <w:rsid w:val="00616D1B"/>
    <w:rsid w:val="00616F93"/>
    <w:rsid w:val="006177F1"/>
    <w:rsid w:val="00620B33"/>
    <w:rsid w:val="00621C45"/>
    <w:rsid w:val="00636622"/>
    <w:rsid w:val="00637558"/>
    <w:rsid w:val="00640503"/>
    <w:rsid w:val="006467FD"/>
    <w:rsid w:val="00650162"/>
    <w:rsid w:val="00651A46"/>
    <w:rsid w:val="00655B4A"/>
    <w:rsid w:val="00666252"/>
    <w:rsid w:val="00670B79"/>
    <w:rsid w:val="006712B1"/>
    <w:rsid w:val="00675A92"/>
    <w:rsid w:val="00681523"/>
    <w:rsid w:val="00681752"/>
    <w:rsid w:val="00683A27"/>
    <w:rsid w:val="006852DD"/>
    <w:rsid w:val="00686A32"/>
    <w:rsid w:val="00690DA5"/>
    <w:rsid w:val="00693F16"/>
    <w:rsid w:val="00696D4C"/>
    <w:rsid w:val="006B3A03"/>
    <w:rsid w:val="006D0809"/>
    <w:rsid w:val="006D4DD5"/>
    <w:rsid w:val="006D512C"/>
    <w:rsid w:val="006D51FC"/>
    <w:rsid w:val="006D6CCC"/>
    <w:rsid w:val="006E0EBF"/>
    <w:rsid w:val="006E4330"/>
    <w:rsid w:val="006E6F81"/>
    <w:rsid w:val="006F38C9"/>
    <w:rsid w:val="00702AB9"/>
    <w:rsid w:val="00705471"/>
    <w:rsid w:val="007054CB"/>
    <w:rsid w:val="007119A4"/>
    <w:rsid w:val="00714699"/>
    <w:rsid w:val="007228EF"/>
    <w:rsid w:val="0072298B"/>
    <w:rsid w:val="007230DC"/>
    <w:rsid w:val="0072492A"/>
    <w:rsid w:val="0073042D"/>
    <w:rsid w:val="007309F0"/>
    <w:rsid w:val="00731F5F"/>
    <w:rsid w:val="007329B5"/>
    <w:rsid w:val="00737341"/>
    <w:rsid w:val="00743F6F"/>
    <w:rsid w:val="00757DE2"/>
    <w:rsid w:val="00760C15"/>
    <w:rsid w:val="00764319"/>
    <w:rsid w:val="007861C0"/>
    <w:rsid w:val="00786E33"/>
    <w:rsid w:val="007872F0"/>
    <w:rsid w:val="007902BF"/>
    <w:rsid w:val="007912D4"/>
    <w:rsid w:val="00793864"/>
    <w:rsid w:val="00793D6D"/>
    <w:rsid w:val="007951CE"/>
    <w:rsid w:val="00797282"/>
    <w:rsid w:val="007A1C73"/>
    <w:rsid w:val="007B29E4"/>
    <w:rsid w:val="007D0793"/>
    <w:rsid w:val="007F0213"/>
    <w:rsid w:val="007F098C"/>
    <w:rsid w:val="007F0E8D"/>
    <w:rsid w:val="00803F1E"/>
    <w:rsid w:val="00805395"/>
    <w:rsid w:val="008076A3"/>
    <w:rsid w:val="00811422"/>
    <w:rsid w:val="00823AA8"/>
    <w:rsid w:val="008268B8"/>
    <w:rsid w:val="00835317"/>
    <w:rsid w:val="008454A1"/>
    <w:rsid w:val="008461D9"/>
    <w:rsid w:val="008468EE"/>
    <w:rsid w:val="00850422"/>
    <w:rsid w:val="00865A1F"/>
    <w:rsid w:val="00865A8A"/>
    <w:rsid w:val="00866E9A"/>
    <w:rsid w:val="008845AD"/>
    <w:rsid w:val="0088598A"/>
    <w:rsid w:val="00887EB5"/>
    <w:rsid w:val="00893557"/>
    <w:rsid w:val="008942B4"/>
    <w:rsid w:val="00897107"/>
    <w:rsid w:val="008972E2"/>
    <w:rsid w:val="008A11F6"/>
    <w:rsid w:val="008A265C"/>
    <w:rsid w:val="008A4AF0"/>
    <w:rsid w:val="008B1156"/>
    <w:rsid w:val="008B2C9E"/>
    <w:rsid w:val="008B3B57"/>
    <w:rsid w:val="008B6F04"/>
    <w:rsid w:val="008C425C"/>
    <w:rsid w:val="008C69B4"/>
    <w:rsid w:val="008C78C6"/>
    <w:rsid w:val="008C7C8F"/>
    <w:rsid w:val="008D1204"/>
    <w:rsid w:val="008D24C4"/>
    <w:rsid w:val="008E0231"/>
    <w:rsid w:val="008E1649"/>
    <w:rsid w:val="008F3E73"/>
    <w:rsid w:val="008F70EB"/>
    <w:rsid w:val="00900F90"/>
    <w:rsid w:val="009018A1"/>
    <w:rsid w:val="00903597"/>
    <w:rsid w:val="00904621"/>
    <w:rsid w:val="009052AD"/>
    <w:rsid w:val="00906C69"/>
    <w:rsid w:val="00907E3B"/>
    <w:rsid w:val="009112C1"/>
    <w:rsid w:val="00922C6F"/>
    <w:rsid w:val="00924296"/>
    <w:rsid w:val="00927488"/>
    <w:rsid w:val="00931C18"/>
    <w:rsid w:val="00935A5E"/>
    <w:rsid w:val="00936498"/>
    <w:rsid w:val="009406E4"/>
    <w:rsid w:val="0094145B"/>
    <w:rsid w:val="00950459"/>
    <w:rsid w:val="00952261"/>
    <w:rsid w:val="00963C76"/>
    <w:rsid w:val="00970C62"/>
    <w:rsid w:val="00972878"/>
    <w:rsid w:val="00972A50"/>
    <w:rsid w:val="00973082"/>
    <w:rsid w:val="00976ED6"/>
    <w:rsid w:val="009819A2"/>
    <w:rsid w:val="009852B8"/>
    <w:rsid w:val="00987068"/>
    <w:rsid w:val="00994F6F"/>
    <w:rsid w:val="009A0A0E"/>
    <w:rsid w:val="009A0F1D"/>
    <w:rsid w:val="009A39F2"/>
    <w:rsid w:val="009A799D"/>
    <w:rsid w:val="009B34F7"/>
    <w:rsid w:val="009B4BF2"/>
    <w:rsid w:val="009C7340"/>
    <w:rsid w:val="009E27F1"/>
    <w:rsid w:val="009E49CC"/>
    <w:rsid w:val="009F1625"/>
    <w:rsid w:val="009F1AE2"/>
    <w:rsid w:val="009F3AF4"/>
    <w:rsid w:val="009F4908"/>
    <w:rsid w:val="009F6844"/>
    <w:rsid w:val="00A00C71"/>
    <w:rsid w:val="00A017A8"/>
    <w:rsid w:val="00A03976"/>
    <w:rsid w:val="00A04756"/>
    <w:rsid w:val="00A049EC"/>
    <w:rsid w:val="00A05144"/>
    <w:rsid w:val="00A05786"/>
    <w:rsid w:val="00A10052"/>
    <w:rsid w:val="00A143AD"/>
    <w:rsid w:val="00A20336"/>
    <w:rsid w:val="00A30CDA"/>
    <w:rsid w:val="00A331D3"/>
    <w:rsid w:val="00A348ED"/>
    <w:rsid w:val="00A40C15"/>
    <w:rsid w:val="00A500A4"/>
    <w:rsid w:val="00A507A9"/>
    <w:rsid w:val="00A518AD"/>
    <w:rsid w:val="00A54A81"/>
    <w:rsid w:val="00A637EA"/>
    <w:rsid w:val="00A63E40"/>
    <w:rsid w:val="00A70778"/>
    <w:rsid w:val="00A711E9"/>
    <w:rsid w:val="00A73984"/>
    <w:rsid w:val="00A73D38"/>
    <w:rsid w:val="00A76E32"/>
    <w:rsid w:val="00A80DC6"/>
    <w:rsid w:val="00A924A6"/>
    <w:rsid w:val="00A95A66"/>
    <w:rsid w:val="00A95F46"/>
    <w:rsid w:val="00AB0871"/>
    <w:rsid w:val="00AB1485"/>
    <w:rsid w:val="00AB53A3"/>
    <w:rsid w:val="00AB7534"/>
    <w:rsid w:val="00AC2D05"/>
    <w:rsid w:val="00AC4DC3"/>
    <w:rsid w:val="00AC75B5"/>
    <w:rsid w:val="00AE77A9"/>
    <w:rsid w:val="00AF1105"/>
    <w:rsid w:val="00AF3F2A"/>
    <w:rsid w:val="00AF5451"/>
    <w:rsid w:val="00B02AAD"/>
    <w:rsid w:val="00B10B11"/>
    <w:rsid w:val="00B26372"/>
    <w:rsid w:val="00B3739C"/>
    <w:rsid w:val="00B46DB9"/>
    <w:rsid w:val="00B50C23"/>
    <w:rsid w:val="00B5662B"/>
    <w:rsid w:val="00B56936"/>
    <w:rsid w:val="00B56C38"/>
    <w:rsid w:val="00B570DC"/>
    <w:rsid w:val="00B57F3C"/>
    <w:rsid w:val="00B62AB7"/>
    <w:rsid w:val="00B73EE5"/>
    <w:rsid w:val="00B76DB7"/>
    <w:rsid w:val="00B76ECC"/>
    <w:rsid w:val="00B8195B"/>
    <w:rsid w:val="00B8685E"/>
    <w:rsid w:val="00B96563"/>
    <w:rsid w:val="00BA2026"/>
    <w:rsid w:val="00BA43E8"/>
    <w:rsid w:val="00BB3C98"/>
    <w:rsid w:val="00BB7BC3"/>
    <w:rsid w:val="00BC595E"/>
    <w:rsid w:val="00BD6380"/>
    <w:rsid w:val="00BD6B07"/>
    <w:rsid w:val="00BD7065"/>
    <w:rsid w:val="00BE053F"/>
    <w:rsid w:val="00BE1210"/>
    <w:rsid w:val="00BE30EC"/>
    <w:rsid w:val="00BE6D70"/>
    <w:rsid w:val="00BE759A"/>
    <w:rsid w:val="00BE77DC"/>
    <w:rsid w:val="00BF4A26"/>
    <w:rsid w:val="00C02525"/>
    <w:rsid w:val="00C0368F"/>
    <w:rsid w:val="00C112F7"/>
    <w:rsid w:val="00C11F37"/>
    <w:rsid w:val="00C13347"/>
    <w:rsid w:val="00C150B9"/>
    <w:rsid w:val="00C16185"/>
    <w:rsid w:val="00C163D5"/>
    <w:rsid w:val="00C17302"/>
    <w:rsid w:val="00C2203C"/>
    <w:rsid w:val="00C25866"/>
    <w:rsid w:val="00C367BE"/>
    <w:rsid w:val="00C4123C"/>
    <w:rsid w:val="00C53125"/>
    <w:rsid w:val="00C53A4C"/>
    <w:rsid w:val="00C56E6B"/>
    <w:rsid w:val="00C57DB0"/>
    <w:rsid w:val="00C6106E"/>
    <w:rsid w:val="00C663FB"/>
    <w:rsid w:val="00C77A9C"/>
    <w:rsid w:val="00C800D8"/>
    <w:rsid w:val="00C8175B"/>
    <w:rsid w:val="00C938CA"/>
    <w:rsid w:val="00CA17FE"/>
    <w:rsid w:val="00CA1959"/>
    <w:rsid w:val="00CA5EFD"/>
    <w:rsid w:val="00CB1D19"/>
    <w:rsid w:val="00CB4D88"/>
    <w:rsid w:val="00CB4FEA"/>
    <w:rsid w:val="00CC2398"/>
    <w:rsid w:val="00CC2612"/>
    <w:rsid w:val="00CC2D29"/>
    <w:rsid w:val="00CC513B"/>
    <w:rsid w:val="00CC5465"/>
    <w:rsid w:val="00CD52F3"/>
    <w:rsid w:val="00CD7999"/>
    <w:rsid w:val="00CE433C"/>
    <w:rsid w:val="00CF0F06"/>
    <w:rsid w:val="00CF77CE"/>
    <w:rsid w:val="00D006FD"/>
    <w:rsid w:val="00D04E4A"/>
    <w:rsid w:val="00D05FE0"/>
    <w:rsid w:val="00D068A8"/>
    <w:rsid w:val="00D07F8F"/>
    <w:rsid w:val="00D20068"/>
    <w:rsid w:val="00D202CC"/>
    <w:rsid w:val="00D300F9"/>
    <w:rsid w:val="00D307BC"/>
    <w:rsid w:val="00D3334C"/>
    <w:rsid w:val="00D3596A"/>
    <w:rsid w:val="00D36DDD"/>
    <w:rsid w:val="00D51E3D"/>
    <w:rsid w:val="00D52037"/>
    <w:rsid w:val="00D563EF"/>
    <w:rsid w:val="00D61BB5"/>
    <w:rsid w:val="00D761F2"/>
    <w:rsid w:val="00D80440"/>
    <w:rsid w:val="00D82796"/>
    <w:rsid w:val="00D90FDE"/>
    <w:rsid w:val="00D925AE"/>
    <w:rsid w:val="00DA2A3E"/>
    <w:rsid w:val="00DA7E41"/>
    <w:rsid w:val="00DB49EA"/>
    <w:rsid w:val="00DC25BA"/>
    <w:rsid w:val="00DC4183"/>
    <w:rsid w:val="00DC7326"/>
    <w:rsid w:val="00DD1362"/>
    <w:rsid w:val="00DD5738"/>
    <w:rsid w:val="00DD7562"/>
    <w:rsid w:val="00DE47E6"/>
    <w:rsid w:val="00DF37E2"/>
    <w:rsid w:val="00DF621C"/>
    <w:rsid w:val="00DF6E66"/>
    <w:rsid w:val="00E01BDB"/>
    <w:rsid w:val="00E04242"/>
    <w:rsid w:val="00E065D9"/>
    <w:rsid w:val="00E07BF0"/>
    <w:rsid w:val="00E1155D"/>
    <w:rsid w:val="00E118CB"/>
    <w:rsid w:val="00E12787"/>
    <w:rsid w:val="00E2270C"/>
    <w:rsid w:val="00E25A30"/>
    <w:rsid w:val="00E3016D"/>
    <w:rsid w:val="00E3032B"/>
    <w:rsid w:val="00E322A7"/>
    <w:rsid w:val="00E36F22"/>
    <w:rsid w:val="00E42CE5"/>
    <w:rsid w:val="00E44615"/>
    <w:rsid w:val="00E502D9"/>
    <w:rsid w:val="00E5062F"/>
    <w:rsid w:val="00E53CD3"/>
    <w:rsid w:val="00E55C7B"/>
    <w:rsid w:val="00E60D26"/>
    <w:rsid w:val="00E60FEF"/>
    <w:rsid w:val="00E62EAD"/>
    <w:rsid w:val="00E6512E"/>
    <w:rsid w:val="00E6779B"/>
    <w:rsid w:val="00E67EDF"/>
    <w:rsid w:val="00E73509"/>
    <w:rsid w:val="00E73A91"/>
    <w:rsid w:val="00E74F15"/>
    <w:rsid w:val="00E75A13"/>
    <w:rsid w:val="00E97F87"/>
    <w:rsid w:val="00EA51DA"/>
    <w:rsid w:val="00EA6BD9"/>
    <w:rsid w:val="00EB7A32"/>
    <w:rsid w:val="00EC067E"/>
    <w:rsid w:val="00EC62E4"/>
    <w:rsid w:val="00ED1B4D"/>
    <w:rsid w:val="00ED2A17"/>
    <w:rsid w:val="00ED3440"/>
    <w:rsid w:val="00EE36BF"/>
    <w:rsid w:val="00EE5FEB"/>
    <w:rsid w:val="00EF0470"/>
    <w:rsid w:val="00EF0D91"/>
    <w:rsid w:val="00EF190B"/>
    <w:rsid w:val="00EF74F9"/>
    <w:rsid w:val="00F02162"/>
    <w:rsid w:val="00F02686"/>
    <w:rsid w:val="00F05C36"/>
    <w:rsid w:val="00F127C9"/>
    <w:rsid w:val="00F23961"/>
    <w:rsid w:val="00F425D2"/>
    <w:rsid w:val="00F4312F"/>
    <w:rsid w:val="00F45B82"/>
    <w:rsid w:val="00F45F91"/>
    <w:rsid w:val="00F47D98"/>
    <w:rsid w:val="00F52B1F"/>
    <w:rsid w:val="00F54F27"/>
    <w:rsid w:val="00F64282"/>
    <w:rsid w:val="00F71C11"/>
    <w:rsid w:val="00F80B74"/>
    <w:rsid w:val="00F84F89"/>
    <w:rsid w:val="00F85359"/>
    <w:rsid w:val="00F942A0"/>
    <w:rsid w:val="00F94ADD"/>
    <w:rsid w:val="00F97612"/>
    <w:rsid w:val="00FB0050"/>
    <w:rsid w:val="00FB17B9"/>
    <w:rsid w:val="00FB32AC"/>
    <w:rsid w:val="00FB414B"/>
    <w:rsid w:val="00FB44FC"/>
    <w:rsid w:val="00FB7C50"/>
    <w:rsid w:val="00FB7CEC"/>
    <w:rsid w:val="00FC7337"/>
    <w:rsid w:val="00FD2617"/>
    <w:rsid w:val="00FD3168"/>
    <w:rsid w:val="00FD438B"/>
    <w:rsid w:val="00FD5DCB"/>
    <w:rsid w:val="00FD7A33"/>
    <w:rsid w:val="00FF3527"/>
    <w:rsid w:val="00FF38AD"/>
    <w:rsid w:val="00FF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7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41FE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70778"/>
    <w:pPr>
      <w:suppressAutoHyphens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70778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6"/>
    <w:rsid w:val="00A70778"/>
    <w:rPr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A70778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A7077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707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80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CB4F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686A3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86A32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497DE2"/>
    <w:pPr>
      <w:suppressAutoHyphens/>
      <w:spacing w:after="0" w:line="240" w:lineRule="auto"/>
      <w:jc w:val="both"/>
    </w:pPr>
    <w:rPr>
      <w:rFonts w:ascii="Arial" w:hAnsi="Arial" w:cs="Arial"/>
      <w:sz w:val="16"/>
      <w:szCs w:val="24"/>
      <w:lang w:eastAsia="ar-SA"/>
    </w:rPr>
  </w:style>
  <w:style w:type="table" w:styleId="ac">
    <w:name w:val="Table Grid"/>
    <w:basedOn w:val="a1"/>
    <w:uiPriority w:val="59"/>
    <w:rsid w:val="00F43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B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3F4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B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3F44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C7C8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C7C8F"/>
    <w:rPr>
      <w:rFonts w:ascii="Calibri" w:eastAsia="Times New Roman" w:hAnsi="Calibri" w:cs="Times New Roman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8B2C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441F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796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semiHidden/>
    <w:rsid w:val="00EE5FEB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semiHidden/>
    <w:rsid w:val="00EE5FEB"/>
    <w:rPr>
      <w:rFonts w:ascii="Times New Roman" w:eastAsia="Times New Roman" w:hAnsi="Times New Roman" w:cs="Times New Roman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80;&#1079;&#1084;&#1077;&#1085;&#1077;&#1085;&#1080;&#1103;%20&#1074;%20&#1073;&#1102;&#1076;&#1078;&#1077;&#1090;%202014%20&#1092;&#1077;&#1074;&#1088;&#1072;&#1083;&#1100;\&#1044;&#1086;&#1093;&#1086;&#1076;&#1099;%20&#1092;&#1077;&#1074;&#1088;&#1072;&#1083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80;&#1079;&#1084;&#1077;&#1085;&#1077;&#1085;&#1080;&#1103;%20&#1074;%20&#1073;&#1102;&#1076;&#1078;&#1077;&#1090;%202014%20&#1089;&#1077;&#1085;&#1090;&#1103;&#1073;&#1088;&#1100;\&#1044;&#1086;&#1093;&#1086;&#1076;&#1099;%20&#1089;&#1077;&#1085;&#1090;&#1103;&#1073;&#1088;&#110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80;&#1079;&#1084;&#1077;&#1085;&#1077;&#1085;&#1080;&#1103;%20&#1074;%20&#1073;&#1102;&#1076;&#1078;&#1077;&#1090;%202014%20&#1089;&#1077;&#1085;&#1090;&#1103;&#1073;&#1088;&#1100;\&#1044;&#1086;&#1093;&#1086;&#1076;&#1099;%20&#1089;&#1077;&#1085;&#1090;&#1103;&#1073;&#1088;&#110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80;&#1079;&#1084;&#1077;&#1085;&#1077;&#1085;&#1080;&#1103;%20&#1074;%20&#1073;&#1102;&#1076;&#1078;&#1077;&#1090;%202014%20&#1089;&#1077;&#1085;&#1090;&#1103;&#1073;&#1088;&#1100;\&#1056;&#1072;&#1089;&#1093;&#1086;&#1076;&#1099;%20&#1089;&#1077;&#1085;&#1090;&#1103;&#1073;&#1088;&#110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80;&#1079;&#1084;&#1077;&#1085;&#1077;&#1085;&#1080;&#1103;%20&#1074;%20&#1073;&#1102;&#1076;&#1078;&#1077;&#1090;%202014%20&#1089;&#1077;&#1085;&#1090;&#1103;&#1073;&#1088;&#1100;\&#1056;&#1072;&#1089;&#1093;&#1086;&#1076;&#1099;%20&#1089;&#1077;&#1085;&#1090;&#1103;&#1073;&#1088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Структура  доходов первоначального бюджета на 2014 год, %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805749375657979"/>
          <c:y val="0.20410398789976156"/>
          <c:w val="0.44109940846839008"/>
          <c:h val="0.56656602751980412"/>
        </c:manualLayout>
      </c:layout>
      <c:pie3DChart>
        <c:varyColors val="1"/>
        <c:ser>
          <c:idx val="0"/>
          <c:order val="0"/>
          <c:explosion val="25"/>
          <c:dLbls>
            <c:numFmt formatCode="0.0%" sourceLinked="0"/>
            <c:showPercent val="1"/>
            <c:showLeaderLines val="1"/>
          </c:dLbls>
          <c:cat>
            <c:strRef>
              <c:f>'налоговые и неналоговые безвоз'!$A$14:$A$15</c:f>
              <c:strCache>
                <c:ptCount val="2"/>
                <c:pt idx="0">
                  <c:v>Налоговые и неналоговые доходы, тыс. руб.</c:v>
                </c:pt>
                <c:pt idx="1">
                  <c:v>Безвозмездные поступления, тыс. руб.</c:v>
                </c:pt>
              </c:strCache>
            </c:strRef>
          </c:cat>
          <c:val>
            <c:numRef>
              <c:f>'налоговые и неналоговые безвоз'!$B$14:$B$15</c:f>
              <c:numCache>
                <c:formatCode>#,##0.0</c:formatCode>
                <c:ptCount val="2"/>
                <c:pt idx="0">
                  <c:v>212002.8</c:v>
                </c:pt>
                <c:pt idx="1">
                  <c:v>822593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1224760767244568"/>
          <c:y val="0.19199786362512858"/>
          <c:w val="0.38775239232755854"/>
          <c:h val="0.50669162046682736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Структура  доходов по проекту изменений бюджета на 2014 год, %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numFmt formatCode="0.0%" sourceLinked="0"/>
            <c:showPercent val="1"/>
            <c:showLeaderLines val="1"/>
          </c:dLbls>
          <c:cat>
            <c:strRef>
              <c:f>'налоговые и неналоговые безвоз'!$A$18:$A$19</c:f>
              <c:strCache>
                <c:ptCount val="2"/>
                <c:pt idx="0">
                  <c:v>Налоговые и неналоговые доходы, тыс. руб.</c:v>
                </c:pt>
                <c:pt idx="1">
                  <c:v>Безвозмездные поступления, тыс. руб.</c:v>
                </c:pt>
              </c:strCache>
            </c:strRef>
          </c:cat>
          <c:val>
            <c:numRef>
              <c:f>'налоговые и неналоговые безвоз'!$B$18:$B$19</c:f>
              <c:numCache>
                <c:formatCode>#,##0.0</c:formatCode>
                <c:ptCount val="2"/>
                <c:pt idx="0">
                  <c:v>229868.09999999998</c:v>
                </c:pt>
                <c:pt idx="1">
                  <c:v>1128308.6000000001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9812431633538365"/>
          <c:y val="0.28837241872481723"/>
          <c:w val="0.37857336606259112"/>
          <c:h val="0.63881369742439675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r>
              <a:rPr lang="ru-RU" sz="1050" b="0">
                <a:latin typeface="Times New Roman" pitchFamily="18" charset="0"/>
                <a:cs typeface="Times New Roman" pitchFamily="18" charset="0"/>
              </a:rPr>
              <a:t>Рисунок 2</a:t>
            </a:r>
            <a:r>
              <a:rPr lang="ru-RU" sz="1050" b="1">
                <a:latin typeface="Times New Roman" pitchFamily="18" charset="0"/>
                <a:cs typeface="Times New Roman" pitchFamily="18" charset="0"/>
              </a:rPr>
              <a:t>. Структура безвозмездных</a:t>
            </a:r>
            <a:r>
              <a:rPr lang="ru-RU" sz="1050" b="1" baseline="0">
                <a:latin typeface="Times New Roman" pitchFamily="18" charset="0"/>
                <a:cs typeface="Times New Roman" pitchFamily="18" charset="0"/>
              </a:rPr>
              <a:t> поступлений бюджета 2014 года, тыс. руб.</a:t>
            </a:r>
            <a:endParaRPr lang="ru-RU" sz="1050" b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398044915453236"/>
          <c:y val="3.0599814809230051E-2"/>
        </c:manualLayout>
      </c:layout>
    </c:title>
    <c:view3D>
      <c:rotY val="10"/>
      <c:perspective val="30"/>
    </c:view3D>
    <c:plotArea>
      <c:layout/>
      <c:pie3DChart>
        <c:varyColors val="1"/>
        <c:ser>
          <c:idx val="0"/>
          <c:order val="0"/>
          <c:tx>
            <c:strRef>
              <c:f>'Безв пост (2)'!$B$3</c:f>
              <c:strCache>
                <c:ptCount val="1"/>
                <c:pt idx="0">
                  <c:v>Проект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4.1858923990930504E-2"/>
                  <c:y val="-3.263394901554359E-2"/>
                </c:manualLayout>
              </c:layout>
              <c:showPercent val="1"/>
            </c:dLbl>
            <c:dLbl>
              <c:idx val="2"/>
              <c:layout>
                <c:manualLayout>
                  <c:x val="-4.8430306471421027E-2"/>
                  <c:y val="3.6534324638351844E-2"/>
                </c:manualLayout>
              </c:layout>
              <c:showPercent val="1"/>
            </c:dLbl>
            <c:dLbl>
              <c:idx val="3"/>
              <c:layout>
                <c:manualLayout>
                  <c:x val="0.10927373778116217"/>
                  <c:y val="8.1112114695363419E-2"/>
                </c:manualLayout>
              </c:layout>
              <c:showPercent val="1"/>
            </c:dLbl>
            <c:dLbl>
              <c:idx val="5"/>
              <c:layout>
                <c:manualLayout>
                  <c:x val="4.6366378217539434E-3"/>
                  <c:y val="-2.8327294549857357E-2"/>
                </c:manualLayout>
              </c:layout>
              <c:showPercent val="1"/>
            </c:dLbl>
            <c:numFmt formatCode="0.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'Безв пост (2)'!$A$4:$A$10</c:f>
              <c:strCache>
                <c:ptCount val="7"/>
                <c:pt idx="1">
                  <c:v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c:v>
                </c:pt>
                <c:pt idx="2">
                  <c:v>Субсидии бюджетам бюджетной системы Российской Федерации (межбюджетные субсидии)</c:v>
                </c:pt>
                <c:pt idx="3">
                  <c:v>Субвенции бюджетам субъектов Российской Федерации и муниципальных образований</c:v>
                </c:pt>
                <c:pt idx="4">
                  <c:v>Иные межбюджетные трансферты</c:v>
                </c:pt>
                <c:pt idx="5">
                  <c:v>Дотации бюджетам субъектов Российской Федерации и муниципальных образований</c:v>
                </c:pt>
                <c:pt idx="6">
                  <c:v>Прочие безвозмездные поступления</c:v>
                </c:pt>
              </c:strCache>
            </c:strRef>
          </c:cat>
          <c:val>
            <c:numRef>
              <c:f>'Безв пост (2)'!$B$4:$B$10</c:f>
              <c:numCache>
                <c:formatCode>#,##0.0</c:formatCode>
                <c:ptCount val="7"/>
                <c:pt idx="1">
                  <c:v>3.9</c:v>
                </c:pt>
                <c:pt idx="2">
                  <c:v>261459.7</c:v>
                </c:pt>
                <c:pt idx="3">
                  <c:v>600499.69999999774</c:v>
                </c:pt>
                <c:pt idx="4">
                  <c:v>65667.7</c:v>
                </c:pt>
                <c:pt idx="5">
                  <c:v>215235.3</c:v>
                </c:pt>
                <c:pt idx="6">
                  <c:v>12.2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55477358269507804"/>
          <c:y val="0.12224601331631124"/>
          <c:w val="0.42839493188257977"/>
          <c:h val="0.8777539866836919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r>
              <a:rPr lang="ru-RU" sz="1100" b="0">
                <a:latin typeface="Times New Roman" pitchFamily="18" charset="0"/>
                <a:cs typeface="Times New Roman" pitchFamily="18" charset="0"/>
              </a:rPr>
              <a:t>Рисунок 3. </a:t>
            </a:r>
            <a:r>
              <a:rPr lang="ru-RU" sz="1100" b="1">
                <a:latin typeface="Times New Roman" pitchFamily="18" charset="0"/>
                <a:cs typeface="Times New Roman" pitchFamily="18" charset="0"/>
              </a:rPr>
              <a:t>С</a:t>
            </a:r>
            <a:r>
              <a:rPr lang="ru-RU" sz="1100" b="1" i="0" u="none" strike="noStrike" baseline="0"/>
              <a:t>труктура расходов местного бюджета на 2014 год в разрезе главных распорядителей бюджетных средств, % </a:t>
            </a:r>
            <a:endParaRPr lang="ru-RU" sz="1100" b="1"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5.1968776260569047E-2"/>
          <c:y val="0.14408418347743648"/>
          <c:w val="0.54466490559978664"/>
          <c:h val="0.77238396493594286"/>
        </c:manualLayout>
      </c:layout>
      <c:pie3DChart>
        <c:varyColors val="1"/>
        <c:ser>
          <c:idx val="0"/>
          <c:order val="0"/>
          <c:tx>
            <c:strRef>
              <c:f>'Ст-ра расх по ведомств 2014 (2)'!$B$3</c:f>
              <c:strCache>
                <c:ptCount val="1"/>
              </c:strCache>
            </c:strRef>
          </c:tx>
          <c:explosion val="34"/>
          <c:dLbls>
            <c:dLbl>
              <c:idx val="1"/>
              <c:layout>
                <c:manualLayout>
                  <c:x val="7.1937636780654529E-4"/>
                  <c:y val="-2.9333200814137411E-2"/>
                </c:manualLayout>
              </c:layout>
              <c:showPercent val="1"/>
            </c:dLbl>
            <c:dLbl>
              <c:idx val="2"/>
              <c:layout>
                <c:manualLayout>
                  <c:x val="-8.6266698349964546E-2"/>
                  <c:y val="2.2131089678032657E-2"/>
                </c:manualLayout>
              </c:layout>
              <c:showPercent val="1"/>
            </c:dLbl>
            <c:dLbl>
              <c:idx val="3"/>
              <c:layout>
                <c:manualLayout>
                  <c:x val="4.0223709015778991E-3"/>
                  <c:y val="-3.2736300348175602E-2"/>
                </c:manualLayout>
              </c:layout>
              <c:showPercent val="1"/>
            </c:dLbl>
            <c:dLbl>
              <c:idx val="4"/>
              <c:layout>
                <c:manualLayout>
                  <c:x val="-1.9188922624937581E-2"/>
                  <c:y val="2.5853584608597477E-2"/>
                </c:manualLayout>
              </c:layout>
              <c:showPercent val="1"/>
            </c:dLbl>
            <c:dLbl>
              <c:idx val="5"/>
              <c:layout>
                <c:manualLayout>
                  <c:x val="-8.4743865005834265E-2"/>
                  <c:y val="-1.7476796670137885E-2"/>
                </c:manualLayout>
              </c:layout>
              <c:showPercent val="1"/>
            </c:dLbl>
            <c:dLbl>
              <c:idx val="6"/>
              <c:layout>
                <c:manualLayout>
                  <c:x val="4.401592461868595E-4"/>
                  <c:y val="2.899241365998657E-3"/>
                </c:manualLayout>
              </c:layout>
              <c:showPercent val="1"/>
            </c:dLbl>
            <c:dLbl>
              <c:idx val="7"/>
              <c:layout>
                <c:manualLayout>
                  <c:x val="6.4598031057154934E-2"/>
                  <c:y val="2.2311438650002381E-2"/>
                </c:manualLayout>
              </c:layout>
              <c:showPercent val="1"/>
            </c:dLbl>
            <c:numFmt formatCode="0.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</c:dLbls>
          <c:cat>
            <c:strRef>
              <c:f>'Ст-ра расх по ведомств 2014 (2)'!$A$4:$A$11</c:f>
              <c:strCache>
                <c:ptCount val="8"/>
                <c:pt idx="1">
                  <c:v>Дума Колпашевского района</c:v>
                </c:pt>
                <c:pt idx="2">
                  <c:v>Администрация Колпашевского района</c:v>
                </c:pt>
                <c:pt idx="3">
                  <c:v>МКУ "Агентство по управлению муниципальным имуществом и размещению муниципального заказа"</c:v>
                </c:pt>
                <c:pt idx="4">
                  <c:v>МКУ "Архив"</c:v>
                </c:pt>
                <c:pt idx="5">
                  <c:v>Управление образования Администрации Колпашевского района</c:v>
                </c:pt>
                <c:pt idx="6">
                  <c:v>Счетная палата Колпашевского района</c:v>
                </c:pt>
                <c:pt idx="7">
                  <c:v>Управление финансов и экономической политики Администрации Колпашевского района</c:v>
                </c:pt>
              </c:strCache>
            </c:strRef>
          </c:cat>
          <c:val>
            <c:numRef>
              <c:f>'Ст-ра расх по ведомств 2014 (2)'!$B$4:$B$11</c:f>
              <c:numCache>
                <c:formatCode>#,##0.0</c:formatCode>
                <c:ptCount val="8"/>
                <c:pt idx="1">
                  <c:v>2404.3000000000002</c:v>
                </c:pt>
                <c:pt idx="2">
                  <c:v>185396</c:v>
                </c:pt>
                <c:pt idx="3">
                  <c:v>41071.9</c:v>
                </c:pt>
                <c:pt idx="4">
                  <c:v>3497.1</c:v>
                </c:pt>
                <c:pt idx="5">
                  <c:v>774623.7</c:v>
                </c:pt>
                <c:pt idx="6">
                  <c:v>3428.5</c:v>
                </c:pt>
                <c:pt idx="7">
                  <c:v>404587.4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66943949366625399"/>
          <c:y val="9.6724127385419092E-2"/>
          <c:w val="0.32250174752674432"/>
          <c:h val="0.9004406221197578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 b="0" i="0" baseline="0">
                <a:latin typeface="Times New Roman" pitchFamily="18" charset="0"/>
                <a:cs typeface="Times New Roman" pitchFamily="18" charset="0"/>
              </a:rPr>
              <a:t>Рисунок 4. 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Структура расходов местного бюджета на 2014 год в разрезе разделов бюджетной классификации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021742828009089E-2"/>
          <c:y val="8.6654384527174541E-2"/>
          <c:w val="0.88347937135417665"/>
          <c:h val="0.65130001941352389"/>
        </c:manualLayout>
      </c:layout>
      <c:pie3DChart>
        <c:varyColors val="1"/>
        <c:ser>
          <c:idx val="0"/>
          <c:order val="0"/>
          <c:explosion val="43"/>
          <c:dPt>
            <c:idx val="4"/>
            <c:explosion val="33"/>
          </c:dPt>
          <c:dPt>
            <c:idx val="5"/>
            <c:explosion val="5"/>
          </c:dPt>
          <c:dLbls>
            <c:dLbl>
              <c:idx val="5"/>
              <c:layout>
                <c:manualLayout>
                  <c:x val="0.15028798132035226"/>
                  <c:y val="-0.17436897790043834"/>
                </c:manualLayout>
              </c:layout>
              <c:showPercent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Percent val="1"/>
          </c:dLbls>
          <c:cat>
            <c:strRef>
              <c:f>'Расходы по разделам (2)'!$A$38:$A$48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 - коммунальное хозяйство</c:v>
                </c:pt>
                <c:pt idx="5">
                  <c:v>Образование, тыс. руб.</c:v>
                </c:pt>
                <c:pt idx="6">
                  <c:v>Культура,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 общего характера бюджетам субъектов РФ и муниципальных образований</c:v>
                </c:pt>
              </c:strCache>
            </c:strRef>
          </c:cat>
          <c:val>
            <c:numRef>
              <c:f>'Расходы по разделам (2)'!$B$38:$B$48</c:f>
              <c:numCache>
                <c:formatCode>#,##0.0</c:formatCode>
                <c:ptCount val="11"/>
                <c:pt idx="0">
                  <c:v>123384.90000000001</c:v>
                </c:pt>
                <c:pt idx="1">
                  <c:v>1117.8</c:v>
                </c:pt>
                <c:pt idx="2">
                  <c:v>3997.6</c:v>
                </c:pt>
                <c:pt idx="3">
                  <c:v>32823.300000000003</c:v>
                </c:pt>
                <c:pt idx="4">
                  <c:v>222504.8</c:v>
                </c:pt>
                <c:pt idx="5">
                  <c:v>779584.8</c:v>
                </c:pt>
                <c:pt idx="6">
                  <c:v>41997.7</c:v>
                </c:pt>
                <c:pt idx="7">
                  <c:v>2200</c:v>
                </c:pt>
                <c:pt idx="8">
                  <c:v>73290</c:v>
                </c:pt>
                <c:pt idx="9">
                  <c:v>29383.9</c:v>
                </c:pt>
                <c:pt idx="10">
                  <c:v>104723.4</c:v>
                </c:pt>
              </c:numCache>
            </c:numRef>
          </c:val>
        </c:ser>
        <c:dLbls>
          <c:showPercent val="1"/>
        </c:dLbls>
      </c:pie3DChart>
    </c:plotArea>
    <c:legend>
      <c:legendPos val="b"/>
      <c:layout>
        <c:manualLayout>
          <c:xMode val="edge"/>
          <c:yMode val="edge"/>
          <c:x val="1.3183610265484627E-2"/>
          <c:y val="0.48467294104632552"/>
          <c:w val="0.94591903573081215"/>
          <c:h val="0.5020600424246990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ABC6-C500-44AD-BA2C-EFAAF234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6055</TotalTime>
  <Pages>17</Pages>
  <Words>5200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328</cp:revision>
  <cp:lastPrinted>2014-09-18T09:40:00Z</cp:lastPrinted>
  <dcterms:created xsi:type="dcterms:W3CDTF">2013-02-20T04:15:00Z</dcterms:created>
  <dcterms:modified xsi:type="dcterms:W3CDTF">2014-09-22T02:32:00Z</dcterms:modified>
</cp:coreProperties>
</file>