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5A" w:rsidRDefault="0025525A" w:rsidP="0025525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BA3636" w:rsidRDefault="00C97D2A" w:rsidP="00BA3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="00B10FA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результатам внешней проверке </w:t>
      </w:r>
      <w:r w:rsidR="00BA3636">
        <w:rPr>
          <w:rFonts w:ascii="Times New Roman" w:hAnsi="Times New Roman" w:cs="Times New Roman"/>
          <w:b/>
          <w:sz w:val="24"/>
          <w:szCs w:val="24"/>
          <w:lang w:eastAsia="ar-SA"/>
        </w:rPr>
        <w:t>отчет</w:t>
      </w:r>
      <w:r w:rsidR="00B10FA6">
        <w:rPr>
          <w:rFonts w:ascii="Times New Roman" w:hAnsi="Times New Roman" w:cs="Times New Roman"/>
          <w:b/>
          <w:sz w:val="24"/>
          <w:szCs w:val="24"/>
          <w:lang w:eastAsia="ar-SA"/>
        </w:rPr>
        <w:t>а</w:t>
      </w:r>
      <w:r w:rsidR="00BA363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об исполнении бюджета</w:t>
      </w:r>
    </w:p>
    <w:p w:rsidR="00BA3636" w:rsidRPr="00BA3636" w:rsidRDefault="00BA3636" w:rsidP="00BA3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3636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«Инкинское сельское поселение» за 201</w:t>
      </w:r>
      <w:r w:rsidR="006E52DD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A363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BA3636" w:rsidRDefault="00BA3636" w:rsidP="00BA3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636" w:rsidRDefault="00C619B4" w:rsidP="00BA36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Колпашево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3636">
        <w:rPr>
          <w:rFonts w:ascii="Times New Roman" w:hAnsi="Times New Roman"/>
          <w:sz w:val="24"/>
          <w:szCs w:val="24"/>
        </w:rPr>
        <w:t xml:space="preserve">        </w:t>
      </w:r>
      <w:r w:rsidR="00B320C3">
        <w:rPr>
          <w:rFonts w:ascii="Times New Roman" w:hAnsi="Times New Roman"/>
          <w:sz w:val="24"/>
          <w:szCs w:val="24"/>
        </w:rPr>
        <w:t>2</w:t>
      </w:r>
      <w:r w:rsidR="00B83049">
        <w:rPr>
          <w:rFonts w:ascii="Times New Roman" w:hAnsi="Times New Roman"/>
          <w:sz w:val="24"/>
          <w:szCs w:val="24"/>
        </w:rPr>
        <w:t>4</w:t>
      </w:r>
      <w:r w:rsidR="00BA3636">
        <w:rPr>
          <w:rFonts w:ascii="Times New Roman" w:hAnsi="Times New Roman"/>
          <w:sz w:val="24"/>
          <w:szCs w:val="24"/>
        </w:rPr>
        <w:t xml:space="preserve"> </w:t>
      </w:r>
      <w:r w:rsidR="00B10FA6">
        <w:rPr>
          <w:rFonts w:ascii="Times New Roman" w:hAnsi="Times New Roman"/>
          <w:sz w:val="24"/>
          <w:szCs w:val="24"/>
        </w:rPr>
        <w:t>апрел</w:t>
      </w:r>
      <w:r>
        <w:rPr>
          <w:rFonts w:ascii="Times New Roman" w:hAnsi="Times New Roman"/>
          <w:sz w:val="24"/>
          <w:szCs w:val="24"/>
        </w:rPr>
        <w:t>я</w:t>
      </w:r>
      <w:r w:rsidR="00BA3636" w:rsidRPr="008E0F87">
        <w:rPr>
          <w:rFonts w:ascii="Times New Roman" w:hAnsi="Times New Roman"/>
          <w:sz w:val="24"/>
          <w:szCs w:val="24"/>
        </w:rPr>
        <w:t xml:space="preserve"> 201</w:t>
      </w:r>
      <w:r w:rsidR="006E52DD">
        <w:rPr>
          <w:rFonts w:ascii="Times New Roman" w:hAnsi="Times New Roman"/>
          <w:sz w:val="24"/>
          <w:szCs w:val="24"/>
        </w:rPr>
        <w:t>4</w:t>
      </w:r>
      <w:r w:rsidR="00BA3636" w:rsidRPr="008E0F87">
        <w:rPr>
          <w:rFonts w:ascii="Times New Roman" w:hAnsi="Times New Roman"/>
          <w:sz w:val="24"/>
          <w:szCs w:val="24"/>
        </w:rPr>
        <w:t xml:space="preserve"> г.</w:t>
      </w:r>
    </w:p>
    <w:p w:rsidR="00BA3636" w:rsidRPr="008E0F87" w:rsidRDefault="00BA3636" w:rsidP="00BA36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74C" w:rsidRDefault="00BA3636" w:rsidP="00BA36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D9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пункт </w:t>
      </w:r>
      <w:r w:rsidR="008E1896">
        <w:rPr>
          <w:rFonts w:ascii="Times New Roman" w:hAnsi="Times New Roman"/>
          <w:sz w:val="24"/>
          <w:szCs w:val="24"/>
        </w:rPr>
        <w:t>3</w:t>
      </w:r>
      <w:r w:rsidRPr="006B25D9">
        <w:rPr>
          <w:rFonts w:ascii="Times New Roman" w:hAnsi="Times New Roman"/>
          <w:sz w:val="24"/>
          <w:szCs w:val="24"/>
        </w:rPr>
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</w:t>
      </w:r>
      <w:r w:rsidR="00EA210B">
        <w:rPr>
          <w:rFonts w:ascii="Times New Roman" w:hAnsi="Times New Roman"/>
          <w:sz w:val="24"/>
          <w:szCs w:val="24"/>
        </w:rPr>
        <w:t>5.9</w:t>
      </w:r>
      <w:r w:rsidRPr="006B25D9">
        <w:rPr>
          <w:rFonts w:ascii="Times New Roman" w:hAnsi="Times New Roman"/>
          <w:sz w:val="24"/>
          <w:szCs w:val="24"/>
        </w:rPr>
        <w:t xml:space="preserve"> Положения </w:t>
      </w:r>
      <w:r w:rsidR="00EA210B">
        <w:rPr>
          <w:rFonts w:ascii="Times New Roman" w:hAnsi="Times New Roman"/>
          <w:sz w:val="24"/>
          <w:szCs w:val="24"/>
        </w:rPr>
        <w:t>о бюджетном процессе в муниципальном образовании «Инкинское сельское поселение»,</w:t>
      </w:r>
      <w:r w:rsidRPr="006B25D9">
        <w:rPr>
          <w:rFonts w:ascii="Times New Roman" w:hAnsi="Times New Roman"/>
          <w:sz w:val="24"/>
          <w:szCs w:val="24"/>
        </w:rPr>
        <w:t xml:space="preserve"> </w:t>
      </w:r>
      <w:r w:rsidR="00CA1AA8">
        <w:rPr>
          <w:rFonts w:ascii="Times New Roman" w:hAnsi="Times New Roman"/>
          <w:sz w:val="24"/>
          <w:szCs w:val="24"/>
        </w:rPr>
        <w:t xml:space="preserve">утвержденного решением Совета Инкинского сельского поселения от </w:t>
      </w:r>
      <w:r w:rsidR="00CA1AA8">
        <w:rPr>
          <w:rFonts w:ascii="Times New Roman" w:hAnsi="Times New Roman" w:cs="Times New Roman"/>
          <w:sz w:val="24"/>
          <w:szCs w:val="24"/>
        </w:rPr>
        <w:t xml:space="preserve">26.08.2011 № 178, </w:t>
      </w:r>
      <w:r w:rsidRPr="006B25D9">
        <w:rPr>
          <w:rFonts w:ascii="Times New Roman" w:hAnsi="Times New Roman"/>
          <w:sz w:val="24"/>
          <w:szCs w:val="24"/>
        </w:rPr>
        <w:t xml:space="preserve">Соглашение о передаче Счетной палате Колпашевского района полномочий контрольно-счетного органа Инкинского сельского поселения по осуществлению внешнего муниципального финансового контроля от 31.05.2012 года, заключенное между Советом Инкинского сельского поселения и Думой Колпашевского района, пункт </w:t>
      </w:r>
      <w:r>
        <w:rPr>
          <w:rFonts w:ascii="Times New Roman" w:hAnsi="Times New Roman"/>
          <w:sz w:val="24"/>
          <w:szCs w:val="24"/>
        </w:rPr>
        <w:t xml:space="preserve">6 раздела </w:t>
      </w:r>
      <w:r w:rsidR="00EA210B">
        <w:rPr>
          <w:rFonts w:ascii="Times New Roman" w:hAnsi="Times New Roman"/>
          <w:sz w:val="24"/>
          <w:szCs w:val="24"/>
        </w:rPr>
        <w:t>«Экспертно-аналитические мероприятия»</w:t>
      </w:r>
      <w:r w:rsidRPr="006B25D9">
        <w:rPr>
          <w:rFonts w:ascii="Times New Roman" w:hAnsi="Times New Roman"/>
          <w:sz w:val="24"/>
          <w:szCs w:val="24"/>
        </w:rPr>
        <w:t xml:space="preserve"> </w:t>
      </w:r>
      <w:r w:rsidR="00CA1AA8">
        <w:rPr>
          <w:rFonts w:ascii="Times New Roman" w:hAnsi="Times New Roman"/>
          <w:sz w:val="24"/>
          <w:szCs w:val="24"/>
        </w:rPr>
        <w:t>П</w:t>
      </w:r>
      <w:r w:rsidRPr="006B25D9">
        <w:rPr>
          <w:rFonts w:ascii="Times New Roman" w:hAnsi="Times New Roman"/>
          <w:sz w:val="24"/>
          <w:szCs w:val="24"/>
        </w:rPr>
        <w:t>лана работы Счетной палаты Колпашевского района</w:t>
      </w:r>
      <w:r w:rsidR="00CA1AA8">
        <w:rPr>
          <w:rFonts w:ascii="Times New Roman" w:hAnsi="Times New Roman"/>
          <w:sz w:val="24"/>
          <w:szCs w:val="24"/>
        </w:rPr>
        <w:t xml:space="preserve"> на 2014 год</w:t>
      </w:r>
      <w:r w:rsidRPr="006B25D9">
        <w:rPr>
          <w:rFonts w:ascii="Times New Roman" w:hAnsi="Times New Roman"/>
          <w:sz w:val="24"/>
          <w:szCs w:val="24"/>
        </w:rPr>
        <w:t xml:space="preserve">, утвержденного приказом Счетной палаты Колпашевского района от </w:t>
      </w:r>
      <w:r w:rsidR="006E52D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.12.201</w:t>
      </w:r>
      <w:r w:rsidR="006E52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E52D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7</w:t>
      </w:r>
      <w:r w:rsidRPr="006B25D9">
        <w:rPr>
          <w:rFonts w:ascii="Times New Roman" w:hAnsi="Times New Roman"/>
          <w:sz w:val="24"/>
          <w:szCs w:val="24"/>
        </w:rPr>
        <w:t xml:space="preserve"> (в редакции приказ</w:t>
      </w:r>
      <w:r>
        <w:rPr>
          <w:rFonts w:ascii="Times New Roman" w:hAnsi="Times New Roman"/>
          <w:sz w:val="24"/>
          <w:szCs w:val="24"/>
        </w:rPr>
        <w:t>а</w:t>
      </w:r>
      <w:r w:rsidRPr="006B25D9">
        <w:rPr>
          <w:rFonts w:ascii="Times New Roman" w:hAnsi="Times New Roman"/>
          <w:sz w:val="24"/>
          <w:szCs w:val="24"/>
        </w:rPr>
        <w:t xml:space="preserve"> от </w:t>
      </w:r>
      <w:r w:rsidR="006E52DD">
        <w:rPr>
          <w:rFonts w:ascii="Times New Roman" w:hAnsi="Times New Roman"/>
          <w:sz w:val="24"/>
          <w:szCs w:val="24"/>
        </w:rPr>
        <w:t>07.03.2014</w:t>
      </w:r>
      <w:r w:rsidR="00BD674C">
        <w:rPr>
          <w:rFonts w:ascii="Times New Roman" w:hAnsi="Times New Roman"/>
          <w:sz w:val="24"/>
          <w:szCs w:val="24"/>
        </w:rPr>
        <w:t xml:space="preserve"> № 1</w:t>
      </w:r>
      <w:r w:rsidR="006E52D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</w:t>
      </w:r>
      <w:r w:rsidR="00BD674C">
        <w:rPr>
          <w:rFonts w:ascii="Times New Roman" w:hAnsi="Times New Roman"/>
          <w:sz w:val="24"/>
          <w:szCs w:val="24"/>
        </w:rPr>
        <w:t>.</w:t>
      </w:r>
    </w:p>
    <w:p w:rsidR="00BC5127" w:rsidRDefault="00BC5127" w:rsidP="00BA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96" w:rsidRPr="00986805" w:rsidRDefault="008E1896" w:rsidP="008E18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8E1896" w:rsidRDefault="00D02D00" w:rsidP="00D02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Бюджетная отчетность главных администраторов бюджетных средств на 01.01.201</w:t>
      </w:r>
      <w:r w:rsidR="006E52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года: Администраци</w:t>
      </w:r>
      <w:r w:rsidR="007B2E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Инкинского сельского поселения, </w:t>
      </w:r>
      <w:r w:rsidR="007B2E46">
        <w:rPr>
          <w:rFonts w:ascii="Times New Roman" w:hAnsi="Times New Roman" w:cs="Times New Roman"/>
          <w:sz w:val="24"/>
          <w:szCs w:val="24"/>
        </w:rPr>
        <w:t>муниципального казенного учреждения «Инкинский сельский культурно-досуговый центр».</w:t>
      </w:r>
    </w:p>
    <w:p w:rsidR="00D02D00" w:rsidRDefault="00D02D00" w:rsidP="00D02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решения Совета Инкинского сельского поселения </w:t>
      </w:r>
      <w:r w:rsidR="00BD674C">
        <w:rPr>
          <w:rFonts w:ascii="Times New Roman" w:hAnsi="Times New Roman" w:cs="Times New Roman"/>
          <w:sz w:val="24"/>
          <w:szCs w:val="24"/>
        </w:rPr>
        <w:t>«</w:t>
      </w:r>
      <w:r w:rsidR="00C97D2A">
        <w:rPr>
          <w:rFonts w:ascii="Times New Roman" w:hAnsi="Times New Roman" w:cs="Times New Roman"/>
          <w:sz w:val="24"/>
          <w:szCs w:val="24"/>
        </w:rPr>
        <w:t>Об отчете по исполнению бюджета муниципального образования «Инкинское сельское поселение» за 201</w:t>
      </w:r>
      <w:r w:rsidR="006E52DD">
        <w:rPr>
          <w:rFonts w:ascii="Times New Roman" w:hAnsi="Times New Roman" w:cs="Times New Roman"/>
          <w:sz w:val="24"/>
          <w:szCs w:val="24"/>
        </w:rPr>
        <w:t>3</w:t>
      </w:r>
      <w:r w:rsidR="00C97D2A">
        <w:rPr>
          <w:rFonts w:ascii="Times New Roman" w:hAnsi="Times New Roman" w:cs="Times New Roman"/>
          <w:sz w:val="24"/>
          <w:szCs w:val="24"/>
        </w:rPr>
        <w:t xml:space="preserve"> год</w:t>
      </w:r>
      <w:r w:rsidR="00C97D2A" w:rsidRPr="000C5AA2">
        <w:rPr>
          <w:rFonts w:ascii="Times New Roman" w:hAnsi="Times New Roman" w:cs="Times New Roman"/>
          <w:sz w:val="24"/>
          <w:szCs w:val="24"/>
        </w:rPr>
        <w:t xml:space="preserve">» </w:t>
      </w:r>
      <w:r w:rsidRPr="000C5AA2">
        <w:rPr>
          <w:rFonts w:ascii="Times New Roman" w:hAnsi="Times New Roman" w:cs="Times New Roman"/>
          <w:sz w:val="24"/>
          <w:szCs w:val="24"/>
        </w:rPr>
        <w:t xml:space="preserve">с </w:t>
      </w:r>
      <w:r w:rsidR="007B2E46" w:rsidRPr="000C5AA2">
        <w:rPr>
          <w:rFonts w:ascii="Times New Roman" w:hAnsi="Times New Roman" w:cs="Times New Roman"/>
          <w:sz w:val="24"/>
          <w:szCs w:val="24"/>
        </w:rPr>
        <w:t>6</w:t>
      </w:r>
      <w:r w:rsidRPr="000C5AA2">
        <w:rPr>
          <w:rFonts w:ascii="Times New Roman" w:hAnsi="Times New Roman" w:cs="Times New Roman"/>
          <w:sz w:val="24"/>
          <w:szCs w:val="24"/>
        </w:rPr>
        <w:t xml:space="preserve"> приложениями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D00" w:rsidRDefault="00D02D00" w:rsidP="00D02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2DE7">
        <w:rPr>
          <w:rFonts w:ascii="Times New Roman" w:hAnsi="Times New Roman" w:cs="Times New Roman"/>
          <w:sz w:val="24"/>
          <w:szCs w:val="24"/>
        </w:rPr>
        <w:t>Отчеты об исполнении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Инкинское сельское поселение</w:t>
      </w:r>
      <w:r w:rsidRPr="005D2DE7">
        <w:rPr>
          <w:rFonts w:ascii="Times New Roman" w:hAnsi="Times New Roman" w:cs="Times New Roman"/>
          <w:sz w:val="24"/>
          <w:szCs w:val="24"/>
        </w:rPr>
        <w:t>» за 2010, 2011</w:t>
      </w:r>
      <w:r w:rsidR="006E52DD">
        <w:rPr>
          <w:rFonts w:ascii="Times New Roman" w:hAnsi="Times New Roman" w:cs="Times New Roman"/>
          <w:sz w:val="24"/>
          <w:szCs w:val="24"/>
        </w:rPr>
        <w:t>, 2012</w:t>
      </w:r>
      <w:r w:rsidR="00CA1AA8">
        <w:rPr>
          <w:rFonts w:ascii="Times New Roman" w:hAnsi="Times New Roman" w:cs="Times New Roman"/>
          <w:sz w:val="24"/>
          <w:szCs w:val="24"/>
        </w:rPr>
        <w:t>, 2013</w:t>
      </w:r>
      <w:r w:rsidRPr="005D2DE7">
        <w:rPr>
          <w:rFonts w:ascii="Times New Roman" w:hAnsi="Times New Roman" w:cs="Times New Roman"/>
          <w:sz w:val="24"/>
          <w:szCs w:val="24"/>
        </w:rPr>
        <w:t xml:space="preserve"> годы, утвержденные решениями </w:t>
      </w:r>
      <w:r>
        <w:rPr>
          <w:rFonts w:ascii="Times New Roman" w:hAnsi="Times New Roman" w:cs="Times New Roman"/>
          <w:sz w:val="24"/>
          <w:szCs w:val="24"/>
        </w:rPr>
        <w:t>Совета Инкинского сельского поселения.</w:t>
      </w:r>
    </w:p>
    <w:p w:rsidR="00D02D00" w:rsidRPr="00723826" w:rsidRDefault="00D02D00" w:rsidP="00D02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D02D00" w:rsidRDefault="00D02D00" w:rsidP="00D02D00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2D00" w:rsidRPr="003537ED" w:rsidRDefault="00D02D00" w:rsidP="00D02D00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>В ходе проведения экспертно-аналитического мероприятия рассмотрены следующие вопросы:</w:t>
      </w:r>
    </w:p>
    <w:p w:rsidR="004B7652" w:rsidRDefault="004B7652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2D00" w:rsidRDefault="00D02D00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  <w:u w:val="single"/>
        </w:rPr>
        <w:t>В разделе 1 «</w:t>
      </w:r>
      <w:r>
        <w:rPr>
          <w:rFonts w:ascii="Times New Roman" w:hAnsi="Times New Roman"/>
          <w:sz w:val="24"/>
          <w:szCs w:val="24"/>
          <w:u w:val="single"/>
        </w:rPr>
        <w:t>Внешняя проверка бюджетной отчетности главных администраторов бюджетных средств за 201</w:t>
      </w:r>
      <w:r w:rsidR="006E52DD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год</w:t>
      </w:r>
      <w:r w:rsidRPr="003537ED">
        <w:rPr>
          <w:rFonts w:ascii="Times New Roman" w:hAnsi="Times New Roman"/>
          <w:sz w:val="24"/>
          <w:szCs w:val="24"/>
          <w:u w:val="single"/>
        </w:rPr>
        <w:t>»</w:t>
      </w:r>
      <w:r w:rsidRPr="003537ED">
        <w:rPr>
          <w:rFonts w:ascii="Times New Roman" w:hAnsi="Times New Roman"/>
          <w:sz w:val="24"/>
          <w:szCs w:val="24"/>
        </w:rPr>
        <w:t>:</w:t>
      </w:r>
    </w:p>
    <w:p w:rsidR="00102964" w:rsidRDefault="00102964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форм бюджетной отчетности, предусмотренных приказом Минфина России от 2</w:t>
      </w:r>
      <w:r w:rsidR="00F5053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02964" w:rsidRDefault="00BB3D40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сопоставимость показателей между формами;</w:t>
      </w:r>
    </w:p>
    <w:p w:rsidR="00BB3D40" w:rsidRDefault="00BB3D40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соответствие бюджетной отчетности </w:t>
      </w:r>
      <w:r w:rsidR="00F5053B">
        <w:rPr>
          <w:rFonts w:ascii="Times New Roman" w:hAnsi="Times New Roman"/>
          <w:sz w:val="24"/>
          <w:szCs w:val="24"/>
        </w:rPr>
        <w:t xml:space="preserve">главных администраторов бюджетных средств </w:t>
      </w:r>
      <w:r>
        <w:rPr>
          <w:rFonts w:ascii="Times New Roman" w:hAnsi="Times New Roman"/>
          <w:sz w:val="24"/>
          <w:szCs w:val="24"/>
        </w:rPr>
        <w:t>данным бюджетного учета.</w:t>
      </w:r>
    </w:p>
    <w:p w:rsidR="00BB3D40" w:rsidRDefault="00BB3D40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3D40">
        <w:rPr>
          <w:rFonts w:ascii="Times New Roman" w:hAnsi="Times New Roman"/>
          <w:sz w:val="24"/>
          <w:szCs w:val="24"/>
          <w:u w:val="single"/>
        </w:rPr>
        <w:t>В разделе 2 «Оценка соответствия законопроекта и предусмотренных одновременно с ним материалов требованиям действующе</w:t>
      </w:r>
      <w:r w:rsidR="00C97D2A">
        <w:rPr>
          <w:rFonts w:ascii="Times New Roman" w:hAnsi="Times New Roman"/>
          <w:sz w:val="24"/>
          <w:szCs w:val="24"/>
          <w:u w:val="single"/>
        </w:rPr>
        <w:t>го</w:t>
      </w:r>
      <w:r w:rsidRPr="00BB3D40">
        <w:rPr>
          <w:rFonts w:ascii="Times New Roman" w:hAnsi="Times New Roman"/>
          <w:sz w:val="24"/>
          <w:szCs w:val="24"/>
          <w:u w:val="single"/>
        </w:rPr>
        <w:t xml:space="preserve"> законодательств</w:t>
      </w:r>
      <w:r w:rsidR="00C97D2A">
        <w:rPr>
          <w:rFonts w:ascii="Times New Roman" w:hAnsi="Times New Roman"/>
          <w:sz w:val="24"/>
          <w:szCs w:val="24"/>
          <w:u w:val="single"/>
        </w:rPr>
        <w:t>а</w:t>
      </w:r>
      <w:r w:rsidRPr="00BB3D40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102964" w:rsidRDefault="00443A71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3A71">
        <w:rPr>
          <w:rFonts w:ascii="Times New Roman" w:hAnsi="Times New Roman"/>
          <w:sz w:val="24"/>
          <w:szCs w:val="24"/>
        </w:rPr>
        <w:t>соответстви</w:t>
      </w:r>
      <w:r w:rsidR="00C97D2A">
        <w:rPr>
          <w:rFonts w:ascii="Times New Roman" w:hAnsi="Times New Roman"/>
          <w:sz w:val="24"/>
          <w:szCs w:val="24"/>
        </w:rPr>
        <w:t>е</w:t>
      </w:r>
      <w:r w:rsidRPr="00443A71">
        <w:rPr>
          <w:rFonts w:ascii="Times New Roman" w:hAnsi="Times New Roman"/>
          <w:sz w:val="24"/>
          <w:szCs w:val="24"/>
        </w:rPr>
        <w:t xml:space="preserve"> законопроекта и предусмотренных одновременно с ним материалов требованиям действующе</w:t>
      </w:r>
      <w:r w:rsidR="00C97D2A">
        <w:rPr>
          <w:rFonts w:ascii="Times New Roman" w:hAnsi="Times New Roman"/>
          <w:sz w:val="24"/>
          <w:szCs w:val="24"/>
        </w:rPr>
        <w:t>го</w:t>
      </w:r>
      <w:r w:rsidRPr="00443A71">
        <w:rPr>
          <w:rFonts w:ascii="Times New Roman" w:hAnsi="Times New Roman"/>
          <w:sz w:val="24"/>
          <w:szCs w:val="24"/>
        </w:rPr>
        <w:t xml:space="preserve"> законодательств</w:t>
      </w:r>
      <w:r w:rsidR="00C97D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443A71" w:rsidRDefault="00443A71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42D3">
        <w:rPr>
          <w:rFonts w:ascii="Times New Roman" w:hAnsi="Times New Roman"/>
          <w:sz w:val="24"/>
          <w:szCs w:val="24"/>
        </w:rPr>
        <w:t>количество вносимых изменений в решение Совета Инкинского сельского поселения «О бюджете муниципального образования «Инкинское сельское поселение» на 201</w:t>
      </w:r>
      <w:r w:rsidR="006E52DD">
        <w:rPr>
          <w:rFonts w:ascii="Times New Roman" w:hAnsi="Times New Roman"/>
          <w:sz w:val="24"/>
          <w:szCs w:val="24"/>
        </w:rPr>
        <w:t>3</w:t>
      </w:r>
      <w:r w:rsidR="005542D3">
        <w:rPr>
          <w:rFonts w:ascii="Times New Roman" w:hAnsi="Times New Roman"/>
          <w:sz w:val="24"/>
          <w:szCs w:val="24"/>
        </w:rPr>
        <w:t xml:space="preserve"> год.</w:t>
      </w:r>
    </w:p>
    <w:p w:rsidR="00C1550A" w:rsidRDefault="00C1550A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542D3" w:rsidRDefault="005542D3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2D3">
        <w:rPr>
          <w:rFonts w:ascii="Times New Roman" w:hAnsi="Times New Roman"/>
          <w:sz w:val="24"/>
          <w:szCs w:val="24"/>
          <w:u w:val="single"/>
        </w:rPr>
        <w:lastRenderedPageBreak/>
        <w:t>В разделе 3 «Оценка формирования и исполнения бюджета поселения по доходам»</w:t>
      </w:r>
      <w:r>
        <w:rPr>
          <w:rFonts w:ascii="Times New Roman" w:hAnsi="Times New Roman"/>
          <w:sz w:val="24"/>
          <w:szCs w:val="24"/>
        </w:rPr>
        <w:t>:</w:t>
      </w:r>
    </w:p>
    <w:p w:rsidR="00CB2F93" w:rsidRDefault="00CB2F93" w:rsidP="00CB2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37ED">
        <w:rPr>
          <w:rFonts w:ascii="Times New Roman" w:hAnsi="Times New Roman"/>
          <w:bCs/>
          <w:sz w:val="24"/>
          <w:szCs w:val="24"/>
        </w:rPr>
        <w:t>структура и динамика доходов местного бюджета, в том числе структура и динамика налоговых, неналоговых доходов и безвозмездных поступлений;</w:t>
      </w:r>
    </w:p>
    <w:p w:rsidR="00CB2F93" w:rsidRDefault="00CB2F93" w:rsidP="00CB2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вносимых изменений в решение Совета Инкинского сельского поселения</w:t>
      </w:r>
      <w:r w:rsidRPr="00443A71">
        <w:rPr>
          <w:rFonts w:ascii="Times New Roman" w:hAnsi="Times New Roman"/>
          <w:sz w:val="24"/>
          <w:szCs w:val="24"/>
        </w:rPr>
        <w:t xml:space="preserve"> </w:t>
      </w:r>
    </w:p>
    <w:p w:rsidR="00CB2F93" w:rsidRDefault="00CB2F93" w:rsidP="00CB2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537ED">
        <w:rPr>
          <w:rFonts w:ascii="Times New Roman" w:hAnsi="Times New Roman"/>
          <w:bCs/>
          <w:sz w:val="24"/>
          <w:szCs w:val="24"/>
        </w:rPr>
        <w:t>определение уровня финансовой самостоятельности местного бюджета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B2F93" w:rsidRDefault="00CB2F93" w:rsidP="00CB2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уровень исполнения бюджета по доходам.</w:t>
      </w:r>
    </w:p>
    <w:p w:rsidR="00EA03F7" w:rsidRDefault="00EA03F7" w:rsidP="005542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3F7">
        <w:rPr>
          <w:rFonts w:ascii="Times New Roman" w:hAnsi="Times New Roman"/>
          <w:bCs/>
          <w:sz w:val="24"/>
          <w:szCs w:val="24"/>
          <w:u w:val="single"/>
        </w:rPr>
        <w:t>В разделе 4 «Формирование и исполнение расходной части бюджета поселения»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B2F93" w:rsidRDefault="00CB2F93" w:rsidP="00CB2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537ED">
        <w:rPr>
          <w:rFonts w:ascii="Times New Roman" w:hAnsi="Times New Roman"/>
          <w:bCs/>
          <w:sz w:val="24"/>
          <w:szCs w:val="24"/>
        </w:rPr>
        <w:t>структура и динамика расходов местного бюджета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B2F93" w:rsidRDefault="00CB2F93" w:rsidP="00CB2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уровень исполнения бюджета по расходам.</w:t>
      </w:r>
    </w:p>
    <w:p w:rsidR="007946E8" w:rsidRPr="00682A41" w:rsidRDefault="007946E8" w:rsidP="00682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82A41">
        <w:rPr>
          <w:rFonts w:ascii="Times New Roman" w:hAnsi="Times New Roman" w:cs="Times New Roman"/>
          <w:sz w:val="24"/>
          <w:szCs w:val="24"/>
          <w:u w:val="single"/>
        </w:rPr>
        <w:t>В разделе 5</w:t>
      </w:r>
      <w:r w:rsidRPr="00682A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32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682A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внутреннего финансового контроля главными администраторами бюджетных средств</w:t>
      </w:r>
      <w:r w:rsidR="00932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CB2F93" w:rsidRPr="00682A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B2F93" w:rsidRDefault="00CB2F93" w:rsidP="00CB2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</w:t>
      </w:r>
      <w:r w:rsidR="00682A41">
        <w:rPr>
          <w:rFonts w:ascii="Times New Roman" w:hAnsi="Times New Roman"/>
          <w:sz w:val="24"/>
          <w:szCs w:val="24"/>
        </w:rPr>
        <w:t>личие нормативно правового акта, регулирующего муниципальный финансовый</w:t>
      </w:r>
      <w:r w:rsidR="00682A41" w:rsidRPr="00682A41">
        <w:rPr>
          <w:rFonts w:ascii="Times New Roman" w:hAnsi="Times New Roman"/>
          <w:sz w:val="24"/>
          <w:szCs w:val="24"/>
        </w:rPr>
        <w:t xml:space="preserve"> контрол</w:t>
      </w:r>
      <w:r w:rsidR="00682A41">
        <w:rPr>
          <w:rFonts w:ascii="Times New Roman" w:hAnsi="Times New Roman"/>
          <w:sz w:val="24"/>
          <w:szCs w:val="24"/>
        </w:rPr>
        <w:t>ь</w:t>
      </w:r>
      <w:r w:rsidR="00682A41" w:rsidRPr="00682A41">
        <w:rPr>
          <w:rFonts w:ascii="Times New Roman" w:hAnsi="Times New Roman"/>
          <w:sz w:val="24"/>
          <w:szCs w:val="24"/>
        </w:rPr>
        <w:t xml:space="preserve"> Администрации Инкинского сельского поселения</w:t>
      </w:r>
      <w:r w:rsidR="00682A41">
        <w:rPr>
          <w:rFonts w:ascii="Times New Roman" w:hAnsi="Times New Roman"/>
          <w:sz w:val="24"/>
          <w:szCs w:val="24"/>
        </w:rPr>
        <w:t>;</w:t>
      </w:r>
    </w:p>
    <w:p w:rsidR="00CB2F93" w:rsidRDefault="00682A41" w:rsidP="00CB2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в 2013 году мероприятий </w:t>
      </w:r>
      <w:r w:rsidRPr="00682A41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682A41">
        <w:rPr>
          <w:rFonts w:ascii="Times New Roman" w:hAnsi="Times New Roman"/>
          <w:sz w:val="24"/>
          <w:szCs w:val="24"/>
        </w:rPr>
        <w:t xml:space="preserve"> финансово</w:t>
      </w:r>
      <w:r>
        <w:rPr>
          <w:rFonts w:ascii="Times New Roman" w:hAnsi="Times New Roman"/>
          <w:sz w:val="24"/>
          <w:szCs w:val="24"/>
        </w:rPr>
        <w:t>го</w:t>
      </w:r>
      <w:r w:rsidRPr="00682A41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я</w:t>
      </w:r>
      <w:r w:rsidR="00CB2F93">
        <w:rPr>
          <w:rFonts w:ascii="Times New Roman" w:hAnsi="Times New Roman"/>
          <w:sz w:val="24"/>
          <w:szCs w:val="24"/>
        </w:rPr>
        <w:t>;</w:t>
      </w:r>
    </w:p>
    <w:p w:rsidR="007946E8" w:rsidRDefault="007946E8" w:rsidP="005542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80A66" w:rsidRPr="00080A66" w:rsidRDefault="00080A66" w:rsidP="00080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080A66">
        <w:rPr>
          <w:rFonts w:ascii="Times New Roman" w:hAnsi="Times New Roman"/>
          <w:b/>
          <w:sz w:val="24"/>
          <w:szCs w:val="24"/>
        </w:rPr>
        <w:t>Внешняя проверка бюджетной отчетности главных администраторов</w:t>
      </w:r>
    </w:p>
    <w:p w:rsidR="00EA03F7" w:rsidRPr="00080A66" w:rsidRDefault="00080A66" w:rsidP="00080A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0A66">
        <w:rPr>
          <w:rFonts w:ascii="Times New Roman" w:hAnsi="Times New Roman"/>
          <w:b/>
          <w:sz w:val="24"/>
          <w:szCs w:val="24"/>
        </w:rPr>
        <w:t>бюджетных средств за 201</w:t>
      </w:r>
      <w:r w:rsidR="00CA1AA8">
        <w:rPr>
          <w:rFonts w:ascii="Times New Roman" w:hAnsi="Times New Roman"/>
          <w:b/>
          <w:sz w:val="24"/>
          <w:szCs w:val="24"/>
        </w:rPr>
        <w:t>3</w:t>
      </w:r>
      <w:r w:rsidRPr="00080A6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175EF" w:rsidRDefault="009175EF" w:rsidP="005542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A03F7" w:rsidRDefault="00B85873" w:rsidP="0055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подпункту 11.1 пункта 11 раздела 1 </w:t>
      </w:r>
      <w:r>
        <w:rPr>
          <w:rFonts w:ascii="Times New Roman" w:hAnsi="Times New Roman"/>
          <w:sz w:val="24"/>
          <w:szCs w:val="24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</w:t>
      </w:r>
      <w:r w:rsidR="00F63AE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.12.2010 № 191н (далее по тексту </w:t>
      </w:r>
      <w:r w:rsidR="00816A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Инструкция № 191н)</w:t>
      </w:r>
      <w:r w:rsidRPr="00B85873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 в состав бюджетной отчетности включаются следующие формы отчетов:</w:t>
      </w:r>
    </w:p>
    <w:p w:rsidR="00362CEF" w:rsidRPr="00362CEF" w:rsidRDefault="00362CEF" w:rsidP="00362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CEF">
        <w:rPr>
          <w:rFonts w:ascii="Times New Roman" w:hAnsi="Times New Roman" w:cs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B85873">
        <w:rPr>
          <w:rFonts w:ascii="Times New Roman" w:hAnsi="Times New Roman" w:cs="Times New Roman"/>
          <w:sz w:val="24"/>
          <w:szCs w:val="24"/>
        </w:rPr>
        <w:t xml:space="preserve"> (ф. 0503130)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</w:p>
    <w:p w:rsidR="00362CEF" w:rsidRPr="00362CEF" w:rsidRDefault="00362CEF" w:rsidP="00362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CEF">
        <w:rPr>
          <w:rFonts w:ascii="Times New Roman" w:hAnsi="Times New Roman" w:cs="Times New Roman"/>
          <w:sz w:val="24"/>
          <w:szCs w:val="24"/>
        </w:rPr>
        <w:t xml:space="preserve">Справка по консолидируемым расчетам </w:t>
      </w:r>
      <w:r w:rsidR="00B85873">
        <w:rPr>
          <w:rFonts w:ascii="Times New Roman" w:hAnsi="Times New Roman" w:cs="Times New Roman"/>
          <w:sz w:val="24"/>
          <w:szCs w:val="24"/>
        </w:rPr>
        <w:t xml:space="preserve"> (ф. 0503125)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</w:p>
    <w:p w:rsidR="00362CEF" w:rsidRPr="00362CEF" w:rsidRDefault="00362CEF" w:rsidP="00362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CEF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CA1AA8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 xml:space="preserve">по </w:t>
      </w:r>
      <w:r w:rsidR="00CA1AA8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 xml:space="preserve">заключению </w:t>
      </w:r>
      <w:r w:rsidR="00CA1AA8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 xml:space="preserve">счетов бюджетного учета отчетного финансового года </w:t>
      </w:r>
      <w:r w:rsidR="00B85873">
        <w:rPr>
          <w:rFonts w:ascii="Times New Roman" w:hAnsi="Times New Roman" w:cs="Times New Roman"/>
          <w:sz w:val="24"/>
          <w:szCs w:val="24"/>
        </w:rPr>
        <w:t>(ф. 0503110)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</w:p>
    <w:p w:rsidR="00362CEF" w:rsidRPr="00362CEF" w:rsidRDefault="00362CEF" w:rsidP="00362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CEF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CA1AA8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 xml:space="preserve">о </w:t>
      </w:r>
      <w:r w:rsidR="00CA1AA8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>суммах</w:t>
      </w:r>
      <w:r w:rsidR="00CA1AA8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 xml:space="preserve"> консолидируемых</w:t>
      </w:r>
      <w:r w:rsidR="00CA1AA8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 xml:space="preserve"> поступлений, </w:t>
      </w:r>
      <w:r w:rsidR="00CA1AA8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>подлежащих</w:t>
      </w:r>
      <w:r w:rsidR="00CA1AA8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 xml:space="preserve"> зачислению на счет бюджета</w:t>
      </w:r>
      <w:r w:rsidR="00B85873">
        <w:rPr>
          <w:rFonts w:ascii="Times New Roman" w:hAnsi="Times New Roman" w:cs="Times New Roman"/>
          <w:sz w:val="24"/>
          <w:szCs w:val="24"/>
        </w:rPr>
        <w:t xml:space="preserve"> (ф. 0503184)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</w:p>
    <w:p w:rsidR="00362CEF" w:rsidRPr="00362CEF" w:rsidRDefault="00362CEF" w:rsidP="00362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CEF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B85873">
        <w:rPr>
          <w:rFonts w:ascii="Times New Roman" w:hAnsi="Times New Roman" w:cs="Times New Roman"/>
          <w:sz w:val="24"/>
          <w:szCs w:val="24"/>
        </w:rPr>
        <w:t xml:space="preserve"> (ф. 0503127)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</w:p>
    <w:p w:rsidR="00362CEF" w:rsidRPr="00362CEF" w:rsidRDefault="00362CEF" w:rsidP="00362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CEF">
        <w:rPr>
          <w:rFonts w:ascii="Times New Roman" w:hAnsi="Times New Roman" w:cs="Times New Roman"/>
          <w:sz w:val="24"/>
          <w:szCs w:val="24"/>
        </w:rPr>
        <w:t xml:space="preserve">Отчет о принятых бюджетных обязательствах </w:t>
      </w:r>
      <w:r w:rsidR="00B85873">
        <w:rPr>
          <w:rFonts w:ascii="Times New Roman" w:hAnsi="Times New Roman" w:cs="Times New Roman"/>
          <w:sz w:val="24"/>
          <w:szCs w:val="24"/>
        </w:rPr>
        <w:t>(ф. 0503128)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</w:p>
    <w:p w:rsidR="00362CEF" w:rsidRPr="00362CEF" w:rsidRDefault="00362CEF" w:rsidP="00362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CEF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</w:t>
      </w:r>
      <w:r w:rsidR="00B85873">
        <w:rPr>
          <w:rFonts w:ascii="Times New Roman" w:hAnsi="Times New Roman" w:cs="Times New Roman"/>
          <w:sz w:val="24"/>
          <w:szCs w:val="24"/>
        </w:rPr>
        <w:t xml:space="preserve"> (ф. 0503121)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</w:p>
    <w:p w:rsidR="00362CEF" w:rsidRPr="00362CEF" w:rsidRDefault="00362CEF" w:rsidP="00362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CE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="00B85873">
        <w:rPr>
          <w:rFonts w:ascii="Times New Roman" w:hAnsi="Times New Roman" w:cs="Times New Roman"/>
          <w:sz w:val="24"/>
          <w:szCs w:val="24"/>
        </w:rPr>
        <w:t>(ф. 0503160).</w:t>
      </w:r>
    </w:p>
    <w:p w:rsidR="00102964" w:rsidRPr="00DF31EB" w:rsidRDefault="00CB2F5E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1EB">
        <w:rPr>
          <w:rFonts w:ascii="Times New Roman" w:hAnsi="Times New Roman"/>
          <w:sz w:val="24"/>
          <w:szCs w:val="24"/>
        </w:rPr>
        <w:t>Согласно Приложению 2 «Перечень главных администраторов доходов бюджета МО «Инкинское сельское поселение» - органов местного самоуправления, органов местной Администрации МО «Инкинское сельское поселение» и учреждений, созданных ими на 201</w:t>
      </w:r>
      <w:r w:rsidR="00D8216B">
        <w:rPr>
          <w:rFonts w:ascii="Times New Roman" w:hAnsi="Times New Roman"/>
          <w:sz w:val="24"/>
          <w:szCs w:val="24"/>
        </w:rPr>
        <w:t>3</w:t>
      </w:r>
      <w:r w:rsidRPr="00DF31EB">
        <w:rPr>
          <w:rFonts w:ascii="Times New Roman" w:hAnsi="Times New Roman"/>
          <w:sz w:val="24"/>
          <w:szCs w:val="24"/>
        </w:rPr>
        <w:t xml:space="preserve"> го</w:t>
      </w:r>
      <w:r w:rsidR="000D303C" w:rsidRPr="00DF31EB">
        <w:rPr>
          <w:rFonts w:ascii="Times New Roman" w:hAnsi="Times New Roman"/>
          <w:sz w:val="24"/>
          <w:szCs w:val="24"/>
        </w:rPr>
        <w:t>д</w:t>
      </w:r>
      <w:r w:rsidRPr="00DF31EB">
        <w:rPr>
          <w:rFonts w:ascii="Times New Roman" w:hAnsi="Times New Roman"/>
          <w:sz w:val="24"/>
          <w:szCs w:val="24"/>
        </w:rPr>
        <w:t xml:space="preserve">» к решению Совета Инкинского сельского поселения </w:t>
      </w:r>
      <w:r w:rsidRPr="0081623D">
        <w:rPr>
          <w:rFonts w:ascii="Times New Roman" w:hAnsi="Times New Roman"/>
          <w:sz w:val="24"/>
          <w:szCs w:val="24"/>
        </w:rPr>
        <w:t xml:space="preserve">от </w:t>
      </w:r>
      <w:r w:rsidR="00A5794E" w:rsidRPr="0081623D">
        <w:rPr>
          <w:rFonts w:ascii="Times New Roman" w:hAnsi="Times New Roman"/>
          <w:sz w:val="24"/>
          <w:szCs w:val="24"/>
        </w:rPr>
        <w:t>2</w:t>
      </w:r>
      <w:r w:rsidR="0081623D" w:rsidRPr="0081623D">
        <w:rPr>
          <w:rFonts w:ascii="Times New Roman" w:hAnsi="Times New Roman"/>
          <w:sz w:val="24"/>
          <w:szCs w:val="24"/>
        </w:rPr>
        <w:t>1</w:t>
      </w:r>
      <w:r w:rsidR="00A5794E" w:rsidRPr="0081623D">
        <w:rPr>
          <w:rFonts w:ascii="Times New Roman" w:hAnsi="Times New Roman"/>
          <w:sz w:val="24"/>
          <w:szCs w:val="24"/>
        </w:rPr>
        <w:t>.12.201</w:t>
      </w:r>
      <w:r w:rsidR="0081623D" w:rsidRPr="0081623D">
        <w:rPr>
          <w:rFonts w:ascii="Times New Roman" w:hAnsi="Times New Roman"/>
          <w:sz w:val="24"/>
          <w:szCs w:val="24"/>
        </w:rPr>
        <w:t>2</w:t>
      </w:r>
      <w:r w:rsidRPr="0081623D">
        <w:rPr>
          <w:rFonts w:ascii="Times New Roman" w:hAnsi="Times New Roman"/>
          <w:sz w:val="24"/>
          <w:szCs w:val="24"/>
        </w:rPr>
        <w:t xml:space="preserve"> № </w:t>
      </w:r>
      <w:r w:rsidR="0081623D" w:rsidRPr="0081623D">
        <w:rPr>
          <w:rFonts w:ascii="Times New Roman" w:hAnsi="Times New Roman"/>
          <w:sz w:val="24"/>
          <w:szCs w:val="24"/>
        </w:rPr>
        <w:t>12</w:t>
      </w:r>
      <w:r w:rsidRPr="00DF31EB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«Инкинское сельское поселение» на 201</w:t>
      </w:r>
      <w:r w:rsidR="00D8216B">
        <w:rPr>
          <w:rFonts w:ascii="Times New Roman" w:hAnsi="Times New Roman"/>
          <w:sz w:val="24"/>
          <w:szCs w:val="24"/>
        </w:rPr>
        <w:t>3</w:t>
      </w:r>
      <w:r w:rsidRPr="00DF31EB">
        <w:rPr>
          <w:rFonts w:ascii="Times New Roman" w:hAnsi="Times New Roman"/>
          <w:sz w:val="24"/>
          <w:szCs w:val="24"/>
        </w:rPr>
        <w:t xml:space="preserve"> год» определен перечень главных администраторов доходов</w:t>
      </w:r>
      <w:r w:rsidR="00CA1AA8">
        <w:rPr>
          <w:rFonts w:ascii="Times New Roman" w:hAnsi="Times New Roman"/>
          <w:sz w:val="24"/>
          <w:szCs w:val="24"/>
        </w:rPr>
        <w:t>, главных распорядителей средств</w:t>
      </w:r>
      <w:r w:rsidRPr="00DF31EB">
        <w:rPr>
          <w:rFonts w:ascii="Times New Roman" w:hAnsi="Times New Roman"/>
          <w:sz w:val="24"/>
          <w:szCs w:val="24"/>
        </w:rPr>
        <w:t xml:space="preserve"> бюджета поселения – Администрация Инкинского сельского поселения (901) и муниципальное казенное учреждение «Инкинский </w:t>
      </w:r>
      <w:r w:rsidR="00D8216B">
        <w:rPr>
          <w:rFonts w:ascii="Times New Roman" w:hAnsi="Times New Roman"/>
          <w:sz w:val="24"/>
          <w:szCs w:val="24"/>
        </w:rPr>
        <w:t xml:space="preserve">сельский </w:t>
      </w:r>
      <w:r w:rsidRPr="00DF31EB">
        <w:rPr>
          <w:rFonts w:ascii="Times New Roman" w:hAnsi="Times New Roman"/>
          <w:sz w:val="24"/>
          <w:szCs w:val="24"/>
        </w:rPr>
        <w:t>культурно-досуговый центр» (909).</w:t>
      </w:r>
    </w:p>
    <w:p w:rsidR="00CB2F5E" w:rsidRDefault="00CB2F5E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Кроме этого, статьей 264.1 </w:t>
      </w:r>
      <w:r w:rsidR="00C97D2A">
        <w:rPr>
          <w:rFonts w:ascii="Times New Roman" w:hAnsi="Times New Roman"/>
          <w:sz w:val="24"/>
          <w:szCs w:val="24"/>
        </w:rPr>
        <w:t xml:space="preserve">Бюджетного кодекса РФ </w:t>
      </w:r>
      <w:r>
        <w:rPr>
          <w:rFonts w:ascii="Times New Roman" w:hAnsi="Times New Roman"/>
          <w:sz w:val="24"/>
          <w:szCs w:val="24"/>
        </w:rPr>
        <w:t>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</w:t>
      </w:r>
      <w:r w:rsidR="00D8216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пояснительную записку</w:t>
      </w:r>
      <w:r w:rsidR="005A020B">
        <w:rPr>
          <w:rFonts w:ascii="Times New Roman" w:hAnsi="Times New Roman"/>
          <w:sz w:val="24"/>
          <w:szCs w:val="24"/>
        </w:rPr>
        <w:t>.</w:t>
      </w:r>
    </w:p>
    <w:p w:rsidR="000F7AD1" w:rsidRDefault="005A020B" w:rsidP="00E574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Главным</w:t>
      </w:r>
      <w:r w:rsidR="000F7A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администратор</w:t>
      </w:r>
      <w:r w:rsidR="000F7A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 w:rsidR="000F7A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бюджет</w:t>
      </w:r>
      <w:r w:rsidR="00C97D2A">
        <w:rPr>
          <w:rFonts w:ascii="Times New Roman" w:hAnsi="Times New Roman"/>
          <w:sz w:val="24"/>
          <w:szCs w:val="24"/>
        </w:rPr>
        <w:t>ных средств</w:t>
      </w:r>
      <w:r w:rsidR="000F7AD1" w:rsidRPr="000F7AD1">
        <w:rPr>
          <w:rFonts w:ascii="Times New Roman" w:hAnsi="Times New Roman"/>
          <w:sz w:val="24"/>
          <w:szCs w:val="24"/>
        </w:rPr>
        <w:t xml:space="preserve"> </w:t>
      </w:r>
      <w:r w:rsidR="00D8216B">
        <w:rPr>
          <w:rFonts w:ascii="Times New Roman" w:hAnsi="Times New Roman"/>
          <w:sz w:val="24"/>
          <w:szCs w:val="24"/>
        </w:rPr>
        <w:t xml:space="preserve">муниципального образования «Инкинское сельское поселение» </w:t>
      </w:r>
      <w:r w:rsidR="000F7AD1">
        <w:rPr>
          <w:rFonts w:ascii="Times New Roman" w:hAnsi="Times New Roman"/>
          <w:sz w:val="24"/>
          <w:szCs w:val="24"/>
        </w:rPr>
        <w:t>для проведения экспертно-аналитического мероприятия представлены следующие формы бю</w:t>
      </w:r>
      <w:r w:rsidR="00CA1AA8">
        <w:rPr>
          <w:rFonts w:ascii="Times New Roman" w:hAnsi="Times New Roman"/>
          <w:sz w:val="24"/>
          <w:szCs w:val="24"/>
        </w:rPr>
        <w:t>джетной отчетности на 01.01.2014 года</w:t>
      </w:r>
      <w:r w:rsidR="000F7AD1">
        <w:rPr>
          <w:rFonts w:ascii="Times New Roman" w:hAnsi="Times New Roman"/>
          <w:sz w:val="24"/>
          <w:szCs w:val="24"/>
        </w:rPr>
        <w:t>:</w:t>
      </w:r>
    </w:p>
    <w:p w:rsidR="001B4493" w:rsidRPr="00362CEF" w:rsidRDefault="005A020B" w:rsidP="001B44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Администрацией Инкинского сельского поселения:</w:t>
      </w:r>
      <w:r w:rsidR="00E574D7">
        <w:rPr>
          <w:rFonts w:ascii="Times New Roman" w:hAnsi="Times New Roman"/>
          <w:sz w:val="24"/>
          <w:szCs w:val="24"/>
        </w:rPr>
        <w:t xml:space="preserve"> </w:t>
      </w:r>
      <w:r w:rsidR="00D8216B" w:rsidRPr="00362CEF">
        <w:rPr>
          <w:rFonts w:ascii="Times New Roman" w:hAnsi="Times New Roman" w:cs="Times New Roman"/>
          <w:sz w:val="24"/>
          <w:szCs w:val="24"/>
        </w:rPr>
        <w:t xml:space="preserve">Справка по заключению счетов бюджетного учета отчетного финансового года </w:t>
      </w:r>
      <w:r w:rsidR="00D8216B">
        <w:rPr>
          <w:rFonts w:ascii="Times New Roman" w:hAnsi="Times New Roman" w:cs="Times New Roman"/>
          <w:sz w:val="24"/>
          <w:szCs w:val="24"/>
        </w:rPr>
        <w:t xml:space="preserve">(ф. 0503110); </w:t>
      </w:r>
      <w:r w:rsidR="00D8216B" w:rsidRPr="00362CEF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</w:t>
      </w:r>
      <w:r w:rsidR="00D8216B">
        <w:rPr>
          <w:rFonts w:ascii="Times New Roman" w:hAnsi="Times New Roman" w:cs="Times New Roman"/>
          <w:sz w:val="24"/>
          <w:szCs w:val="24"/>
        </w:rPr>
        <w:t xml:space="preserve"> (ф. 0503121)</w:t>
      </w:r>
      <w:r w:rsidR="00D8216B" w:rsidRPr="00362CEF">
        <w:rPr>
          <w:rFonts w:ascii="Times New Roman" w:hAnsi="Times New Roman" w:cs="Times New Roman"/>
          <w:sz w:val="24"/>
          <w:szCs w:val="24"/>
        </w:rPr>
        <w:t>;</w:t>
      </w:r>
      <w:r w:rsidR="00D8216B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(ф. 0503130)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  <w:r w:rsidR="005D7428">
        <w:rPr>
          <w:rFonts w:ascii="Times New Roman" w:hAnsi="Times New Roman" w:cs="Times New Roman"/>
          <w:sz w:val="24"/>
          <w:szCs w:val="24"/>
        </w:rPr>
        <w:t xml:space="preserve"> </w:t>
      </w:r>
      <w:r w:rsidR="001B4493">
        <w:rPr>
          <w:rFonts w:ascii="Times New Roman" w:hAnsi="Times New Roman"/>
          <w:sz w:val="24"/>
          <w:szCs w:val="24"/>
        </w:rPr>
        <w:t xml:space="preserve">Сведения об исполнении бюджета (ф. 0503164); </w:t>
      </w:r>
      <w:r w:rsidR="00D8216B" w:rsidRPr="00362CEF">
        <w:rPr>
          <w:rFonts w:ascii="Times New Roman" w:hAnsi="Times New Roman" w:cs="Times New Roman"/>
          <w:sz w:val="24"/>
          <w:szCs w:val="24"/>
        </w:rPr>
        <w:t xml:space="preserve">Справка по консолидируемым расчетам </w:t>
      </w:r>
      <w:r w:rsidR="00D8216B">
        <w:rPr>
          <w:rFonts w:ascii="Times New Roman" w:hAnsi="Times New Roman" w:cs="Times New Roman"/>
          <w:sz w:val="24"/>
          <w:szCs w:val="24"/>
        </w:rPr>
        <w:t xml:space="preserve"> (ф. 0503125)</w:t>
      </w:r>
      <w:r w:rsidR="00D8216B" w:rsidRPr="00362CEF">
        <w:rPr>
          <w:rFonts w:ascii="Times New Roman" w:hAnsi="Times New Roman" w:cs="Times New Roman"/>
          <w:sz w:val="24"/>
          <w:szCs w:val="24"/>
        </w:rPr>
        <w:t>;</w:t>
      </w:r>
      <w:r w:rsidR="001B4493" w:rsidRPr="001B4493">
        <w:rPr>
          <w:rFonts w:ascii="Times New Roman" w:hAnsi="Times New Roman" w:cs="Times New Roman"/>
          <w:sz w:val="24"/>
          <w:szCs w:val="24"/>
        </w:rPr>
        <w:t xml:space="preserve"> </w:t>
      </w:r>
      <w:r w:rsidR="001B4493" w:rsidRPr="00362CEF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B4493">
        <w:rPr>
          <w:rFonts w:ascii="Times New Roman" w:hAnsi="Times New Roman" w:cs="Times New Roman"/>
          <w:sz w:val="24"/>
          <w:szCs w:val="24"/>
        </w:rPr>
        <w:t xml:space="preserve"> (ф. 0503127)</w:t>
      </w:r>
      <w:r w:rsidR="001B4493" w:rsidRPr="00362CEF">
        <w:rPr>
          <w:rFonts w:ascii="Times New Roman" w:hAnsi="Times New Roman" w:cs="Times New Roman"/>
          <w:sz w:val="24"/>
          <w:szCs w:val="24"/>
        </w:rPr>
        <w:t>;</w:t>
      </w:r>
      <w:r w:rsidR="001B4493" w:rsidRPr="001B4493">
        <w:rPr>
          <w:rFonts w:ascii="Times New Roman" w:hAnsi="Times New Roman" w:cs="Times New Roman"/>
          <w:sz w:val="24"/>
          <w:szCs w:val="24"/>
        </w:rPr>
        <w:t xml:space="preserve"> </w:t>
      </w:r>
      <w:r w:rsidR="001B4493" w:rsidRPr="00362CEF">
        <w:rPr>
          <w:rFonts w:ascii="Times New Roman" w:hAnsi="Times New Roman" w:cs="Times New Roman"/>
          <w:sz w:val="24"/>
          <w:szCs w:val="24"/>
        </w:rPr>
        <w:t xml:space="preserve">Отчет о принятых бюджетных обязательствах </w:t>
      </w:r>
      <w:r w:rsidR="001B4493">
        <w:rPr>
          <w:rFonts w:ascii="Times New Roman" w:hAnsi="Times New Roman" w:cs="Times New Roman"/>
          <w:sz w:val="24"/>
          <w:szCs w:val="24"/>
        </w:rPr>
        <w:t>(ф. 0503128)</w:t>
      </w:r>
      <w:r w:rsidR="001B4493" w:rsidRPr="00362CEF">
        <w:rPr>
          <w:rFonts w:ascii="Times New Roman" w:hAnsi="Times New Roman" w:cs="Times New Roman"/>
          <w:sz w:val="24"/>
          <w:szCs w:val="24"/>
        </w:rPr>
        <w:t>;</w:t>
      </w:r>
      <w:r w:rsidR="001B4493" w:rsidRPr="001B4493">
        <w:rPr>
          <w:rFonts w:ascii="Times New Roman" w:hAnsi="Times New Roman"/>
          <w:sz w:val="24"/>
          <w:szCs w:val="24"/>
        </w:rPr>
        <w:t xml:space="preserve"> </w:t>
      </w:r>
      <w:r w:rsidR="001B4493">
        <w:rPr>
          <w:rFonts w:ascii="Times New Roman" w:hAnsi="Times New Roman"/>
          <w:sz w:val="24"/>
          <w:szCs w:val="24"/>
        </w:rPr>
        <w:t xml:space="preserve">Сведения об использовании информационно-коммуникационных технологий (ф. 0503177); Сведения о движении нефинансовых активов (ф. 0503168); Сведения об изменении остатков валюты баланса (ф. 0503173); Сведения </w:t>
      </w:r>
      <w:r w:rsidR="00CA1AA8">
        <w:rPr>
          <w:rFonts w:ascii="Times New Roman" w:hAnsi="Times New Roman"/>
          <w:sz w:val="24"/>
          <w:szCs w:val="24"/>
        </w:rPr>
        <w:t xml:space="preserve"> </w:t>
      </w:r>
      <w:r w:rsidR="001B4493">
        <w:rPr>
          <w:rFonts w:ascii="Times New Roman" w:hAnsi="Times New Roman"/>
          <w:sz w:val="24"/>
          <w:szCs w:val="24"/>
        </w:rPr>
        <w:t xml:space="preserve">по </w:t>
      </w:r>
      <w:r w:rsidR="00CA1AA8">
        <w:rPr>
          <w:rFonts w:ascii="Times New Roman" w:hAnsi="Times New Roman"/>
          <w:sz w:val="24"/>
          <w:szCs w:val="24"/>
        </w:rPr>
        <w:t xml:space="preserve"> </w:t>
      </w:r>
      <w:r w:rsidR="001B4493">
        <w:rPr>
          <w:rFonts w:ascii="Times New Roman" w:hAnsi="Times New Roman"/>
          <w:sz w:val="24"/>
          <w:szCs w:val="24"/>
        </w:rPr>
        <w:t xml:space="preserve">дебиторской </w:t>
      </w:r>
      <w:r w:rsidR="00CA1AA8">
        <w:rPr>
          <w:rFonts w:ascii="Times New Roman" w:hAnsi="Times New Roman"/>
          <w:sz w:val="24"/>
          <w:szCs w:val="24"/>
        </w:rPr>
        <w:t xml:space="preserve"> </w:t>
      </w:r>
      <w:r w:rsidR="001B4493">
        <w:rPr>
          <w:rFonts w:ascii="Times New Roman" w:hAnsi="Times New Roman"/>
          <w:sz w:val="24"/>
          <w:szCs w:val="24"/>
        </w:rPr>
        <w:t xml:space="preserve">и </w:t>
      </w:r>
      <w:r w:rsidR="00CA1AA8">
        <w:rPr>
          <w:rFonts w:ascii="Times New Roman" w:hAnsi="Times New Roman"/>
          <w:sz w:val="24"/>
          <w:szCs w:val="24"/>
        </w:rPr>
        <w:t xml:space="preserve"> </w:t>
      </w:r>
      <w:r w:rsidR="001B4493">
        <w:rPr>
          <w:rFonts w:ascii="Times New Roman" w:hAnsi="Times New Roman"/>
          <w:sz w:val="24"/>
          <w:szCs w:val="24"/>
        </w:rPr>
        <w:t>кредиторской задолженности (ф. 0503169); главная книга (ф. 0504072).</w:t>
      </w:r>
    </w:p>
    <w:p w:rsidR="009E50E8" w:rsidRDefault="000F7AD1" w:rsidP="0010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D7428">
        <w:rPr>
          <w:rFonts w:ascii="Times New Roman" w:hAnsi="Times New Roman"/>
          <w:sz w:val="24"/>
          <w:szCs w:val="24"/>
        </w:rPr>
        <w:t>Муниципальным казенным учреждением «</w:t>
      </w:r>
      <w:r w:rsidR="00E574D7">
        <w:rPr>
          <w:rFonts w:ascii="Times New Roman" w:hAnsi="Times New Roman"/>
          <w:sz w:val="24"/>
          <w:szCs w:val="24"/>
        </w:rPr>
        <w:t>Инкинский сельский культурно-досуговый центр»</w:t>
      </w:r>
      <w:r w:rsidR="00E574D7" w:rsidRPr="00E574D7">
        <w:rPr>
          <w:rFonts w:ascii="Times New Roman" w:hAnsi="Times New Roman"/>
          <w:sz w:val="24"/>
          <w:szCs w:val="24"/>
        </w:rPr>
        <w:t xml:space="preserve"> </w:t>
      </w:r>
      <w:r w:rsidR="00E574D7">
        <w:rPr>
          <w:rFonts w:ascii="Times New Roman" w:hAnsi="Times New Roman"/>
          <w:sz w:val="24"/>
          <w:szCs w:val="24"/>
        </w:rPr>
        <w:t xml:space="preserve">представлены следующие формы: </w:t>
      </w:r>
      <w:r w:rsidR="009E50E8" w:rsidRPr="00362CEF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</w:t>
      </w:r>
      <w:r w:rsidR="009E50E8">
        <w:rPr>
          <w:rFonts w:ascii="Times New Roman" w:hAnsi="Times New Roman" w:cs="Times New Roman"/>
          <w:sz w:val="24"/>
          <w:szCs w:val="24"/>
        </w:rPr>
        <w:t xml:space="preserve"> (ф. 0503121)</w:t>
      </w:r>
      <w:r w:rsidR="009E50E8" w:rsidRPr="00362CEF">
        <w:rPr>
          <w:rFonts w:ascii="Times New Roman" w:hAnsi="Times New Roman" w:cs="Times New Roman"/>
          <w:sz w:val="24"/>
          <w:szCs w:val="24"/>
        </w:rPr>
        <w:t>;</w:t>
      </w:r>
      <w:r w:rsidR="009E50E8">
        <w:rPr>
          <w:rFonts w:ascii="Times New Roman" w:hAnsi="Times New Roman" w:cs="Times New Roman"/>
          <w:sz w:val="24"/>
          <w:szCs w:val="24"/>
        </w:rPr>
        <w:t xml:space="preserve"> </w:t>
      </w:r>
      <w:r w:rsidR="00E574D7" w:rsidRPr="00362CEF">
        <w:rPr>
          <w:rFonts w:ascii="Times New Roman" w:hAnsi="Times New Roman" w:cs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E574D7">
        <w:rPr>
          <w:rFonts w:ascii="Times New Roman" w:hAnsi="Times New Roman" w:cs="Times New Roman"/>
          <w:sz w:val="24"/>
          <w:szCs w:val="24"/>
        </w:rPr>
        <w:t xml:space="preserve"> (ф. 0503130)</w:t>
      </w:r>
      <w:r w:rsidR="00E574D7" w:rsidRPr="00362CEF">
        <w:rPr>
          <w:rFonts w:ascii="Times New Roman" w:hAnsi="Times New Roman" w:cs="Times New Roman"/>
          <w:sz w:val="24"/>
          <w:szCs w:val="24"/>
        </w:rPr>
        <w:t>;</w:t>
      </w:r>
      <w:r w:rsidR="0039130E" w:rsidRPr="0039130E">
        <w:rPr>
          <w:rFonts w:ascii="Times New Roman" w:hAnsi="Times New Roman" w:cs="Times New Roman"/>
          <w:sz w:val="24"/>
          <w:szCs w:val="24"/>
        </w:rPr>
        <w:t xml:space="preserve"> </w:t>
      </w:r>
      <w:r w:rsidR="009E50E8">
        <w:rPr>
          <w:rFonts w:ascii="Times New Roman" w:hAnsi="Times New Roman"/>
          <w:sz w:val="24"/>
          <w:szCs w:val="24"/>
        </w:rPr>
        <w:t xml:space="preserve">Справка по консолидируемым расчетам (ф. 0503125); Сведения об исполнении </w:t>
      </w:r>
      <w:r w:rsidR="00CA1AA8">
        <w:rPr>
          <w:rFonts w:ascii="Times New Roman" w:hAnsi="Times New Roman"/>
          <w:sz w:val="24"/>
          <w:szCs w:val="24"/>
        </w:rPr>
        <w:t xml:space="preserve"> </w:t>
      </w:r>
      <w:r w:rsidR="009E50E8">
        <w:rPr>
          <w:rFonts w:ascii="Times New Roman" w:hAnsi="Times New Roman"/>
          <w:sz w:val="24"/>
          <w:szCs w:val="24"/>
        </w:rPr>
        <w:t>бюджета</w:t>
      </w:r>
      <w:r w:rsidR="00CA1AA8">
        <w:rPr>
          <w:rFonts w:ascii="Times New Roman" w:hAnsi="Times New Roman"/>
          <w:sz w:val="24"/>
          <w:szCs w:val="24"/>
        </w:rPr>
        <w:t xml:space="preserve"> </w:t>
      </w:r>
      <w:r w:rsidR="009E50E8">
        <w:rPr>
          <w:rFonts w:ascii="Times New Roman" w:hAnsi="Times New Roman"/>
          <w:sz w:val="24"/>
          <w:szCs w:val="24"/>
        </w:rPr>
        <w:t xml:space="preserve"> (ф. 0503164);</w:t>
      </w:r>
      <w:r w:rsidR="009E50E8" w:rsidRPr="009E50E8">
        <w:rPr>
          <w:rFonts w:ascii="Times New Roman" w:hAnsi="Times New Roman"/>
          <w:sz w:val="24"/>
          <w:szCs w:val="24"/>
        </w:rPr>
        <w:t xml:space="preserve"> </w:t>
      </w:r>
      <w:r w:rsidR="00CA1AA8">
        <w:rPr>
          <w:rFonts w:ascii="Times New Roman" w:hAnsi="Times New Roman"/>
          <w:sz w:val="24"/>
          <w:szCs w:val="24"/>
        </w:rPr>
        <w:t xml:space="preserve"> </w:t>
      </w:r>
      <w:r w:rsidR="009E50E8">
        <w:rPr>
          <w:rFonts w:ascii="Times New Roman" w:hAnsi="Times New Roman"/>
          <w:sz w:val="24"/>
          <w:szCs w:val="24"/>
        </w:rPr>
        <w:t xml:space="preserve">Сведения </w:t>
      </w:r>
      <w:r w:rsidR="00CA1AA8">
        <w:rPr>
          <w:rFonts w:ascii="Times New Roman" w:hAnsi="Times New Roman"/>
          <w:sz w:val="24"/>
          <w:szCs w:val="24"/>
        </w:rPr>
        <w:t xml:space="preserve"> </w:t>
      </w:r>
      <w:r w:rsidR="009E50E8">
        <w:rPr>
          <w:rFonts w:ascii="Times New Roman" w:hAnsi="Times New Roman"/>
          <w:sz w:val="24"/>
          <w:szCs w:val="24"/>
        </w:rPr>
        <w:t>об</w:t>
      </w:r>
      <w:r w:rsidR="00CA1AA8">
        <w:rPr>
          <w:rFonts w:ascii="Times New Roman" w:hAnsi="Times New Roman"/>
          <w:sz w:val="24"/>
          <w:szCs w:val="24"/>
        </w:rPr>
        <w:t xml:space="preserve"> </w:t>
      </w:r>
      <w:r w:rsidR="009E50E8">
        <w:rPr>
          <w:rFonts w:ascii="Times New Roman" w:hAnsi="Times New Roman"/>
          <w:sz w:val="24"/>
          <w:szCs w:val="24"/>
        </w:rPr>
        <w:t xml:space="preserve"> изменении остатков валюты баланса (ф. 0503173); Сведения об использовании информационно-коммуникационных технологий (ф. 0503177); </w:t>
      </w:r>
      <w:r w:rsidR="009E50E8" w:rsidRPr="00362CEF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9E50E8">
        <w:rPr>
          <w:rFonts w:ascii="Times New Roman" w:hAnsi="Times New Roman" w:cs="Times New Roman"/>
          <w:sz w:val="24"/>
          <w:szCs w:val="24"/>
        </w:rPr>
        <w:t xml:space="preserve"> (ф. 0503127)</w:t>
      </w:r>
      <w:r w:rsidR="009E50E8" w:rsidRPr="00362CEF">
        <w:rPr>
          <w:rFonts w:ascii="Times New Roman" w:hAnsi="Times New Roman" w:cs="Times New Roman"/>
          <w:sz w:val="24"/>
          <w:szCs w:val="24"/>
        </w:rPr>
        <w:t>;</w:t>
      </w:r>
      <w:r w:rsidR="009E50E8" w:rsidRPr="009E50E8">
        <w:rPr>
          <w:rFonts w:ascii="Times New Roman" w:hAnsi="Times New Roman" w:cs="Times New Roman"/>
          <w:sz w:val="24"/>
          <w:szCs w:val="24"/>
        </w:rPr>
        <w:t xml:space="preserve"> </w:t>
      </w:r>
      <w:r w:rsidR="009E50E8" w:rsidRPr="00362CEF">
        <w:rPr>
          <w:rFonts w:ascii="Times New Roman" w:hAnsi="Times New Roman" w:cs="Times New Roman"/>
          <w:sz w:val="24"/>
          <w:szCs w:val="24"/>
        </w:rPr>
        <w:t xml:space="preserve">Отчет о принятых бюджетных обязательствах </w:t>
      </w:r>
      <w:r w:rsidR="009E50E8">
        <w:rPr>
          <w:rFonts w:ascii="Times New Roman" w:hAnsi="Times New Roman" w:cs="Times New Roman"/>
          <w:sz w:val="24"/>
          <w:szCs w:val="24"/>
        </w:rPr>
        <w:t>(ф. 0503128)</w:t>
      </w:r>
      <w:r w:rsidR="009E50E8" w:rsidRPr="00362CEF">
        <w:rPr>
          <w:rFonts w:ascii="Times New Roman" w:hAnsi="Times New Roman" w:cs="Times New Roman"/>
          <w:sz w:val="24"/>
          <w:szCs w:val="24"/>
        </w:rPr>
        <w:t>;</w:t>
      </w:r>
      <w:r w:rsidR="009E50E8" w:rsidRPr="009E50E8">
        <w:rPr>
          <w:rFonts w:ascii="Times New Roman" w:hAnsi="Times New Roman"/>
          <w:sz w:val="24"/>
          <w:szCs w:val="24"/>
        </w:rPr>
        <w:t xml:space="preserve"> </w:t>
      </w:r>
      <w:r w:rsidR="009E50E8">
        <w:rPr>
          <w:rFonts w:ascii="Times New Roman" w:hAnsi="Times New Roman"/>
          <w:sz w:val="24"/>
          <w:szCs w:val="24"/>
        </w:rPr>
        <w:t>Сведения о движении нефинансовых активов (ф. 0503168);</w:t>
      </w:r>
      <w:r w:rsidR="009E50E8" w:rsidRPr="009E50E8">
        <w:rPr>
          <w:rFonts w:ascii="Times New Roman" w:hAnsi="Times New Roman"/>
          <w:sz w:val="24"/>
          <w:szCs w:val="24"/>
        </w:rPr>
        <w:t xml:space="preserve"> </w:t>
      </w:r>
      <w:r w:rsidR="009E50E8">
        <w:rPr>
          <w:rFonts w:ascii="Times New Roman" w:hAnsi="Times New Roman"/>
          <w:sz w:val="24"/>
          <w:szCs w:val="24"/>
        </w:rPr>
        <w:t xml:space="preserve">Сведения по дебиторской и кредиторской задолженности (ф. 0503169); </w:t>
      </w:r>
      <w:r w:rsidR="009E50E8" w:rsidRPr="00362CEF">
        <w:rPr>
          <w:rFonts w:ascii="Times New Roman" w:hAnsi="Times New Roman" w:cs="Times New Roman"/>
          <w:sz w:val="24"/>
          <w:szCs w:val="24"/>
        </w:rPr>
        <w:t xml:space="preserve">Справка по заключению счетов бюджетного учета отчетного финансового года </w:t>
      </w:r>
      <w:r w:rsidR="009E50E8">
        <w:rPr>
          <w:rFonts w:ascii="Times New Roman" w:hAnsi="Times New Roman" w:cs="Times New Roman"/>
          <w:sz w:val="24"/>
          <w:szCs w:val="24"/>
        </w:rPr>
        <w:t>(ф. 0503110).</w:t>
      </w:r>
    </w:p>
    <w:p w:rsidR="00CA1AA8" w:rsidRDefault="00CA1AA8" w:rsidP="0010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Администрацией </w:t>
      </w:r>
      <w:r w:rsidR="00BE2766">
        <w:rPr>
          <w:rFonts w:ascii="Times New Roman" w:hAnsi="Times New Roman" w:cs="Times New Roman"/>
          <w:sz w:val="24"/>
          <w:szCs w:val="24"/>
        </w:rPr>
        <w:t>поселения представлены формы бюджетной отчетности следующих главных администраторов доходов бюджета поселения:</w:t>
      </w:r>
    </w:p>
    <w:p w:rsidR="00EB511A" w:rsidRDefault="009E50E8" w:rsidP="00EB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</w:t>
      </w:r>
      <w:r w:rsidR="00BE276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BE276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27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E8">
        <w:rPr>
          <w:rFonts w:ascii="Times New Roman" w:hAnsi="Times New Roman" w:cs="Times New Roman"/>
          <w:sz w:val="24"/>
          <w:szCs w:val="24"/>
        </w:rPr>
        <w:t>«Агентство по управлению муниципальным имуществом и ра</w:t>
      </w:r>
      <w:r>
        <w:rPr>
          <w:rFonts w:ascii="Times New Roman" w:hAnsi="Times New Roman" w:cs="Times New Roman"/>
          <w:sz w:val="24"/>
          <w:szCs w:val="24"/>
        </w:rPr>
        <w:t>змещению муниципального заказа»</w:t>
      </w:r>
      <w:r w:rsidR="00BE2766">
        <w:rPr>
          <w:rFonts w:ascii="Times New Roman" w:hAnsi="Times New Roman"/>
          <w:sz w:val="24"/>
          <w:szCs w:val="24"/>
        </w:rPr>
        <w:t xml:space="preserve">: </w:t>
      </w:r>
      <w:r w:rsidRPr="00362CEF">
        <w:rPr>
          <w:rFonts w:ascii="Times New Roman" w:hAnsi="Times New Roman" w:cs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(ф. 0503130)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 xml:space="preserve">Справка по заключению счетов бюджетного учета отчетного финансового года </w:t>
      </w:r>
      <w:r>
        <w:rPr>
          <w:rFonts w:ascii="Times New Roman" w:hAnsi="Times New Roman" w:cs="Times New Roman"/>
          <w:sz w:val="24"/>
          <w:szCs w:val="24"/>
        </w:rPr>
        <w:t xml:space="preserve">(ф. 0503110); </w:t>
      </w:r>
      <w:r w:rsidRPr="00362CEF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(ф. 0503121)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  <w:r w:rsidR="00AB2AC6" w:rsidRPr="00AB2AC6">
        <w:rPr>
          <w:rFonts w:ascii="Times New Roman" w:hAnsi="Times New Roman" w:cs="Times New Roman"/>
          <w:sz w:val="24"/>
          <w:szCs w:val="24"/>
        </w:rPr>
        <w:t xml:space="preserve"> </w:t>
      </w:r>
      <w:r w:rsidR="00AB2AC6" w:rsidRPr="00362CEF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AB2AC6">
        <w:rPr>
          <w:rFonts w:ascii="Times New Roman" w:hAnsi="Times New Roman" w:cs="Times New Roman"/>
          <w:sz w:val="24"/>
          <w:szCs w:val="24"/>
        </w:rPr>
        <w:t xml:space="preserve"> (ф. 0503127)</w:t>
      </w:r>
      <w:r w:rsidR="00AB2AC6" w:rsidRPr="00362CEF">
        <w:rPr>
          <w:rFonts w:ascii="Times New Roman" w:hAnsi="Times New Roman" w:cs="Times New Roman"/>
          <w:sz w:val="24"/>
          <w:szCs w:val="24"/>
        </w:rPr>
        <w:t>;</w:t>
      </w:r>
      <w:r w:rsidR="00AB2AC6">
        <w:rPr>
          <w:rFonts w:ascii="Times New Roman" w:hAnsi="Times New Roman" w:cs="Times New Roman"/>
          <w:sz w:val="24"/>
          <w:szCs w:val="24"/>
        </w:rPr>
        <w:t xml:space="preserve"> </w:t>
      </w:r>
      <w:r w:rsidR="00AB2AC6">
        <w:rPr>
          <w:rFonts w:ascii="Times New Roman" w:hAnsi="Times New Roman"/>
          <w:sz w:val="24"/>
          <w:szCs w:val="24"/>
        </w:rPr>
        <w:t>Сведения о движении не</w:t>
      </w:r>
      <w:r w:rsidR="00042A52">
        <w:rPr>
          <w:rFonts w:ascii="Times New Roman" w:hAnsi="Times New Roman"/>
          <w:sz w:val="24"/>
          <w:szCs w:val="24"/>
        </w:rPr>
        <w:t>финансовых активов (ф. 0503168)</w:t>
      </w:r>
      <w:r w:rsidR="00EB511A">
        <w:rPr>
          <w:rFonts w:ascii="Times New Roman" w:hAnsi="Times New Roman"/>
          <w:sz w:val="24"/>
          <w:szCs w:val="24"/>
        </w:rPr>
        <w:t>.</w:t>
      </w:r>
    </w:p>
    <w:p w:rsidR="00AB2AC6" w:rsidRDefault="00AB2AC6" w:rsidP="009E50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УФНС России по Томской области: </w:t>
      </w:r>
      <w:r w:rsidRPr="00362CEF">
        <w:rPr>
          <w:rFonts w:ascii="Times New Roman" w:hAnsi="Times New Roman" w:cs="Times New Roman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</w:t>
      </w:r>
      <w:r w:rsidRPr="00362CEF">
        <w:rPr>
          <w:rFonts w:ascii="Times New Roman" w:hAnsi="Times New Roman" w:cs="Times New Roman"/>
          <w:sz w:val="24"/>
          <w:szCs w:val="24"/>
        </w:rPr>
        <w:lastRenderedPageBreak/>
        <w:t>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(ф. 0503130)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  <w:r w:rsidRPr="00AB2AC6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(ф. 0503121)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 xml:space="preserve">Справка по заключению счетов бюджетного учета отчетного финансового года </w:t>
      </w:r>
      <w:r>
        <w:rPr>
          <w:rFonts w:ascii="Times New Roman" w:hAnsi="Times New Roman" w:cs="Times New Roman"/>
          <w:sz w:val="24"/>
          <w:szCs w:val="24"/>
        </w:rPr>
        <w:t xml:space="preserve">(ф. 0503110); </w:t>
      </w:r>
      <w:r w:rsidRPr="00362CEF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(ф. 0503127)</w:t>
      </w:r>
      <w:r w:rsidRPr="00362CEF">
        <w:rPr>
          <w:rFonts w:ascii="Times New Roman" w:hAnsi="Times New Roman" w:cs="Times New Roman"/>
          <w:sz w:val="24"/>
          <w:szCs w:val="24"/>
        </w:rPr>
        <w:t>;</w:t>
      </w:r>
      <w:r w:rsidRPr="00AB2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по дебиторской и кредиторской задолженности (ф. 0503169).</w:t>
      </w:r>
    </w:p>
    <w:p w:rsidR="00AB2AC6" w:rsidRDefault="00AB2AC6" w:rsidP="009E50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Счетной палат</w:t>
      </w:r>
      <w:r w:rsidR="00BE276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Колпашевского района</w:t>
      </w:r>
      <w:r w:rsidR="00BE27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02FEE">
        <w:rPr>
          <w:rFonts w:ascii="Times New Roman" w:hAnsi="Times New Roman"/>
          <w:sz w:val="24"/>
          <w:szCs w:val="24"/>
        </w:rPr>
        <w:t>Отчет об исполнении межбюджетных трансфертов из бюджета муниципального образования «Инкинское сельское поселение» муниципальному образованию «Колпашевский район».</w:t>
      </w:r>
    </w:p>
    <w:p w:rsidR="009E50E8" w:rsidRDefault="00002FEE" w:rsidP="00005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264.2 Бюджетного кодекса Российской Федерации, Федеральным </w:t>
      </w:r>
      <w:r w:rsidR="00BE2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законом </w:t>
      </w:r>
      <w:r w:rsidR="00BE2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06.12.2011 № 402-ФЗ «О бухгалтерском учете», Инструкцией № 191н </w:t>
      </w:r>
      <w:r w:rsidR="00BE2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распоряжением Администрации Инкинского сельского поселения от 11.12.2013 № 73 установлены сроки предоставления годовой бюджетной отчетности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муниципального образования «Инкинское сельское поселение» за 2013 год</w:t>
      </w:r>
      <w:r w:rsidR="006B43D5">
        <w:rPr>
          <w:rFonts w:ascii="Times New Roman" w:hAnsi="Times New Roman"/>
          <w:sz w:val="24"/>
          <w:szCs w:val="24"/>
        </w:rPr>
        <w:t>, в том числе МКУ «И</w:t>
      </w:r>
      <w:r w:rsidR="006746C5">
        <w:rPr>
          <w:rFonts w:ascii="Times New Roman" w:hAnsi="Times New Roman"/>
          <w:sz w:val="24"/>
          <w:szCs w:val="24"/>
        </w:rPr>
        <w:t>нкинский СКДЦ» 23.01.2014</w:t>
      </w:r>
      <w:r w:rsidR="002767A2">
        <w:rPr>
          <w:rFonts w:ascii="Times New Roman" w:hAnsi="Times New Roman"/>
          <w:sz w:val="24"/>
          <w:szCs w:val="24"/>
        </w:rPr>
        <w:t xml:space="preserve"> года</w:t>
      </w:r>
      <w:r w:rsidR="006746C5">
        <w:rPr>
          <w:rFonts w:ascii="Times New Roman" w:hAnsi="Times New Roman"/>
          <w:sz w:val="24"/>
          <w:szCs w:val="24"/>
        </w:rPr>
        <w:t xml:space="preserve">, </w:t>
      </w:r>
      <w:r w:rsidR="002767A2">
        <w:rPr>
          <w:rFonts w:ascii="Times New Roman" w:hAnsi="Times New Roman"/>
          <w:sz w:val="24"/>
          <w:szCs w:val="24"/>
        </w:rPr>
        <w:t>МКУ «Агентство» 27.01.2014 года, МИ ФНС России № 4 по Томской области 23.01.2014 года, Счетная палата Колпашевского района 23.01.2014 года.</w:t>
      </w:r>
      <w:r w:rsidR="006B43D5">
        <w:rPr>
          <w:rFonts w:ascii="Times New Roman" w:hAnsi="Times New Roman"/>
          <w:sz w:val="24"/>
          <w:szCs w:val="24"/>
        </w:rPr>
        <w:t xml:space="preserve"> При этом </w:t>
      </w:r>
      <w:r w:rsidR="002767A2">
        <w:rPr>
          <w:rFonts w:ascii="Times New Roman" w:hAnsi="Times New Roman"/>
          <w:sz w:val="24"/>
          <w:szCs w:val="24"/>
        </w:rPr>
        <w:t xml:space="preserve">не представилось </w:t>
      </w:r>
      <w:r w:rsidR="00005C3C">
        <w:rPr>
          <w:rFonts w:ascii="Times New Roman" w:hAnsi="Times New Roman"/>
          <w:sz w:val="24"/>
          <w:szCs w:val="24"/>
        </w:rPr>
        <w:t xml:space="preserve">возможным, провести сравнительный анализ сроков </w:t>
      </w:r>
      <w:r w:rsidR="002767A2">
        <w:rPr>
          <w:rFonts w:ascii="Times New Roman" w:hAnsi="Times New Roman"/>
          <w:sz w:val="24"/>
          <w:szCs w:val="24"/>
        </w:rPr>
        <w:t>представлен</w:t>
      </w:r>
      <w:r w:rsidR="00005C3C">
        <w:rPr>
          <w:rFonts w:ascii="Times New Roman" w:hAnsi="Times New Roman"/>
          <w:sz w:val="24"/>
          <w:szCs w:val="24"/>
        </w:rPr>
        <w:t>и</w:t>
      </w:r>
      <w:r w:rsidR="002767A2">
        <w:rPr>
          <w:rFonts w:ascii="Times New Roman" w:hAnsi="Times New Roman"/>
          <w:sz w:val="24"/>
          <w:szCs w:val="24"/>
        </w:rPr>
        <w:t xml:space="preserve">я </w:t>
      </w:r>
      <w:r w:rsidR="00005C3C">
        <w:rPr>
          <w:rFonts w:ascii="Times New Roman" w:hAnsi="Times New Roman"/>
          <w:sz w:val="24"/>
          <w:szCs w:val="24"/>
        </w:rPr>
        <w:t>бюджетной отчетности МИ ФНС России по Томской области, в виду отсутствия даты составления отчетности и даты принятия отчетности Администрацией Инкинского сельского поселения. Сроки предоставления отчетности МКУ «Инкинский СКДЦ», МКУ «Агентство», Счетной палатой Колпашевского района соответствовали срокам определенным распоряжением Администрации Инкинского сельского поселения от 11.12.2013 № 73.</w:t>
      </w:r>
    </w:p>
    <w:p w:rsidR="00005C3C" w:rsidRDefault="000F7AD1" w:rsidP="003913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Администрацией Инкинского сельского поселения представлена бюджетная отчетность по исполнению консолидированного бюджета муниципального образования «Инкинское сельское поселение» по следующим формам: </w:t>
      </w:r>
      <w:r w:rsidR="00005C3C">
        <w:rPr>
          <w:rFonts w:ascii="Times New Roman" w:hAnsi="Times New Roman"/>
          <w:sz w:val="24"/>
          <w:szCs w:val="24"/>
        </w:rPr>
        <w:t xml:space="preserve">Баланс исполнения консолидированного бюджета субъекта Российской Федерации и бюджета территориального государственного внебюджетного фонда </w:t>
      </w:r>
      <w:r w:rsidR="00EB511A">
        <w:rPr>
          <w:rFonts w:ascii="Times New Roman" w:hAnsi="Times New Roman"/>
          <w:sz w:val="24"/>
          <w:szCs w:val="24"/>
        </w:rPr>
        <w:t>(</w:t>
      </w:r>
      <w:r w:rsidR="00005C3C" w:rsidRPr="00D87EB7">
        <w:rPr>
          <w:rFonts w:ascii="Times New Roman" w:hAnsi="Times New Roman"/>
          <w:sz w:val="24"/>
          <w:szCs w:val="24"/>
        </w:rPr>
        <w:t>ф. 0503320</w:t>
      </w:r>
      <w:r w:rsidR="00EB511A">
        <w:rPr>
          <w:rFonts w:ascii="Times New Roman" w:hAnsi="Times New Roman"/>
          <w:sz w:val="24"/>
          <w:szCs w:val="24"/>
        </w:rPr>
        <w:t>)</w:t>
      </w:r>
      <w:r w:rsidR="00005C3C">
        <w:rPr>
          <w:rFonts w:ascii="Times New Roman" w:hAnsi="Times New Roman"/>
          <w:sz w:val="24"/>
          <w:szCs w:val="24"/>
        </w:rPr>
        <w:t>;</w:t>
      </w:r>
      <w:r w:rsidR="00005C3C" w:rsidRPr="00005C3C">
        <w:rPr>
          <w:rFonts w:ascii="Times New Roman" w:hAnsi="Times New Roman" w:cs="Times New Roman"/>
          <w:sz w:val="24"/>
          <w:szCs w:val="24"/>
        </w:rPr>
        <w:t xml:space="preserve"> </w:t>
      </w:r>
      <w:r w:rsidR="00005C3C" w:rsidRPr="00362CEF">
        <w:rPr>
          <w:rFonts w:ascii="Times New Roman" w:hAnsi="Times New Roman" w:cs="Times New Roman"/>
          <w:sz w:val="24"/>
          <w:szCs w:val="24"/>
        </w:rPr>
        <w:t xml:space="preserve">Справка по заключению счетов бюджетного учета отчетного финансового года </w:t>
      </w:r>
      <w:r w:rsidR="00005C3C">
        <w:rPr>
          <w:rFonts w:ascii="Times New Roman" w:hAnsi="Times New Roman" w:cs="Times New Roman"/>
          <w:sz w:val="24"/>
          <w:szCs w:val="24"/>
        </w:rPr>
        <w:t>(ф. 0503110);</w:t>
      </w:r>
      <w:r w:rsidR="00005C3C" w:rsidRPr="00005C3C">
        <w:rPr>
          <w:rFonts w:ascii="Times New Roman" w:hAnsi="Times New Roman"/>
          <w:sz w:val="24"/>
          <w:szCs w:val="24"/>
        </w:rPr>
        <w:t xml:space="preserve"> </w:t>
      </w:r>
      <w:r w:rsidR="00005C3C">
        <w:rPr>
          <w:rFonts w:ascii="Times New Roman" w:hAnsi="Times New Roman"/>
          <w:sz w:val="24"/>
          <w:szCs w:val="24"/>
        </w:rPr>
        <w:t xml:space="preserve">Консолидированный отчет о финансовых результатах деятельности </w:t>
      </w:r>
      <w:r w:rsidR="00EB511A">
        <w:rPr>
          <w:rFonts w:ascii="Times New Roman" w:hAnsi="Times New Roman"/>
          <w:sz w:val="24"/>
          <w:szCs w:val="24"/>
        </w:rPr>
        <w:t>(</w:t>
      </w:r>
      <w:r w:rsidR="00005C3C">
        <w:rPr>
          <w:rFonts w:ascii="Times New Roman" w:hAnsi="Times New Roman"/>
          <w:sz w:val="24"/>
          <w:szCs w:val="24"/>
        </w:rPr>
        <w:t>ф. 0503321</w:t>
      </w:r>
      <w:r w:rsidR="00EB511A">
        <w:rPr>
          <w:rFonts w:ascii="Times New Roman" w:hAnsi="Times New Roman"/>
          <w:sz w:val="24"/>
          <w:szCs w:val="24"/>
        </w:rPr>
        <w:t>)</w:t>
      </w:r>
      <w:r w:rsidR="00005C3C">
        <w:rPr>
          <w:rFonts w:ascii="Times New Roman" w:hAnsi="Times New Roman"/>
          <w:sz w:val="24"/>
          <w:szCs w:val="24"/>
        </w:rPr>
        <w:t>;</w:t>
      </w:r>
      <w:r w:rsidR="00005C3C" w:rsidRPr="00005C3C">
        <w:rPr>
          <w:rFonts w:ascii="Times New Roman" w:hAnsi="Times New Roman"/>
          <w:sz w:val="24"/>
          <w:szCs w:val="24"/>
        </w:rPr>
        <w:t xml:space="preserve"> </w:t>
      </w:r>
      <w:r w:rsidR="00005C3C">
        <w:rPr>
          <w:rFonts w:ascii="Times New Roman" w:hAnsi="Times New Roman"/>
          <w:sz w:val="24"/>
          <w:szCs w:val="24"/>
        </w:rPr>
        <w:t xml:space="preserve">Консолидированный отчет о движении денежных средств </w:t>
      </w:r>
      <w:r w:rsidR="00EB511A">
        <w:rPr>
          <w:rFonts w:ascii="Times New Roman" w:hAnsi="Times New Roman"/>
          <w:sz w:val="24"/>
          <w:szCs w:val="24"/>
        </w:rPr>
        <w:t>(</w:t>
      </w:r>
      <w:r w:rsidR="00005C3C">
        <w:rPr>
          <w:rFonts w:ascii="Times New Roman" w:hAnsi="Times New Roman"/>
          <w:sz w:val="24"/>
          <w:szCs w:val="24"/>
        </w:rPr>
        <w:t>ф. 0503323</w:t>
      </w:r>
      <w:r w:rsidR="00EB511A">
        <w:rPr>
          <w:rFonts w:ascii="Times New Roman" w:hAnsi="Times New Roman"/>
          <w:sz w:val="24"/>
          <w:szCs w:val="24"/>
        </w:rPr>
        <w:t>)</w:t>
      </w:r>
      <w:r w:rsidR="00005C3C">
        <w:rPr>
          <w:rFonts w:ascii="Times New Roman" w:hAnsi="Times New Roman"/>
          <w:sz w:val="24"/>
          <w:szCs w:val="24"/>
        </w:rPr>
        <w:t>; 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EB511A">
        <w:rPr>
          <w:rFonts w:ascii="Times New Roman" w:hAnsi="Times New Roman"/>
          <w:sz w:val="24"/>
          <w:szCs w:val="24"/>
        </w:rPr>
        <w:t xml:space="preserve"> (ф. 0503317);</w:t>
      </w:r>
      <w:r w:rsidR="00EB511A" w:rsidRPr="00EB511A">
        <w:rPr>
          <w:rFonts w:ascii="Times New Roman" w:hAnsi="Times New Roman"/>
          <w:sz w:val="24"/>
          <w:szCs w:val="24"/>
        </w:rPr>
        <w:t xml:space="preserve"> </w:t>
      </w:r>
      <w:r w:rsidR="00EB511A">
        <w:rPr>
          <w:rFonts w:ascii="Times New Roman" w:hAnsi="Times New Roman"/>
          <w:sz w:val="24"/>
          <w:szCs w:val="24"/>
        </w:rPr>
        <w:t>Справка по консолидируемым расчетам (ф. 0503125); Пояснительная записка к отчету об исполнении консолидированного бюджета (ф. 0503360); Сведения о количестве государственных (муниципальных) учреждений (ф. 0503361); Сведения о движении нефинансовых активов консолидированного бюджета (ф. 0503368); Сведения по дебиторской и кредиторской задолженности (ф. 0503369); Отчет об изменении остатков валюты баланса (ф. 0503373); Сведения об исполнении информационно-коммуникационных технологий (ф. 0503377); Отчет об исполнении межбюджетных трансфертов из федерального бюджета муниципальным образованиям и территориальным государственным внебюджетным фондам (ф. 0503324МО).</w:t>
      </w:r>
    </w:p>
    <w:p w:rsidR="0039130E" w:rsidRDefault="0039130E" w:rsidP="00102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формы соответствуют фор</w:t>
      </w:r>
      <w:r w:rsidR="00605071">
        <w:rPr>
          <w:rFonts w:ascii="Times New Roman" w:hAnsi="Times New Roman"/>
          <w:sz w:val="24"/>
          <w:szCs w:val="24"/>
        </w:rPr>
        <w:t>мам установленным Инструкцией №</w:t>
      </w:r>
      <w:r>
        <w:rPr>
          <w:rFonts w:ascii="Times New Roman" w:hAnsi="Times New Roman"/>
          <w:sz w:val="24"/>
          <w:szCs w:val="24"/>
        </w:rPr>
        <w:t>191н.</w:t>
      </w:r>
    </w:p>
    <w:p w:rsidR="00ED0AEA" w:rsidRPr="00BE2766" w:rsidRDefault="00ED0AEA" w:rsidP="00ED0AEA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BE2766">
        <w:rPr>
          <w:rFonts w:ascii="Times New Roman" w:hAnsi="Times New Roman" w:cs="Times New Roman"/>
          <w:color w:val="auto"/>
        </w:rPr>
        <w:t>Следует отметить, что отчеты по формам 0503317, 0503320, 0503321, 0503360, 0503361, 05033</w:t>
      </w:r>
      <w:r w:rsidR="00BE2766">
        <w:rPr>
          <w:rFonts w:ascii="Times New Roman" w:hAnsi="Times New Roman" w:cs="Times New Roman"/>
          <w:color w:val="auto"/>
        </w:rPr>
        <w:t>73</w:t>
      </w:r>
      <w:r w:rsidRPr="00BE2766">
        <w:rPr>
          <w:rFonts w:ascii="Times New Roman" w:hAnsi="Times New Roman" w:cs="Times New Roman"/>
          <w:color w:val="auto"/>
        </w:rPr>
        <w:t xml:space="preserve">, 0503368, 0503369, 0503377, предусмотрены пунктами 11.3 и 179 Инструкции № 191н для формирования бюджетной отчетности об исполнении соответствующего консолидированного бюджета Российской Федерации (бюджет </w:t>
      </w:r>
      <w:r w:rsidRPr="00BE2766">
        <w:rPr>
          <w:rFonts w:ascii="Times New Roman" w:hAnsi="Times New Roman" w:cs="Times New Roman"/>
          <w:color w:val="auto"/>
        </w:rPr>
        <w:lastRenderedPageBreak/>
        <w:t>муниципального образования «Инкинское сельского поселение» в соответствии с Бюджетным кодексом РФ не является консолидированным бюджетом).</w:t>
      </w:r>
    </w:p>
    <w:p w:rsidR="00A23319" w:rsidRPr="00A23319" w:rsidRDefault="00ED0AEA" w:rsidP="00A23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Кроме</w:t>
      </w:r>
      <w:r w:rsidR="00844600" w:rsidRPr="00605071">
        <w:rPr>
          <w:rFonts w:ascii="Times New Roman" w:hAnsi="Times New Roman"/>
          <w:b/>
          <w:sz w:val="24"/>
          <w:szCs w:val="24"/>
        </w:rPr>
        <w:t xml:space="preserve"> это</w:t>
      </w:r>
      <w:r>
        <w:rPr>
          <w:rFonts w:ascii="Times New Roman" w:hAnsi="Times New Roman"/>
          <w:b/>
          <w:sz w:val="24"/>
          <w:szCs w:val="24"/>
        </w:rPr>
        <w:t>го</w:t>
      </w:r>
      <w:r w:rsidR="00844600" w:rsidRPr="00605071">
        <w:rPr>
          <w:rFonts w:ascii="Times New Roman" w:hAnsi="Times New Roman"/>
          <w:b/>
          <w:sz w:val="24"/>
          <w:szCs w:val="24"/>
        </w:rPr>
        <w:t>,</w:t>
      </w:r>
      <w:r w:rsidR="00B86706" w:rsidRPr="00605071">
        <w:rPr>
          <w:rFonts w:ascii="Times New Roman" w:hAnsi="Times New Roman"/>
          <w:b/>
          <w:sz w:val="24"/>
          <w:szCs w:val="24"/>
        </w:rPr>
        <w:t xml:space="preserve"> необходимо отметить, что </w:t>
      </w:r>
      <w:r w:rsidR="00042A52" w:rsidRPr="00605071">
        <w:rPr>
          <w:rFonts w:ascii="Times New Roman" w:hAnsi="Times New Roman"/>
          <w:b/>
          <w:sz w:val="24"/>
          <w:szCs w:val="24"/>
        </w:rPr>
        <w:t>главны</w:t>
      </w:r>
      <w:r w:rsidR="00042A52">
        <w:rPr>
          <w:rFonts w:ascii="Times New Roman" w:hAnsi="Times New Roman"/>
          <w:b/>
          <w:sz w:val="24"/>
          <w:szCs w:val="24"/>
        </w:rPr>
        <w:t>ми</w:t>
      </w:r>
      <w:r w:rsidR="00042A52" w:rsidRPr="00605071">
        <w:rPr>
          <w:rFonts w:ascii="Times New Roman" w:hAnsi="Times New Roman"/>
          <w:b/>
          <w:sz w:val="24"/>
          <w:szCs w:val="24"/>
        </w:rPr>
        <w:t xml:space="preserve"> администратор</w:t>
      </w:r>
      <w:r w:rsidR="00042A52">
        <w:rPr>
          <w:rFonts w:ascii="Times New Roman" w:hAnsi="Times New Roman"/>
          <w:b/>
          <w:sz w:val="24"/>
          <w:szCs w:val="24"/>
        </w:rPr>
        <w:t>ами</w:t>
      </w:r>
      <w:r w:rsidR="00042A52" w:rsidRPr="00605071">
        <w:rPr>
          <w:rFonts w:ascii="Times New Roman" w:hAnsi="Times New Roman"/>
          <w:b/>
          <w:sz w:val="24"/>
          <w:szCs w:val="24"/>
        </w:rPr>
        <w:t xml:space="preserve"> бюджетных средств поселения</w:t>
      </w:r>
      <w:r w:rsidR="00761C5D">
        <w:rPr>
          <w:rFonts w:ascii="Times New Roman" w:hAnsi="Times New Roman"/>
          <w:b/>
          <w:sz w:val="24"/>
          <w:szCs w:val="24"/>
        </w:rPr>
        <w:t>, а именно Администрацией Инкинского сельского поселения</w:t>
      </w:r>
      <w:r w:rsidR="00A23319">
        <w:rPr>
          <w:rFonts w:ascii="Times New Roman" w:hAnsi="Times New Roman"/>
          <w:b/>
          <w:sz w:val="24"/>
          <w:szCs w:val="24"/>
        </w:rPr>
        <w:t xml:space="preserve"> и МКУ «Инкинский сельский культурно-досуговый центр»</w:t>
      </w:r>
      <w:r w:rsidR="00042A52" w:rsidRPr="00605071">
        <w:rPr>
          <w:rFonts w:ascii="Times New Roman" w:hAnsi="Times New Roman"/>
          <w:b/>
          <w:sz w:val="24"/>
          <w:szCs w:val="24"/>
        </w:rPr>
        <w:t xml:space="preserve"> </w:t>
      </w:r>
      <w:r w:rsidR="00B86706" w:rsidRPr="00605071">
        <w:rPr>
          <w:rFonts w:ascii="Times New Roman" w:hAnsi="Times New Roman"/>
          <w:b/>
          <w:sz w:val="24"/>
          <w:szCs w:val="24"/>
        </w:rPr>
        <w:t>к годов</w:t>
      </w:r>
      <w:r w:rsidR="00BE2766">
        <w:rPr>
          <w:rFonts w:ascii="Times New Roman" w:hAnsi="Times New Roman"/>
          <w:b/>
          <w:sz w:val="24"/>
          <w:szCs w:val="24"/>
        </w:rPr>
        <w:t>ой</w:t>
      </w:r>
      <w:r w:rsidR="00B86706" w:rsidRPr="00605071">
        <w:rPr>
          <w:rFonts w:ascii="Times New Roman" w:hAnsi="Times New Roman"/>
          <w:b/>
          <w:sz w:val="24"/>
          <w:szCs w:val="24"/>
        </w:rPr>
        <w:t xml:space="preserve"> бюджетн</w:t>
      </w:r>
      <w:r w:rsidR="00BE2766">
        <w:rPr>
          <w:rFonts w:ascii="Times New Roman" w:hAnsi="Times New Roman"/>
          <w:b/>
          <w:sz w:val="24"/>
          <w:szCs w:val="24"/>
        </w:rPr>
        <w:t>ой</w:t>
      </w:r>
      <w:r w:rsidR="00B86706" w:rsidRPr="00605071">
        <w:rPr>
          <w:rFonts w:ascii="Times New Roman" w:hAnsi="Times New Roman"/>
          <w:b/>
          <w:sz w:val="24"/>
          <w:szCs w:val="24"/>
        </w:rPr>
        <w:t xml:space="preserve"> отчетност</w:t>
      </w:r>
      <w:r w:rsidR="00BE2766">
        <w:rPr>
          <w:rFonts w:ascii="Times New Roman" w:hAnsi="Times New Roman"/>
          <w:b/>
          <w:sz w:val="24"/>
          <w:szCs w:val="24"/>
        </w:rPr>
        <w:t>и</w:t>
      </w:r>
      <w:r w:rsidR="00B86706" w:rsidRPr="00605071">
        <w:rPr>
          <w:rFonts w:ascii="Times New Roman" w:hAnsi="Times New Roman"/>
          <w:b/>
          <w:sz w:val="24"/>
          <w:szCs w:val="24"/>
        </w:rPr>
        <w:t xml:space="preserve"> не представлен</w:t>
      </w:r>
      <w:r w:rsidR="00BE2766">
        <w:rPr>
          <w:rFonts w:ascii="Times New Roman" w:hAnsi="Times New Roman"/>
          <w:b/>
          <w:sz w:val="24"/>
          <w:szCs w:val="24"/>
        </w:rPr>
        <w:t>а</w:t>
      </w:r>
      <w:r w:rsidR="00B86706" w:rsidRPr="00605071">
        <w:rPr>
          <w:rFonts w:ascii="Times New Roman" w:hAnsi="Times New Roman"/>
          <w:b/>
          <w:sz w:val="24"/>
          <w:szCs w:val="24"/>
        </w:rPr>
        <w:t xml:space="preserve"> пояснительн</w:t>
      </w:r>
      <w:r w:rsidR="00BE2766">
        <w:rPr>
          <w:rFonts w:ascii="Times New Roman" w:hAnsi="Times New Roman"/>
          <w:b/>
          <w:sz w:val="24"/>
          <w:szCs w:val="24"/>
        </w:rPr>
        <w:t>ая</w:t>
      </w:r>
      <w:r w:rsidR="00B86706" w:rsidRPr="00605071">
        <w:rPr>
          <w:rFonts w:ascii="Times New Roman" w:hAnsi="Times New Roman"/>
          <w:b/>
          <w:sz w:val="24"/>
          <w:szCs w:val="24"/>
        </w:rPr>
        <w:t xml:space="preserve"> записк</w:t>
      </w:r>
      <w:r w:rsidR="00BE2766">
        <w:rPr>
          <w:rFonts w:ascii="Times New Roman" w:hAnsi="Times New Roman"/>
          <w:b/>
          <w:sz w:val="24"/>
          <w:szCs w:val="24"/>
        </w:rPr>
        <w:t>а</w:t>
      </w:r>
      <w:r w:rsidR="00B86706" w:rsidRPr="00605071">
        <w:rPr>
          <w:rFonts w:ascii="Times New Roman" w:hAnsi="Times New Roman"/>
          <w:b/>
          <w:sz w:val="24"/>
          <w:szCs w:val="24"/>
        </w:rPr>
        <w:t xml:space="preserve"> </w:t>
      </w:r>
      <w:r w:rsidR="000F7AD1" w:rsidRPr="00605071">
        <w:rPr>
          <w:rFonts w:ascii="Times New Roman" w:hAnsi="Times New Roman"/>
          <w:b/>
          <w:sz w:val="24"/>
          <w:szCs w:val="24"/>
        </w:rPr>
        <w:t>ф. 0503160</w:t>
      </w:r>
      <w:r w:rsidR="00A23319">
        <w:rPr>
          <w:rFonts w:ascii="Times New Roman" w:hAnsi="Times New Roman"/>
          <w:b/>
          <w:sz w:val="24"/>
          <w:szCs w:val="24"/>
        </w:rPr>
        <w:t xml:space="preserve">, </w:t>
      </w:r>
      <w:r w:rsidR="00A23319">
        <w:rPr>
          <w:rFonts w:ascii="Times New Roman" w:hAnsi="Times New Roman" w:cs="Times New Roman"/>
          <w:b/>
          <w:sz w:val="24"/>
          <w:szCs w:val="24"/>
        </w:rPr>
        <w:t>предусмотренн</w:t>
      </w:r>
      <w:r w:rsidR="00BE2766">
        <w:rPr>
          <w:rFonts w:ascii="Times New Roman" w:hAnsi="Times New Roman" w:cs="Times New Roman"/>
          <w:b/>
          <w:sz w:val="24"/>
          <w:szCs w:val="24"/>
        </w:rPr>
        <w:t>ая</w:t>
      </w:r>
      <w:r w:rsidR="00A23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319" w:rsidRPr="00605071">
        <w:rPr>
          <w:rFonts w:ascii="Times New Roman" w:hAnsi="Times New Roman"/>
          <w:b/>
          <w:bCs/>
          <w:sz w:val="24"/>
          <w:szCs w:val="24"/>
        </w:rPr>
        <w:t>подпункта 11.1 пункта 11 раздела 1</w:t>
      </w:r>
      <w:r w:rsidR="00A23319" w:rsidRPr="00605071">
        <w:rPr>
          <w:rFonts w:ascii="Times New Roman" w:hAnsi="Times New Roman"/>
          <w:b/>
          <w:sz w:val="24"/>
          <w:szCs w:val="24"/>
        </w:rPr>
        <w:t xml:space="preserve"> Инструкцией 191н.</w:t>
      </w:r>
    </w:p>
    <w:p w:rsidR="009E365A" w:rsidRDefault="009E365A" w:rsidP="009E3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65A" w:rsidRPr="00BE2766" w:rsidRDefault="009E365A" w:rsidP="009E36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сопоставимости показателей между формами, а также соответствие бюджетной отчетности данным бюджетного учета показала, что данные отраженные по строке 070 «Вложения в основные средства» </w:t>
      </w:r>
      <w:r w:rsidR="0038333C">
        <w:rPr>
          <w:rFonts w:ascii="Times New Roman" w:hAnsi="Times New Roman"/>
          <w:sz w:val="24"/>
          <w:szCs w:val="24"/>
        </w:rPr>
        <w:t>в графе</w:t>
      </w:r>
      <w:r>
        <w:rPr>
          <w:rFonts w:ascii="Times New Roman" w:hAnsi="Times New Roman"/>
          <w:sz w:val="24"/>
          <w:szCs w:val="24"/>
        </w:rPr>
        <w:t xml:space="preserve"> 6 «Выбытие (уменьшение)» Сведений о движении нефинансовых активов ф. 0503168 </w:t>
      </w:r>
      <w:r w:rsidR="00BE2766">
        <w:rPr>
          <w:rFonts w:ascii="Times New Roman" w:hAnsi="Times New Roman"/>
          <w:sz w:val="24"/>
          <w:szCs w:val="24"/>
        </w:rPr>
        <w:t xml:space="preserve">завышены по </w:t>
      </w:r>
      <w:r>
        <w:rPr>
          <w:rFonts w:ascii="Times New Roman" w:hAnsi="Times New Roman"/>
          <w:sz w:val="24"/>
          <w:szCs w:val="24"/>
        </w:rPr>
        <w:t xml:space="preserve">Администрации Инкинского сельского поселения </w:t>
      </w:r>
      <w:r w:rsidR="00BE2766">
        <w:rPr>
          <w:rFonts w:ascii="Times New Roman" w:hAnsi="Times New Roman"/>
          <w:sz w:val="24"/>
          <w:szCs w:val="24"/>
        </w:rPr>
        <w:t xml:space="preserve">на сумму </w:t>
      </w:r>
      <w:r w:rsidR="00BE2766">
        <w:rPr>
          <w:rFonts w:ascii="Times New Roman" w:hAnsi="Times New Roman"/>
          <w:b/>
          <w:sz w:val="24"/>
          <w:szCs w:val="24"/>
        </w:rPr>
        <w:t>2 млн. 073</w:t>
      </w:r>
      <w:r w:rsidR="00BE2766" w:rsidRPr="00A060C8">
        <w:rPr>
          <w:rFonts w:ascii="Times New Roman" w:hAnsi="Times New Roman"/>
          <w:b/>
          <w:sz w:val="24"/>
          <w:szCs w:val="24"/>
        </w:rPr>
        <w:t xml:space="preserve"> тыс. </w:t>
      </w:r>
      <w:r w:rsidR="00BE2766">
        <w:rPr>
          <w:rFonts w:ascii="Times New Roman" w:hAnsi="Times New Roman"/>
          <w:b/>
          <w:sz w:val="24"/>
          <w:szCs w:val="24"/>
        </w:rPr>
        <w:t>561</w:t>
      </w:r>
      <w:r w:rsidR="00BE2766" w:rsidRPr="00A060C8">
        <w:rPr>
          <w:rFonts w:ascii="Times New Roman" w:hAnsi="Times New Roman"/>
          <w:b/>
          <w:sz w:val="24"/>
          <w:szCs w:val="24"/>
        </w:rPr>
        <w:t xml:space="preserve"> руб.</w:t>
      </w:r>
      <w:r w:rsidR="00BE2766">
        <w:rPr>
          <w:rFonts w:ascii="Times New Roman" w:hAnsi="Times New Roman"/>
          <w:b/>
          <w:sz w:val="24"/>
          <w:szCs w:val="24"/>
        </w:rPr>
        <w:t xml:space="preserve"> 70 коп</w:t>
      </w:r>
      <w:r w:rsidR="00BE2766" w:rsidRPr="00A060C8">
        <w:rPr>
          <w:rFonts w:ascii="Times New Roman" w:hAnsi="Times New Roman"/>
          <w:b/>
          <w:sz w:val="24"/>
          <w:szCs w:val="24"/>
        </w:rPr>
        <w:t>.</w:t>
      </w:r>
      <w:r w:rsidR="00BE27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МКУ «Инкинское СКДЦ» </w:t>
      </w:r>
      <w:r w:rsidR="00BE2766" w:rsidRPr="00BE2766">
        <w:rPr>
          <w:rFonts w:ascii="Times New Roman" w:hAnsi="Times New Roman"/>
          <w:b/>
          <w:sz w:val="24"/>
          <w:szCs w:val="24"/>
        </w:rPr>
        <w:t>на сумму 179 тыс. 290 руб.</w:t>
      </w:r>
    </w:p>
    <w:p w:rsidR="0038333C" w:rsidRDefault="009E365A" w:rsidP="009E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согласно данным Сведений о движении нефинансовых активов ф. 0503168 </w:t>
      </w:r>
      <w:r w:rsidR="0038333C">
        <w:rPr>
          <w:rFonts w:ascii="Times New Roman" w:hAnsi="Times New Roman"/>
          <w:sz w:val="24"/>
          <w:szCs w:val="24"/>
        </w:rPr>
        <w:t xml:space="preserve">МКУ «Инкинский СКДЦ» </w:t>
      </w:r>
      <w:r>
        <w:rPr>
          <w:rFonts w:ascii="Times New Roman" w:hAnsi="Times New Roman"/>
          <w:sz w:val="24"/>
          <w:szCs w:val="24"/>
        </w:rPr>
        <w:t xml:space="preserve">по строке 070 «Вложения в основные средства» </w:t>
      </w:r>
      <w:r w:rsidR="0038333C">
        <w:rPr>
          <w:rFonts w:ascii="Times New Roman" w:hAnsi="Times New Roman"/>
          <w:sz w:val="24"/>
          <w:szCs w:val="24"/>
        </w:rPr>
        <w:t>в графе 6 «Выбытие (уменьшение)»</w:t>
      </w:r>
      <w:r w:rsidR="0038333C" w:rsidRPr="0038333C">
        <w:rPr>
          <w:rFonts w:ascii="Times New Roman" w:hAnsi="Times New Roman"/>
          <w:sz w:val="24"/>
          <w:szCs w:val="24"/>
        </w:rPr>
        <w:t xml:space="preserve"> </w:t>
      </w:r>
      <w:r w:rsidR="0038333C">
        <w:rPr>
          <w:rFonts w:ascii="Times New Roman" w:hAnsi="Times New Roman"/>
          <w:sz w:val="24"/>
          <w:szCs w:val="24"/>
        </w:rPr>
        <w:t>отражена сумма 179 тыс. 290 руб.</w:t>
      </w:r>
    </w:p>
    <w:p w:rsidR="0038333C" w:rsidRDefault="009E365A" w:rsidP="009E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166 Инструкции № 191н в графе 6 «Выбытие (уменьшение)» Сведений о движении нефинансовых активов ф. 0503168 отражаются суммы выбытий объектов нефинансовых активов, уменьшение их стоимости, в том числе амортизации, уменьшение вложений в нефинансовые активы за отчетный период, формируемые по данным кредитовых оборотов соответствующих счетов (группам счетов) бюджетного учета, указанных в графе 2, уменьшенных в части амортизации, на дебетовые обороты соответствующих счетов аналитического учета счета 010400000 «Амортизация». </w:t>
      </w:r>
    </w:p>
    <w:p w:rsidR="00CF546C" w:rsidRDefault="0038333C" w:rsidP="009E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по данным бюджетного учета МКУ «Инкинский СКДЦ»</w:t>
      </w:r>
      <w:r w:rsidR="00CF546C">
        <w:rPr>
          <w:rFonts w:ascii="Times New Roman" w:hAnsi="Times New Roman"/>
          <w:sz w:val="24"/>
          <w:szCs w:val="24"/>
        </w:rPr>
        <w:t xml:space="preserve"> соответствующие записи по выбытию объектов нефинансовых активов, уменьшению их стоимости, в том числе амортизации, уменьшению вложений в нефинансовые активы по кредиту счета 110600</w:t>
      </w:r>
      <w:r w:rsidR="00CF546C" w:rsidRPr="00CF546C">
        <w:rPr>
          <w:rFonts w:ascii="Times New Roman" w:hAnsi="Times New Roman"/>
          <w:sz w:val="24"/>
          <w:szCs w:val="24"/>
          <w:u w:val="single"/>
        </w:rPr>
        <w:t>410</w:t>
      </w:r>
      <w:r w:rsidR="00CF546C">
        <w:rPr>
          <w:rFonts w:ascii="Times New Roman" w:hAnsi="Times New Roman"/>
          <w:sz w:val="24"/>
          <w:szCs w:val="24"/>
        </w:rPr>
        <w:t xml:space="preserve"> «Уменьшение вложений в основные средства» в анализируемом периоде</w:t>
      </w:r>
      <w:r w:rsidR="00CF546C" w:rsidRPr="00CF546C">
        <w:rPr>
          <w:rFonts w:ascii="Times New Roman" w:hAnsi="Times New Roman"/>
          <w:sz w:val="24"/>
          <w:szCs w:val="24"/>
        </w:rPr>
        <w:t xml:space="preserve"> </w:t>
      </w:r>
      <w:r w:rsidR="00CF546C">
        <w:rPr>
          <w:rFonts w:ascii="Times New Roman" w:hAnsi="Times New Roman"/>
          <w:sz w:val="24"/>
          <w:szCs w:val="24"/>
        </w:rPr>
        <w:t>не производились.</w:t>
      </w:r>
    </w:p>
    <w:p w:rsidR="009E365A" w:rsidRDefault="00BE2766" w:rsidP="009E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</w:t>
      </w:r>
      <w:r w:rsidR="009E365A">
        <w:rPr>
          <w:rFonts w:ascii="Times New Roman" w:hAnsi="Times New Roman"/>
          <w:sz w:val="24"/>
          <w:szCs w:val="24"/>
        </w:rPr>
        <w:t>, отраженн</w:t>
      </w:r>
      <w:r>
        <w:rPr>
          <w:rFonts w:ascii="Times New Roman" w:hAnsi="Times New Roman"/>
          <w:sz w:val="24"/>
          <w:szCs w:val="24"/>
        </w:rPr>
        <w:t>ые</w:t>
      </w:r>
      <w:r w:rsidR="009E365A">
        <w:rPr>
          <w:rFonts w:ascii="Times New Roman" w:hAnsi="Times New Roman"/>
          <w:sz w:val="24"/>
          <w:szCs w:val="24"/>
        </w:rPr>
        <w:t xml:space="preserve"> по строке 070 «Вложения в основные средства» в графе 6 «Выбытие (уменьшение)» Сведений о движении нефинансовых активов ф. 0503168 завышен</w:t>
      </w:r>
      <w:r w:rsidR="00BF0368">
        <w:rPr>
          <w:rFonts w:ascii="Times New Roman" w:hAnsi="Times New Roman"/>
          <w:sz w:val="24"/>
          <w:szCs w:val="24"/>
        </w:rPr>
        <w:t>ы</w:t>
      </w:r>
      <w:r w:rsidR="009E365A">
        <w:rPr>
          <w:rFonts w:ascii="Times New Roman" w:hAnsi="Times New Roman"/>
          <w:sz w:val="24"/>
          <w:szCs w:val="24"/>
        </w:rPr>
        <w:t xml:space="preserve"> на сумму </w:t>
      </w:r>
      <w:r w:rsidR="00CF546C">
        <w:rPr>
          <w:rFonts w:ascii="Times New Roman" w:hAnsi="Times New Roman"/>
          <w:sz w:val="24"/>
          <w:szCs w:val="24"/>
        </w:rPr>
        <w:t>179</w:t>
      </w:r>
      <w:r w:rsidR="009E365A">
        <w:rPr>
          <w:rFonts w:ascii="Times New Roman" w:hAnsi="Times New Roman"/>
          <w:sz w:val="24"/>
          <w:szCs w:val="24"/>
        </w:rPr>
        <w:t xml:space="preserve"> тыс. </w:t>
      </w:r>
      <w:r w:rsidR="00630604">
        <w:rPr>
          <w:rFonts w:ascii="Times New Roman" w:hAnsi="Times New Roman"/>
          <w:sz w:val="24"/>
          <w:szCs w:val="24"/>
        </w:rPr>
        <w:t>290</w:t>
      </w:r>
      <w:r w:rsidR="009E365A">
        <w:rPr>
          <w:rFonts w:ascii="Times New Roman" w:hAnsi="Times New Roman"/>
          <w:sz w:val="24"/>
          <w:szCs w:val="24"/>
        </w:rPr>
        <w:t xml:space="preserve"> руб.</w:t>
      </w:r>
    </w:p>
    <w:p w:rsidR="00630604" w:rsidRDefault="009E365A" w:rsidP="009E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МКУ «Инкинский СКДЦ» допущено нарушение пункта 1 статьи 13 Федерального закона от </w:t>
      </w:r>
      <w:r w:rsidR="00630604">
        <w:rPr>
          <w:rFonts w:ascii="Times New Roman" w:hAnsi="Times New Roman"/>
          <w:sz w:val="24"/>
          <w:szCs w:val="24"/>
        </w:rPr>
        <w:t>06.12.2011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30604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2-ФЗ «О бухгалтерском учете» (далее по тексту – Федеральный закон № </w:t>
      </w:r>
      <w:r w:rsidR="00630604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2-ФЗ), а также пункта 166 Инструкции № 191н в части </w:t>
      </w:r>
      <w:r w:rsidR="00630604">
        <w:rPr>
          <w:rFonts w:ascii="Times New Roman" w:hAnsi="Times New Roman"/>
          <w:sz w:val="24"/>
          <w:szCs w:val="24"/>
        </w:rPr>
        <w:t>недостоверного представления бухгалтерской (финансовой) отчетности, а именно Сведений о движении нефинансовых активов ф. 0503168 по строке 070 «Вложения в основные средства» граф</w:t>
      </w:r>
      <w:r w:rsidR="00BF0368">
        <w:rPr>
          <w:rFonts w:ascii="Times New Roman" w:hAnsi="Times New Roman"/>
          <w:sz w:val="24"/>
          <w:szCs w:val="24"/>
        </w:rPr>
        <w:t>ы</w:t>
      </w:r>
      <w:r w:rsidR="00630604">
        <w:rPr>
          <w:rFonts w:ascii="Times New Roman" w:hAnsi="Times New Roman"/>
          <w:sz w:val="24"/>
          <w:szCs w:val="24"/>
        </w:rPr>
        <w:t xml:space="preserve"> 6 «Выбытие (уменьшение)» в сумме 179 тыс. 290 руб.</w:t>
      </w:r>
    </w:p>
    <w:p w:rsidR="009E365A" w:rsidRDefault="009E365A" w:rsidP="009E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Аналогичная ситуация с </w:t>
      </w:r>
      <w:r w:rsidR="00BF0368">
        <w:rPr>
          <w:rFonts w:ascii="Times New Roman" w:hAnsi="Times New Roman"/>
          <w:sz w:val="24"/>
          <w:szCs w:val="24"/>
        </w:rPr>
        <w:t>отражением операций</w:t>
      </w:r>
      <w:r>
        <w:rPr>
          <w:rFonts w:ascii="Times New Roman" w:hAnsi="Times New Roman"/>
          <w:sz w:val="24"/>
          <w:szCs w:val="24"/>
        </w:rPr>
        <w:t xml:space="preserve"> по вложениям в объекты основных средств, нематериальных непроизводственных активов при их приобретении  сложилась и в Администрации Инкинского сельского поселения.</w:t>
      </w:r>
    </w:p>
    <w:p w:rsidR="009E365A" w:rsidRDefault="009E365A" w:rsidP="009E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по данным Сведений о движении нефинансовых активов ф. 0503168 по строке 070 «Вложения в основные средства» в граф</w:t>
      </w:r>
      <w:r w:rsidR="0063060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6 «Выбытие (уменьшение)» Администрации Инкинского сельского поселения отражена сумма </w:t>
      </w:r>
      <w:r w:rsidR="00630604">
        <w:rPr>
          <w:rFonts w:ascii="Times New Roman" w:hAnsi="Times New Roman"/>
          <w:sz w:val="24"/>
          <w:szCs w:val="24"/>
        </w:rPr>
        <w:t>2 млн. 073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="00630604">
        <w:rPr>
          <w:rFonts w:ascii="Times New Roman" w:hAnsi="Times New Roman"/>
          <w:sz w:val="24"/>
          <w:szCs w:val="24"/>
        </w:rPr>
        <w:t>561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630604">
        <w:rPr>
          <w:rFonts w:ascii="Times New Roman" w:hAnsi="Times New Roman"/>
          <w:sz w:val="24"/>
          <w:szCs w:val="24"/>
        </w:rPr>
        <w:t xml:space="preserve"> 70 коп.</w:t>
      </w:r>
    </w:p>
    <w:p w:rsidR="00630604" w:rsidRDefault="00630604" w:rsidP="009E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бюджетного учета Администрации Инкинского сельского поселения соответствующие записи по выбытию объектов нефинансовых активов, уменьшению их стоимости, в том числе амортизации, уменьшению вложений в нефинансовые активы по кредиту счета 110600</w:t>
      </w:r>
      <w:r w:rsidRPr="00CF546C">
        <w:rPr>
          <w:rFonts w:ascii="Times New Roman" w:hAnsi="Times New Roman"/>
          <w:sz w:val="24"/>
          <w:szCs w:val="24"/>
          <w:u w:val="single"/>
        </w:rPr>
        <w:t>410</w:t>
      </w:r>
      <w:r>
        <w:rPr>
          <w:rFonts w:ascii="Times New Roman" w:hAnsi="Times New Roman"/>
          <w:sz w:val="24"/>
          <w:szCs w:val="24"/>
        </w:rPr>
        <w:t xml:space="preserve"> «Уменьшение вложений в основные средства» в анализируемом периоде</w:t>
      </w:r>
      <w:r w:rsidRPr="00CF5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производились.</w:t>
      </w:r>
    </w:p>
    <w:p w:rsidR="00630604" w:rsidRDefault="009E365A" w:rsidP="009E36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Администрацией Инкинского сельского поселения допущено нарушение пункта 1 статьи 13 Федерального закона № </w:t>
      </w:r>
      <w:r w:rsidR="00BF0368">
        <w:rPr>
          <w:rFonts w:ascii="Times New Roman" w:hAnsi="Times New Roman"/>
          <w:sz w:val="24"/>
          <w:szCs w:val="24"/>
        </w:rPr>
        <w:t>402</w:t>
      </w:r>
      <w:r>
        <w:rPr>
          <w:rFonts w:ascii="Times New Roman" w:hAnsi="Times New Roman"/>
          <w:sz w:val="24"/>
          <w:szCs w:val="24"/>
        </w:rPr>
        <w:t xml:space="preserve">-ФЗ, а также пункта 166 Инструкции № 191н в части </w:t>
      </w:r>
      <w:r w:rsidR="00630604">
        <w:rPr>
          <w:rFonts w:ascii="Times New Roman" w:hAnsi="Times New Roman"/>
          <w:sz w:val="24"/>
          <w:szCs w:val="24"/>
        </w:rPr>
        <w:t xml:space="preserve">недостоверного представления бухгалтерской (финансовой) </w:t>
      </w:r>
      <w:r w:rsidR="00630604">
        <w:rPr>
          <w:rFonts w:ascii="Times New Roman" w:hAnsi="Times New Roman"/>
          <w:sz w:val="24"/>
          <w:szCs w:val="24"/>
        </w:rPr>
        <w:lastRenderedPageBreak/>
        <w:t xml:space="preserve">отчетности, </w:t>
      </w:r>
      <w:r>
        <w:rPr>
          <w:rFonts w:ascii="Times New Roman" w:hAnsi="Times New Roman"/>
          <w:sz w:val="24"/>
          <w:szCs w:val="24"/>
        </w:rPr>
        <w:t xml:space="preserve">а именно Сведений о движении нефинансовых активов ф. 0503168 по строке 070 «Вложения в основные средства» графы 6 «Выбытие (уменьшение)» в сумме </w:t>
      </w:r>
      <w:r w:rsidR="00630604">
        <w:rPr>
          <w:rFonts w:ascii="Times New Roman" w:hAnsi="Times New Roman"/>
          <w:b/>
          <w:sz w:val="24"/>
          <w:szCs w:val="24"/>
        </w:rPr>
        <w:t>2 млн. 073</w:t>
      </w:r>
      <w:r w:rsidRPr="00650244">
        <w:rPr>
          <w:rFonts w:ascii="Times New Roman" w:hAnsi="Times New Roman"/>
          <w:b/>
          <w:sz w:val="24"/>
          <w:szCs w:val="24"/>
        </w:rPr>
        <w:t xml:space="preserve"> тыс. </w:t>
      </w:r>
      <w:r w:rsidR="00630604">
        <w:rPr>
          <w:rFonts w:ascii="Times New Roman" w:hAnsi="Times New Roman"/>
          <w:b/>
          <w:sz w:val="24"/>
          <w:szCs w:val="24"/>
        </w:rPr>
        <w:t>561</w:t>
      </w:r>
      <w:r w:rsidRPr="00650244">
        <w:rPr>
          <w:rFonts w:ascii="Times New Roman" w:hAnsi="Times New Roman"/>
          <w:b/>
          <w:sz w:val="24"/>
          <w:szCs w:val="24"/>
        </w:rPr>
        <w:t xml:space="preserve"> руб.</w:t>
      </w:r>
      <w:r w:rsidR="00630604">
        <w:rPr>
          <w:rFonts w:ascii="Times New Roman" w:hAnsi="Times New Roman"/>
          <w:b/>
          <w:sz w:val="24"/>
          <w:szCs w:val="24"/>
        </w:rPr>
        <w:t xml:space="preserve"> 70 коп.</w:t>
      </w:r>
    </w:p>
    <w:p w:rsidR="00677AAB" w:rsidRPr="00677AAB" w:rsidRDefault="00677AAB" w:rsidP="00677A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7AAB">
        <w:rPr>
          <w:rFonts w:ascii="Times New Roman" w:hAnsi="Times New Roman" w:cs="Times New Roman"/>
          <w:b/>
          <w:sz w:val="24"/>
          <w:szCs w:val="24"/>
        </w:rPr>
        <w:t xml:space="preserve">Кроме этого, установленное нарушение при проведении настоящего экспертно-аналитического мероприятия отражалось и в заключении </w:t>
      </w:r>
      <w:r w:rsidRPr="00677AAB">
        <w:rPr>
          <w:rFonts w:ascii="Times New Roman" w:hAnsi="Times New Roman" w:cs="Times New Roman"/>
          <w:b/>
          <w:sz w:val="24"/>
          <w:szCs w:val="24"/>
          <w:lang w:eastAsia="ar-SA"/>
        </w:rPr>
        <w:t>по результатам внешней проверк</w:t>
      </w:r>
      <w:r w:rsidR="00BF0368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Pr="00677AA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отчета об исполнении бюджета муниципального образования «Инкинское сельское поселение» за 2012 год от 18.04.2013.</w:t>
      </w:r>
    </w:p>
    <w:p w:rsidR="0009726E" w:rsidRDefault="0009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991" w:rsidRDefault="0044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E152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анные </w:t>
      </w:r>
      <w:r w:rsidR="009E2991">
        <w:rPr>
          <w:rFonts w:ascii="Times New Roman" w:hAnsi="Times New Roman" w:cs="Times New Roman"/>
          <w:sz w:val="24"/>
          <w:szCs w:val="24"/>
        </w:rPr>
        <w:t>годовой бюджетной отчетности</w:t>
      </w:r>
      <w:r w:rsidR="005F538A">
        <w:rPr>
          <w:rFonts w:ascii="Times New Roman" w:hAnsi="Times New Roman" w:cs="Times New Roman"/>
          <w:sz w:val="24"/>
          <w:szCs w:val="24"/>
        </w:rPr>
        <w:t>, представленные в соответствующих формах, МКУ «Инкинский СКДЦ», Администрации Инкинского сельского поселения</w:t>
      </w:r>
      <w:r w:rsidR="005F538A" w:rsidRPr="005F538A">
        <w:rPr>
          <w:rFonts w:ascii="Times New Roman" w:hAnsi="Times New Roman" w:cs="Times New Roman"/>
          <w:sz w:val="24"/>
          <w:szCs w:val="24"/>
        </w:rPr>
        <w:t xml:space="preserve"> </w:t>
      </w:r>
      <w:r w:rsidR="005F538A">
        <w:rPr>
          <w:rFonts w:ascii="Times New Roman" w:hAnsi="Times New Roman" w:cs="Times New Roman"/>
          <w:sz w:val="24"/>
          <w:szCs w:val="24"/>
        </w:rPr>
        <w:t>соответствуют данным бюджетного учета.</w:t>
      </w:r>
    </w:p>
    <w:p w:rsidR="0044524E" w:rsidRDefault="00A03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об исполнении консолидированного бюджета МО «Инкинское сельское поселение» за 201</w:t>
      </w:r>
      <w:r w:rsidR="005F53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составлен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бюджетной отчетности главных </w:t>
      </w:r>
      <w:r>
        <w:rPr>
          <w:rFonts w:ascii="Times New Roman" w:hAnsi="Times New Roman"/>
          <w:sz w:val="24"/>
          <w:szCs w:val="24"/>
        </w:rPr>
        <w:t>администраторов бюджет</w:t>
      </w:r>
      <w:r w:rsidR="003B3174">
        <w:rPr>
          <w:rFonts w:ascii="Times New Roman" w:hAnsi="Times New Roman"/>
          <w:sz w:val="24"/>
          <w:szCs w:val="24"/>
        </w:rPr>
        <w:t>ных средств</w:t>
      </w:r>
      <w:r>
        <w:rPr>
          <w:rFonts w:ascii="Times New Roman" w:hAnsi="Times New Roman"/>
          <w:sz w:val="24"/>
          <w:szCs w:val="24"/>
        </w:rPr>
        <w:t xml:space="preserve"> поселения.</w:t>
      </w:r>
    </w:p>
    <w:p w:rsidR="00ED0AEA" w:rsidRDefault="00ED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706" w:rsidRPr="00B86706" w:rsidRDefault="00B86706" w:rsidP="00B86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86706">
        <w:rPr>
          <w:rFonts w:ascii="Times New Roman" w:hAnsi="Times New Roman"/>
          <w:b/>
          <w:sz w:val="24"/>
          <w:szCs w:val="24"/>
        </w:rPr>
        <w:t>Оценка соответствия законопроекта и предусмотренных одновременно с ним материалов требования</w:t>
      </w:r>
      <w:r>
        <w:rPr>
          <w:rFonts w:ascii="Times New Roman" w:hAnsi="Times New Roman"/>
          <w:b/>
          <w:sz w:val="24"/>
          <w:szCs w:val="24"/>
        </w:rPr>
        <w:t>м действующе</w:t>
      </w:r>
      <w:r w:rsidR="00A060C8">
        <w:rPr>
          <w:rFonts w:ascii="Times New Roman" w:hAnsi="Times New Roman"/>
          <w:b/>
          <w:sz w:val="24"/>
          <w:szCs w:val="24"/>
        </w:rPr>
        <w:t>го законодательства</w:t>
      </w:r>
    </w:p>
    <w:p w:rsidR="009175EF" w:rsidRDefault="0091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706" w:rsidRDefault="00B8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Положению о бюджетном процессе, утвержденному решением Совета Инкинского сельского поселения от 26.08.2011 № 178 (в редакции решения Совета Инкинского поселения от 27.</w:t>
      </w:r>
      <w:r w:rsidR="00EC46F6">
        <w:rPr>
          <w:rFonts w:ascii="Times New Roman" w:hAnsi="Times New Roman" w:cs="Times New Roman"/>
          <w:sz w:val="24"/>
          <w:szCs w:val="24"/>
        </w:rPr>
        <w:t>11.2</w:t>
      </w:r>
      <w:r w:rsidR="00A060C8">
        <w:rPr>
          <w:rFonts w:ascii="Times New Roman" w:hAnsi="Times New Roman" w:cs="Times New Roman"/>
          <w:sz w:val="24"/>
          <w:szCs w:val="24"/>
        </w:rPr>
        <w:t>012</w:t>
      </w:r>
      <w:r w:rsidR="00EC46F6">
        <w:rPr>
          <w:rFonts w:ascii="Times New Roman" w:hAnsi="Times New Roman" w:cs="Times New Roman"/>
          <w:sz w:val="24"/>
          <w:szCs w:val="24"/>
        </w:rPr>
        <w:t xml:space="preserve"> № 8 «О внесении изменений в решение Совета Инкинского сельского поселения от 20.08.2011 № 178 «Об утверждении новой редакции Положения о бюджетом процессе в муниципальном образовании «Инкинское сельское поселение») </w:t>
      </w:r>
      <w:r w:rsidR="003B3174">
        <w:rPr>
          <w:rFonts w:ascii="Times New Roman" w:hAnsi="Times New Roman" w:cs="Times New Roman"/>
          <w:sz w:val="24"/>
          <w:szCs w:val="24"/>
        </w:rPr>
        <w:t xml:space="preserve">(далее по тексту – Положение о бюджетном процессе) </w:t>
      </w:r>
      <w:r w:rsidR="00EC46F6">
        <w:rPr>
          <w:rFonts w:ascii="Times New Roman" w:hAnsi="Times New Roman" w:cs="Times New Roman"/>
          <w:sz w:val="24"/>
          <w:szCs w:val="24"/>
        </w:rPr>
        <w:t>предусмотрено предоставление отчета об исполнении бюджета муниципального образования «Инкинское сельское поселение» в форме проекта решения Совета Инкинского сельского поселения об исполнении бюджета муниципального образования «Инкинское сельское поселение»</w:t>
      </w:r>
      <w:r w:rsidR="00B575FA">
        <w:rPr>
          <w:rFonts w:ascii="Times New Roman" w:hAnsi="Times New Roman" w:cs="Times New Roman"/>
          <w:sz w:val="24"/>
          <w:szCs w:val="24"/>
        </w:rPr>
        <w:t xml:space="preserve"> за отчетный финансовый год со следующими приложениями, в которых указываются для утверждения показатели:</w:t>
      </w:r>
    </w:p>
    <w:p w:rsidR="00B575FA" w:rsidRDefault="00B575FA" w:rsidP="00B57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доходов бюджета по кодам классификации доходов бюджетов;</w:t>
      </w:r>
    </w:p>
    <w:p w:rsidR="00B575FA" w:rsidRDefault="00B575FA" w:rsidP="00B57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B575FA" w:rsidRDefault="00B575FA" w:rsidP="00B57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расходов бюджета по ведомственной структуре расходов бюджета;</w:t>
      </w:r>
    </w:p>
    <w:p w:rsidR="00B575FA" w:rsidRDefault="00B575FA" w:rsidP="00B57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расходов бюджета по разделам и подразделам классификации расходов бюджета;</w:t>
      </w:r>
    </w:p>
    <w:p w:rsidR="00B575FA" w:rsidRDefault="00B575FA" w:rsidP="00B57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источников финансирования дефицита бюджета по кодам классификации источников финансирования дефицита бюджета;</w:t>
      </w:r>
    </w:p>
    <w:p w:rsidR="00B575FA" w:rsidRDefault="00B575FA" w:rsidP="00B57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источники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</w:t>
      </w:r>
      <w:r w:rsidR="00A060C8">
        <w:rPr>
          <w:rFonts w:ascii="Times New Roman" w:hAnsi="Times New Roman" w:cs="Times New Roman"/>
          <w:sz w:val="24"/>
          <w:szCs w:val="24"/>
        </w:rPr>
        <w:t>финансирования дефицита бюджета.</w:t>
      </w:r>
    </w:p>
    <w:p w:rsidR="00193270" w:rsidRDefault="00193270" w:rsidP="00193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данного экспертно-аналитического мероприятия представлен проект решения Совета Инкинского сельского поселения «Об отчете по исполнению бюджета муниципального образования «Инкинское сельское поселение» за 2013 год» </w:t>
      </w:r>
      <w:r w:rsidR="0081312B">
        <w:rPr>
          <w:rFonts w:ascii="Times New Roman" w:hAnsi="Times New Roman"/>
          <w:sz w:val="24"/>
          <w:szCs w:val="24"/>
        </w:rPr>
        <w:t xml:space="preserve">(далее по тексту – проект решения) </w:t>
      </w:r>
      <w:r>
        <w:rPr>
          <w:rFonts w:ascii="Times New Roman" w:hAnsi="Times New Roman"/>
          <w:sz w:val="24"/>
          <w:szCs w:val="24"/>
        </w:rPr>
        <w:t>со следующими приложениями в соответствии со статьей 264.6 Бюджетного кодекса Российской Федерации:</w:t>
      </w:r>
    </w:p>
    <w:p w:rsidR="00193270" w:rsidRDefault="00193270" w:rsidP="00193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«Отчет об исполнении бюджета МО «Инкинское сельское поселение» по кодам классификации доходов бюджетов за 2013 год»;</w:t>
      </w:r>
    </w:p>
    <w:p w:rsidR="00193270" w:rsidRDefault="00193270" w:rsidP="00193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«Отчет об исполнении бюджета МО «Инкинское сельское поселение» по кодам видов доходов, подвидов доходов, классификации операций сектора государственного управления, относящихся к доходам бюджета за 2013 год»;</w:t>
      </w:r>
    </w:p>
    <w:p w:rsidR="00193270" w:rsidRDefault="00193270" w:rsidP="00193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3 «Отчет о расходах бюджета МО «Инкинское сельское поселение» по ведомственной структуре расходов за 2013 год»;</w:t>
      </w:r>
    </w:p>
    <w:p w:rsidR="00193270" w:rsidRDefault="00193270" w:rsidP="00193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Приложение 4 «Отчет об исполнении расходов бюджета МО «Инкинское сельское поселение» по разделам и подразделам классификации расходов за 2013 год»;</w:t>
      </w:r>
    </w:p>
    <w:p w:rsidR="00193270" w:rsidRDefault="00193270" w:rsidP="00193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5 «Отчет об исполнении бюджета МО «Инкинское сельское поселение» по источникам финансирования дефицита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2013 год»;</w:t>
      </w:r>
    </w:p>
    <w:p w:rsidR="00193270" w:rsidRDefault="00193270" w:rsidP="00193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6 «Отчет об исполнении бюджета МО «Инкинское сельское поселение» по источникам финансирования дефицита по кодам классификации источников финансирования дефицита за 2013 год».</w:t>
      </w:r>
    </w:p>
    <w:p w:rsidR="00BF0368" w:rsidRDefault="00BF0368" w:rsidP="0019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недопущения необоснованных сокращений в наименованиях приложений к проекту решения</w:t>
      </w:r>
      <w:r w:rsidR="00C17A28">
        <w:rPr>
          <w:rFonts w:ascii="Times New Roman" w:hAnsi="Times New Roman" w:cs="Times New Roman"/>
          <w:sz w:val="24"/>
          <w:szCs w:val="24"/>
        </w:rPr>
        <w:t xml:space="preserve"> рекомендуется слова «МО» заменить словами «муниципальное образование».</w:t>
      </w:r>
    </w:p>
    <w:p w:rsidR="00193270" w:rsidRDefault="00193270" w:rsidP="0019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подпункту 3.1 пункта 3 раздела 5.9 </w:t>
      </w:r>
      <w:r w:rsidRPr="00BA068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A068A">
        <w:rPr>
          <w:rFonts w:ascii="Times New Roman" w:hAnsi="Times New Roman" w:cs="Times New Roman"/>
          <w:sz w:val="24"/>
          <w:szCs w:val="24"/>
        </w:rPr>
        <w:t xml:space="preserve"> о бюджетном процессе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60F8">
        <w:rPr>
          <w:rFonts w:ascii="Times New Roman" w:hAnsi="Times New Roman" w:cs="Times New Roman"/>
          <w:sz w:val="24"/>
          <w:szCs w:val="24"/>
        </w:rPr>
        <w:t>дновременно с проектом решения Совета Инкинского сельского поселения об исполнении бюджета муниципального образования «Инкинское сельское  поселение» в Счётную палату Колпашевского района представляются следующие документы и материалы:</w:t>
      </w:r>
    </w:p>
    <w:p w:rsidR="00193270" w:rsidRPr="00BA068A" w:rsidRDefault="00193270" w:rsidP="00193270">
      <w:pPr>
        <w:pStyle w:val="af0"/>
        <w:rPr>
          <w:sz w:val="24"/>
        </w:rPr>
      </w:pPr>
      <w:r w:rsidRPr="00BA068A">
        <w:rPr>
          <w:sz w:val="24"/>
        </w:rPr>
        <w:t>пояснительная записка об исполнении бюджета муниципального образования «Инкинское сельское  поселение»;</w:t>
      </w:r>
    </w:p>
    <w:p w:rsidR="00193270" w:rsidRPr="00BA068A" w:rsidRDefault="00193270" w:rsidP="00193270">
      <w:pPr>
        <w:pStyle w:val="af0"/>
        <w:rPr>
          <w:bCs/>
          <w:sz w:val="24"/>
        </w:rPr>
      </w:pPr>
      <w:r w:rsidRPr="00BA068A">
        <w:rPr>
          <w:sz w:val="24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«Инкинское сельское  поселение» и приобретения имущества в собственность муниципального образования «Инкинское сельское  поселение» за соответствующий отчётный период</w:t>
      </w:r>
      <w:r w:rsidRPr="00BA068A">
        <w:rPr>
          <w:bCs/>
          <w:sz w:val="24"/>
        </w:rPr>
        <w:t>;</w:t>
      </w:r>
    </w:p>
    <w:p w:rsidR="00193270" w:rsidRPr="00BA068A" w:rsidRDefault="00193270" w:rsidP="00193270">
      <w:pPr>
        <w:pStyle w:val="af0"/>
        <w:rPr>
          <w:bCs/>
          <w:sz w:val="24"/>
        </w:rPr>
      </w:pPr>
      <w:r w:rsidRPr="00BA068A">
        <w:rPr>
          <w:bCs/>
          <w:sz w:val="24"/>
        </w:rPr>
        <w:t>отчет о привлечении источников финансирования дефицита бюджета муниципального образования «</w:t>
      </w:r>
      <w:r w:rsidRPr="00BA068A">
        <w:rPr>
          <w:sz w:val="24"/>
        </w:rPr>
        <w:t>Инкинское сельское  поселение</w:t>
      </w:r>
      <w:r w:rsidRPr="00BA068A">
        <w:rPr>
          <w:bCs/>
          <w:sz w:val="24"/>
        </w:rPr>
        <w:t>» за отчётный год;</w:t>
      </w:r>
    </w:p>
    <w:p w:rsidR="00193270" w:rsidRPr="00BA068A" w:rsidRDefault="00193270" w:rsidP="00193270">
      <w:pPr>
        <w:pStyle w:val="af0"/>
        <w:rPr>
          <w:sz w:val="24"/>
        </w:rPr>
      </w:pPr>
      <w:r w:rsidRPr="00BA068A">
        <w:rPr>
          <w:sz w:val="24"/>
        </w:rPr>
        <w:t>отчёт об использовании  резервного фонда за отчётный год;</w:t>
      </w:r>
    </w:p>
    <w:p w:rsidR="00193270" w:rsidRPr="00BA068A" w:rsidRDefault="00193270" w:rsidP="00193270">
      <w:pPr>
        <w:pStyle w:val="af0"/>
        <w:rPr>
          <w:bCs/>
          <w:sz w:val="24"/>
        </w:rPr>
      </w:pPr>
      <w:r w:rsidRPr="00BA068A">
        <w:rPr>
          <w:bCs/>
          <w:sz w:val="24"/>
        </w:rPr>
        <w:t>отчёт о выполнении программы муниципальных внутренних заимствований муниципального образования «</w:t>
      </w:r>
      <w:r w:rsidRPr="00BA068A">
        <w:rPr>
          <w:sz w:val="24"/>
        </w:rPr>
        <w:t>Инкинское сельское  поселение</w:t>
      </w:r>
      <w:r w:rsidRPr="00BA068A">
        <w:rPr>
          <w:bCs/>
          <w:sz w:val="24"/>
        </w:rPr>
        <w:t>» за отчётный год;</w:t>
      </w:r>
    </w:p>
    <w:p w:rsidR="00193270" w:rsidRPr="00BA068A" w:rsidRDefault="00193270" w:rsidP="00193270">
      <w:pPr>
        <w:pStyle w:val="af0"/>
        <w:rPr>
          <w:sz w:val="24"/>
        </w:rPr>
      </w:pPr>
      <w:r w:rsidRPr="00BA068A">
        <w:rPr>
          <w:sz w:val="24"/>
        </w:rPr>
        <w:t>сведения о предоставленных муниципальных гарантиях в отчётном году;</w:t>
      </w:r>
    </w:p>
    <w:p w:rsidR="00193270" w:rsidRPr="00BA068A" w:rsidRDefault="00193270" w:rsidP="00193270">
      <w:pPr>
        <w:pStyle w:val="af0"/>
        <w:rPr>
          <w:sz w:val="24"/>
        </w:rPr>
      </w:pPr>
      <w:r w:rsidRPr="00BA068A">
        <w:rPr>
          <w:sz w:val="24"/>
        </w:rPr>
        <w:t>сведения о численности и оплате труда работников органов местного самоуправления и муниципальных учреждений муниципального образования «Инкинское сельское  поселение» в отчётном году;</w:t>
      </w:r>
    </w:p>
    <w:p w:rsidR="00193270" w:rsidRPr="00BA068A" w:rsidRDefault="00193270" w:rsidP="00193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8A">
        <w:rPr>
          <w:rFonts w:ascii="Times New Roman" w:eastAsia="Calibri" w:hAnsi="Times New Roman" w:cs="Times New Roman"/>
          <w:sz w:val="24"/>
          <w:szCs w:val="24"/>
        </w:rPr>
        <w:t xml:space="preserve">бюджетная отчетность об исполнении бюджета </w:t>
      </w:r>
      <w:r w:rsidRPr="00BA068A">
        <w:rPr>
          <w:rFonts w:ascii="Times New Roman" w:hAnsi="Times New Roman" w:cs="Times New Roman"/>
          <w:sz w:val="24"/>
          <w:szCs w:val="24"/>
        </w:rPr>
        <w:t>муниципального образования «Инкинское сельское  поселение»</w:t>
      </w:r>
      <w:r w:rsidR="00C17A28">
        <w:rPr>
          <w:rFonts w:ascii="Times New Roman" w:hAnsi="Times New Roman" w:cs="Times New Roman"/>
          <w:sz w:val="24"/>
          <w:szCs w:val="24"/>
        </w:rPr>
        <w:t>,</w:t>
      </w:r>
      <w:r w:rsidRPr="00BA068A">
        <w:rPr>
          <w:rFonts w:ascii="Times New Roman" w:hAnsi="Times New Roman" w:cs="Times New Roman"/>
          <w:sz w:val="24"/>
          <w:szCs w:val="24"/>
        </w:rPr>
        <w:t xml:space="preserve"> </w:t>
      </w:r>
      <w:r w:rsidRPr="00BA068A">
        <w:rPr>
          <w:rFonts w:ascii="Times New Roman" w:eastAsia="Calibri" w:hAnsi="Times New Roman" w:cs="Times New Roman"/>
          <w:sz w:val="24"/>
          <w:szCs w:val="24"/>
        </w:rPr>
        <w:t>включающая в себя - отчет об исполнении бюджета, баланс исполнения бюджета,  отчет о финансовых результатах деятельности, отчет о движении денежных средств.</w:t>
      </w:r>
    </w:p>
    <w:p w:rsidR="00193270" w:rsidRPr="00AE414A" w:rsidRDefault="00193270" w:rsidP="00193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14A">
        <w:rPr>
          <w:rFonts w:ascii="Times New Roman" w:hAnsi="Times New Roman" w:cs="Times New Roman"/>
          <w:b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</w:rPr>
        <w:t>в нарушение подпункт</w:t>
      </w:r>
      <w:r w:rsidR="00E356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3.1 пункта 3 раздела 5.9 Положения о бюджетном процессе</w:t>
      </w:r>
      <w:r w:rsidRPr="00AE414A">
        <w:rPr>
          <w:rFonts w:ascii="Times New Roman" w:hAnsi="Times New Roman" w:cs="Times New Roman"/>
          <w:b/>
          <w:sz w:val="24"/>
          <w:szCs w:val="24"/>
        </w:rPr>
        <w:t xml:space="preserve"> для проведения в</w:t>
      </w:r>
      <w:r w:rsidRPr="00AE414A">
        <w:rPr>
          <w:rFonts w:ascii="Times New Roman" w:eastAsia="Calibri" w:hAnsi="Times New Roman" w:cs="Times New Roman"/>
          <w:b/>
          <w:sz w:val="24"/>
          <w:szCs w:val="24"/>
        </w:rPr>
        <w:t xml:space="preserve">нешней проверки годового отчета об исполнении бюджета </w:t>
      </w:r>
      <w:r w:rsidRPr="00AE414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«Инкинское сельское поселение» </w:t>
      </w:r>
      <w:r w:rsidRPr="00AE414A">
        <w:rPr>
          <w:rFonts w:ascii="Times New Roman" w:eastAsia="Calibri" w:hAnsi="Times New Roman" w:cs="Times New Roman"/>
          <w:b/>
          <w:sz w:val="24"/>
          <w:szCs w:val="24"/>
        </w:rPr>
        <w:t xml:space="preserve">за 2013 год в Счетную палату Колпашевского района не представлены </w:t>
      </w:r>
      <w:r w:rsidRPr="00AE414A">
        <w:rPr>
          <w:rFonts w:ascii="Times New Roman" w:hAnsi="Times New Roman" w:cs="Times New Roman"/>
          <w:b/>
          <w:sz w:val="24"/>
          <w:szCs w:val="24"/>
        </w:rPr>
        <w:t xml:space="preserve">отчёт об исполнении прогнозного плана (программы) приватизации имущества, находящегося в собственности муниципального образования «Инкинское сельское поселение» и приобретения имущества в собственность муниципального образования «Инкинское сельское поселение» за 2013 </w:t>
      </w:r>
      <w:r w:rsidR="00C17A28">
        <w:rPr>
          <w:rFonts w:ascii="Times New Roman" w:hAnsi="Times New Roman" w:cs="Times New Roman"/>
          <w:b/>
          <w:sz w:val="24"/>
          <w:szCs w:val="24"/>
        </w:rPr>
        <w:t>год</w:t>
      </w:r>
      <w:r w:rsidRPr="00AE414A">
        <w:rPr>
          <w:rFonts w:ascii="Times New Roman" w:hAnsi="Times New Roman" w:cs="Times New Roman"/>
          <w:b/>
          <w:bCs/>
          <w:sz w:val="24"/>
          <w:szCs w:val="24"/>
        </w:rPr>
        <w:t>; отчёт о выполнении программы муниципальных внутренних заимствований муниципального образования «</w:t>
      </w:r>
      <w:r w:rsidRPr="00AE414A">
        <w:rPr>
          <w:rFonts w:ascii="Times New Roman" w:hAnsi="Times New Roman" w:cs="Times New Roman"/>
          <w:b/>
          <w:sz w:val="24"/>
          <w:szCs w:val="24"/>
        </w:rPr>
        <w:t>Инкинское сельское поселение</w:t>
      </w:r>
      <w:r w:rsidRPr="00AE414A">
        <w:rPr>
          <w:rFonts w:ascii="Times New Roman" w:hAnsi="Times New Roman" w:cs="Times New Roman"/>
          <w:b/>
          <w:bCs/>
          <w:sz w:val="24"/>
          <w:szCs w:val="24"/>
        </w:rPr>
        <w:t xml:space="preserve">» за 2013 год; </w:t>
      </w:r>
      <w:r w:rsidRPr="00AE414A">
        <w:rPr>
          <w:rFonts w:ascii="Times New Roman" w:hAnsi="Times New Roman" w:cs="Times New Roman"/>
          <w:b/>
          <w:sz w:val="24"/>
          <w:szCs w:val="24"/>
        </w:rPr>
        <w:t>сведения о предоставленных муниципальных гарантиях в отчётном году.</w:t>
      </w:r>
    </w:p>
    <w:p w:rsidR="00193270" w:rsidRDefault="0019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A" w:rsidRPr="0013384E" w:rsidRDefault="003A6F0A" w:rsidP="003A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84E">
        <w:rPr>
          <w:rFonts w:ascii="Times New Roman" w:hAnsi="Times New Roman" w:cs="Times New Roman"/>
          <w:sz w:val="24"/>
          <w:szCs w:val="24"/>
        </w:rPr>
        <w:t>В течение финансового года решение Совета Инкинского сельского поселения «О бюджете муниципального образования «Инкинское сельское поселение» на 201</w:t>
      </w:r>
      <w:r w:rsidR="0013384E" w:rsidRPr="0013384E">
        <w:rPr>
          <w:rFonts w:ascii="Times New Roman" w:hAnsi="Times New Roman" w:cs="Times New Roman"/>
          <w:sz w:val="24"/>
          <w:szCs w:val="24"/>
        </w:rPr>
        <w:t>3</w:t>
      </w:r>
      <w:r w:rsidRPr="0013384E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133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84E">
        <w:rPr>
          <w:rFonts w:ascii="Times New Roman" w:hAnsi="Times New Roman" w:cs="Times New Roman"/>
          <w:sz w:val="24"/>
          <w:szCs w:val="24"/>
        </w:rPr>
        <w:t xml:space="preserve">от </w:t>
      </w:r>
      <w:r w:rsidR="0097600C" w:rsidRPr="0013384E">
        <w:rPr>
          <w:rFonts w:ascii="Times New Roman" w:hAnsi="Times New Roman" w:cs="Times New Roman"/>
          <w:sz w:val="24"/>
          <w:szCs w:val="24"/>
        </w:rPr>
        <w:t>2</w:t>
      </w:r>
      <w:r w:rsidR="0013384E" w:rsidRPr="0013384E">
        <w:rPr>
          <w:rFonts w:ascii="Times New Roman" w:hAnsi="Times New Roman" w:cs="Times New Roman"/>
          <w:sz w:val="24"/>
          <w:szCs w:val="24"/>
        </w:rPr>
        <w:t>1</w:t>
      </w:r>
      <w:r w:rsidR="0097600C" w:rsidRPr="0013384E">
        <w:rPr>
          <w:rFonts w:ascii="Times New Roman" w:hAnsi="Times New Roman" w:cs="Times New Roman"/>
          <w:sz w:val="24"/>
          <w:szCs w:val="24"/>
        </w:rPr>
        <w:t>.12.201</w:t>
      </w:r>
      <w:r w:rsidR="0013384E" w:rsidRPr="0013384E">
        <w:rPr>
          <w:rFonts w:ascii="Times New Roman" w:hAnsi="Times New Roman" w:cs="Times New Roman"/>
          <w:sz w:val="24"/>
          <w:szCs w:val="24"/>
        </w:rPr>
        <w:t>2</w:t>
      </w:r>
      <w:r w:rsidRPr="0013384E">
        <w:rPr>
          <w:rFonts w:ascii="Times New Roman" w:hAnsi="Times New Roman" w:cs="Times New Roman"/>
          <w:sz w:val="24"/>
          <w:szCs w:val="24"/>
        </w:rPr>
        <w:t xml:space="preserve"> № </w:t>
      </w:r>
      <w:r w:rsidR="0013384E" w:rsidRPr="0013384E">
        <w:rPr>
          <w:rFonts w:ascii="Times New Roman" w:hAnsi="Times New Roman" w:cs="Times New Roman"/>
          <w:sz w:val="24"/>
          <w:szCs w:val="24"/>
        </w:rPr>
        <w:t>12</w:t>
      </w:r>
      <w:r w:rsidRPr="0013384E">
        <w:rPr>
          <w:rFonts w:ascii="Times New Roman" w:hAnsi="Times New Roman" w:cs="Times New Roman"/>
          <w:sz w:val="24"/>
          <w:szCs w:val="24"/>
        </w:rPr>
        <w:t xml:space="preserve"> подвергал</w:t>
      </w:r>
      <w:r w:rsidR="0097600C" w:rsidRPr="0013384E">
        <w:rPr>
          <w:rFonts w:ascii="Times New Roman" w:hAnsi="Times New Roman" w:cs="Times New Roman"/>
          <w:sz w:val="24"/>
          <w:szCs w:val="24"/>
        </w:rPr>
        <w:t>о</w:t>
      </w:r>
      <w:r w:rsidRPr="0013384E">
        <w:rPr>
          <w:rFonts w:ascii="Times New Roman" w:hAnsi="Times New Roman" w:cs="Times New Roman"/>
          <w:sz w:val="24"/>
          <w:szCs w:val="24"/>
        </w:rPr>
        <w:t>с</w:t>
      </w:r>
      <w:r w:rsidR="0097600C" w:rsidRPr="0013384E">
        <w:rPr>
          <w:rFonts w:ascii="Times New Roman" w:hAnsi="Times New Roman" w:cs="Times New Roman"/>
          <w:sz w:val="24"/>
          <w:szCs w:val="24"/>
        </w:rPr>
        <w:t>ь</w:t>
      </w:r>
      <w:r w:rsidRPr="0013384E">
        <w:rPr>
          <w:rFonts w:ascii="Times New Roman" w:hAnsi="Times New Roman" w:cs="Times New Roman"/>
          <w:sz w:val="24"/>
          <w:szCs w:val="24"/>
        </w:rPr>
        <w:t xml:space="preserve"> изменениям </w:t>
      </w:r>
      <w:r w:rsidR="0013384E" w:rsidRPr="0013384E">
        <w:rPr>
          <w:rFonts w:ascii="Times New Roman" w:hAnsi="Times New Roman" w:cs="Times New Roman"/>
          <w:sz w:val="24"/>
          <w:szCs w:val="24"/>
        </w:rPr>
        <w:t>9</w:t>
      </w:r>
      <w:r w:rsidR="003F1B6A" w:rsidRPr="0013384E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B70E01" w:rsidRDefault="00C86FBA" w:rsidP="00B70E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384E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</w:t>
      </w:r>
      <w:r w:rsidR="003F1B6A" w:rsidRPr="0013384E">
        <w:rPr>
          <w:rFonts w:ascii="Times New Roman" w:hAnsi="Times New Roman" w:cs="Times New Roman"/>
          <w:sz w:val="24"/>
          <w:szCs w:val="24"/>
        </w:rPr>
        <w:t>1</w:t>
      </w:r>
      <w:r w:rsidR="00B70E01" w:rsidRPr="0013384E">
        <w:rPr>
          <w:rFonts w:ascii="Times New Roman" w:hAnsi="Times New Roman" w:cs="Times New Roman"/>
          <w:sz w:val="24"/>
          <w:szCs w:val="24"/>
        </w:rPr>
        <w:t>, тыс. руб.</w:t>
      </w:r>
    </w:p>
    <w:p w:rsidR="003F1B6A" w:rsidRPr="0013384E" w:rsidRDefault="003F1B6A" w:rsidP="003F1B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4E">
        <w:rPr>
          <w:rFonts w:ascii="Times New Roman" w:hAnsi="Times New Roman" w:cs="Times New Roman"/>
          <w:b/>
          <w:sz w:val="24"/>
          <w:szCs w:val="24"/>
        </w:rPr>
        <w:t>Изменения, вносимые в бюджет 201</w:t>
      </w:r>
      <w:r w:rsidR="0013384E" w:rsidRPr="0013384E">
        <w:rPr>
          <w:rFonts w:ascii="Times New Roman" w:hAnsi="Times New Roman" w:cs="Times New Roman"/>
          <w:b/>
          <w:sz w:val="24"/>
          <w:szCs w:val="24"/>
        </w:rPr>
        <w:t>3</w:t>
      </w:r>
      <w:r w:rsidRPr="0013384E">
        <w:rPr>
          <w:rFonts w:ascii="Times New Roman" w:hAnsi="Times New Roman" w:cs="Times New Roman"/>
          <w:b/>
          <w:sz w:val="24"/>
          <w:szCs w:val="24"/>
        </w:rPr>
        <w:t xml:space="preserve"> года муниципального образования «Инкинское сельское поселение»</w:t>
      </w:r>
    </w:p>
    <w:tbl>
      <w:tblPr>
        <w:tblStyle w:val="af"/>
        <w:tblW w:w="9889" w:type="dxa"/>
        <w:tblLook w:val="04A0"/>
      </w:tblPr>
      <w:tblGrid>
        <w:gridCol w:w="2376"/>
        <w:gridCol w:w="851"/>
        <w:gridCol w:w="1417"/>
        <w:gridCol w:w="1276"/>
        <w:gridCol w:w="851"/>
        <w:gridCol w:w="1121"/>
        <w:gridCol w:w="863"/>
        <w:gridCol w:w="1134"/>
      </w:tblGrid>
      <w:tr w:rsidR="00590F21" w:rsidRPr="00CC442D" w:rsidTr="00590F21">
        <w:tc>
          <w:tcPr>
            <w:tcW w:w="2376" w:type="dxa"/>
            <w:vMerge w:val="restart"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Решение</w:t>
            </w:r>
          </w:p>
        </w:tc>
        <w:tc>
          <w:tcPr>
            <w:tcW w:w="851" w:type="dxa"/>
            <w:vMerge w:val="restart"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Доходы</w:t>
            </w:r>
          </w:p>
        </w:tc>
        <w:tc>
          <w:tcPr>
            <w:tcW w:w="2693" w:type="dxa"/>
            <w:gridSpan w:val="2"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Изменения</w:t>
            </w:r>
          </w:p>
          <w:p w:rsidR="00590F21" w:rsidRPr="00CC442D" w:rsidRDefault="00590F21" w:rsidP="00C17A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«+» увеличение «-» уменьшение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по отношению</w:t>
            </w:r>
          </w:p>
        </w:tc>
        <w:tc>
          <w:tcPr>
            <w:tcW w:w="851" w:type="dxa"/>
            <w:vMerge w:val="restart"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Расходы</w:t>
            </w:r>
          </w:p>
        </w:tc>
        <w:tc>
          <w:tcPr>
            <w:tcW w:w="1121" w:type="dxa"/>
            <w:vMerge w:val="restart"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Изменения</w:t>
            </w:r>
          </w:p>
          <w:p w:rsidR="00590F21" w:rsidRPr="00CC442D" w:rsidRDefault="00590F21" w:rsidP="00615B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«+» увели</w:t>
            </w:r>
            <w:r w:rsidR="00615B8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чение «-» уменьшение</w:t>
            </w:r>
            <w:r w:rsidR="00615B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отноше-нию к пре-дыдущему решению о бюджете</w:t>
            </w:r>
          </w:p>
        </w:tc>
        <w:tc>
          <w:tcPr>
            <w:tcW w:w="863" w:type="dxa"/>
            <w:vMerge w:val="restart"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Дефицит</w:t>
            </w:r>
          </w:p>
        </w:tc>
        <w:tc>
          <w:tcPr>
            <w:tcW w:w="1134" w:type="dxa"/>
            <w:vMerge w:val="restart"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Изменения</w:t>
            </w:r>
          </w:p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42D">
              <w:rPr>
                <w:rFonts w:ascii="Times New Roman" w:hAnsi="Times New Roman" w:cs="Times New Roman"/>
                <w:b/>
                <w:sz w:val="16"/>
                <w:szCs w:val="16"/>
              </w:rPr>
              <w:t>«+» увеличение «-» уменьшение</w:t>
            </w:r>
          </w:p>
        </w:tc>
      </w:tr>
      <w:tr w:rsidR="00590F21" w:rsidRPr="00CC442D" w:rsidTr="00590F21">
        <w:tc>
          <w:tcPr>
            <w:tcW w:w="2376" w:type="dxa"/>
            <w:vMerge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 первоначаль-ному решению о бюджете</w:t>
            </w:r>
          </w:p>
        </w:tc>
        <w:tc>
          <w:tcPr>
            <w:tcW w:w="1276" w:type="dxa"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 предыдуще-му решению о бюджете</w:t>
            </w:r>
          </w:p>
        </w:tc>
        <w:tc>
          <w:tcPr>
            <w:tcW w:w="851" w:type="dxa"/>
            <w:vMerge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0F21" w:rsidRPr="00CC442D" w:rsidRDefault="00590F21" w:rsidP="00590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5D04" w:rsidRPr="00615B82" w:rsidTr="00590F21">
        <w:tc>
          <w:tcPr>
            <w:tcW w:w="2376" w:type="dxa"/>
          </w:tcPr>
          <w:p w:rsidR="00CC068C" w:rsidRPr="00615B82" w:rsidRDefault="00CC068C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29.03.2013 № 17</w:t>
            </w:r>
          </w:p>
        </w:tc>
        <w:tc>
          <w:tcPr>
            <w:tcW w:w="851" w:type="dxa"/>
          </w:tcPr>
          <w:p w:rsidR="00CC068C" w:rsidRPr="00615B82" w:rsidRDefault="00CC068C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8217,8</w:t>
            </w:r>
          </w:p>
        </w:tc>
        <w:tc>
          <w:tcPr>
            <w:tcW w:w="1417" w:type="dxa"/>
          </w:tcPr>
          <w:p w:rsidR="00CC068C" w:rsidRPr="00615B82" w:rsidRDefault="00CC068C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541,5</w:t>
            </w:r>
          </w:p>
        </w:tc>
        <w:tc>
          <w:tcPr>
            <w:tcW w:w="1276" w:type="dxa"/>
          </w:tcPr>
          <w:p w:rsidR="00CC068C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541,5</w:t>
            </w:r>
          </w:p>
        </w:tc>
        <w:tc>
          <w:tcPr>
            <w:tcW w:w="851" w:type="dxa"/>
            <w:vMerge w:val="restart"/>
          </w:tcPr>
          <w:p w:rsidR="00CC068C" w:rsidRPr="00615B82" w:rsidRDefault="00CC068C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8217,8</w:t>
            </w:r>
          </w:p>
        </w:tc>
        <w:tc>
          <w:tcPr>
            <w:tcW w:w="1121" w:type="dxa"/>
            <w:vMerge w:val="restart"/>
          </w:tcPr>
          <w:p w:rsidR="00CC068C" w:rsidRPr="00615B82" w:rsidRDefault="00CC068C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541,5</w:t>
            </w:r>
          </w:p>
        </w:tc>
        <w:tc>
          <w:tcPr>
            <w:tcW w:w="863" w:type="dxa"/>
            <w:vMerge w:val="restart"/>
          </w:tcPr>
          <w:p w:rsidR="00CC068C" w:rsidRPr="00615B82" w:rsidRDefault="00CC068C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CC068C" w:rsidRPr="00615B82" w:rsidRDefault="00CC068C" w:rsidP="003A6F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5D04" w:rsidRPr="00590F21" w:rsidTr="00590F21">
        <w:tc>
          <w:tcPr>
            <w:tcW w:w="2376" w:type="dxa"/>
          </w:tcPr>
          <w:p w:rsidR="00CC068C" w:rsidRPr="00590F21" w:rsidRDefault="00CC068C" w:rsidP="00FC6D3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851" w:type="dxa"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549,9</w:t>
            </w:r>
          </w:p>
        </w:tc>
        <w:tc>
          <w:tcPr>
            <w:tcW w:w="1417" w:type="dxa"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C068C" w:rsidRPr="00590F21" w:rsidRDefault="003A5D04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5D04" w:rsidRPr="00590F21" w:rsidTr="00590F21">
        <w:tc>
          <w:tcPr>
            <w:tcW w:w="2376" w:type="dxa"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851" w:type="dxa"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7667,9</w:t>
            </w:r>
          </w:p>
        </w:tc>
        <w:tc>
          <w:tcPr>
            <w:tcW w:w="1417" w:type="dxa"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541,5</w:t>
            </w:r>
          </w:p>
        </w:tc>
        <w:tc>
          <w:tcPr>
            <w:tcW w:w="1276" w:type="dxa"/>
          </w:tcPr>
          <w:p w:rsidR="00CC068C" w:rsidRPr="00590F21" w:rsidRDefault="003A5D04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541,5</w:t>
            </w:r>
          </w:p>
        </w:tc>
        <w:tc>
          <w:tcPr>
            <w:tcW w:w="851" w:type="dxa"/>
            <w:vMerge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068C" w:rsidRPr="00590F21" w:rsidRDefault="00CC068C" w:rsidP="003A6F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5D04" w:rsidRPr="00615B82" w:rsidTr="00590F21">
        <w:tc>
          <w:tcPr>
            <w:tcW w:w="2376" w:type="dxa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22.05.2013 № 24</w:t>
            </w:r>
          </w:p>
        </w:tc>
        <w:tc>
          <w:tcPr>
            <w:tcW w:w="851" w:type="dxa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8472,8</w:t>
            </w:r>
          </w:p>
        </w:tc>
        <w:tc>
          <w:tcPr>
            <w:tcW w:w="1417" w:type="dxa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796,5</w:t>
            </w:r>
          </w:p>
        </w:tc>
        <w:tc>
          <w:tcPr>
            <w:tcW w:w="1276" w:type="dxa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51" w:type="dxa"/>
            <w:vMerge w:val="restart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8472,8</w:t>
            </w:r>
          </w:p>
        </w:tc>
        <w:tc>
          <w:tcPr>
            <w:tcW w:w="1121" w:type="dxa"/>
            <w:vMerge w:val="restart"/>
          </w:tcPr>
          <w:p w:rsidR="003A5D04" w:rsidRPr="00615B82" w:rsidRDefault="00615B82" w:rsidP="003A6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63" w:type="dxa"/>
            <w:vMerge w:val="restart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5D04" w:rsidRPr="00590F21" w:rsidTr="00590F21">
        <w:tc>
          <w:tcPr>
            <w:tcW w:w="2376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851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549,9</w:t>
            </w:r>
          </w:p>
        </w:tc>
        <w:tc>
          <w:tcPr>
            <w:tcW w:w="1417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5D04" w:rsidRPr="00590F21" w:rsidTr="00590F21">
        <w:tc>
          <w:tcPr>
            <w:tcW w:w="2376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851" w:type="dxa"/>
          </w:tcPr>
          <w:p w:rsidR="003A5D04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7922,9</w:t>
            </w:r>
          </w:p>
        </w:tc>
        <w:tc>
          <w:tcPr>
            <w:tcW w:w="1417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796,5</w:t>
            </w:r>
          </w:p>
        </w:tc>
        <w:tc>
          <w:tcPr>
            <w:tcW w:w="1276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255,0</w:t>
            </w:r>
          </w:p>
        </w:tc>
        <w:tc>
          <w:tcPr>
            <w:tcW w:w="851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5D04" w:rsidRPr="00615B82" w:rsidTr="00590F21">
        <w:tc>
          <w:tcPr>
            <w:tcW w:w="2376" w:type="dxa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17.07.2013 № 30</w:t>
            </w:r>
          </w:p>
        </w:tc>
        <w:tc>
          <w:tcPr>
            <w:tcW w:w="851" w:type="dxa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8766,6</w:t>
            </w:r>
          </w:p>
        </w:tc>
        <w:tc>
          <w:tcPr>
            <w:tcW w:w="1417" w:type="dxa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1090,3</w:t>
            </w:r>
          </w:p>
        </w:tc>
        <w:tc>
          <w:tcPr>
            <w:tcW w:w="1276" w:type="dxa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293,8</w:t>
            </w:r>
          </w:p>
        </w:tc>
        <w:tc>
          <w:tcPr>
            <w:tcW w:w="851" w:type="dxa"/>
            <w:vMerge w:val="restart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8766,6</w:t>
            </w:r>
          </w:p>
        </w:tc>
        <w:tc>
          <w:tcPr>
            <w:tcW w:w="1121" w:type="dxa"/>
            <w:vMerge w:val="restart"/>
          </w:tcPr>
          <w:p w:rsidR="003A5D04" w:rsidRPr="00615B82" w:rsidRDefault="00615B82" w:rsidP="00C2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293,8</w:t>
            </w:r>
          </w:p>
        </w:tc>
        <w:tc>
          <w:tcPr>
            <w:tcW w:w="863" w:type="dxa"/>
            <w:vMerge w:val="restart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3A5D04" w:rsidRPr="00615B82" w:rsidRDefault="003A5D04" w:rsidP="003A6F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5D04" w:rsidRPr="00590F21" w:rsidTr="00590F21">
        <w:tc>
          <w:tcPr>
            <w:tcW w:w="2376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851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549,9</w:t>
            </w:r>
          </w:p>
        </w:tc>
        <w:tc>
          <w:tcPr>
            <w:tcW w:w="1417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5D04" w:rsidRPr="00590F21" w:rsidTr="00590F21">
        <w:tc>
          <w:tcPr>
            <w:tcW w:w="2376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851" w:type="dxa"/>
          </w:tcPr>
          <w:p w:rsidR="003A5D04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8216,7</w:t>
            </w:r>
          </w:p>
        </w:tc>
        <w:tc>
          <w:tcPr>
            <w:tcW w:w="1417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1090,3</w:t>
            </w:r>
          </w:p>
        </w:tc>
        <w:tc>
          <w:tcPr>
            <w:tcW w:w="1276" w:type="dxa"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293,8</w:t>
            </w:r>
          </w:p>
        </w:tc>
        <w:tc>
          <w:tcPr>
            <w:tcW w:w="851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5D04" w:rsidRPr="00590F21" w:rsidRDefault="003A5D04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615B82" w:rsidTr="00590F21">
        <w:tc>
          <w:tcPr>
            <w:tcW w:w="2376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14.08.2013 № 39</w:t>
            </w:r>
          </w:p>
        </w:tc>
        <w:tc>
          <w:tcPr>
            <w:tcW w:w="851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8766,6</w:t>
            </w:r>
          </w:p>
        </w:tc>
        <w:tc>
          <w:tcPr>
            <w:tcW w:w="1417" w:type="dxa"/>
          </w:tcPr>
          <w:p w:rsidR="00590F21" w:rsidRPr="00615B82" w:rsidRDefault="00590F21" w:rsidP="009E365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1090,3</w:t>
            </w:r>
          </w:p>
        </w:tc>
        <w:tc>
          <w:tcPr>
            <w:tcW w:w="1276" w:type="dxa"/>
          </w:tcPr>
          <w:p w:rsidR="00590F21" w:rsidRPr="00615B82" w:rsidRDefault="00615B82" w:rsidP="009E3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8766,6</w:t>
            </w:r>
          </w:p>
        </w:tc>
        <w:tc>
          <w:tcPr>
            <w:tcW w:w="1121" w:type="dxa"/>
            <w:vMerge w:val="restart"/>
          </w:tcPr>
          <w:p w:rsidR="00590F21" w:rsidRPr="00615B82" w:rsidRDefault="00615B82" w:rsidP="00C2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549,9</w:t>
            </w:r>
          </w:p>
        </w:tc>
        <w:tc>
          <w:tcPr>
            <w:tcW w:w="1417" w:type="dxa"/>
          </w:tcPr>
          <w:p w:rsidR="00590F21" w:rsidRPr="00590F21" w:rsidRDefault="00590F21" w:rsidP="009E36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0F21" w:rsidRPr="00590F21" w:rsidRDefault="00590F21" w:rsidP="009E36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8216,7</w:t>
            </w:r>
          </w:p>
        </w:tc>
        <w:tc>
          <w:tcPr>
            <w:tcW w:w="1417" w:type="dxa"/>
          </w:tcPr>
          <w:p w:rsidR="00590F21" w:rsidRPr="00590F21" w:rsidRDefault="00590F21" w:rsidP="009E36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1090,3</w:t>
            </w:r>
          </w:p>
        </w:tc>
        <w:tc>
          <w:tcPr>
            <w:tcW w:w="1276" w:type="dxa"/>
          </w:tcPr>
          <w:p w:rsidR="00590F21" w:rsidRPr="00590F21" w:rsidRDefault="00615B82" w:rsidP="009E36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615B82" w:rsidTr="00590F21">
        <w:tc>
          <w:tcPr>
            <w:tcW w:w="2376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17.09.2013 № 41</w:t>
            </w:r>
          </w:p>
        </w:tc>
        <w:tc>
          <w:tcPr>
            <w:tcW w:w="851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8994,5</w:t>
            </w:r>
          </w:p>
        </w:tc>
        <w:tc>
          <w:tcPr>
            <w:tcW w:w="1417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1318,2</w:t>
            </w:r>
          </w:p>
        </w:tc>
        <w:tc>
          <w:tcPr>
            <w:tcW w:w="1276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851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8994,5</w:t>
            </w:r>
          </w:p>
        </w:tc>
        <w:tc>
          <w:tcPr>
            <w:tcW w:w="1121" w:type="dxa"/>
            <w:vMerge w:val="restart"/>
          </w:tcPr>
          <w:p w:rsidR="00590F21" w:rsidRPr="00615B82" w:rsidRDefault="00615B82" w:rsidP="00C2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863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609,9</w:t>
            </w:r>
          </w:p>
        </w:tc>
        <w:tc>
          <w:tcPr>
            <w:tcW w:w="1417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60,0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8384,6</w:t>
            </w:r>
          </w:p>
        </w:tc>
        <w:tc>
          <w:tcPr>
            <w:tcW w:w="1417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1258,2</w:t>
            </w:r>
          </w:p>
        </w:tc>
        <w:tc>
          <w:tcPr>
            <w:tcW w:w="12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167,9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615B82" w:rsidTr="00590F21">
        <w:tc>
          <w:tcPr>
            <w:tcW w:w="2376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14.11.2013 № 47</w:t>
            </w:r>
          </w:p>
        </w:tc>
        <w:tc>
          <w:tcPr>
            <w:tcW w:w="851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9128,5</w:t>
            </w:r>
          </w:p>
        </w:tc>
        <w:tc>
          <w:tcPr>
            <w:tcW w:w="1417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1452,2</w:t>
            </w:r>
          </w:p>
        </w:tc>
        <w:tc>
          <w:tcPr>
            <w:tcW w:w="1276" w:type="dxa"/>
          </w:tcPr>
          <w:p w:rsidR="00590F21" w:rsidRPr="00615B82" w:rsidRDefault="003E0E90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851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9128,5</w:t>
            </w:r>
          </w:p>
        </w:tc>
        <w:tc>
          <w:tcPr>
            <w:tcW w:w="1121" w:type="dxa"/>
            <w:vMerge w:val="restart"/>
          </w:tcPr>
          <w:p w:rsidR="00590F21" w:rsidRPr="00615B82" w:rsidRDefault="00615B82" w:rsidP="00C2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863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609,9</w:t>
            </w:r>
          </w:p>
        </w:tc>
        <w:tc>
          <w:tcPr>
            <w:tcW w:w="1417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0F21">
              <w:rPr>
                <w:rFonts w:ascii="Times New Roman" w:hAnsi="Times New Roman" w:cs="Times New Roman"/>
                <w:i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8518,6</w:t>
            </w:r>
          </w:p>
        </w:tc>
        <w:tc>
          <w:tcPr>
            <w:tcW w:w="1417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1392,2</w:t>
            </w:r>
          </w:p>
        </w:tc>
        <w:tc>
          <w:tcPr>
            <w:tcW w:w="1276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134,0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615B82" w:rsidTr="00590F21">
        <w:tc>
          <w:tcPr>
            <w:tcW w:w="2376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25.11.2013 № 49</w:t>
            </w:r>
          </w:p>
        </w:tc>
        <w:tc>
          <w:tcPr>
            <w:tcW w:w="851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9165,2</w:t>
            </w:r>
          </w:p>
        </w:tc>
        <w:tc>
          <w:tcPr>
            <w:tcW w:w="1417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1488,9</w:t>
            </w:r>
          </w:p>
        </w:tc>
        <w:tc>
          <w:tcPr>
            <w:tcW w:w="1276" w:type="dxa"/>
          </w:tcPr>
          <w:p w:rsidR="00590F21" w:rsidRPr="00615B82" w:rsidRDefault="003E0E90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851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9165,2</w:t>
            </w:r>
          </w:p>
        </w:tc>
        <w:tc>
          <w:tcPr>
            <w:tcW w:w="1121" w:type="dxa"/>
            <w:vMerge w:val="restart"/>
          </w:tcPr>
          <w:p w:rsidR="00590F21" w:rsidRPr="00615B82" w:rsidRDefault="00615B82" w:rsidP="00C2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863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649,6</w:t>
            </w:r>
          </w:p>
        </w:tc>
        <w:tc>
          <w:tcPr>
            <w:tcW w:w="1417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96,7</w:t>
            </w:r>
          </w:p>
        </w:tc>
        <w:tc>
          <w:tcPr>
            <w:tcW w:w="1276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36,7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8518,6</w:t>
            </w:r>
          </w:p>
        </w:tc>
        <w:tc>
          <w:tcPr>
            <w:tcW w:w="1417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1392,2</w:t>
            </w:r>
          </w:p>
        </w:tc>
        <w:tc>
          <w:tcPr>
            <w:tcW w:w="1276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615B82" w:rsidTr="00590F21">
        <w:tc>
          <w:tcPr>
            <w:tcW w:w="2376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09.12.2013 № 55</w:t>
            </w:r>
          </w:p>
        </w:tc>
        <w:tc>
          <w:tcPr>
            <w:tcW w:w="851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9171,8</w:t>
            </w:r>
          </w:p>
        </w:tc>
        <w:tc>
          <w:tcPr>
            <w:tcW w:w="1417" w:type="dxa"/>
          </w:tcPr>
          <w:p w:rsidR="00590F21" w:rsidRPr="00615B82" w:rsidRDefault="003E0E90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1495,5</w:t>
            </w:r>
          </w:p>
        </w:tc>
        <w:tc>
          <w:tcPr>
            <w:tcW w:w="1276" w:type="dxa"/>
          </w:tcPr>
          <w:p w:rsidR="00590F21" w:rsidRPr="00615B82" w:rsidRDefault="003E0E90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1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9171,8</w:t>
            </w:r>
          </w:p>
        </w:tc>
        <w:tc>
          <w:tcPr>
            <w:tcW w:w="1121" w:type="dxa"/>
            <w:vMerge w:val="restart"/>
          </w:tcPr>
          <w:p w:rsidR="00590F21" w:rsidRPr="00615B82" w:rsidRDefault="00615B82" w:rsidP="00C2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63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653,2</w:t>
            </w:r>
          </w:p>
        </w:tc>
        <w:tc>
          <w:tcPr>
            <w:tcW w:w="1417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103,3</w:t>
            </w:r>
          </w:p>
        </w:tc>
        <w:tc>
          <w:tcPr>
            <w:tcW w:w="1276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6,6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8518,6</w:t>
            </w:r>
          </w:p>
        </w:tc>
        <w:tc>
          <w:tcPr>
            <w:tcW w:w="1417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1392,2</w:t>
            </w:r>
          </w:p>
        </w:tc>
        <w:tc>
          <w:tcPr>
            <w:tcW w:w="1276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615B82" w:rsidTr="00590F21">
        <w:tc>
          <w:tcPr>
            <w:tcW w:w="2376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23.12.2013 № 59</w:t>
            </w:r>
          </w:p>
        </w:tc>
        <w:tc>
          <w:tcPr>
            <w:tcW w:w="851" w:type="dxa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9213,5</w:t>
            </w:r>
          </w:p>
        </w:tc>
        <w:tc>
          <w:tcPr>
            <w:tcW w:w="1417" w:type="dxa"/>
          </w:tcPr>
          <w:p w:rsidR="00590F21" w:rsidRPr="00615B82" w:rsidRDefault="003E0E90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1537,2</w:t>
            </w:r>
          </w:p>
        </w:tc>
        <w:tc>
          <w:tcPr>
            <w:tcW w:w="1276" w:type="dxa"/>
          </w:tcPr>
          <w:p w:rsidR="00590F21" w:rsidRPr="00615B82" w:rsidRDefault="003E0E90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51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9213,5</w:t>
            </w:r>
          </w:p>
        </w:tc>
        <w:tc>
          <w:tcPr>
            <w:tcW w:w="1121" w:type="dxa"/>
            <w:vMerge w:val="restart"/>
          </w:tcPr>
          <w:p w:rsidR="00590F21" w:rsidRPr="00615B82" w:rsidRDefault="00615B82" w:rsidP="00C2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63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  <w:r w:rsidRPr="00615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590F21" w:rsidRPr="00615B82" w:rsidRDefault="00590F21" w:rsidP="003A6F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669,4</w:t>
            </w:r>
          </w:p>
        </w:tc>
        <w:tc>
          <w:tcPr>
            <w:tcW w:w="1417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119,5</w:t>
            </w:r>
          </w:p>
        </w:tc>
        <w:tc>
          <w:tcPr>
            <w:tcW w:w="1276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16,2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0F21" w:rsidRPr="00590F21" w:rsidTr="00590F21">
        <w:tc>
          <w:tcPr>
            <w:tcW w:w="2376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F21">
              <w:rPr>
                <w:rFonts w:ascii="Times New Roman" w:hAnsi="Times New Roman" w:cs="Times New Roman"/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851" w:type="dxa"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8544,1</w:t>
            </w:r>
          </w:p>
        </w:tc>
        <w:tc>
          <w:tcPr>
            <w:tcW w:w="1417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1417,7</w:t>
            </w:r>
          </w:p>
        </w:tc>
        <w:tc>
          <w:tcPr>
            <w:tcW w:w="1276" w:type="dxa"/>
          </w:tcPr>
          <w:p w:rsidR="00590F21" w:rsidRPr="00590F21" w:rsidRDefault="003E0E90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25,5</w:t>
            </w:r>
          </w:p>
        </w:tc>
        <w:tc>
          <w:tcPr>
            <w:tcW w:w="85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F21" w:rsidRPr="00590F21" w:rsidRDefault="00590F21" w:rsidP="00CC06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A6F0A" w:rsidRPr="0013384E" w:rsidRDefault="005B0633" w:rsidP="003A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4E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C86FBA" w:rsidRPr="0013384E">
        <w:rPr>
          <w:rFonts w:ascii="Times New Roman" w:hAnsi="Times New Roman" w:cs="Times New Roman"/>
          <w:sz w:val="24"/>
          <w:szCs w:val="24"/>
        </w:rPr>
        <w:t>решением Совета Инкинского сельского поселения «О бюджете муниципального образования «Инкинское сельское поселение» на 201</w:t>
      </w:r>
      <w:r w:rsidR="003E0E90">
        <w:rPr>
          <w:rFonts w:ascii="Times New Roman" w:hAnsi="Times New Roman" w:cs="Times New Roman"/>
          <w:sz w:val="24"/>
          <w:szCs w:val="24"/>
        </w:rPr>
        <w:t>3</w:t>
      </w:r>
      <w:r w:rsidR="00C86FBA" w:rsidRPr="0013384E">
        <w:rPr>
          <w:rFonts w:ascii="Times New Roman" w:hAnsi="Times New Roman" w:cs="Times New Roman"/>
          <w:sz w:val="24"/>
          <w:szCs w:val="24"/>
        </w:rPr>
        <w:t xml:space="preserve"> год» от 2</w:t>
      </w:r>
      <w:r w:rsidR="003E0E90" w:rsidRPr="0013384E">
        <w:rPr>
          <w:rFonts w:ascii="Times New Roman" w:hAnsi="Times New Roman" w:cs="Times New Roman"/>
          <w:sz w:val="24"/>
          <w:szCs w:val="24"/>
        </w:rPr>
        <w:t>1</w:t>
      </w:r>
      <w:r w:rsidR="00C86FBA" w:rsidRPr="0013384E">
        <w:rPr>
          <w:rFonts w:ascii="Times New Roman" w:hAnsi="Times New Roman" w:cs="Times New Roman"/>
          <w:sz w:val="24"/>
          <w:szCs w:val="24"/>
        </w:rPr>
        <w:t>.12.201</w:t>
      </w:r>
      <w:r w:rsidR="003E0E90">
        <w:rPr>
          <w:rFonts w:ascii="Times New Roman" w:hAnsi="Times New Roman" w:cs="Times New Roman"/>
          <w:sz w:val="24"/>
          <w:szCs w:val="24"/>
        </w:rPr>
        <w:t>2</w:t>
      </w:r>
      <w:r w:rsidR="00C86FBA" w:rsidRPr="0013384E">
        <w:rPr>
          <w:rFonts w:ascii="Times New Roman" w:hAnsi="Times New Roman" w:cs="Times New Roman"/>
          <w:sz w:val="24"/>
          <w:szCs w:val="24"/>
        </w:rPr>
        <w:t xml:space="preserve"> № 1</w:t>
      </w:r>
      <w:r w:rsidR="003E0E90">
        <w:rPr>
          <w:rFonts w:ascii="Times New Roman" w:hAnsi="Times New Roman" w:cs="Times New Roman"/>
          <w:sz w:val="24"/>
          <w:szCs w:val="24"/>
        </w:rPr>
        <w:t>2</w:t>
      </w:r>
      <w:r w:rsidR="00C86FBA" w:rsidRPr="0013384E">
        <w:rPr>
          <w:rFonts w:ascii="Times New Roman" w:hAnsi="Times New Roman" w:cs="Times New Roman"/>
          <w:sz w:val="24"/>
          <w:szCs w:val="24"/>
        </w:rPr>
        <w:t>, а также вносимыми в течение 201</w:t>
      </w:r>
      <w:r w:rsidR="003E0E90">
        <w:rPr>
          <w:rFonts w:ascii="Times New Roman" w:hAnsi="Times New Roman" w:cs="Times New Roman"/>
          <w:sz w:val="24"/>
          <w:szCs w:val="24"/>
        </w:rPr>
        <w:t>3</w:t>
      </w:r>
      <w:r w:rsidR="00C86FBA" w:rsidRPr="0013384E">
        <w:rPr>
          <w:rFonts w:ascii="Times New Roman" w:hAnsi="Times New Roman" w:cs="Times New Roman"/>
          <w:sz w:val="24"/>
          <w:szCs w:val="24"/>
        </w:rPr>
        <w:t xml:space="preserve"> года изменениями в указанное решение, утверждался сбалансированный бюджет муниципального образования «Инкинское сельское поселение».</w:t>
      </w:r>
    </w:p>
    <w:p w:rsidR="0081312B" w:rsidRPr="00287C67" w:rsidRDefault="0081312B" w:rsidP="0081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C67">
        <w:rPr>
          <w:rFonts w:ascii="Times New Roman" w:hAnsi="Times New Roman"/>
          <w:sz w:val="24"/>
          <w:szCs w:val="24"/>
        </w:rPr>
        <w:t xml:space="preserve">В ходе проведения мероприятия </w:t>
      </w:r>
      <w:r>
        <w:rPr>
          <w:rFonts w:ascii="Times New Roman" w:hAnsi="Times New Roman"/>
          <w:sz w:val="24"/>
          <w:szCs w:val="24"/>
        </w:rPr>
        <w:t xml:space="preserve">проведен анализ сравнения </w:t>
      </w:r>
      <w:r w:rsidRPr="00287C67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ей</w:t>
      </w:r>
      <w:r w:rsidRPr="00287C67">
        <w:rPr>
          <w:rFonts w:ascii="Times New Roman" w:hAnsi="Times New Roman"/>
          <w:sz w:val="24"/>
          <w:szCs w:val="24"/>
        </w:rPr>
        <w:t xml:space="preserve"> приложений к проекту решения с соответствующими показателями форм отчетности на 01.01.2014 г., предоставленных Счетной палате, в рамках информационного взаимодействия, Управлением федерального казначейства по Томской области (Отчет по поступлениям и выбытиям (код формы по ОКУД 0503151), Отчет о состояние лицевого счета бюджета (код формы по ОКУД 0531793)) и показателями соответствующих форм годовой бюджетной отчетности главных администраторов бюджетных средств за 2013 год.</w:t>
      </w:r>
    </w:p>
    <w:p w:rsidR="0081312B" w:rsidRPr="006D12D0" w:rsidRDefault="0081312B" w:rsidP="0081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2D0">
        <w:rPr>
          <w:rFonts w:ascii="Times New Roman" w:hAnsi="Times New Roman"/>
          <w:sz w:val="24"/>
          <w:szCs w:val="24"/>
        </w:rPr>
        <w:t>По резуль</w:t>
      </w:r>
      <w:r>
        <w:rPr>
          <w:rFonts w:ascii="Times New Roman" w:hAnsi="Times New Roman"/>
          <w:sz w:val="24"/>
          <w:szCs w:val="24"/>
        </w:rPr>
        <w:t>татам данной выверки, расхождений</w:t>
      </w:r>
      <w:r w:rsidRPr="006D12D0">
        <w:rPr>
          <w:rFonts w:ascii="Times New Roman" w:hAnsi="Times New Roman"/>
          <w:sz w:val="24"/>
          <w:szCs w:val="24"/>
        </w:rPr>
        <w:t xml:space="preserve"> не установлен</w:t>
      </w:r>
      <w:r>
        <w:rPr>
          <w:rFonts w:ascii="Times New Roman" w:hAnsi="Times New Roman"/>
          <w:sz w:val="24"/>
          <w:szCs w:val="24"/>
        </w:rPr>
        <w:t>о.</w:t>
      </w:r>
    </w:p>
    <w:p w:rsidR="0081312B" w:rsidRDefault="0081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A" w:rsidRPr="00A76DB4" w:rsidRDefault="00A76D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4E">
        <w:rPr>
          <w:rFonts w:ascii="Times New Roman" w:hAnsi="Times New Roman"/>
          <w:b/>
          <w:sz w:val="24"/>
          <w:szCs w:val="24"/>
        </w:rPr>
        <w:t>3. Оценка формирования и</w:t>
      </w:r>
      <w:r w:rsidRPr="00A76DB4">
        <w:rPr>
          <w:rFonts w:ascii="Times New Roman" w:hAnsi="Times New Roman"/>
          <w:b/>
          <w:sz w:val="24"/>
          <w:szCs w:val="24"/>
        </w:rPr>
        <w:t xml:space="preserve"> исполнен</w:t>
      </w:r>
      <w:r>
        <w:rPr>
          <w:rFonts w:ascii="Times New Roman" w:hAnsi="Times New Roman"/>
          <w:b/>
          <w:sz w:val="24"/>
          <w:szCs w:val="24"/>
        </w:rPr>
        <w:t>ия бюджета поселения по доходам</w:t>
      </w:r>
    </w:p>
    <w:p w:rsidR="009175EF" w:rsidRDefault="0091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320" w:rsidRDefault="00F9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</w:t>
      </w:r>
      <w:r w:rsidR="00E56320">
        <w:rPr>
          <w:rFonts w:ascii="Times New Roman" w:hAnsi="Times New Roman" w:cs="Times New Roman"/>
          <w:sz w:val="24"/>
          <w:szCs w:val="24"/>
        </w:rPr>
        <w:t>проекта решения Совета Инкинского сельского поселения</w:t>
      </w:r>
      <w:r w:rsidR="005B6BC3">
        <w:rPr>
          <w:rFonts w:ascii="Times New Roman" w:hAnsi="Times New Roman" w:cs="Times New Roman"/>
          <w:sz w:val="24"/>
          <w:szCs w:val="24"/>
        </w:rPr>
        <w:t xml:space="preserve"> «Об отчете по исполнению бюджета муниципального образования «Инкинское сельское </w:t>
      </w:r>
      <w:r w:rsidR="005B6BC3">
        <w:rPr>
          <w:rFonts w:ascii="Times New Roman" w:hAnsi="Times New Roman" w:cs="Times New Roman"/>
          <w:sz w:val="24"/>
          <w:szCs w:val="24"/>
        </w:rPr>
        <w:lastRenderedPageBreak/>
        <w:t>поселение» за 201</w:t>
      </w:r>
      <w:r w:rsidR="00193270">
        <w:rPr>
          <w:rFonts w:ascii="Times New Roman" w:hAnsi="Times New Roman" w:cs="Times New Roman"/>
          <w:sz w:val="24"/>
          <w:szCs w:val="24"/>
        </w:rPr>
        <w:t>3</w:t>
      </w:r>
      <w:r w:rsidR="005B6BC3">
        <w:rPr>
          <w:rFonts w:ascii="Times New Roman" w:hAnsi="Times New Roman" w:cs="Times New Roman"/>
          <w:sz w:val="24"/>
          <w:szCs w:val="24"/>
        </w:rPr>
        <w:t xml:space="preserve"> год»</w:t>
      </w:r>
      <w:r w:rsidR="00E56320">
        <w:rPr>
          <w:rFonts w:ascii="Times New Roman" w:hAnsi="Times New Roman" w:cs="Times New Roman"/>
          <w:sz w:val="24"/>
          <w:szCs w:val="24"/>
        </w:rPr>
        <w:t xml:space="preserve"> объем доходов за 201</w:t>
      </w:r>
      <w:r w:rsidR="00193270">
        <w:rPr>
          <w:rFonts w:ascii="Times New Roman" w:hAnsi="Times New Roman" w:cs="Times New Roman"/>
          <w:sz w:val="24"/>
          <w:szCs w:val="24"/>
        </w:rPr>
        <w:t>3</w:t>
      </w:r>
      <w:r w:rsidR="00E56320">
        <w:rPr>
          <w:rFonts w:ascii="Times New Roman" w:hAnsi="Times New Roman" w:cs="Times New Roman"/>
          <w:sz w:val="24"/>
          <w:szCs w:val="24"/>
        </w:rPr>
        <w:t xml:space="preserve"> год составил</w:t>
      </w:r>
      <w:r w:rsidR="005B6BC3">
        <w:rPr>
          <w:rFonts w:ascii="Times New Roman" w:hAnsi="Times New Roman" w:cs="Times New Roman"/>
          <w:sz w:val="24"/>
          <w:szCs w:val="24"/>
        </w:rPr>
        <w:t xml:space="preserve"> </w:t>
      </w:r>
      <w:r w:rsidR="009A2218">
        <w:rPr>
          <w:rFonts w:ascii="Times New Roman" w:hAnsi="Times New Roman" w:cs="Times New Roman"/>
          <w:sz w:val="24"/>
          <w:szCs w:val="24"/>
        </w:rPr>
        <w:t>9</w:t>
      </w:r>
      <w:r w:rsidR="005B6BC3">
        <w:rPr>
          <w:rFonts w:ascii="Times New Roman" w:hAnsi="Times New Roman" w:cs="Times New Roman"/>
          <w:sz w:val="24"/>
          <w:szCs w:val="24"/>
        </w:rPr>
        <w:t xml:space="preserve"> млн. </w:t>
      </w:r>
      <w:r w:rsidR="009A2218">
        <w:rPr>
          <w:rFonts w:ascii="Times New Roman" w:hAnsi="Times New Roman" w:cs="Times New Roman"/>
          <w:sz w:val="24"/>
          <w:szCs w:val="24"/>
        </w:rPr>
        <w:t>212,2</w:t>
      </w:r>
      <w:r w:rsidR="005B6BC3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налоговых и неналоговых в объеме </w:t>
      </w:r>
      <w:r w:rsidR="009A2218">
        <w:rPr>
          <w:rFonts w:ascii="Times New Roman" w:hAnsi="Times New Roman" w:cs="Times New Roman"/>
          <w:sz w:val="24"/>
          <w:szCs w:val="24"/>
        </w:rPr>
        <w:t>675,8</w:t>
      </w:r>
      <w:r w:rsidR="005B6BC3">
        <w:rPr>
          <w:rFonts w:ascii="Times New Roman" w:hAnsi="Times New Roman" w:cs="Times New Roman"/>
          <w:sz w:val="24"/>
          <w:szCs w:val="24"/>
        </w:rPr>
        <w:t xml:space="preserve"> тыс. руб. и безвозмездных поступлений в объеме </w:t>
      </w:r>
      <w:r w:rsidR="009A2218">
        <w:rPr>
          <w:rFonts w:ascii="Times New Roman" w:hAnsi="Times New Roman" w:cs="Times New Roman"/>
          <w:sz w:val="24"/>
          <w:szCs w:val="24"/>
        </w:rPr>
        <w:t>8</w:t>
      </w:r>
      <w:r w:rsidR="005B6BC3">
        <w:rPr>
          <w:rFonts w:ascii="Times New Roman" w:hAnsi="Times New Roman" w:cs="Times New Roman"/>
          <w:sz w:val="24"/>
          <w:szCs w:val="24"/>
        </w:rPr>
        <w:t xml:space="preserve"> млн. </w:t>
      </w:r>
      <w:r w:rsidR="009A2218">
        <w:rPr>
          <w:rFonts w:ascii="Times New Roman" w:hAnsi="Times New Roman" w:cs="Times New Roman"/>
          <w:sz w:val="24"/>
          <w:szCs w:val="24"/>
        </w:rPr>
        <w:t>536,4</w:t>
      </w:r>
      <w:r w:rsidR="005B6BC3">
        <w:rPr>
          <w:rFonts w:ascii="Times New Roman" w:hAnsi="Times New Roman" w:cs="Times New Roman"/>
          <w:sz w:val="24"/>
          <w:szCs w:val="24"/>
        </w:rPr>
        <w:t xml:space="preserve"> тыс.</w:t>
      </w:r>
      <w:r w:rsidR="00000E2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00E2E" w:rsidRDefault="00000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AF2E68">
        <w:rPr>
          <w:rFonts w:ascii="Times New Roman" w:hAnsi="Times New Roman" w:cs="Times New Roman"/>
          <w:sz w:val="24"/>
          <w:szCs w:val="24"/>
        </w:rPr>
        <w:t xml:space="preserve">проектом решения Совета Инкинского сельского поселения предусматривается утвердить профицит бюджета в сумме </w:t>
      </w:r>
      <w:r w:rsidR="009A2218">
        <w:rPr>
          <w:rFonts w:ascii="Times New Roman" w:hAnsi="Times New Roman" w:cs="Times New Roman"/>
          <w:sz w:val="24"/>
          <w:szCs w:val="24"/>
        </w:rPr>
        <w:t>10,4</w:t>
      </w:r>
      <w:r w:rsidR="00AF2E6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A6F0A" w:rsidRDefault="003A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B6A" w:rsidRDefault="003F1B6A" w:rsidP="003F1B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  <w:r w:rsidR="00B70E01">
        <w:rPr>
          <w:rFonts w:ascii="Times New Roman" w:hAnsi="Times New Roman" w:cs="Times New Roman"/>
          <w:sz w:val="24"/>
          <w:szCs w:val="24"/>
        </w:rPr>
        <w:t>, тыс. руб.</w:t>
      </w:r>
    </w:p>
    <w:p w:rsidR="004D7F02" w:rsidRPr="00EF1FD6" w:rsidRDefault="004D7F02" w:rsidP="004D7F02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EF1FD6">
        <w:rPr>
          <w:rFonts w:ascii="Times New Roman" w:hAnsi="Times New Roman"/>
          <w:b/>
          <w:sz w:val="24"/>
          <w:szCs w:val="24"/>
        </w:rPr>
        <w:t>Структура и динамика доходов бюджета</w:t>
      </w:r>
    </w:p>
    <w:p w:rsidR="004D7F02" w:rsidRPr="00EF1FD6" w:rsidRDefault="004D7F02" w:rsidP="004D7F02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EF1FD6">
        <w:rPr>
          <w:rFonts w:ascii="Times New Roman" w:hAnsi="Times New Roman"/>
          <w:b/>
          <w:sz w:val="24"/>
          <w:szCs w:val="24"/>
        </w:rPr>
        <w:t>муниципального образования «Инкинское сельское поселение»</w:t>
      </w:r>
    </w:p>
    <w:tbl>
      <w:tblPr>
        <w:tblW w:w="9356" w:type="dxa"/>
        <w:tblInd w:w="108" w:type="dxa"/>
        <w:tblLayout w:type="fixed"/>
        <w:tblLook w:val="04A0"/>
      </w:tblPr>
      <w:tblGrid>
        <w:gridCol w:w="2835"/>
        <w:gridCol w:w="993"/>
        <w:gridCol w:w="992"/>
        <w:gridCol w:w="992"/>
        <w:gridCol w:w="1134"/>
        <w:gridCol w:w="1276"/>
        <w:gridCol w:w="1134"/>
      </w:tblGrid>
      <w:tr w:rsidR="009A2218" w:rsidRPr="004D7F02" w:rsidTr="005C6BED">
        <w:trPr>
          <w:trHeight w:val="2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2010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2011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218" w:rsidRPr="005C6BED" w:rsidRDefault="00C17A2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Темп роста 2013 года к 2012 году</w:t>
            </w:r>
          </w:p>
        </w:tc>
      </w:tr>
      <w:tr w:rsidR="009A2218" w:rsidRPr="004D7F02" w:rsidTr="005C6BED">
        <w:trPr>
          <w:trHeight w:val="50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9A2218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2218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A2218" w:rsidRPr="004D7F02" w:rsidTr="009A2218">
        <w:trPr>
          <w:trHeight w:val="4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18" w:rsidRPr="004D7F02" w:rsidRDefault="009A2218" w:rsidP="003C4C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3C4C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3C4C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5C6BED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61E8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61E80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A2218" w:rsidRPr="004D7F02" w:rsidTr="009A2218">
        <w:trPr>
          <w:trHeight w:val="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18" w:rsidRPr="004D7F02" w:rsidRDefault="009A2218" w:rsidP="003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8579FC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130,1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8579FC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8579FC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B61E80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B61E80" w:rsidP="00402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A2218" w:rsidRPr="004D7F02" w:rsidTr="009A221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18" w:rsidRPr="004D7F02" w:rsidRDefault="009A2218" w:rsidP="003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8579FC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8579FC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B61E80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B61E80" w:rsidP="00402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A2218" w:rsidRPr="004D7F02" w:rsidTr="009A2218">
        <w:trPr>
          <w:trHeight w:val="3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18" w:rsidRPr="004D7F02" w:rsidRDefault="009A2218" w:rsidP="003C4C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поступления, </w:t>
            </w:r>
          </w:p>
          <w:p w:rsidR="009A2218" w:rsidRPr="004D7F02" w:rsidRDefault="009A2218" w:rsidP="003C4C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6 873,7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6 696,7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3C4C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8579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3C4C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B61E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5C6BED" w:rsidP="00402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114,6</w:t>
            </w:r>
          </w:p>
        </w:tc>
      </w:tr>
      <w:tr w:rsidR="009A2218" w:rsidRPr="004D7F02" w:rsidTr="009A2218">
        <w:trPr>
          <w:trHeight w:val="2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18" w:rsidRPr="004D7F02" w:rsidRDefault="009A2218" w:rsidP="003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8579FC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8579FC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8579FC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B61E80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B61E80" w:rsidP="00402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A2218" w:rsidRPr="004D7F02" w:rsidTr="009A2218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18" w:rsidRPr="004D7F02" w:rsidRDefault="009A2218" w:rsidP="003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8579FC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8579FC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B61E80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B61E80" w:rsidP="00402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A2218" w:rsidRPr="004D7F02" w:rsidTr="009A2218">
        <w:trPr>
          <w:trHeight w:val="3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18" w:rsidRPr="004D7F02" w:rsidRDefault="009A2218" w:rsidP="003C4C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7 287,9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7 235,5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8579FC" w:rsidP="003C4C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9 213,5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B61E80" w:rsidP="003C4C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9 212,2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E40CF4" w:rsidP="00402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114,7</w:t>
            </w:r>
          </w:p>
        </w:tc>
      </w:tr>
      <w:tr w:rsidR="004B7652" w:rsidRPr="004D7F02" w:rsidTr="00ED0AEA">
        <w:trPr>
          <w:trHeight w:val="3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652" w:rsidRPr="004D7F02" w:rsidRDefault="004B7652" w:rsidP="00402B03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 основных показателей бюджета к уровню предыдущего года (тыс. руб.):</w:t>
            </w:r>
          </w:p>
        </w:tc>
      </w:tr>
      <w:tr w:rsidR="009A2218" w:rsidRPr="004D7F02" w:rsidTr="005C6BED">
        <w:trPr>
          <w:trHeight w:val="33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2011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4D7F0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 </w:t>
            </w: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D7F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18" w:rsidRPr="003C4082" w:rsidRDefault="009A2218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4082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Исполнение 2013 год</w:t>
            </w:r>
            <w:r w:rsidR="003C4082" w:rsidRPr="003C4082">
              <w:rPr>
                <w:rFonts w:ascii="Times New Roman" w:hAnsi="Times New Roman"/>
                <w:b/>
                <w:bCs/>
                <w:sz w:val="16"/>
                <w:szCs w:val="16"/>
              </w:rPr>
              <w:t>а к плану 2013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3C4082" w:rsidRDefault="003C4082" w:rsidP="005C6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4082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Исполнение 2013 года к 2012 году</w:t>
            </w:r>
          </w:p>
        </w:tc>
      </w:tr>
      <w:tr w:rsidR="009A2218" w:rsidRPr="004D7F02" w:rsidTr="009A2218">
        <w:trPr>
          <w:trHeight w:val="1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18" w:rsidRPr="004D7F02" w:rsidRDefault="009A2218" w:rsidP="003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A947D6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A947D6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A947D6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3C4082" w:rsidP="00402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</w:tr>
      <w:tr w:rsidR="009A2218" w:rsidRPr="004D7F02" w:rsidTr="009A2218">
        <w:trPr>
          <w:trHeight w:val="21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18" w:rsidRPr="004D7F02" w:rsidRDefault="009A2218" w:rsidP="003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F02">
              <w:rPr>
                <w:rFonts w:ascii="Times New Roman" w:hAnsi="Times New Roman"/>
                <w:sz w:val="20"/>
                <w:szCs w:val="20"/>
              </w:rPr>
              <w:t>-177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A947D6" w:rsidP="00B634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A947D6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266D20" w:rsidP="003C4C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3C4082" w:rsidP="00402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1087,4</w:t>
            </w:r>
          </w:p>
        </w:tc>
      </w:tr>
      <w:tr w:rsidR="009A2218" w:rsidRPr="004D7F02" w:rsidTr="009A2218">
        <w:trPr>
          <w:trHeight w:val="24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18" w:rsidRPr="004D7F02" w:rsidRDefault="009A2218" w:rsidP="003C4C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9A2218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D7F02">
              <w:rPr>
                <w:rFonts w:ascii="Times New Roman" w:hAnsi="Times New Roman"/>
                <w:b/>
                <w:sz w:val="20"/>
                <w:szCs w:val="20"/>
              </w:rPr>
              <w:t>-52,4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A947D6" w:rsidP="00B634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A947D6" w:rsidP="003C4C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18" w:rsidRPr="004D7F02" w:rsidRDefault="00266D20" w:rsidP="003C4C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218" w:rsidRPr="004D7F02" w:rsidRDefault="003C4082" w:rsidP="00402B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1182,2</w:t>
            </w:r>
          </w:p>
        </w:tc>
      </w:tr>
    </w:tbl>
    <w:p w:rsidR="003C4C21" w:rsidRDefault="00DE014E" w:rsidP="00DE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 xml:space="preserve">Из таблицы № </w:t>
      </w:r>
      <w:r w:rsidR="00F778D2">
        <w:rPr>
          <w:rFonts w:ascii="Times New Roman" w:hAnsi="Times New Roman"/>
          <w:sz w:val="24"/>
          <w:szCs w:val="24"/>
        </w:rPr>
        <w:t>2</w:t>
      </w:r>
      <w:r w:rsidRPr="003537ED">
        <w:rPr>
          <w:rFonts w:ascii="Times New Roman" w:hAnsi="Times New Roman"/>
          <w:sz w:val="24"/>
          <w:szCs w:val="24"/>
        </w:rPr>
        <w:t xml:space="preserve"> видно, что </w:t>
      </w:r>
      <w:r>
        <w:rPr>
          <w:rFonts w:ascii="Times New Roman" w:hAnsi="Times New Roman"/>
          <w:sz w:val="24"/>
          <w:szCs w:val="24"/>
        </w:rPr>
        <w:t>в период с 20</w:t>
      </w:r>
      <w:r w:rsidR="00266D2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3537ED">
        <w:rPr>
          <w:rFonts w:ascii="Times New Roman" w:hAnsi="Times New Roman"/>
          <w:sz w:val="24"/>
          <w:szCs w:val="24"/>
        </w:rPr>
        <w:t>201</w:t>
      </w:r>
      <w:r w:rsidR="00266D20">
        <w:rPr>
          <w:rFonts w:ascii="Times New Roman" w:hAnsi="Times New Roman"/>
          <w:sz w:val="24"/>
          <w:szCs w:val="24"/>
        </w:rPr>
        <w:t>3</w:t>
      </w:r>
      <w:r w:rsidRPr="003537E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F36A70">
        <w:rPr>
          <w:rFonts w:ascii="Times New Roman" w:hAnsi="Times New Roman"/>
          <w:sz w:val="24"/>
          <w:szCs w:val="24"/>
        </w:rPr>
        <w:t xml:space="preserve"> </w:t>
      </w:r>
      <w:r w:rsidRPr="003537ED">
        <w:rPr>
          <w:rFonts w:ascii="Times New Roman" w:hAnsi="Times New Roman"/>
          <w:sz w:val="24"/>
          <w:szCs w:val="24"/>
        </w:rPr>
        <w:t xml:space="preserve">доходы </w:t>
      </w:r>
      <w:r>
        <w:rPr>
          <w:rFonts w:ascii="Times New Roman" w:hAnsi="Times New Roman"/>
          <w:sz w:val="24"/>
          <w:szCs w:val="24"/>
        </w:rPr>
        <w:t xml:space="preserve">в целом </w:t>
      </w:r>
      <w:r w:rsidRPr="003537ED">
        <w:rPr>
          <w:rFonts w:ascii="Times New Roman" w:hAnsi="Times New Roman"/>
          <w:sz w:val="24"/>
          <w:szCs w:val="24"/>
        </w:rPr>
        <w:t>увеличивались</w:t>
      </w:r>
      <w:r>
        <w:rPr>
          <w:rFonts w:ascii="Times New Roman" w:hAnsi="Times New Roman"/>
          <w:sz w:val="24"/>
          <w:szCs w:val="24"/>
        </w:rPr>
        <w:t>, наблюдается рост доходов по сравнению с предыдущими периодами. Также следует отметить, что исполнение налог</w:t>
      </w:r>
      <w:r w:rsidR="003C4C21">
        <w:rPr>
          <w:rFonts w:ascii="Times New Roman" w:hAnsi="Times New Roman"/>
          <w:sz w:val="24"/>
          <w:szCs w:val="24"/>
        </w:rPr>
        <w:t>овых и неналоговых доходов за 201</w:t>
      </w:r>
      <w:r w:rsidR="005C6BED">
        <w:rPr>
          <w:rFonts w:ascii="Times New Roman" w:hAnsi="Times New Roman"/>
          <w:sz w:val="24"/>
          <w:szCs w:val="24"/>
        </w:rPr>
        <w:t>3</w:t>
      </w:r>
      <w:r w:rsidR="003C4C21">
        <w:rPr>
          <w:rFonts w:ascii="Times New Roman" w:hAnsi="Times New Roman"/>
          <w:sz w:val="24"/>
          <w:szCs w:val="24"/>
        </w:rPr>
        <w:t xml:space="preserve"> год составило 10</w:t>
      </w:r>
      <w:r w:rsidR="005C6BED">
        <w:rPr>
          <w:rFonts w:ascii="Times New Roman" w:hAnsi="Times New Roman"/>
          <w:sz w:val="24"/>
          <w:szCs w:val="24"/>
        </w:rPr>
        <w:t>1</w:t>
      </w:r>
      <w:r w:rsidR="003C4C21">
        <w:rPr>
          <w:rFonts w:ascii="Times New Roman" w:hAnsi="Times New Roman"/>
          <w:sz w:val="24"/>
          <w:szCs w:val="24"/>
        </w:rPr>
        <w:t>,</w:t>
      </w:r>
      <w:r w:rsidR="005C6BED">
        <w:rPr>
          <w:rFonts w:ascii="Times New Roman" w:hAnsi="Times New Roman"/>
          <w:sz w:val="24"/>
          <w:szCs w:val="24"/>
        </w:rPr>
        <w:t>0</w:t>
      </w:r>
      <w:r w:rsidR="003C4C21">
        <w:rPr>
          <w:rFonts w:ascii="Times New Roman" w:hAnsi="Times New Roman"/>
          <w:sz w:val="24"/>
          <w:szCs w:val="24"/>
        </w:rPr>
        <w:t xml:space="preserve"> %</w:t>
      </w:r>
      <w:r w:rsidR="005C6BED">
        <w:rPr>
          <w:rFonts w:ascii="Times New Roman" w:hAnsi="Times New Roman"/>
          <w:sz w:val="24"/>
          <w:szCs w:val="24"/>
        </w:rPr>
        <w:t xml:space="preserve"> к плановым показателям и 116,3 % к уровню 2012 года</w:t>
      </w:r>
      <w:r w:rsidR="003C4C21">
        <w:rPr>
          <w:rFonts w:ascii="Times New Roman" w:hAnsi="Times New Roman"/>
          <w:sz w:val="24"/>
          <w:szCs w:val="24"/>
        </w:rPr>
        <w:t>, за счет доходов от использования имущества, находящегося в муниципальной собственности.</w:t>
      </w:r>
    </w:p>
    <w:p w:rsidR="005C6BED" w:rsidRDefault="003C4C21" w:rsidP="00DE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исполнения безвозмездных поступлений за 201</w:t>
      </w:r>
      <w:r w:rsidR="005C6B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составил </w:t>
      </w:r>
      <w:r w:rsidR="005C6BE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млн. </w:t>
      </w:r>
      <w:r w:rsidR="005C6BED">
        <w:rPr>
          <w:rFonts w:ascii="Times New Roman" w:hAnsi="Times New Roman"/>
          <w:sz w:val="24"/>
          <w:szCs w:val="24"/>
        </w:rPr>
        <w:t>536,4</w:t>
      </w:r>
      <w:r>
        <w:rPr>
          <w:rFonts w:ascii="Times New Roman" w:hAnsi="Times New Roman"/>
          <w:sz w:val="24"/>
          <w:szCs w:val="24"/>
        </w:rPr>
        <w:t xml:space="preserve"> тыс. руб. или </w:t>
      </w:r>
      <w:r w:rsidR="005C6BED">
        <w:rPr>
          <w:rFonts w:ascii="Times New Roman" w:hAnsi="Times New Roman"/>
          <w:sz w:val="24"/>
          <w:szCs w:val="24"/>
        </w:rPr>
        <w:t>99,9</w:t>
      </w:r>
      <w:r>
        <w:rPr>
          <w:rFonts w:ascii="Times New Roman" w:hAnsi="Times New Roman"/>
          <w:sz w:val="24"/>
          <w:szCs w:val="24"/>
        </w:rPr>
        <w:t xml:space="preserve"> %</w:t>
      </w:r>
      <w:r w:rsidR="00DE0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плановым показателям </w:t>
      </w:r>
      <w:r w:rsidR="005C6BED">
        <w:rPr>
          <w:rFonts w:ascii="Times New Roman" w:hAnsi="Times New Roman"/>
          <w:sz w:val="24"/>
          <w:szCs w:val="24"/>
        </w:rPr>
        <w:t>и 114,6 % к уровню 2012 года</w:t>
      </w:r>
      <w:r w:rsidR="00E40CF4">
        <w:rPr>
          <w:rFonts w:ascii="Times New Roman" w:hAnsi="Times New Roman"/>
          <w:sz w:val="24"/>
          <w:szCs w:val="24"/>
        </w:rPr>
        <w:t>.</w:t>
      </w:r>
    </w:p>
    <w:p w:rsidR="005622CA" w:rsidRDefault="003B6CB8" w:rsidP="00DE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детальный анализ </w:t>
      </w:r>
      <w:r w:rsidR="003B5D45">
        <w:rPr>
          <w:rFonts w:ascii="Times New Roman" w:hAnsi="Times New Roman"/>
          <w:sz w:val="24"/>
          <w:szCs w:val="24"/>
        </w:rPr>
        <w:t>доходной со</w:t>
      </w:r>
      <w:r w:rsidR="00B70E01">
        <w:rPr>
          <w:rFonts w:ascii="Times New Roman" w:hAnsi="Times New Roman"/>
          <w:sz w:val="24"/>
          <w:szCs w:val="24"/>
        </w:rPr>
        <w:t>ставляющей представлен в таблицах</w:t>
      </w:r>
      <w:r w:rsidR="003B5D45">
        <w:rPr>
          <w:rFonts w:ascii="Times New Roman" w:hAnsi="Times New Roman"/>
          <w:sz w:val="24"/>
          <w:szCs w:val="24"/>
        </w:rPr>
        <w:t xml:space="preserve"> </w:t>
      </w:r>
      <w:r w:rsidR="003F1B6A">
        <w:rPr>
          <w:rFonts w:ascii="Times New Roman" w:hAnsi="Times New Roman"/>
          <w:sz w:val="24"/>
          <w:szCs w:val="24"/>
        </w:rPr>
        <w:t>3, 4</w:t>
      </w:r>
      <w:r w:rsidR="003B5D45">
        <w:rPr>
          <w:rFonts w:ascii="Times New Roman" w:hAnsi="Times New Roman"/>
          <w:sz w:val="24"/>
          <w:szCs w:val="24"/>
        </w:rPr>
        <w:t xml:space="preserve"> и  </w:t>
      </w:r>
      <w:r w:rsidR="003F1B6A">
        <w:rPr>
          <w:rFonts w:ascii="Times New Roman" w:hAnsi="Times New Roman"/>
          <w:sz w:val="24"/>
          <w:szCs w:val="24"/>
        </w:rPr>
        <w:t>5</w:t>
      </w:r>
      <w:r w:rsidR="003B5D45">
        <w:rPr>
          <w:rFonts w:ascii="Times New Roman" w:hAnsi="Times New Roman"/>
          <w:sz w:val="24"/>
          <w:szCs w:val="24"/>
        </w:rPr>
        <w:t>.</w:t>
      </w:r>
    </w:p>
    <w:p w:rsidR="003B5D45" w:rsidRDefault="003B5D45" w:rsidP="005622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622CA" w:rsidRDefault="005622CA" w:rsidP="005622CA">
      <w:pPr>
        <w:spacing w:after="0" w:line="240" w:lineRule="auto"/>
        <w:ind w:firstLine="708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3, тыс. рублей</w:t>
      </w:r>
    </w:p>
    <w:p w:rsidR="005622CA" w:rsidRPr="004C7F36" w:rsidRDefault="005622CA" w:rsidP="005622CA">
      <w:pPr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C7F36">
        <w:rPr>
          <w:rFonts w:ascii="Times New Roman" w:hAnsi="Times New Roman"/>
          <w:b/>
          <w:sz w:val="24"/>
          <w:szCs w:val="24"/>
        </w:rPr>
        <w:t>Структура и динамика налоговых доходов</w:t>
      </w:r>
    </w:p>
    <w:tbl>
      <w:tblPr>
        <w:tblStyle w:val="af"/>
        <w:tblW w:w="0" w:type="auto"/>
        <w:tblLayout w:type="fixed"/>
        <w:tblLook w:val="04A0"/>
      </w:tblPr>
      <w:tblGrid>
        <w:gridCol w:w="4219"/>
        <w:gridCol w:w="851"/>
        <w:gridCol w:w="850"/>
        <w:gridCol w:w="851"/>
        <w:gridCol w:w="992"/>
        <w:gridCol w:w="850"/>
        <w:gridCol w:w="851"/>
      </w:tblGrid>
      <w:tr w:rsidR="00E40CF4" w:rsidRPr="00600BCE" w:rsidTr="00254524">
        <w:tc>
          <w:tcPr>
            <w:tcW w:w="4219" w:type="dxa"/>
            <w:vMerge w:val="restart"/>
            <w:vAlign w:val="center"/>
          </w:tcPr>
          <w:p w:rsidR="00E40CF4" w:rsidRPr="00BF1714" w:rsidRDefault="00E40CF4" w:rsidP="003B5D45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BF1714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источника дохода</w:t>
            </w:r>
          </w:p>
        </w:tc>
        <w:tc>
          <w:tcPr>
            <w:tcW w:w="2552" w:type="dxa"/>
            <w:gridSpan w:val="3"/>
            <w:vAlign w:val="center"/>
          </w:tcPr>
          <w:p w:rsidR="00E40CF4" w:rsidRPr="00BF1714" w:rsidRDefault="00E40CF4" w:rsidP="003B5D45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BF1714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842" w:type="dxa"/>
            <w:gridSpan w:val="2"/>
            <w:vAlign w:val="center"/>
          </w:tcPr>
          <w:p w:rsidR="00E40CF4" w:rsidRPr="00BF1714" w:rsidRDefault="00E40CF4" w:rsidP="003B5D45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BF1714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E40CF4" w:rsidRPr="00E40CF4" w:rsidRDefault="00C17A28" w:rsidP="003B5D45">
            <w:pPr>
              <w:jc w:val="center"/>
              <w:outlineLvl w:val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Темп роста </w:t>
            </w:r>
            <w:r w:rsidR="00E40CF4">
              <w:rPr>
                <w:rFonts w:ascii="Times New Roman" w:hAnsi="Times New Roman"/>
                <w:b/>
                <w:sz w:val="16"/>
                <w:szCs w:val="16"/>
              </w:rPr>
              <w:t>2013 года к 2012 году</w:t>
            </w:r>
          </w:p>
        </w:tc>
      </w:tr>
      <w:tr w:rsidR="00E40CF4" w:rsidRPr="00600BCE" w:rsidTr="00A009C6">
        <w:tc>
          <w:tcPr>
            <w:tcW w:w="4219" w:type="dxa"/>
            <w:vMerge/>
            <w:vAlign w:val="center"/>
          </w:tcPr>
          <w:p w:rsidR="00E40CF4" w:rsidRPr="00BF1714" w:rsidRDefault="00E40CF4" w:rsidP="003B5D45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0CF4" w:rsidRPr="00BF1714" w:rsidRDefault="00E40CF4" w:rsidP="00254524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BF1714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40CF4" w:rsidRPr="00BF1714" w:rsidRDefault="00E40CF4" w:rsidP="00254524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BF1714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40CF4" w:rsidRPr="00BF1714" w:rsidRDefault="00E40CF4" w:rsidP="00254524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BF1714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40CF4" w:rsidRPr="00BF1714" w:rsidRDefault="00E40CF4" w:rsidP="00E40CF4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E6693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E40CF4" w:rsidRPr="00E40CF4" w:rsidRDefault="00E40CF4" w:rsidP="00C009A1">
            <w:pPr>
              <w:jc w:val="center"/>
              <w:outlineLvl w:val="2"/>
              <w:rPr>
                <w:rFonts w:ascii="Times New Roman" w:hAnsi="Times New Roman"/>
                <w:b/>
                <w:sz w:val="16"/>
                <w:szCs w:val="16"/>
              </w:rPr>
            </w:pPr>
            <w:r w:rsidRPr="00E40CF4">
              <w:rPr>
                <w:rFonts w:ascii="Times New Roman" w:hAnsi="Times New Roman"/>
                <w:b/>
                <w:sz w:val="16"/>
                <w:szCs w:val="16"/>
              </w:rPr>
              <w:t>Исполнение</w:t>
            </w:r>
          </w:p>
        </w:tc>
        <w:tc>
          <w:tcPr>
            <w:tcW w:w="851" w:type="dxa"/>
            <w:vMerge/>
          </w:tcPr>
          <w:p w:rsidR="00E40CF4" w:rsidRPr="00BF1714" w:rsidRDefault="00E40CF4" w:rsidP="003B5D45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CF4" w:rsidRPr="00D00015" w:rsidTr="00A009C6">
        <w:tc>
          <w:tcPr>
            <w:tcW w:w="4219" w:type="dxa"/>
            <w:vAlign w:val="bottom"/>
          </w:tcPr>
          <w:p w:rsidR="00E40CF4" w:rsidRPr="00FC3B15" w:rsidRDefault="00E40CF4" w:rsidP="005622CA">
            <w:pPr>
              <w:pStyle w:val="a9"/>
              <w:numPr>
                <w:ilvl w:val="0"/>
                <w:numId w:val="4"/>
              </w:numPr>
              <w:tabs>
                <w:tab w:val="left" w:pos="337"/>
              </w:tabs>
              <w:ind w:left="53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B1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1" w:type="dxa"/>
          </w:tcPr>
          <w:p w:rsidR="00E40CF4" w:rsidRPr="00D00015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0015">
              <w:rPr>
                <w:rFonts w:ascii="Times New Roman" w:hAnsi="Times New Roman"/>
                <w:b/>
                <w:sz w:val="20"/>
                <w:szCs w:val="20"/>
              </w:rPr>
              <w:t>167,2</w:t>
            </w:r>
          </w:p>
        </w:tc>
        <w:tc>
          <w:tcPr>
            <w:tcW w:w="850" w:type="dxa"/>
          </w:tcPr>
          <w:p w:rsidR="00E40CF4" w:rsidRPr="00D00015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0015">
              <w:rPr>
                <w:rFonts w:ascii="Times New Roman" w:hAnsi="Times New Roman"/>
                <w:b/>
                <w:sz w:val="20"/>
                <w:szCs w:val="20"/>
              </w:rPr>
              <w:t>170,9</w:t>
            </w:r>
          </w:p>
        </w:tc>
        <w:tc>
          <w:tcPr>
            <w:tcW w:w="851" w:type="dxa"/>
          </w:tcPr>
          <w:p w:rsidR="00E40CF4" w:rsidRPr="00D00015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179,2</w:t>
            </w:r>
          </w:p>
        </w:tc>
        <w:tc>
          <w:tcPr>
            <w:tcW w:w="992" w:type="dxa"/>
          </w:tcPr>
          <w:p w:rsidR="00E40CF4" w:rsidRPr="00083B69" w:rsidRDefault="00A81AA9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83B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E40CF4" w:rsidRPr="00083B69" w:rsidRDefault="00083B69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209</w:t>
            </w:r>
            <w:r w:rsidR="00A81AA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E40CF4" w:rsidRPr="00D00015" w:rsidRDefault="00E40CF4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CF4" w:rsidRPr="00740FB3" w:rsidTr="00A009C6">
        <w:tc>
          <w:tcPr>
            <w:tcW w:w="4219" w:type="dxa"/>
            <w:vAlign w:val="bottom"/>
          </w:tcPr>
          <w:p w:rsidR="00E40CF4" w:rsidRPr="00740FB3" w:rsidRDefault="00E40CF4" w:rsidP="003B5D4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1.1. Налог на доходы физических лиц (НДФЛ)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167,2</w:t>
            </w:r>
          </w:p>
        </w:tc>
        <w:tc>
          <w:tcPr>
            <w:tcW w:w="850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170,9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179,2</w:t>
            </w:r>
          </w:p>
        </w:tc>
        <w:tc>
          <w:tcPr>
            <w:tcW w:w="992" w:type="dxa"/>
          </w:tcPr>
          <w:p w:rsidR="00E40CF4" w:rsidRPr="00740FB3" w:rsidRDefault="00254524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196,0</w:t>
            </w:r>
          </w:p>
        </w:tc>
        <w:tc>
          <w:tcPr>
            <w:tcW w:w="850" w:type="dxa"/>
          </w:tcPr>
          <w:p w:rsidR="00E40CF4" w:rsidRPr="00740FB3" w:rsidRDefault="00254524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209,7</w:t>
            </w:r>
          </w:p>
        </w:tc>
        <w:tc>
          <w:tcPr>
            <w:tcW w:w="851" w:type="dxa"/>
          </w:tcPr>
          <w:p w:rsidR="00E40CF4" w:rsidRPr="00740FB3" w:rsidRDefault="00E40CF4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3B5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</w:tcPr>
          <w:p w:rsidR="00E40CF4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3B5D45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851" w:type="dxa"/>
          </w:tcPr>
          <w:p w:rsidR="00E40CF4" w:rsidRPr="00600BCE" w:rsidRDefault="001449A1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851" w:type="dxa"/>
          </w:tcPr>
          <w:p w:rsidR="00E40CF4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841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851" w:type="dxa"/>
          </w:tcPr>
          <w:p w:rsidR="00E40CF4" w:rsidRPr="00600BCE" w:rsidRDefault="001449A1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851" w:type="dxa"/>
          </w:tcPr>
          <w:p w:rsidR="00E40CF4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</w:tr>
      <w:tr w:rsidR="00E40CF4" w:rsidRPr="00946F12" w:rsidTr="00A009C6">
        <w:tc>
          <w:tcPr>
            <w:tcW w:w="4219" w:type="dxa"/>
          </w:tcPr>
          <w:p w:rsidR="00E40CF4" w:rsidRPr="00946F12" w:rsidRDefault="00E40CF4" w:rsidP="003B5D45">
            <w:pPr>
              <w:pStyle w:val="a9"/>
              <w:ind w:left="0"/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946F12">
              <w:rPr>
                <w:rFonts w:ascii="Times New Roman" w:hAnsi="Times New Roman"/>
                <w:b/>
                <w:sz w:val="20"/>
                <w:szCs w:val="20"/>
              </w:rPr>
              <w:t>Налог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46F12">
              <w:rPr>
                <w:rFonts w:ascii="Times New Roman" w:hAnsi="Times New Roman"/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851" w:type="dxa"/>
          </w:tcPr>
          <w:p w:rsidR="00E40CF4" w:rsidRPr="00946F12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:rsidR="00E40CF4" w:rsidRPr="00946F12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36,9</w:t>
            </w:r>
          </w:p>
        </w:tc>
        <w:tc>
          <w:tcPr>
            <w:tcW w:w="851" w:type="dxa"/>
          </w:tcPr>
          <w:p w:rsidR="00E40CF4" w:rsidRPr="00946F12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44,6</w:t>
            </w:r>
          </w:p>
        </w:tc>
        <w:tc>
          <w:tcPr>
            <w:tcW w:w="992" w:type="dxa"/>
          </w:tcPr>
          <w:p w:rsidR="00E40CF4" w:rsidRPr="00083B69" w:rsidRDefault="00A81AA9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83B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E40CF4" w:rsidRPr="001449A1" w:rsidRDefault="00083B69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81</w:t>
            </w:r>
            <w:r w:rsidR="00A81AA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449A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40CF4" w:rsidRDefault="004A53B1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183,4</w:t>
            </w:r>
          </w:p>
        </w:tc>
      </w:tr>
      <w:tr w:rsidR="00E40CF4" w:rsidRPr="00740FB3" w:rsidTr="00A009C6">
        <w:tc>
          <w:tcPr>
            <w:tcW w:w="4219" w:type="dxa"/>
          </w:tcPr>
          <w:p w:rsidR="00E40CF4" w:rsidRPr="00740FB3" w:rsidRDefault="00E40CF4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2.1.Налог на имущество физических лиц, взимаемый по ставкам налогообложения, расположенным в границах поселения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13,6</w:t>
            </w:r>
          </w:p>
        </w:tc>
        <w:tc>
          <w:tcPr>
            <w:tcW w:w="850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15,6</w:t>
            </w:r>
          </w:p>
        </w:tc>
        <w:tc>
          <w:tcPr>
            <w:tcW w:w="992" w:type="dxa"/>
          </w:tcPr>
          <w:p w:rsidR="00E40CF4" w:rsidRPr="00083B69" w:rsidRDefault="00A81AA9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083B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</w:tcPr>
          <w:p w:rsidR="00E40CF4" w:rsidRPr="00083B69" w:rsidRDefault="00A81AA9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083B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E40CF4" w:rsidRPr="00740FB3" w:rsidRDefault="00E40CF4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3B5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851" w:type="dxa"/>
          </w:tcPr>
          <w:p w:rsidR="00E40CF4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3B5D45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lastRenderedPageBreak/>
              <w:t>темп роста, %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49A1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219,2</w:t>
            </w: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841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-4,4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-11,9</w:t>
            </w:r>
          </w:p>
        </w:tc>
        <w:tc>
          <w:tcPr>
            <w:tcW w:w="851" w:type="dxa"/>
          </w:tcPr>
          <w:p w:rsidR="00E40CF4" w:rsidRPr="00600BCE" w:rsidRDefault="001449A1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</w:tr>
      <w:tr w:rsidR="00E40CF4" w:rsidRPr="00740FB3" w:rsidTr="00A009C6">
        <w:tc>
          <w:tcPr>
            <w:tcW w:w="4219" w:type="dxa"/>
          </w:tcPr>
          <w:p w:rsidR="00E40CF4" w:rsidRPr="00740FB3" w:rsidRDefault="00E40CF4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2.2.Земельный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поселения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32,3</w:t>
            </w:r>
          </w:p>
        </w:tc>
        <w:tc>
          <w:tcPr>
            <w:tcW w:w="850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28,4</w:t>
            </w:r>
          </w:p>
        </w:tc>
        <w:tc>
          <w:tcPr>
            <w:tcW w:w="992" w:type="dxa"/>
          </w:tcPr>
          <w:p w:rsidR="00E40CF4" w:rsidRPr="00083B69" w:rsidRDefault="00A81AA9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083B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E40CF4" w:rsidRPr="00083B69" w:rsidRDefault="00A81AA9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083B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E40CF4" w:rsidRPr="00740FB3" w:rsidRDefault="00E40CF4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3B5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3B5D45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646,0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851" w:type="dxa"/>
          </w:tcPr>
          <w:p w:rsidR="00E40CF4" w:rsidRPr="00600BCE" w:rsidRDefault="001449A1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131,7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132,4</w:t>
            </w: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841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(«+»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-3,3</w:t>
            </w:r>
          </w:p>
        </w:tc>
        <w:tc>
          <w:tcPr>
            <w:tcW w:w="851" w:type="dxa"/>
          </w:tcPr>
          <w:p w:rsidR="00E40CF4" w:rsidRPr="00600BCE" w:rsidRDefault="001449A1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-0,6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E40CF4" w:rsidRPr="00740FB3" w:rsidTr="00A009C6">
        <w:tc>
          <w:tcPr>
            <w:tcW w:w="4219" w:type="dxa"/>
          </w:tcPr>
          <w:p w:rsidR="00E40CF4" w:rsidRPr="00740FB3" w:rsidRDefault="00E40CF4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2.3. 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поселения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 w:rsidRPr="00740FB3">
              <w:rPr>
                <w:rFonts w:ascii="Times New Roman" w:hAnsi="Times New Roman"/>
                <w:i/>
                <w:sz w:val="20"/>
                <w:szCs w:val="20"/>
              </w:rPr>
              <w:t>6,2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E40CF4" w:rsidRPr="00083B69" w:rsidRDefault="00A81AA9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083B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E40CF4" w:rsidRPr="00A81AA9" w:rsidRDefault="00083B69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10</w:t>
            </w:r>
            <w:r w:rsidR="00A81AA9"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40CF4" w:rsidRPr="00740FB3" w:rsidRDefault="00E40CF4" w:rsidP="003B5D45">
            <w:pPr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3B5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3B5D45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295,2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1633,3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1666,7</w:t>
            </w: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841E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-0,9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E40CF4" w:rsidRPr="00600BCE" w:rsidRDefault="001449A1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-5,6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</w:tr>
      <w:tr w:rsidR="00E40CF4" w:rsidRPr="00740FB3" w:rsidTr="00A009C6">
        <w:tc>
          <w:tcPr>
            <w:tcW w:w="4219" w:type="dxa"/>
          </w:tcPr>
          <w:p w:rsidR="00E40CF4" w:rsidRPr="000F4539" w:rsidRDefault="00E40CF4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0F4539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28,6</w:t>
            </w:r>
          </w:p>
        </w:tc>
        <w:tc>
          <w:tcPr>
            <w:tcW w:w="850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13,3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27,1</w:t>
            </w:r>
          </w:p>
        </w:tc>
        <w:tc>
          <w:tcPr>
            <w:tcW w:w="992" w:type="dxa"/>
          </w:tcPr>
          <w:p w:rsidR="00E40CF4" w:rsidRPr="00A81AA9" w:rsidRDefault="00083B69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="00A81AA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40CF4" w:rsidRPr="00083B69" w:rsidRDefault="00A81AA9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83B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E40CF4" w:rsidRDefault="00E40CF4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3B5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3B5D45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E40CF4" w:rsidRPr="00600BCE" w:rsidRDefault="001449A1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203,8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E40CF4" w:rsidRPr="00600BCE" w:rsidTr="00A009C6">
        <w:tc>
          <w:tcPr>
            <w:tcW w:w="4219" w:type="dxa"/>
            <w:vAlign w:val="bottom"/>
          </w:tcPr>
          <w:p w:rsidR="00E40CF4" w:rsidRPr="003537ED" w:rsidRDefault="00E40CF4" w:rsidP="00841E2B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</w:t>
            </w:r>
            <w:r>
              <w:rPr>
                <w:rFonts w:ascii="Times New Roman" w:hAnsi="Times New Roman"/>
                <w:sz w:val="20"/>
                <w:szCs w:val="20"/>
              </w:rPr>
              <w:t>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850" w:type="dxa"/>
          </w:tcPr>
          <w:p w:rsidR="00E40CF4" w:rsidRPr="00600BCE" w:rsidRDefault="00E40CF4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-15,3</w:t>
            </w:r>
          </w:p>
        </w:tc>
        <w:tc>
          <w:tcPr>
            <w:tcW w:w="851" w:type="dxa"/>
          </w:tcPr>
          <w:p w:rsidR="00E40CF4" w:rsidRPr="00600BCE" w:rsidRDefault="001449A1" w:rsidP="00254524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</w:tcPr>
          <w:p w:rsidR="00E40CF4" w:rsidRPr="00600BCE" w:rsidRDefault="001449A1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-1,5</w:t>
            </w:r>
          </w:p>
        </w:tc>
        <w:tc>
          <w:tcPr>
            <w:tcW w:w="851" w:type="dxa"/>
          </w:tcPr>
          <w:p w:rsidR="00E40CF4" w:rsidRDefault="00215B56" w:rsidP="003B5D45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-16,6</w:t>
            </w:r>
          </w:p>
        </w:tc>
      </w:tr>
      <w:tr w:rsidR="00E40CF4" w:rsidRPr="00740FB3" w:rsidTr="00A009C6">
        <w:tc>
          <w:tcPr>
            <w:tcW w:w="4219" w:type="dxa"/>
          </w:tcPr>
          <w:p w:rsidR="00E40CF4" w:rsidRPr="00740FB3" w:rsidRDefault="00E40CF4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40FB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243,8</w:t>
            </w:r>
          </w:p>
        </w:tc>
        <w:tc>
          <w:tcPr>
            <w:tcW w:w="850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221,1</w:t>
            </w:r>
          </w:p>
        </w:tc>
        <w:tc>
          <w:tcPr>
            <w:tcW w:w="851" w:type="dxa"/>
          </w:tcPr>
          <w:p w:rsidR="00E40CF4" w:rsidRPr="00740FB3" w:rsidRDefault="00E40CF4" w:rsidP="00254524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250,9</w:t>
            </w:r>
          </w:p>
        </w:tc>
        <w:tc>
          <w:tcPr>
            <w:tcW w:w="992" w:type="dxa"/>
          </w:tcPr>
          <w:p w:rsidR="00E40CF4" w:rsidRPr="00740FB3" w:rsidRDefault="001449A1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289,1</w:t>
            </w:r>
          </w:p>
        </w:tc>
        <w:tc>
          <w:tcPr>
            <w:tcW w:w="850" w:type="dxa"/>
          </w:tcPr>
          <w:p w:rsidR="00E40CF4" w:rsidRPr="00740FB3" w:rsidRDefault="001449A1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  <w:r w:rsidR="00215B5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40CF4" w:rsidRDefault="004A53B1" w:rsidP="003B5D45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120,4</w:t>
            </w:r>
          </w:p>
        </w:tc>
      </w:tr>
    </w:tbl>
    <w:p w:rsidR="005622CA" w:rsidRDefault="005F0ABC" w:rsidP="00562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исполнения налоговых доходов бюджета поселения в целом составил </w:t>
      </w:r>
      <w:r w:rsidR="009D222F">
        <w:rPr>
          <w:rFonts w:ascii="Times New Roman" w:hAnsi="Times New Roman"/>
          <w:sz w:val="24"/>
          <w:szCs w:val="24"/>
        </w:rPr>
        <w:t>104,5</w:t>
      </w:r>
      <w:r>
        <w:rPr>
          <w:rFonts w:ascii="Times New Roman" w:hAnsi="Times New Roman"/>
          <w:sz w:val="24"/>
          <w:szCs w:val="24"/>
        </w:rPr>
        <w:t xml:space="preserve"> %. </w:t>
      </w:r>
      <w:r w:rsidR="004D3552">
        <w:rPr>
          <w:rFonts w:ascii="Times New Roman" w:hAnsi="Times New Roman"/>
          <w:sz w:val="24"/>
          <w:szCs w:val="24"/>
        </w:rPr>
        <w:t>Как видно из таблиц</w:t>
      </w:r>
      <w:r w:rsidR="00807095">
        <w:rPr>
          <w:rFonts w:ascii="Times New Roman" w:hAnsi="Times New Roman"/>
          <w:sz w:val="24"/>
          <w:szCs w:val="24"/>
        </w:rPr>
        <w:t>ы</w:t>
      </w:r>
      <w:r w:rsidR="004D3552">
        <w:rPr>
          <w:rFonts w:ascii="Times New Roman" w:hAnsi="Times New Roman"/>
          <w:sz w:val="24"/>
          <w:szCs w:val="24"/>
        </w:rPr>
        <w:t xml:space="preserve"> </w:t>
      </w:r>
      <w:r w:rsidR="00807095">
        <w:rPr>
          <w:rFonts w:ascii="Times New Roman" w:hAnsi="Times New Roman"/>
          <w:sz w:val="24"/>
          <w:szCs w:val="24"/>
        </w:rPr>
        <w:t xml:space="preserve">исполнение налога на доходы физических лиц составило </w:t>
      </w:r>
      <w:r w:rsidR="009D222F">
        <w:rPr>
          <w:rFonts w:ascii="Times New Roman" w:hAnsi="Times New Roman"/>
          <w:sz w:val="24"/>
          <w:szCs w:val="24"/>
        </w:rPr>
        <w:t>107,0</w:t>
      </w:r>
      <w:r w:rsidR="00807095">
        <w:rPr>
          <w:rFonts w:ascii="Times New Roman" w:hAnsi="Times New Roman"/>
          <w:sz w:val="24"/>
          <w:szCs w:val="24"/>
        </w:rPr>
        <w:t xml:space="preserve"> %, налог на имущество исполнен в 201</w:t>
      </w:r>
      <w:r w:rsidR="009D222F">
        <w:rPr>
          <w:rFonts w:ascii="Times New Roman" w:hAnsi="Times New Roman"/>
          <w:sz w:val="24"/>
          <w:szCs w:val="24"/>
        </w:rPr>
        <w:t>3</w:t>
      </w:r>
      <w:r w:rsidR="00807095">
        <w:rPr>
          <w:rFonts w:ascii="Times New Roman" w:hAnsi="Times New Roman"/>
          <w:sz w:val="24"/>
          <w:szCs w:val="24"/>
        </w:rPr>
        <w:t xml:space="preserve"> году в размере 100</w:t>
      </w:r>
      <w:r w:rsidR="009D222F">
        <w:rPr>
          <w:rFonts w:ascii="Times New Roman" w:hAnsi="Times New Roman"/>
          <w:sz w:val="24"/>
          <w:szCs w:val="24"/>
        </w:rPr>
        <w:t>,9</w:t>
      </w:r>
      <w:r w:rsidR="00807095">
        <w:rPr>
          <w:rFonts w:ascii="Times New Roman" w:hAnsi="Times New Roman"/>
          <w:sz w:val="24"/>
          <w:szCs w:val="24"/>
        </w:rPr>
        <w:t xml:space="preserve"> % от запланированного объема.</w:t>
      </w:r>
    </w:p>
    <w:p w:rsidR="009D222F" w:rsidRDefault="009D222F" w:rsidP="00562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7095" w:rsidRDefault="00807095" w:rsidP="008070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4</w:t>
      </w:r>
      <w:r w:rsidR="00B70E01">
        <w:rPr>
          <w:rFonts w:ascii="Times New Roman" w:hAnsi="Times New Roman"/>
          <w:sz w:val="24"/>
          <w:szCs w:val="24"/>
        </w:rPr>
        <w:t>, тыс. руб.</w:t>
      </w:r>
    </w:p>
    <w:p w:rsidR="00807095" w:rsidRPr="00667F08" w:rsidRDefault="00807095" w:rsidP="008070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7F08">
        <w:rPr>
          <w:rFonts w:ascii="Times New Roman" w:hAnsi="Times New Roman"/>
          <w:b/>
          <w:sz w:val="24"/>
          <w:szCs w:val="24"/>
        </w:rPr>
        <w:t>Структура и динамика неналоговых доходов</w:t>
      </w:r>
    </w:p>
    <w:tbl>
      <w:tblPr>
        <w:tblStyle w:val="af"/>
        <w:tblW w:w="9463" w:type="dxa"/>
        <w:tblLayout w:type="fixed"/>
        <w:tblLook w:val="04A0"/>
      </w:tblPr>
      <w:tblGrid>
        <w:gridCol w:w="4219"/>
        <w:gridCol w:w="851"/>
        <w:gridCol w:w="850"/>
        <w:gridCol w:w="851"/>
        <w:gridCol w:w="992"/>
        <w:gridCol w:w="850"/>
        <w:gridCol w:w="850"/>
      </w:tblGrid>
      <w:tr w:rsidR="00083B69" w:rsidRPr="004C7F36" w:rsidTr="00254524">
        <w:tc>
          <w:tcPr>
            <w:tcW w:w="4219" w:type="dxa"/>
            <w:vMerge w:val="restart"/>
            <w:vAlign w:val="center"/>
          </w:tcPr>
          <w:p w:rsidR="00083B69" w:rsidRPr="00973F07" w:rsidRDefault="00083B69" w:rsidP="001F7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F07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2552" w:type="dxa"/>
            <w:gridSpan w:val="3"/>
            <w:vAlign w:val="center"/>
          </w:tcPr>
          <w:p w:rsidR="00083B69" w:rsidRPr="00973F07" w:rsidRDefault="00083B69" w:rsidP="001F7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F07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842" w:type="dxa"/>
            <w:gridSpan w:val="2"/>
            <w:vAlign w:val="center"/>
          </w:tcPr>
          <w:p w:rsidR="00083B69" w:rsidRPr="00C17A28" w:rsidRDefault="00083B69" w:rsidP="001F7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F0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083B69" w:rsidRPr="00083B69" w:rsidRDefault="00C17A28" w:rsidP="001F7D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Темп роста</w:t>
            </w:r>
            <w:r w:rsidR="00083B69">
              <w:rPr>
                <w:rFonts w:ascii="Times New Roman" w:hAnsi="Times New Roman"/>
                <w:b/>
                <w:sz w:val="16"/>
                <w:szCs w:val="16"/>
              </w:rPr>
              <w:t xml:space="preserve"> 2013 года к 2012 году</w:t>
            </w:r>
          </w:p>
        </w:tc>
      </w:tr>
      <w:tr w:rsidR="00083B69" w:rsidRPr="004C7F36" w:rsidTr="00807095">
        <w:tc>
          <w:tcPr>
            <w:tcW w:w="4219" w:type="dxa"/>
            <w:vMerge/>
            <w:vAlign w:val="center"/>
          </w:tcPr>
          <w:p w:rsidR="00083B69" w:rsidRPr="00973F07" w:rsidRDefault="00083B69" w:rsidP="001F7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83B69" w:rsidRPr="00973F07" w:rsidRDefault="00083B69" w:rsidP="002545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F07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083B69" w:rsidRPr="00973F07" w:rsidRDefault="00083B69" w:rsidP="002545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F07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083B69" w:rsidRPr="00083B69" w:rsidRDefault="00083B69" w:rsidP="003828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73F0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3828F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083B69" w:rsidRPr="00083B69" w:rsidRDefault="00083B69" w:rsidP="00083B6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6693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083B69" w:rsidRPr="00083B69" w:rsidRDefault="00083B69" w:rsidP="008070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3B69">
              <w:rPr>
                <w:rFonts w:ascii="Times New Roman" w:hAnsi="Times New Roman"/>
                <w:b/>
                <w:sz w:val="16"/>
                <w:szCs w:val="16"/>
              </w:rPr>
              <w:t xml:space="preserve">Исполнение </w:t>
            </w:r>
          </w:p>
        </w:tc>
        <w:tc>
          <w:tcPr>
            <w:tcW w:w="850" w:type="dxa"/>
            <w:vMerge/>
          </w:tcPr>
          <w:p w:rsidR="00083B69" w:rsidRPr="00973F07" w:rsidRDefault="00083B69" w:rsidP="001F7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B69" w:rsidRPr="00121B56" w:rsidTr="00807095">
        <w:tc>
          <w:tcPr>
            <w:tcW w:w="4219" w:type="dxa"/>
          </w:tcPr>
          <w:p w:rsidR="00083B69" w:rsidRPr="00121B56" w:rsidRDefault="00083B69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1B56">
              <w:rPr>
                <w:rFonts w:ascii="Times New Roman" w:hAnsi="Times New Roman"/>
                <w:b/>
                <w:sz w:val="20"/>
                <w:szCs w:val="20"/>
              </w:rPr>
              <w:t>1. Доходы от использования имущества, находящегося в государственной и муниципальной собственности, в том числе</w:t>
            </w:r>
          </w:p>
        </w:tc>
        <w:tc>
          <w:tcPr>
            <w:tcW w:w="851" w:type="dxa"/>
          </w:tcPr>
          <w:p w:rsidR="00083B69" w:rsidRPr="00121B56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170,3</w:t>
            </w:r>
          </w:p>
        </w:tc>
        <w:tc>
          <w:tcPr>
            <w:tcW w:w="850" w:type="dxa"/>
          </w:tcPr>
          <w:p w:rsidR="00083B69" w:rsidRPr="00121B56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1B56">
              <w:rPr>
                <w:rFonts w:ascii="Times New Roman" w:hAnsi="Times New Roman"/>
                <w:b/>
                <w:sz w:val="20"/>
                <w:szCs w:val="20"/>
              </w:rPr>
              <w:t>238,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83B69" w:rsidRPr="00121B56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287,0</w:t>
            </w:r>
          </w:p>
        </w:tc>
        <w:tc>
          <w:tcPr>
            <w:tcW w:w="992" w:type="dxa"/>
          </w:tcPr>
          <w:p w:rsidR="00083B69" w:rsidRPr="00121B56" w:rsidRDefault="003828FB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335,4</w:t>
            </w:r>
          </w:p>
        </w:tc>
        <w:tc>
          <w:tcPr>
            <w:tcW w:w="850" w:type="dxa"/>
          </w:tcPr>
          <w:p w:rsidR="00083B69" w:rsidRPr="00121B56" w:rsidRDefault="003828FB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328,8</w:t>
            </w:r>
          </w:p>
        </w:tc>
        <w:tc>
          <w:tcPr>
            <w:tcW w:w="850" w:type="dxa"/>
          </w:tcPr>
          <w:p w:rsidR="00083B69" w:rsidRPr="00121B56" w:rsidRDefault="00083B69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139,9</w:t>
            </w:r>
          </w:p>
        </w:tc>
        <w:tc>
          <w:tcPr>
            <w:tcW w:w="851" w:type="dxa"/>
          </w:tcPr>
          <w:p w:rsidR="00083B69" w:rsidRPr="004C7F36" w:rsidRDefault="003828FB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116,9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C04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-67,7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851" w:type="dxa"/>
          </w:tcPr>
          <w:p w:rsidR="00083B69" w:rsidRPr="004C7F36" w:rsidRDefault="003828FB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-6,6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</w:tr>
      <w:tr w:rsidR="00083B69" w:rsidRPr="00E530C0" w:rsidTr="00807095">
        <w:tc>
          <w:tcPr>
            <w:tcW w:w="4219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 xml:space="preserve">1.1.Доходы,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расположены </w:t>
            </w: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27,2</w:t>
            </w:r>
          </w:p>
        </w:tc>
        <w:tc>
          <w:tcPr>
            <w:tcW w:w="851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44,7</w:t>
            </w:r>
          </w:p>
        </w:tc>
        <w:tc>
          <w:tcPr>
            <w:tcW w:w="992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49,0</w:t>
            </w:r>
          </w:p>
        </w:tc>
        <w:tc>
          <w:tcPr>
            <w:tcW w:w="850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49,8</w:t>
            </w:r>
          </w:p>
        </w:tc>
        <w:tc>
          <w:tcPr>
            <w:tcW w:w="850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544,0</w:t>
            </w:r>
          </w:p>
        </w:tc>
        <w:tc>
          <w:tcPr>
            <w:tcW w:w="851" w:type="dxa"/>
          </w:tcPr>
          <w:p w:rsidR="00083B69" w:rsidRPr="004C7F36" w:rsidRDefault="003828FB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164,3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111,4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C04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851" w:type="dxa"/>
          </w:tcPr>
          <w:p w:rsidR="00083B69" w:rsidRPr="004C7F36" w:rsidRDefault="003828FB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083B69" w:rsidRPr="00E530C0" w:rsidTr="00807095">
        <w:tc>
          <w:tcPr>
            <w:tcW w:w="4219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1.2.Доходы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51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3B69" w:rsidRPr="00E530C0" w:rsidRDefault="003828FB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Pr="00E530C0" w:rsidRDefault="003828FB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C04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  <w:tc>
          <w:tcPr>
            <w:tcW w:w="851" w:type="dxa"/>
          </w:tcPr>
          <w:p w:rsidR="00083B69" w:rsidRPr="004C7F36" w:rsidRDefault="003828FB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83B6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83B69" w:rsidRPr="00E530C0" w:rsidTr="00807095">
        <w:tc>
          <w:tcPr>
            <w:tcW w:w="4219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1.3.Доходы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51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133,3</w:t>
            </w:r>
          </w:p>
        </w:tc>
        <w:tc>
          <w:tcPr>
            <w:tcW w:w="850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184,3</w:t>
            </w:r>
          </w:p>
        </w:tc>
        <w:tc>
          <w:tcPr>
            <w:tcW w:w="851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216,6</w:t>
            </w:r>
          </w:p>
        </w:tc>
        <w:tc>
          <w:tcPr>
            <w:tcW w:w="992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221,8</w:t>
            </w:r>
          </w:p>
        </w:tc>
        <w:tc>
          <w:tcPr>
            <w:tcW w:w="850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214,3</w:t>
            </w:r>
          </w:p>
        </w:tc>
        <w:tc>
          <w:tcPr>
            <w:tcW w:w="850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138,3</w:t>
            </w:r>
          </w:p>
        </w:tc>
        <w:tc>
          <w:tcPr>
            <w:tcW w:w="851" w:type="dxa"/>
          </w:tcPr>
          <w:p w:rsidR="00083B69" w:rsidRPr="004C7F36" w:rsidRDefault="003828FB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117,5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C04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-59,7</w:t>
            </w:r>
          </w:p>
        </w:tc>
        <w:tc>
          <w:tcPr>
            <w:tcW w:w="850" w:type="dxa"/>
          </w:tcPr>
          <w:p w:rsidR="00083B69" w:rsidRPr="004C7F36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1" w:type="dxa"/>
          </w:tcPr>
          <w:p w:rsidR="00083B69" w:rsidRPr="004C7F36" w:rsidRDefault="003828FB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</w:tcPr>
          <w:p w:rsidR="00083B69" w:rsidRPr="004C7F36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-7,5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-2,3</w:t>
            </w:r>
          </w:p>
        </w:tc>
      </w:tr>
      <w:tr w:rsidR="00083B69" w:rsidRPr="00E530C0" w:rsidTr="00807095">
        <w:tc>
          <w:tcPr>
            <w:tcW w:w="4219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1.4.Прочие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казенных)-плата за найм муниципального жилья</w:t>
            </w:r>
          </w:p>
        </w:tc>
        <w:tc>
          <w:tcPr>
            <w:tcW w:w="851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31,7</w:t>
            </w:r>
          </w:p>
        </w:tc>
        <w:tc>
          <w:tcPr>
            <w:tcW w:w="850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26,8</w:t>
            </w:r>
          </w:p>
        </w:tc>
        <w:tc>
          <w:tcPr>
            <w:tcW w:w="851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25,7</w:t>
            </w:r>
          </w:p>
        </w:tc>
        <w:tc>
          <w:tcPr>
            <w:tcW w:w="992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21,3</w:t>
            </w:r>
          </w:p>
        </w:tc>
        <w:tc>
          <w:tcPr>
            <w:tcW w:w="850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850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79,3</w:t>
            </w:r>
          </w:p>
        </w:tc>
        <w:tc>
          <w:tcPr>
            <w:tcW w:w="850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851" w:type="dxa"/>
          </w:tcPr>
          <w:p w:rsidR="00083B69" w:rsidRDefault="003828FB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992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C04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-8,3</w:t>
            </w:r>
          </w:p>
        </w:tc>
        <w:tc>
          <w:tcPr>
            <w:tcW w:w="850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-4,9</w:t>
            </w:r>
          </w:p>
        </w:tc>
        <w:tc>
          <w:tcPr>
            <w:tcW w:w="851" w:type="dxa"/>
          </w:tcPr>
          <w:p w:rsidR="00083B69" w:rsidRDefault="003828FB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-1,1</w:t>
            </w:r>
          </w:p>
        </w:tc>
        <w:tc>
          <w:tcPr>
            <w:tcW w:w="992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-4,4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-4,3</w:t>
            </w:r>
          </w:p>
        </w:tc>
      </w:tr>
      <w:tr w:rsidR="007653E5" w:rsidRPr="00E530C0" w:rsidTr="003828FB">
        <w:tc>
          <w:tcPr>
            <w:tcW w:w="4219" w:type="dxa"/>
          </w:tcPr>
          <w:p w:rsidR="007653E5" w:rsidRPr="00E530C0" w:rsidRDefault="007653E5" w:rsidP="0032541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</w:t>
            </w:r>
            <w:r w:rsidR="00325414">
              <w:rPr>
                <w:rFonts w:ascii="Times New Roman" w:hAnsi="Times New Roman"/>
                <w:i/>
                <w:sz w:val="20"/>
                <w:szCs w:val="20"/>
              </w:rPr>
              <w:t>ых бюджетных и автономных учреждений)</w:t>
            </w:r>
          </w:p>
        </w:tc>
        <w:tc>
          <w:tcPr>
            <w:tcW w:w="851" w:type="dxa"/>
          </w:tcPr>
          <w:p w:rsidR="007653E5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653E5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653E5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653E5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7653E5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7653E5" w:rsidRPr="00E530C0" w:rsidRDefault="007653E5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653E5" w:rsidRPr="004C7F36" w:rsidTr="003828FB">
        <w:tc>
          <w:tcPr>
            <w:tcW w:w="4219" w:type="dxa"/>
            <w:vAlign w:val="bottom"/>
          </w:tcPr>
          <w:p w:rsidR="007653E5" w:rsidRPr="003537ED" w:rsidRDefault="007653E5" w:rsidP="00382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653E5" w:rsidRPr="004C7F36" w:rsidTr="003828FB">
        <w:tc>
          <w:tcPr>
            <w:tcW w:w="4219" w:type="dxa"/>
            <w:vAlign w:val="bottom"/>
          </w:tcPr>
          <w:p w:rsidR="007653E5" w:rsidRPr="003537ED" w:rsidRDefault="007653E5" w:rsidP="003828FB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53E5" w:rsidRPr="004C7F36" w:rsidTr="003828FB">
        <w:tc>
          <w:tcPr>
            <w:tcW w:w="4219" w:type="dxa"/>
            <w:vAlign w:val="bottom"/>
          </w:tcPr>
          <w:p w:rsidR="007653E5" w:rsidRPr="003537ED" w:rsidRDefault="007653E5" w:rsidP="00382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653E5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325414" w:rsidRPr="00E530C0" w:rsidTr="003828FB">
        <w:tc>
          <w:tcPr>
            <w:tcW w:w="4219" w:type="dxa"/>
          </w:tcPr>
          <w:p w:rsidR="00325414" w:rsidRPr="00E530C0" w:rsidRDefault="00325414" w:rsidP="0032541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 xml:space="preserve">.Прочие поступления от использования имущества, находящегося в собственности поселений (за исключением имущества муниципальных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бюджетных и </w:t>
            </w:r>
            <w:r w:rsidRPr="00E530C0">
              <w:rPr>
                <w:rFonts w:ascii="Times New Roman" w:hAnsi="Times New Roman"/>
                <w:i/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доходы от использования объектов ЖКХ</w:t>
            </w:r>
          </w:p>
        </w:tc>
        <w:tc>
          <w:tcPr>
            <w:tcW w:w="851" w:type="dxa"/>
          </w:tcPr>
          <w:p w:rsidR="00325414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25414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25414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40,9</w:t>
            </w:r>
          </w:p>
        </w:tc>
        <w:tc>
          <w:tcPr>
            <w:tcW w:w="850" w:type="dxa"/>
          </w:tcPr>
          <w:p w:rsidR="00325414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40,9</w:t>
            </w:r>
          </w:p>
        </w:tc>
        <w:tc>
          <w:tcPr>
            <w:tcW w:w="850" w:type="dxa"/>
          </w:tcPr>
          <w:p w:rsidR="00325414" w:rsidRPr="00E530C0" w:rsidRDefault="00325414" w:rsidP="003828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25414" w:rsidRPr="004C7F36" w:rsidTr="003828FB">
        <w:tc>
          <w:tcPr>
            <w:tcW w:w="4219" w:type="dxa"/>
            <w:vAlign w:val="bottom"/>
          </w:tcPr>
          <w:p w:rsidR="00325414" w:rsidRPr="003537ED" w:rsidRDefault="00325414" w:rsidP="00382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25414" w:rsidRPr="004C7F36" w:rsidTr="003828FB">
        <w:tc>
          <w:tcPr>
            <w:tcW w:w="4219" w:type="dxa"/>
            <w:vAlign w:val="bottom"/>
          </w:tcPr>
          <w:p w:rsidR="00325414" w:rsidRPr="003537ED" w:rsidRDefault="00325414" w:rsidP="003828FB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25414" w:rsidRPr="004C7F36" w:rsidTr="003828FB">
        <w:tc>
          <w:tcPr>
            <w:tcW w:w="4219" w:type="dxa"/>
            <w:vAlign w:val="bottom"/>
          </w:tcPr>
          <w:p w:rsidR="00325414" w:rsidRPr="003537ED" w:rsidRDefault="00325414" w:rsidP="00382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</w:tr>
      <w:tr w:rsidR="00083B69" w:rsidRPr="00121B56" w:rsidTr="00807095">
        <w:tc>
          <w:tcPr>
            <w:tcW w:w="4219" w:type="dxa"/>
          </w:tcPr>
          <w:p w:rsidR="00083B69" w:rsidRPr="00121B56" w:rsidRDefault="00083B69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1B56">
              <w:rPr>
                <w:rFonts w:ascii="Times New Roman" w:hAnsi="Times New Roman"/>
                <w:b/>
                <w:sz w:val="20"/>
                <w:szCs w:val="20"/>
              </w:rPr>
              <w:t>2.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</w:tcPr>
          <w:p w:rsidR="00083B69" w:rsidRPr="00121B56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1B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83B69" w:rsidRPr="00121B56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1B56">
              <w:rPr>
                <w:rFonts w:ascii="Times New Roman" w:hAnsi="Times New Roman"/>
                <w:b/>
                <w:sz w:val="20"/>
                <w:szCs w:val="20"/>
              </w:rPr>
              <w:t>79,2</w:t>
            </w:r>
          </w:p>
        </w:tc>
        <w:tc>
          <w:tcPr>
            <w:tcW w:w="851" w:type="dxa"/>
          </w:tcPr>
          <w:p w:rsidR="00083B69" w:rsidRPr="00121B56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3B69" w:rsidRPr="00121B56" w:rsidRDefault="005458F5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083B69" w:rsidRPr="00121B56" w:rsidRDefault="005458F5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083B69" w:rsidRPr="00121B56" w:rsidRDefault="00083B69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C04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083B69" w:rsidRPr="00E530C0" w:rsidTr="00807095">
        <w:tc>
          <w:tcPr>
            <w:tcW w:w="4219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30C0">
              <w:rPr>
                <w:rFonts w:ascii="Times New Roman" w:hAnsi="Times New Roman"/>
                <w:b/>
                <w:sz w:val="20"/>
                <w:szCs w:val="20"/>
              </w:rPr>
              <w:t>3. Доходы от оказания платных услуг получателями средств бюджетов поселений</w:t>
            </w:r>
          </w:p>
        </w:tc>
        <w:tc>
          <w:tcPr>
            <w:tcW w:w="851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30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30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083B69" w:rsidRPr="00E530C0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43,1</w:t>
            </w:r>
          </w:p>
        </w:tc>
        <w:tc>
          <w:tcPr>
            <w:tcW w:w="992" w:type="dxa"/>
          </w:tcPr>
          <w:p w:rsidR="00083B69" w:rsidRPr="00E530C0" w:rsidRDefault="005458F5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850" w:type="dxa"/>
          </w:tcPr>
          <w:p w:rsidR="00083B69" w:rsidRPr="00E530C0" w:rsidRDefault="005458F5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850" w:type="dxa"/>
          </w:tcPr>
          <w:p w:rsidR="00083B69" w:rsidRPr="00E530C0" w:rsidRDefault="00083B69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992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1F7D3C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083B69" w:rsidRPr="004C7F36" w:rsidTr="00807095">
        <w:tc>
          <w:tcPr>
            <w:tcW w:w="4219" w:type="dxa"/>
            <w:vAlign w:val="bottom"/>
          </w:tcPr>
          <w:p w:rsidR="00083B69" w:rsidRPr="003537ED" w:rsidRDefault="00083B69" w:rsidP="00C04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3B69" w:rsidRDefault="00083B69" w:rsidP="00254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3B69" w:rsidRDefault="003828FB" w:rsidP="001F7D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325414" w:rsidRPr="00325414" w:rsidTr="003828FB">
        <w:tc>
          <w:tcPr>
            <w:tcW w:w="4219" w:type="dxa"/>
          </w:tcPr>
          <w:p w:rsidR="00325414" w:rsidRPr="00325414" w:rsidRDefault="00325414" w:rsidP="003828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5414">
              <w:rPr>
                <w:rFonts w:ascii="Times New Roman" w:hAnsi="Times New Roman"/>
                <w:b/>
                <w:sz w:val="20"/>
                <w:szCs w:val="20"/>
              </w:rPr>
              <w:t>4. Штрафы, санкции, возмещение ущерба</w:t>
            </w:r>
          </w:p>
        </w:tc>
        <w:tc>
          <w:tcPr>
            <w:tcW w:w="851" w:type="dxa"/>
          </w:tcPr>
          <w:p w:rsidR="00325414" w:rsidRPr="00325414" w:rsidRDefault="00325414" w:rsidP="003828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Pr="00325414" w:rsidRDefault="00325414" w:rsidP="003828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25414" w:rsidRPr="00325414" w:rsidRDefault="00325414" w:rsidP="003828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25414" w:rsidRPr="00325414" w:rsidRDefault="00325414" w:rsidP="003828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325414" w:rsidRPr="00325414" w:rsidRDefault="00325414" w:rsidP="003828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828F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25414" w:rsidRPr="00325414" w:rsidRDefault="00325414" w:rsidP="003828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414" w:rsidRPr="004C7F36" w:rsidTr="003828FB">
        <w:tc>
          <w:tcPr>
            <w:tcW w:w="4219" w:type="dxa"/>
            <w:vAlign w:val="bottom"/>
          </w:tcPr>
          <w:p w:rsidR="00325414" w:rsidRPr="003537ED" w:rsidRDefault="00325414" w:rsidP="00382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25414" w:rsidRPr="004C7F36" w:rsidTr="003828FB">
        <w:tc>
          <w:tcPr>
            <w:tcW w:w="4219" w:type="dxa"/>
            <w:vAlign w:val="bottom"/>
          </w:tcPr>
          <w:p w:rsidR="00325414" w:rsidRPr="003537ED" w:rsidRDefault="00325414" w:rsidP="003828FB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25414" w:rsidRPr="004C7F36" w:rsidTr="003828FB">
        <w:tc>
          <w:tcPr>
            <w:tcW w:w="4219" w:type="dxa"/>
            <w:vAlign w:val="bottom"/>
          </w:tcPr>
          <w:p w:rsidR="00325414" w:rsidRPr="003537ED" w:rsidRDefault="00325414" w:rsidP="00382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 xml:space="preserve">-увеличение;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325414" w:rsidRDefault="003828FB" w:rsidP="00382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083B69" w:rsidRPr="00121B56" w:rsidTr="00807095">
        <w:tc>
          <w:tcPr>
            <w:tcW w:w="4219" w:type="dxa"/>
          </w:tcPr>
          <w:p w:rsidR="00083B69" w:rsidRPr="00121B56" w:rsidRDefault="00083B69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1B5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083B69" w:rsidRPr="00121B56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170,3</w:t>
            </w:r>
          </w:p>
        </w:tc>
        <w:tc>
          <w:tcPr>
            <w:tcW w:w="850" w:type="dxa"/>
          </w:tcPr>
          <w:p w:rsidR="00083B69" w:rsidRPr="00121B56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1B56">
              <w:rPr>
                <w:rFonts w:ascii="Times New Roman" w:hAnsi="Times New Roman"/>
                <w:b/>
                <w:sz w:val="20"/>
                <w:szCs w:val="20"/>
              </w:rPr>
              <w:t>317,7</w:t>
            </w:r>
          </w:p>
        </w:tc>
        <w:tc>
          <w:tcPr>
            <w:tcW w:w="851" w:type="dxa"/>
          </w:tcPr>
          <w:p w:rsidR="00083B69" w:rsidRPr="00121B56" w:rsidRDefault="00083B69" w:rsidP="002545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330,1</w:t>
            </w:r>
          </w:p>
        </w:tc>
        <w:tc>
          <w:tcPr>
            <w:tcW w:w="992" w:type="dxa"/>
          </w:tcPr>
          <w:p w:rsidR="00083B69" w:rsidRPr="00121B56" w:rsidRDefault="003828FB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380,3</w:t>
            </w:r>
          </w:p>
        </w:tc>
        <w:tc>
          <w:tcPr>
            <w:tcW w:w="850" w:type="dxa"/>
          </w:tcPr>
          <w:p w:rsidR="00083B69" w:rsidRPr="00121B56" w:rsidRDefault="003828FB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373,8</w:t>
            </w:r>
          </w:p>
        </w:tc>
        <w:tc>
          <w:tcPr>
            <w:tcW w:w="850" w:type="dxa"/>
          </w:tcPr>
          <w:p w:rsidR="00083B69" w:rsidRPr="00121B56" w:rsidRDefault="0039555F" w:rsidP="001F7D3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113,2</w:t>
            </w:r>
          </w:p>
        </w:tc>
      </w:tr>
    </w:tbl>
    <w:p w:rsidR="0042032F" w:rsidRPr="0042032F" w:rsidRDefault="00367F55" w:rsidP="00DE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Уровень исполнения неналоговых доходов в целом за 201</w:t>
      </w:r>
      <w:r w:rsidR="009D22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составил </w:t>
      </w:r>
      <w:r w:rsidR="009D222F">
        <w:rPr>
          <w:rFonts w:ascii="Times New Roman" w:hAnsi="Times New Roman"/>
          <w:sz w:val="24"/>
          <w:szCs w:val="24"/>
        </w:rPr>
        <w:t>98,3</w:t>
      </w:r>
      <w:r>
        <w:rPr>
          <w:rFonts w:ascii="Times New Roman" w:hAnsi="Times New Roman"/>
          <w:sz w:val="24"/>
          <w:szCs w:val="24"/>
        </w:rPr>
        <w:t xml:space="preserve"> %</w:t>
      </w:r>
      <w:r w:rsidR="009D222F">
        <w:rPr>
          <w:rFonts w:ascii="Times New Roman" w:hAnsi="Times New Roman"/>
          <w:sz w:val="24"/>
          <w:szCs w:val="24"/>
        </w:rPr>
        <w:t xml:space="preserve"> от запланированного объема</w:t>
      </w:r>
      <w:r>
        <w:rPr>
          <w:rFonts w:ascii="Times New Roman" w:hAnsi="Times New Roman"/>
          <w:sz w:val="24"/>
          <w:szCs w:val="24"/>
        </w:rPr>
        <w:t xml:space="preserve">. </w:t>
      </w:r>
      <w:r w:rsidR="006F3944">
        <w:rPr>
          <w:rFonts w:ascii="Times New Roman" w:hAnsi="Times New Roman"/>
          <w:sz w:val="24"/>
          <w:szCs w:val="24"/>
        </w:rPr>
        <w:t xml:space="preserve">Исполнение доходов от использования имущества, находящегося в государственной и муниципальной собственности составило </w:t>
      </w:r>
      <w:r w:rsidR="009D222F">
        <w:rPr>
          <w:rFonts w:ascii="Times New Roman" w:hAnsi="Times New Roman"/>
          <w:sz w:val="24"/>
          <w:szCs w:val="24"/>
        </w:rPr>
        <w:t>98,0</w:t>
      </w:r>
      <w:r w:rsidR="006F3944">
        <w:rPr>
          <w:rFonts w:ascii="Times New Roman" w:hAnsi="Times New Roman"/>
          <w:sz w:val="24"/>
          <w:szCs w:val="24"/>
        </w:rPr>
        <w:t xml:space="preserve"> %. </w:t>
      </w:r>
      <w:r w:rsidR="0042032F">
        <w:rPr>
          <w:rFonts w:ascii="Times New Roman" w:hAnsi="Times New Roman"/>
          <w:sz w:val="24"/>
          <w:szCs w:val="24"/>
        </w:rPr>
        <w:t>Исполнение в 201</w:t>
      </w:r>
      <w:r w:rsidR="009D222F">
        <w:rPr>
          <w:rFonts w:ascii="Times New Roman" w:hAnsi="Times New Roman"/>
          <w:sz w:val="24"/>
          <w:szCs w:val="24"/>
        </w:rPr>
        <w:t>3</w:t>
      </w:r>
      <w:r w:rsidR="0042032F">
        <w:rPr>
          <w:rFonts w:ascii="Times New Roman" w:hAnsi="Times New Roman"/>
          <w:sz w:val="24"/>
          <w:szCs w:val="24"/>
        </w:rPr>
        <w:t xml:space="preserve"> году </w:t>
      </w:r>
      <w:r w:rsidR="0042032F" w:rsidRPr="0042032F">
        <w:rPr>
          <w:rFonts w:ascii="Times New Roman" w:hAnsi="Times New Roman"/>
          <w:sz w:val="24"/>
          <w:szCs w:val="24"/>
        </w:rPr>
        <w:t>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</w:r>
      <w:r w:rsidR="0042032F">
        <w:rPr>
          <w:rFonts w:ascii="Times New Roman" w:hAnsi="Times New Roman"/>
          <w:sz w:val="24"/>
          <w:szCs w:val="24"/>
        </w:rPr>
        <w:t xml:space="preserve"> составило 21</w:t>
      </w:r>
      <w:r w:rsidR="00AE5D46">
        <w:rPr>
          <w:rFonts w:ascii="Times New Roman" w:hAnsi="Times New Roman"/>
          <w:sz w:val="24"/>
          <w:szCs w:val="24"/>
        </w:rPr>
        <w:t>4</w:t>
      </w:r>
      <w:r w:rsidR="0042032F">
        <w:rPr>
          <w:rFonts w:ascii="Times New Roman" w:hAnsi="Times New Roman"/>
          <w:sz w:val="24"/>
          <w:szCs w:val="24"/>
        </w:rPr>
        <w:t>,</w:t>
      </w:r>
      <w:r w:rsidR="00AE5D46">
        <w:rPr>
          <w:rFonts w:ascii="Times New Roman" w:hAnsi="Times New Roman"/>
          <w:sz w:val="24"/>
          <w:szCs w:val="24"/>
        </w:rPr>
        <w:t>3</w:t>
      </w:r>
      <w:r w:rsidR="0042032F">
        <w:rPr>
          <w:rFonts w:ascii="Times New Roman" w:hAnsi="Times New Roman"/>
          <w:sz w:val="24"/>
          <w:szCs w:val="24"/>
        </w:rPr>
        <w:t xml:space="preserve"> тыс. руб. или </w:t>
      </w:r>
      <w:r w:rsidR="00AE5D46">
        <w:rPr>
          <w:rFonts w:ascii="Times New Roman" w:hAnsi="Times New Roman"/>
          <w:sz w:val="24"/>
          <w:szCs w:val="24"/>
        </w:rPr>
        <w:t>96,6</w:t>
      </w:r>
      <w:r w:rsidR="0042032F">
        <w:rPr>
          <w:rFonts w:ascii="Times New Roman" w:hAnsi="Times New Roman"/>
          <w:sz w:val="24"/>
          <w:szCs w:val="24"/>
        </w:rPr>
        <w:t xml:space="preserve"> % при за</w:t>
      </w:r>
      <w:r w:rsidR="00AE5D46">
        <w:rPr>
          <w:rFonts w:ascii="Times New Roman" w:hAnsi="Times New Roman"/>
          <w:sz w:val="24"/>
          <w:szCs w:val="24"/>
        </w:rPr>
        <w:t>планированных доходах в суме 221</w:t>
      </w:r>
      <w:r w:rsidR="0042032F">
        <w:rPr>
          <w:rFonts w:ascii="Times New Roman" w:hAnsi="Times New Roman"/>
          <w:sz w:val="24"/>
          <w:szCs w:val="24"/>
        </w:rPr>
        <w:t>,</w:t>
      </w:r>
      <w:r w:rsidR="00AE5D46">
        <w:rPr>
          <w:rFonts w:ascii="Times New Roman" w:hAnsi="Times New Roman"/>
          <w:sz w:val="24"/>
          <w:szCs w:val="24"/>
        </w:rPr>
        <w:t>8</w:t>
      </w:r>
      <w:r w:rsidR="0042032F">
        <w:rPr>
          <w:rFonts w:ascii="Times New Roman" w:hAnsi="Times New Roman"/>
          <w:sz w:val="24"/>
          <w:szCs w:val="24"/>
        </w:rPr>
        <w:t xml:space="preserve"> тыс. руб., по причине числящейся задолженности по состоянию на 01.01.201</w:t>
      </w:r>
      <w:r w:rsidR="00AE5D46">
        <w:rPr>
          <w:rFonts w:ascii="Times New Roman" w:hAnsi="Times New Roman"/>
          <w:sz w:val="24"/>
          <w:szCs w:val="24"/>
        </w:rPr>
        <w:t>4</w:t>
      </w:r>
      <w:r w:rsidR="0042032F">
        <w:rPr>
          <w:rFonts w:ascii="Times New Roman" w:hAnsi="Times New Roman"/>
          <w:sz w:val="24"/>
          <w:szCs w:val="24"/>
        </w:rPr>
        <w:t xml:space="preserve"> года в сумме </w:t>
      </w:r>
      <w:r w:rsidR="00AE5D46">
        <w:rPr>
          <w:rFonts w:ascii="Times New Roman" w:hAnsi="Times New Roman"/>
          <w:sz w:val="24"/>
          <w:szCs w:val="24"/>
        </w:rPr>
        <w:t>7,4</w:t>
      </w:r>
      <w:r w:rsidR="0042032F">
        <w:rPr>
          <w:rFonts w:ascii="Times New Roman" w:hAnsi="Times New Roman"/>
          <w:sz w:val="24"/>
          <w:szCs w:val="24"/>
        </w:rPr>
        <w:t xml:space="preserve"> тыс. руб. по расчетам с арендаторами ИП Каравайников Н.С. и ООО «</w:t>
      </w:r>
      <w:r w:rsidR="00AE5D46">
        <w:rPr>
          <w:rFonts w:ascii="Times New Roman" w:hAnsi="Times New Roman"/>
          <w:sz w:val="24"/>
          <w:szCs w:val="24"/>
        </w:rPr>
        <w:t>Ростелеком</w:t>
      </w:r>
      <w:r w:rsidR="0042032F">
        <w:rPr>
          <w:rFonts w:ascii="Times New Roman" w:hAnsi="Times New Roman"/>
          <w:sz w:val="24"/>
          <w:szCs w:val="24"/>
        </w:rPr>
        <w:t>».</w:t>
      </w:r>
    </w:p>
    <w:p w:rsidR="00DE014E" w:rsidRPr="003537ED" w:rsidRDefault="00DE014E" w:rsidP="00DE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>Основным доходным источником по величине наполнения бюджета муниципального образования «</w:t>
      </w:r>
      <w:r>
        <w:rPr>
          <w:rFonts w:ascii="Times New Roman" w:hAnsi="Times New Roman"/>
          <w:sz w:val="24"/>
          <w:szCs w:val="24"/>
        </w:rPr>
        <w:t>Инкинское сельское поселение</w:t>
      </w:r>
      <w:r w:rsidRPr="003537ED">
        <w:rPr>
          <w:rFonts w:ascii="Times New Roman" w:hAnsi="Times New Roman"/>
          <w:sz w:val="24"/>
          <w:szCs w:val="24"/>
        </w:rPr>
        <w:t xml:space="preserve">» являются </w:t>
      </w:r>
      <w:r>
        <w:rPr>
          <w:rFonts w:ascii="Times New Roman" w:hAnsi="Times New Roman"/>
          <w:sz w:val="24"/>
          <w:szCs w:val="24"/>
        </w:rPr>
        <w:t xml:space="preserve">(и остаются) </w:t>
      </w:r>
      <w:r w:rsidRPr="003537ED">
        <w:rPr>
          <w:rFonts w:ascii="Times New Roman" w:hAnsi="Times New Roman"/>
          <w:sz w:val="24"/>
          <w:szCs w:val="24"/>
        </w:rPr>
        <w:t>безвозмездные поступления.</w:t>
      </w:r>
    </w:p>
    <w:p w:rsidR="00E15257" w:rsidRDefault="00E15257" w:rsidP="00DE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32F" w:rsidRDefault="0042032F" w:rsidP="0042032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5</w:t>
      </w:r>
      <w:r w:rsidR="006E34D7">
        <w:rPr>
          <w:rFonts w:ascii="Times New Roman" w:hAnsi="Times New Roman"/>
          <w:sz w:val="24"/>
          <w:szCs w:val="24"/>
        </w:rPr>
        <w:t>, тыс. руб.</w:t>
      </w:r>
    </w:p>
    <w:p w:rsidR="0042032F" w:rsidRPr="00C5711C" w:rsidRDefault="0042032F" w:rsidP="004203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5711C">
        <w:rPr>
          <w:rFonts w:ascii="Times New Roman" w:hAnsi="Times New Roman"/>
          <w:b/>
          <w:sz w:val="24"/>
          <w:szCs w:val="24"/>
        </w:rPr>
        <w:t>Структура безвозмездных поступлений по видам</w:t>
      </w:r>
      <w:r>
        <w:rPr>
          <w:rFonts w:ascii="Times New Roman" w:hAnsi="Times New Roman"/>
          <w:b/>
          <w:sz w:val="24"/>
          <w:szCs w:val="24"/>
        </w:rPr>
        <w:t>,</w:t>
      </w:r>
      <w:r w:rsidRPr="001D18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тыс. рублей</w:t>
      </w:r>
    </w:p>
    <w:tbl>
      <w:tblPr>
        <w:tblStyle w:val="af"/>
        <w:tblW w:w="9606" w:type="dxa"/>
        <w:tblLayout w:type="fixed"/>
        <w:tblLook w:val="04A0"/>
      </w:tblPr>
      <w:tblGrid>
        <w:gridCol w:w="4219"/>
        <w:gridCol w:w="851"/>
        <w:gridCol w:w="850"/>
        <w:gridCol w:w="992"/>
        <w:gridCol w:w="851"/>
        <w:gridCol w:w="850"/>
        <w:gridCol w:w="993"/>
      </w:tblGrid>
      <w:tr w:rsidR="0039555F" w:rsidRPr="001B5E85" w:rsidTr="00011A1F">
        <w:tc>
          <w:tcPr>
            <w:tcW w:w="4219" w:type="dxa"/>
            <w:vMerge w:val="restart"/>
            <w:vAlign w:val="center"/>
          </w:tcPr>
          <w:p w:rsidR="0039555F" w:rsidRPr="0095103D" w:rsidRDefault="0039555F" w:rsidP="0042032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5103D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2693" w:type="dxa"/>
            <w:gridSpan w:val="3"/>
            <w:vAlign w:val="center"/>
          </w:tcPr>
          <w:p w:rsidR="0039555F" w:rsidRPr="0095103D" w:rsidRDefault="0039555F" w:rsidP="0042032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5103D"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gridSpan w:val="2"/>
            <w:vAlign w:val="center"/>
          </w:tcPr>
          <w:p w:rsidR="0039555F" w:rsidRPr="0095103D" w:rsidRDefault="0039555F" w:rsidP="0042032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39555F" w:rsidRPr="0039555F" w:rsidRDefault="00C17A28" w:rsidP="0042032F">
            <w:pPr>
              <w:jc w:val="center"/>
              <w:outlineLvl w:val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Темп роста</w:t>
            </w:r>
            <w:r w:rsidR="0039555F">
              <w:rPr>
                <w:rFonts w:ascii="Times New Roman" w:hAnsi="Times New Roman"/>
                <w:b/>
                <w:sz w:val="16"/>
                <w:szCs w:val="16"/>
              </w:rPr>
              <w:t xml:space="preserve"> 2013 года к 2012 году</w:t>
            </w:r>
          </w:p>
        </w:tc>
      </w:tr>
      <w:tr w:rsidR="0039555F" w:rsidRPr="001B5E85" w:rsidTr="00011A1F">
        <w:tc>
          <w:tcPr>
            <w:tcW w:w="4219" w:type="dxa"/>
            <w:vMerge/>
            <w:vAlign w:val="center"/>
          </w:tcPr>
          <w:p w:rsidR="0039555F" w:rsidRPr="0095103D" w:rsidRDefault="0039555F" w:rsidP="0042032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9555F" w:rsidRPr="0095103D" w:rsidRDefault="0039555F" w:rsidP="00416B7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5103D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39555F" w:rsidRPr="0095103D" w:rsidRDefault="0039555F" w:rsidP="00416B7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5103D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9555F" w:rsidRPr="0095103D" w:rsidRDefault="0039555F" w:rsidP="00416B7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39555F" w:rsidRPr="0095103D" w:rsidRDefault="0039555F" w:rsidP="0042032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D554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39555F" w:rsidRPr="0039555F" w:rsidRDefault="0039555F" w:rsidP="0042032F">
            <w:pPr>
              <w:jc w:val="center"/>
              <w:outlineLvl w:val="2"/>
              <w:rPr>
                <w:rFonts w:ascii="Times New Roman" w:hAnsi="Times New Roman"/>
                <w:b/>
                <w:sz w:val="16"/>
                <w:szCs w:val="16"/>
              </w:rPr>
            </w:pPr>
            <w:r w:rsidRPr="0039555F">
              <w:rPr>
                <w:rFonts w:ascii="Times New Roman" w:hAnsi="Times New Roman"/>
                <w:b/>
                <w:sz w:val="16"/>
                <w:szCs w:val="16"/>
              </w:rPr>
              <w:t>Исполнение</w:t>
            </w:r>
          </w:p>
        </w:tc>
        <w:tc>
          <w:tcPr>
            <w:tcW w:w="993" w:type="dxa"/>
            <w:vMerge/>
          </w:tcPr>
          <w:p w:rsidR="0039555F" w:rsidRPr="0095103D" w:rsidRDefault="0039555F" w:rsidP="0042032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555F" w:rsidRPr="001B5E85" w:rsidTr="00011A1F">
        <w:tc>
          <w:tcPr>
            <w:tcW w:w="4219" w:type="dxa"/>
          </w:tcPr>
          <w:p w:rsidR="0039555F" w:rsidRPr="001B5E85" w:rsidRDefault="0039555F" w:rsidP="006E34D7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1B5E85">
              <w:rPr>
                <w:rFonts w:ascii="Times New Roman" w:hAnsi="Times New Roman"/>
                <w:b/>
                <w:sz w:val="20"/>
                <w:szCs w:val="20"/>
              </w:rPr>
              <w:t xml:space="preserve">1. Дотации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бюджетам субъектов РФ и муниципальных образований</w:t>
            </w:r>
          </w:p>
        </w:tc>
        <w:tc>
          <w:tcPr>
            <w:tcW w:w="851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1B5E8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5E85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1B5E8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5E85">
              <w:rPr>
                <w:rFonts w:ascii="Times New Roman" w:hAnsi="Times New Roman"/>
                <w:b/>
                <w:sz w:val="20"/>
                <w:szCs w:val="20"/>
              </w:rPr>
              <w:t>694,2</w:t>
            </w:r>
          </w:p>
        </w:tc>
        <w:tc>
          <w:tcPr>
            <w:tcW w:w="992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3 540,8</w:t>
            </w:r>
          </w:p>
        </w:tc>
        <w:tc>
          <w:tcPr>
            <w:tcW w:w="851" w:type="dxa"/>
          </w:tcPr>
          <w:p w:rsidR="0039555F" w:rsidRPr="001B5E85" w:rsidRDefault="00092236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252,7</w:t>
            </w:r>
          </w:p>
        </w:tc>
        <w:tc>
          <w:tcPr>
            <w:tcW w:w="850" w:type="dxa"/>
          </w:tcPr>
          <w:p w:rsidR="0039555F" w:rsidRPr="001B5E85" w:rsidRDefault="00092236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252,7</w:t>
            </w:r>
          </w:p>
        </w:tc>
        <w:tc>
          <w:tcPr>
            <w:tcW w:w="993" w:type="dxa"/>
          </w:tcPr>
          <w:p w:rsidR="0039555F" w:rsidRPr="001B5E85" w:rsidRDefault="0039555F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555F" w:rsidRPr="001B5E85" w:rsidTr="00011A1F">
        <w:tc>
          <w:tcPr>
            <w:tcW w:w="4219" w:type="dxa"/>
            <w:vAlign w:val="bottom"/>
          </w:tcPr>
          <w:p w:rsidR="0039555F" w:rsidRPr="003537ED" w:rsidRDefault="0039555F" w:rsidP="00420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850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993" w:type="dxa"/>
          </w:tcPr>
          <w:p w:rsidR="0039555F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9555F" w:rsidRPr="001B5E85" w:rsidTr="00011A1F">
        <w:tc>
          <w:tcPr>
            <w:tcW w:w="4219" w:type="dxa"/>
            <w:vAlign w:val="bottom"/>
          </w:tcPr>
          <w:p w:rsidR="0039555F" w:rsidRPr="003537ED" w:rsidRDefault="0039555F" w:rsidP="0042032F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  <w:tc>
          <w:tcPr>
            <w:tcW w:w="850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</w:tcPr>
          <w:p w:rsidR="0039555F" w:rsidRPr="001B5E85" w:rsidRDefault="004A53B1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851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850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39555F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</w:tr>
      <w:tr w:rsidR="0039555F" w:rsidRPr="001B5E85" w:rsidTr="00011A1F">
        <w:tc>
          <w:tcPr>
            <w:tcW w:w="4219" w:type="dxa"/>
            <w:vAlign w:val="bottom"/>
          </w:tcPr>
          <w:p w:rsidR="0039555F" w:rsidRPr="003537ED" w:rsidRDefault="0039555F" w:rsidP="00F445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-увеличение;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-437,0</w:t>
            </w:r>
          </w:p>
        </w:tc>
        <w:tc>
          <w:tcPr>
            <w:tcW w:w="850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-107,8</w:t>
            </w:r>
          </w:p>
        </w:tc>
        <w:tc>
          <w:tcPr>
            <w:tcW w:w="992" w:type="dxa"/>
          </w:tcPr>
          <w:p w:rsidR="0039555F" w:rsidRPr="001B5E85" w:rsidRDefault="004A53B1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-153,4</w:t>
            </w:r>
          </w:p>
        </w:tc>
        <w:tc>
          <w:tcPr>
            <w:tcW w:w="851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-1288,1</w:t>
            </w:r>
          </w:p>
        </w:tc>
        <w:tc>
          <w:tcPr>
            <w:tcW w:w="850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9555F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011A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288,1</w:t>
            </w:r>
          </w:p>
        </w:tc>
      </w:tr>
      <w:tr w:rsidR="0039555F" w:rsidRPr="00872422" w:rsidTr="00011A1F">
        <w:tc>
          <w:tcPr>
            <w:tcW w:w="4219" w:type="dxa"/>
          </w:tcPr>
          <w:p w:rsidR="0039555F" w:rsidRPr="00872422" w:rsidRDefault="004A53B1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555F" w:rsidRPr="00872422">
              <w:rPr>
                <w:rFonts w:ascii="Times New Roman" w:hAnsi="Times New Roman"/>
                <w:b/>
                <w:sz w:val="20"/>
                <w:szCs w:val="20"/>
              </w:rPr>
              <w:t>. Субвенции бюджетам субъектов РФ и муниципальных образований</w:t>
            </w:r>
          </w:p>
        </w:tc>
        <w:tc>
          <w:tcPr>
            <w:tcW w:w="851" w:type="dxa"/>
          </w:tcPr>
          <w:p w:rsidR="0039555F" w:rsidRPr="00872422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872422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9555F" w:rsidRPr="00872422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872422">
              <w:rPr>
                <w:rFonts w:ascii="Times New Roman" w:hAnsi="Times New Roman"/>
                <w:b/>
                <w:sz w:val="20"/>
                <w:szCs w:val="20"/>
              </w:rPr>
              <w:t>94,7</w:t>
            </w:r>
          </w:p>
        </w:tc>
        <w:tc>
          <w:tcPr>
            <w:tcW w:w="992" w:type="dxa"/>
          </w:tcPr>
          <w:p w:rsidR="0039555F" w:rsidRPr="00872422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97,5</w:t>
            </w:r>
          </w:p>
        </w:tc>
        <w:tc>
          <w:tcPr>
            <w:tcW w:w="851" w:type="dxa"/>
          </w:tcPr>
          <w:p w:rsidR="0039555F" w:rsidRPr="00872422" w:rsidRDefault="00092236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850" w:type="dxa"/>
          </w:tcPr>
          <w:p w:rsidR="0039555F" w:rsidRPr="00872422" w:rsidRDefault="00092236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993" w:type="dxa"/>
          </w:tcPr>
          <w:p w:rsidR="0039555F" w:rsidRPr="00872422" w:rsidRDefault="0039555F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555F" w:rsidRPr="001B5E85" w:rsidTr="00011A1F">
        <w:tc>
          <w:tcPr>
            <w:tcW w:w="4219" w:type="dxa"/>
            <w:vAlign w:val="bottom"/>
          </w:tcPr>
          <w:p w:rsidR="0039555F" w:rsidRPr="003537ED" w:rsidRDefault="0039555F" w:rsidP="00420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39555F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9555F" w:rsidRPr="001B5E85" w:rsidTr="00011A1F">
        <w:tc>
          <w:tcPr>
            <w:tcW w:w="4219" w:type="dxa"/>
            <w:vAlign w:val="bottom"/>
          </w:tcPr>
          <w:p w:rsidR="0039555F" w:rsidRPr="003537ED" w:rsidRDefault="0039555F" w:rsidP="0042032F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850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992" w:type="dxa"/>
          </w:tcPr>
          <w:p w:rsidR="0039555F" w:rsidRPr="001B5E85" w:rsidRDefault="004A53B1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851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850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39555F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39555F" w:rsidRPr="001B5E85" w:rsidTr="00011A1F">
        <w:tc>
          <w:tcPr>
            <w:tcW w:w="4219" w:type="dxa"/>
            <w:vAlign w:val="bottom"/>
          </w:tcPr>
          <w:p w:rsidR="0039555F" w:rsidRPr="003537ED" w:rsidRDefault="0039555F" w:rsidP="00F44540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изменение (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-увеличение;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39555F" w:rsidRPr="001B5E85" w:rsidRDefault="004A53B1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9555F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39555F" w:rsidRPr="00872422" w:rsidTr="00011A1F">
        <w:tc>
          <w:tcPr>
            <w:tcW w:w="4219" w:type="dxa"/>
          </w:tcPr>
          <w:p w:rsidR="0039555F" w:rsidRPr="00872422" w:rsidRDefault="004A53B1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9555F" w:rsidRPr="00872422">
              <w:rPr>
                <w:rFonts w:ascii="Times New Roman" w:hAnsi="Times New Roman"/>
                <w:b/>
                <w:sz w:val="20"/>
                <w:szCs w:val="20"/>
              </w:rPr>
              <w:t>. Иные межбюджетные трансферты</w:t>
            </w:r>
          </w:p>
        </w:tc>
        <w:tc>
          <w:tcPr>
            <w:tcW w:w="851" w:type="dxa"/>
          </w:tcPr>
          <w:p w:rsidR="0039555F" w:rsidRPr="00872422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2 978,7</w:t>
            </w:r>
          </w:p>
        </w:tc>
        <w:tc>
          <w:tcPr>
            <w:tcW w:w="850" w:type="dxa"/>
          </w:tcPr>
          <w:p w:rsidR="0039555F" w:rsidRPr="00872422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2 907,8</w:t>
            </w:r>
          </w:p>
        </w:tc>
        <w:tc>
          <w:tcPr>
            <w:tcW w:w="992" w:type="dxa"/>
          </w:tcPr>
          <w:p w:rsidR="0039555F" w:rsidRPr="00872422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3 810,7</w:t>
            </w:r>
          </w:p>
        </w:tc>
        <w:tc>
          <w:tcPr>
            <w:tcW w:w="851" w:type="dxa"/>
          </w:tcPr>
          <w:p w:rsidR="0039555F" w:rsidRPr="00872422" w:rsidRDefault="00092236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192,0</w:t>
            </w:r>
          </w:p>
        </w:tc>
        <w:tc>
          <w:tcPr>
            <w:tcW w:w="850" w:type="dxa"/>
          </w:tcPr>
          <w:p w:rsidR="0039555F" w:rsidRPr="00872422" w:rsidRDefault="00092236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184,3</w:t>
            </w:r>
          </w:p>
        </w:tc>
        <w:tc>
          <w:tcPr>
            <w:tcW w:w="993" w:type="dxa"/>
          </w:tcPr>
          <w:p w:rsidR="0039555F" w:rsidRDefault="0039555F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555F" w:rsidRPr="001B5E85" w:rsidTr="00011A1F">
        <w:tc>
          <w:tcPr>
            <w:tcW w:w="4219" w:type="dxa"/>
            <w:vAlign w:val="bottom"/>
          </w:tcPr>
          <w:p w:rsidR="0039555F" w:rsidRPr="003537ED" w:rsidRDefault="0039555F" w:rsidP="00420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850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992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850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993" w:type="dxa"/>
          </w:tcPr>
          <w:p w:rsidR="0039555F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9555F" w:rsidRPr="001B5E85" w:rsidTr="00011A1F">
        <w:tc>
          <w:tcPr>
            <w:tcW w:w="4219" w:type="dxa"/>
            <w:vAlign w:val="bottom"/>
          </w:tcPr>
          <w:p w:rsidR="0039555F" w:rsidRPr="003537ED" w:rsidRDefault="0039555F" w:rsidP="0042032F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294,3</w:t>
            </w:r>
          </w:p>
        </w:tc>
        <w:tc>
          <w:tcPr>
            <w:tcW w:w="850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</w:tcPr>
          <w:p w:rsidR="0039555F" w:rsidRPr="001B5E85" w:rsidRDefault="004A53B1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131,1</w:t>
            </w:r>
          </w:p>
        </w:tc>
        <w:tc>
          <w:tcPr>
            <w:tcW w:w="851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162,5</w:t>
            </w:r>
          </w:p>
        </w:tc>
        <w:tc>
          <w:tcPr>
            <w:tcW w:w="850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993" w:type="dxa"/>
          </w:tcPr>
          <w:p w:rsidR="0039555F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</w:tc>
      </w:tr>
      <w:tr w:rsidR="0039555F" w:rsidRPr="001B5E85" w:rsidTr="00011A1F">
        <w:tc>
          <w:tcPr>
            <w:tcW w:w="4219" w:type="dxa"/>
            <w:vAlign w:val="bottom"/>
          </w:tcPr>
          <w:p w:rsidR="0039555F" w:rsidRPr="003537ED" w:rsidRDefault="0039555F" w:rsidP="00F44540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изменение (</w:t>
            </w:r>
            <w:r>
              <w:rPr>
                <w:rFonts w:ascii="Times New Roman" w:hAnsi="Times New Roman"/>
                <w:sz w:val="20"/>
                <w:szCs w:val="20"/>
              </w:rPr>
              <w:t>«+»-увеличение; 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1 966,7</w:t>
            </w:r>
          </w:p>
        </w:tc>
        <w:tc>
          <w:tcPr>
            <w:tcW w:w="850" w:type="dxa"/>
          </w:tcPr>
          <w:p w:rsidR="0039555F" w:rsidRPr="001B5E85" w:rsidRDefault="0039555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-70,9</w:t>
            </w:r>
          </w:p>
        </w:tc>
        <w:tc>
          <w:tcPr>
            <w:tcW w:w="992" w:type="dxa"/>
          </w:tcPr>
          <w:p w:rsidR="0039555F" w:rsidRPr="001B5E85" w:rsidRDefault="004A53B1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902,9</w:t>
            </w:r>
          </w:p>
        </w:tc>
        <w:tc>
          <w:tcPr>
            <w:tcW w:w="851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2381,3</w:t>
            </w:r>
          </w:p>
        </w:tc>
        <w:tc>
          <w:tcPr>
            <w:tcW w:w="850" w:type="dxa"/>
          </w:tcPr>
          <w:p w:rsidR="0039555F" w:rsidRPr="001B5E85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-7,7</w:t>
            </w:r>
          </w:p>
        </w:tc>
        <w:tc>
          <w:tcPr>
            <w:tcW w:w="993" w:type="dxa"/>
          </w:tcPr>
          <w:p w:rsidR="0039555F" w:rsidRDefault="004A53B1" w:rsidP="0042032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1A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373,6</w:t>
            </w:r>
          </w:p>
        </w:tc>
      </w:tr>
      <w:tr w:rsidR="0039555F" w:rsidRPr="00E07116" w:rsidTr="00011A1F">
        <w:tc>
          <w:tcPr>
            <w:tcW w:w="4219" w:type="dxa"/>
          </w:tcPr>
          <w:p w:rsidR="0039555F" w:rsidRPr="00E07116" w:rsidRDefault="0039555F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E0711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39555F" w:rsidRPr="00E07116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6 873,7</w:t>
            </w:r>
          </w:p>
        </w:tc>
        <w:tc>
          <w:tcPr>
            <w:tcW w:w="850" w:type="dxa"/>
          </w:tcPr>
          <w:p w:rsidR="0039555F" w:rsidRPr="00E07116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6 696,7</w:t>
            </w:r>
          </w:p>
        </w:tc>
        <w:tc>
          <w:tcPr>
            <w:tcW w:w="992" w:type="dxa"/>
          </w:tcPr>
          <w:p w:rsidR="0039555F" w:rsidRPr="00E07116" w:rsidRDefault="0039555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7 449,0</w:t>
            </w:r>
          </w:p>
        </w:tc>
        <w:tc>
          <w:tcPr>
            <w:tcW w:w="851" w:type="dxa"/>
          </w:tcPr>
          <w:p w:rsidR="0039555F" w:rsidRPr="00E07116" w:rsidRDefault="004A53B1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544,1</w:t>
            </w:r>
          </w:p>
        </w:tc>
        <w:tc>
          <w:tcPr>
            <w:tcW w:w="850" w:type="dxa"/>
          </w:tcPr>
          <w:p w:rsidR="0039555F" w:rsidRPr="00E07116" w:rsidRDefault="004A53B1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17A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536,4</w:t>
            </w:r>
          </w:p>
        </w:tc>
        <w:tc>
          <w:tcPr>
            <w:tcW w:w="993" w:type="dxa"/>
          </w:tcPr>
          <w:p w:rsidR="0039555F" w:rsidRDefault="004A53B1" w:rsidP="0042032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114,6</w:t>
            </w:r>
          </w:p>
        </w:tc>
      </w:tr>
    </w:tbl>
    <w:p w:rsidR="00AE5D46" w:rsidRDefault="00281BFB" w:rsidP="00420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безвозмездных поступлений в 201</w:t>
      </w:r>
      <w:r w:rsidR="00AE5D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составило </w:t>
      </w:r>
      <w:r w:rsidR="00AE5D46">
        <w:rPr>
          <w:rFonts w:ascii="Times New Roman" w:hAnsi="Times New Roman"/>
          <w:sz w:val="24"/>
          <w:szCs w:val="24"/>
        </w:rPr>
        <w:t>99,9</w:t>
      </w:r>
      <w:r>
        <w:rPr>
          <w:rFonts w:ascii="Times New Roman" w:hAnsi="Times New Roman"/>
          <w:sz w:val="24"/>
          <w:szCs w:val="24"/>
        </w:rPr>
        <w:t xml:space="preserve"> % </w:t>
      </w:r>
      <w:r w:rsidR="003E48E2">
        <w:rPr>
          <w:rFonts w:ascii="Times New Roman" w:hAnsi="Times New Roman"/>
          <w:sz w:val="24"/>
          <w:szCs w:val="24"/>
        </w:rPr>
        <w:t xml:space="preserve">по причине не </w:t>
      </w:r>
      <w:r w:rsidR="00AE5D46">
        <w:rPr>
          <w:rFonts w:ascii="Times New Roman" w:hAnsi="Times New Roman"/>
          <w:sz w:val="24"/>
          <w:szCs w:val="24"/>
        </w:rPr>
        <w:t>зачисления средств на комплектование книжных ф</w:t>
      </w:r>
      <w:r w:rsidR="005E271E">
        <w:rPr>
          <w:rFonts w:ascii="Times New Roman" w:hAnsi="Times New Roman"/>
          <w:sz w:val="24"/>
          <w:szCs w:val="24"/>
        </w:rPr>
        <w:t>о</w:t>
      </w:r>
      <w:r w:rsidR="00AE5D46">
        <w:rPr>
          <w:rFonts w:ascii="Times New Roman" w:hAnsi="Times New Roman"/>
          <w:sz w:val="24"/>
          <w:szCs w:val="24"/>
        </w:rPr>
        <w:t xml:space="preserve">ндов </w:t>
      </w:r>
      <w:r w:rsidR="00011A1F">
        <w:rPr>
          <w:rFonts w:ascii="Times New Roman" w:hAnsi="Times New Roman"/>
          <w:sz w:val="24"/>
          <w:szCs w:val="24"/>
        </w:rPr>
        <w:t xml:space="preserve">библиотеки </w:t>
      </w:r>
      <w:r w:rsidR="00AE5D46">
        <w:rPr>
          <w:rFonts w:ascii="Times New Roman" w:hAnsi="Times New Roman"/>
          <w:sz w:val="24"/>
          <w:szCs w:val="24"/>
        </w:rPr>
        <w:t>из областного бюджета в сумме 2,5 тыс. рублей, а также не полностью использованы средства иных</w:t>
      </w:r>
      <w:r w:rsidR="005E271E">
        <w:rPr>
          <w:rFonts w:ascii="Times New Roman" w:hAnsi="Times New Roman"/>
          <w:sz w:val="24"/>
          <w:szCs w:val="24"/>
        </w:rPr>
        <w:t xml:space="preserve"> межбюджетных трансфертов на оплату труда руководителям и специалиста</w:t>
      </w:r>
      <w:r w:rsidR="00011A1F">
        <w:rPr>
          <w:rFonts w:ascii="Times New Roman" w:hAnsi="Times New Roman"/>
          <w:sz w:val="24"/>
          <w:szCs w:val="24"/>
        </w:rPr>
        <w:t>м</w:t>
      </w:r>
      <w:r w:rsidR="005E271E">
        <w:rPr>
          <w:rFonts w:ascii="Times New Roman" w:hAnsi="Times New Roman"/>
          <w:sz w:val="24"/>
          <w:szCs w:val="24"/>
        </w:rPr>
        <w:t xml:space="preserve"> муниципальных учреждений культуры и искусства в части выплаты надбавок и доплат к тарифной ставке (должностному окладу) за счет средств субсидии в сумме 3,2 тыс. рублей.</w:t>
      </w:r>
    </w:p>
    <w:p w:rsidR="003F1B6A" w:rsidRDefault="0085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согласно данным бюджетного учета, а именно Сведениям об исполнении консолидированного бюджета формы 0503364 доходы составили </w:t>
      </w:r>
      <w:r w:rsidR="005E27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млн. </w:t>
      </w:r>
      <w:r w:rsidR="005E271E"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="005E271E">
        <w:rPr>
          <w:rFonts w:ascii="Times New Roman" w:hAnsi="Times New Roman" w:cs="Times New Roman"/>
          <w:sz w:val="24"/>
          <w:szCs w:val="24"/>
        </w:rPr>
        <w:t>235,31</w:t>
      </w:r>
      <w:r>
        <w:rPr>
          <w:rFonts w:ascii="Times New Roman" w:hAnsi="Times New Roman" w:cs="Times New Roman"/>
          <w:sz w:val="24"/>
          <w:szCs w:val="24"/>
        </w:rPr>
        <w:t xml:space="preserve"> руб. Согласно проекту решения Совета Инкинского сельского поселения </w:t>
      </w:r>
      <w:r w:rsidR="00BB6E5C">
        <w:rPr>
          <w:rFonts w:ascii="Times New Roman" w:hAnsi="Times New Roman" w:cs="Times New Roman"/>
          <w:sz w:val="24"/>
          <w:szCs w:val="24"/>
        </w:rPr>
        <w:t>«Об отчете по исполнению бюджета муниципального образования «Инкинское сельское поселение» за 201</w:t>
      </w:r>
      <w:r w:rsidR="00011A1F">
        <w:rPr>
          <w:rFonts w:ascii="Times New Roman" w:hAnsi="Times New Roman" w:cs="Times New Roman"/>
          <w:sz w:val="24"/>
          <w:szCs w:val="24"/>
        </w:rPr>
        <w:t>3</w:t>
      </w:r>
      <w:r w:rsidR="00BB6E5C">
        <w:rPr>
          <w:rFonts w:ascii="Times New Roman" w:hAnsi="Times New Roman" w:cs="Times New Roman"/>
          <w:sz w:val="24"/>
          <w:szCs w:val="24"/>
        </w:rPr>
        <w:t xml:space="preserve"> год» </w:t>
      </w:r>
      <w:r>
        <w:rPr>
          <w:rFonts w:ascii="Times New Roman" w:hAnsi="Times New Roman" w:cs="Times New Roman"/>
          <w:sz w:val="24"/>
          <w:szCs w:val="24"/>
        </w:rPr>
        <w:t xml:space="preserve">доходы составляют </w:t>
      </w:r>
      <w:r w:rsidR="005E27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млн. </w:t>
      </w:r>
      <w:r w:rsidR="005E271E">
        <w:rPr>
          <w:rFonts w:ascii="Times New Roman" w:hAnsi="Times New Roman" w:cs="Times New Roman"/>
          <w:sz w:val="24"/>
          <w:szCs w:val="24"/>
        </w:rPr>
        <w:t>212,2</w:t>
      </w:r>
      <w:r>
        <w:rPr>
          <w:rFonts w:ascii="Times New Roman" w:hAnsi="Times New Roman" w:cs="Times New Roman"/>
          <w:sz w:val="24"/>
          <w:szCs w:val="24"/>
        </w:rPr>
        <w:t xml:space="preserve"> тыс. руб. В связи с тем, что в </w:t>
      </w:r>
      <w:r w:rsidR="00BB6E5C">
        <w:rPr>
          <w:rFonts w:ascii="Times New Roman" w:hAnsi="Times New Roman" w:cs="Times New Roman"/>
          <w:sz w:val="24"/>
          <w:szCs w:val="24"/>
        </w:rPr>
        <w:t>проекте решения Совета Инкинского сельского поселения «Об отчете по исполнению бюджета муниципального образования «Инкинское сельское поселение» за 201</w:t>
      </w:r>
      <w:r w:rsidR="005E271E">
        <w:rPr>
          <w:rFonts w:ascii="Times New Roman" w:hAnsi="Times New Roman" w:cs="Times New Roman"/>
          <w:sz w:val="24"/>
          <w:szCs w:val="24"/>
        </w:rPr>
        <w:t>3</w:t>
      </w:r>
      <w:r w:rsidR="00BB6E5C">
        <w:rPr>
          <w:rFonts w:ascii="Times New Roman" w:hAnsi="Times New Roman" w:cs="Times New Roman"/>
          <w:sz w:val="24"/>
          <w:szCs w:val="24"/>
        </w:rPr>
        <w:t xml:space="preserve"> год» показатели отраж</w:t>
      </w:r>
      <w:r w:rsidR="008C6F0F">
        <w:rPr>
          <w:rFonts w:ascii="Times New Roman" w:hAnsi="Times New Roman" w:cs="Times New Roman"/>
          <w:sz w:val="24"/>
          <w:szCs w:val="24"/>
        </w:rPr>
        <w:t>ены</w:t>
      </w:r>
      <w:r w:rsidR="00BB6E5C">
        <w:rPr>
          <w:rFonts w:ascii="Times New Roman" w:hAnsi="Times New Roman" w:cs="Times New Roman"/>
          <w:sz w:val="24"/>
          <w:szCs w:val="24"/>
        </w:rPr>
        <w:t xml:space="preserve"> в тыс. рублях</w:t>
      </w:r>
      <w:r w:rsidR="005773BA">
        <w:rPr>
          <w:rFonts w:ascii="Times New Roman" w:hAnsi="Times New Roman" w:cs="Times New Roman"/>
          <w:sz w:val="24"/>
          <w:szCs w:val="24"/>
        </w:rPr>
        <w:t>,</w:t>
      </w:r>
      <w:r w:rsidR="008C6F0F">
        <w:rPr>
          <w:rFonts w:ascii="Times New Roman" w:hAnsi="Times New Roman" w:cs="Times New Roman"/>
          <w:sz w:val="24"/>
          <w:szCs w:val="24"/>
        </w:rPr>
        <w:t xml:space="preserve"> несоответствие в сумме </w:t>
      </w:r>
      <w:r w:rsidR="005E271E">
        <w:rPr>
          <w:rFonts w:ascii="Times New Roman" w:hAnsi="Times New Roman" w:cs="Times New Roman"/>
          <w:sz w:val="24"/>
          <w:szCs w:val="24"/>
        </w:rPr>
        <w:t>35,31</w:t>
      </w:r>
      <w:r w:rsidR="005773BA">
        <w:rPr>
          <w:rFonts w:ascii="Times New Roman" w:hAnsi="Times New Roman" w:cs="Times New Roman"/>
          <w:sz w:val="24"/>
          <w:szCs w:val="24"/>
        </w:rPr>
        <w:t xml:space="preserve"> руб. составило в связи с округлением.</w:t>
      </w:r>
    </w:p>
    <w:p w:rsidR="003F1B6A" w:rsidRDefault="003F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A" w:rsidRPr="00E45491" w:rsidRDefault="00E45491" w:rsidP="00E454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91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45491">
        <w:rPr>
          <w:rFonts w:ascii="Times New Roman" w:hAnsi="Times New Roman"/>
          <w:b/>
          <w:bCs/>
          <w:sz w:val="24"/>
          <w:szCs w:val="24"/>
        </w:rPr>
        <w:t>Формирование и исполнение ра</w:t>
      </w:r>
      <w:r>
        <w:rPr>
          <w:rFonts w:ascii="Times New Roman" w:hAnsi="Times New Roman"/>
          <w:b/>
          <w:bCs/>
          <w:sz w:val="24"/>
          <w:szCs w:val="24"/>
        </w:rPr>
        <w:t>сходной части бюджета поселения</w:t>
      </w:r>
    </w:p>
    <w:p w:rsidR="009175EF" w:rsidRDefault="0091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491" w:rsidRDefault="00E4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проекта решения Совета Инкинского сельского поселения «Об отчете по исполнению бюджета муниципального образования «Инкинское сельское </w:t>
      </w:r>
      <w:r>
        <w:rPr>
          <w:rFonts w:ascii="Times New Roman" w:hAnsi="Times New Roman" w:cs="Times New Roman"/>
          <w:sz w:val="24"/>
          <w:szCs w:val="24"/>
        </w:rPr>
        <w:lastRenderedPageBreak/>
        <w:t>поселение» за 201</w:t>
      </w:r>
      <w:r w:rsidR="00011A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 объем расходов за 201</w:t>
      </w:r>
      <w:r w:rsidR="00011A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4611A8">
        <w:rPr>
          <w:rFonts w:ascii="Times New Roman" w:hAnsi="Times New Roman" w:cs="Times New Roman"/>
          <w:sz w:val="24"/>
          <w:szCs w:val="24"/>
        </w:rPr>
        <w:t>7 млн. 994,9 тыс. руб. или 88,3 % от запланированного объема 9 млн. 057,1 тыс. руб.</w:t>
      </w:r>
    </w:p>
    <w:p w:rsidR="00437C61" w:rsidRDefault="00437C61" w:rsidP="00437C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C61" w:rsidRDefault="003F1B6A" w:rsidP="00437C61">
      <w:pPr>
        <w:spacing w:after="0" w:line="240" w:lineRule="auto"/>
        <w:ind w:firstLine="708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6</w:t>
      </w:r>
      <w:r w:rsidR="006E34D7">
        <w:rPr>
          <w:rFonts w:ascii="Times New Roman" w:hAnsi="Times New Roman"/>
          <w:sz w:val="24"/>
          <w:szCs w:val="24"/>
        </w:rPr>
        <w:t>, тыс. руб.</w:t>
      </w:r>
    </w:p>
    <w:p w:rsidR="00437C61" w:rsidRPr="00E001CB" w:rsidRDefault="00437C61" w:rsidP="00437C61">
      <w:pPr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001CB">
        <w:rPr>
          <w:rFonts w:ascii="Times New Roman" w:hAnsi="Times New Roman"/>
          <w:b/>
          <w:sz w:val="24"/>
          <w:szCs w:val="24"/>
        </w:rPr>
        <w:t>Структура и динамика</w:t>
      </w:r>
      <w:r w:rsidRPr="00E001CB">
        <w:rPr>
          <w:rFonts w:ascii="Times New Roman" w:hAnsi="Times New Roman"/>
          <w:b/>
        </w:rPr>
        <w:t xml:space="preserve"> </w:t>
      </w:r>
      <w:r w:rsidRPr="00E001CB">
        <w:rPr>
          <w:rFonts w:ascii="Times New Roman" w:hAnsi="Times New Roman"/>
          <w:b/>
          <w:sz w:val="24"/>
          <w:szCs w:val="24"/>
        </w:rPr>
        <w:t>направлений финансовых ресурсов на выполнение основных функций</w:t>
      </w:r>
      <w:r w:rsidR="00011A1F">
        <w:rPr>
          <w:rFonts w:ascii="Times New Roman" w:hAnsi="Times New Roman"/>
          <w:b/>
          <w:sz w:val="24"/>
          <w:szCs w:val="24"/>
        </w:rPr>
        <w:t xml:space="preserve"> местного самоуправления</w:t>
      </w:r>
      <w:r w:rsidRPr="009C4A49">
        <w:rPr>
          <w:rFonts w:ascii="Times New Roman" w:hAnsi="Times New Roman"/>
          <w:b/>
          <w:sz w:val="24"/>
          <w:szCs w:val="24"/>
        </w:rPr>
        <w:t>, тыс. руб.</w:t>
      </w:r>
    </w:p>
    <w:tbl>
      <w:tblPr>
        <w:tblStyle w:val="af"/>
        <w:tblW w:w="9606" w:type="dxa"/>
        <w:tblLayout w:type="fixed"/>
        <w:tblLook w:val="04A0"/>
      </w:tblPr>
      <w:tblGrid>
        <w:gridCol w:w="4219"/>
        <w:gridCol w:w="851"/>
        <w:gridCol w:w="850"/>
        <w:gridCol w:w="851"/>
        <w:gridCol w:w="992"/>
        <w:gridCol w:w="992"/>
        <w:gridCol w:w="851"/>
      </w:tblGrid>
      <w:tr w:rsidR="00416B7F" w:rsidRPr="00D03640" w:rsidTr="00416B7F">
        <w:tc>
          <w:tcPr>
            <w:tcW w:w="4219" w:type="dxa"/>
            <w:vMerge w:val="restart"/>
            <w:vAlign w:val="center"/>
          </w:tcPr>
          <w:p w:rsidR="00416B7F" w:rsidRPr="00D03640" w:rsidRDefault="00416B7F" w:rsidP="005B0633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2552" w:type="dxa"/>
            <w:gridSpan w:val="3"/>
            <w:vAlign w:val="center"/>
          </w:tcPr>
          <w:p w:rsidR="00416B7F" w:rsidRPr="00D03640" w:rsidRDefault="00416B7F" w:rsidP="005B0633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gridSpan w:val="2"/>
            <w:vAlign w:val="center"/>
          </w:tcPr>
          <w:p w:rsidR="00416B7F" w:rsidRPr="00D03640" w:rsidRDefault="00416B7F" w:rsidP="005B0633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11A1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416B7F" w:rsidRPr="00416B7F" w:rsidRDefault="00011A1F" w:rsidP="005B0633">
            <w:pPr>
              <w:jc w:val="center"/>
              <w:outlineLvl w:val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Темп роста</w:t>
            </w:r>
            <w:r w:rsidR="00416B7F" w:rsidRPr="00416B7F">
              <w:rPr>
                <w:rFonts w:ascii="Times New Roman" w:hAnsi="Times New Roman"/>
                <w:b/>
                <w:sz w:val="16"/>
                <w:szCs w:val="16"/>
              </w:rPr>
              <w:t xml:space="preserve"> 2013 года к 2012 году</w:t>
            </w:r>
          </w:p>
        </w:tc>
      </w:tr>
      <w:tr w:rsidR="00416B7F" w:rsidRPr="00D03640" w:rsidTr="00F44540">
        <w:tc>
          <w:tcPr>
            <w:tcW w:w="4219" w:type="dxa"/>
            <w:vMerge/>
            <w:vAlign w:val="center"/>
          </w:tcPr>
          <w:p w:rsidR="00416B7F" w:rsidRPr="00D03640" w:rsidRDefault="00416B7F" w:rsidP="005B0633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6B7F" w:rsidRPr="00D03640" w:rsidRDefault="00416B7F" w:rsidP="00416B7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  <w:r w:rsidR="00011A1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416B7F" w:rsidRPr="00D03640" w:rsidRDefault="00416B7F" w:rsidP="00416B7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  <w:r w:rsidR="00011A1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416B7F" w:rsidRPr="00D03640" w:rsidRDefault="00416B7F" w:rsidP="00416B7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03640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11A1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416B7F" w:rsidRPr="00D03640" w:rsidRDefault="00416B7F" w:rsidP="00416B7F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353D5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416B7F" w:rsidRPr="00416B7F" w:rsidRDefault="00416B7F" w:rsidP="00E66930">
            <w:pPr>
              <w:jc w:val="center"/>
              <w:outlineLvl w:val="2"/>
              <w:rPr>
                <w:rFonts w:ascii="Times New Roman" w:hAnsi="Times New Roman"/>
                <w:b/>
                <w:sz w:val="16"/>
                <w:szCs w:val="16"/>
              </w:rPr>
            </w:pPr>
            <w:r w:rsidRPr="00416B7F">
              <w:rPr>
                <w:rFonts w:ascii="Times New Roman" w:hAnsi="Times New Roman"/>
                <w:b/>
                <w:sz w:val="16"/>
                <w:szCs w:val="16"/>
              </w:rPr>
              <w:t>Исполнение</w:t>
            </w:r>
          </w:p>
        </w:tc>
        <w:tc>
          <w:tcPr>
            <w:tcW w:w="851" w:type="dxa"/>
            <w:vMerge/>
          </w:tcPr>
          <w:p w:rsidR="00416B7F" w:rsidRPr="00D03640" w:rsidRDefault="00416B7F" w:rsidP="005B0633">
            <w:pPr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B7F" w:rsidRPr="00DE36A7" w:rsidTr="00F44540">
        <w:tc>
          <w:tcPr>
            <w:tcW w:w="4219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257,3</w:t>
            </w:r>
          </w:p>
        </w:tc>
        <w:tc>
          <w:tcPr>
            <w:tcW w:w="850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659,8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3 972,2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4 250,5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4 247,3</w:t>
            </w:r>
          </w:p>
        </w:tc>
        <w:tc>
          <w:tcPr>
            <w:tcW w:w="851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F445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»-увеличение; 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177,3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402,5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312,4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278,3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-3,2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275,1</w:t>
            </w:r>
          </w:p>
        </w:tc>
      </w:tr>
      <w:tr w:rsidR="00416B7F" w:rsidRPr="00DE36A7" w:rsidTr="00F44540">
        <w:tc>
          <w:tcPr>
            <w:tcW w:w="4219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94,7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97,5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851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F445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(«+»-увеличение; 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416B7F" w:rsidRPr="00DE36A7" w:rsidTr="00F44540">
        <w:tc>
          <w:tcPr>
            <w:tcW w:w="4219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75,5</w:t>
            </w:r>
          </w:p>
        </w:tc>
        <w:tc>
          <w:tcPr>
            <w:tcW w:w="850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24,9</w:t>
            </w:r>
          </w:p>
        </w:tc>
        <w:tc>
          <w:tcPr>
            <w:tcW w:w="851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503,3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80,6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F445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»-увеличение; 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-75,5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-6,0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-6,1</w:t>
            </w:r>
          </w:p>
        </w:tc>
      </w:tr>
      <w:tr w:rsidR="00416B7F" w:rsidRPr="00DE36A7" w:rsidTr="00F44540">
        <w:tc>
          <w:tcPr>
            <w:tcW w:w="4219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511,2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965,6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965</w:t>
            </w:r>
            <w:r w:rsidR="00953F9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188,9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188,8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F44540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  <w:r>
              <w:rPr>
                <w:rFonts w:ascii="Times New Roman" w:hAnsi="Times New Roman"/>
                <w:sz w:val="20"/>
                <w:szCs w:val="20"/>
              </w:rPr>
              <w:t>(«+»-увеличение; 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511,2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454,4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-0,6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453,8</w:t>
            </w:r>
          </w:p>
        </w:tc>
      </w:tr>
      <w:tr w:rsidR="00416B7F" w:rsidRPr="00DE36A7" w:rsidTr="00F44540">
        <w:tc>
          <w:tcPr>
            <w:tcW w:w="4219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466,9</w:t>
            </w:r>
          </w:p>
        </w:tc>
        <w:tc>
          <w:tcPr>
            <w:tcW w:w="850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286,4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876,5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987,8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985,8</w:t>
            </w:r>
          </w:p>
        </w:tc>
        <w:tc>
          <w:tcPr>
            <w:tcW w:w="851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248,6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F44540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изменение (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»-увеличение; 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876,9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-180,5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-409,9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111,3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-2,0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</w:tr>
      <w:tr w:rsidR="00416B7F" w:rsidRPr="00DE36A7" w:rsidTr="00F44540">
        <w:tc>
          <w:tcPr>
            <w:tcW w:w="4219" w:type="dxa"/>
          </w:tcPr>
          <w:p w:rsidR="00416B7F" w:rsidRPr="00DE36A7" w:rsidRDefault="00416B7F" w:rsidP="005B0633">
            <w:pPr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Здравоохранение,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изическая культура и спорт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610,3</w:t>
            </w:r>
          </w:p>
        </w:tc>
        <w:tc>
          <w:tcPr>
            <w:tcW w:w="850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408,4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590,2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467,4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467,4</w:t>
            </w:r>
          </w:p>
        </w:tc>
        <w:tc>
          <w:tcPr>
            <w:tcW w:w="851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1968,7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F445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(«+»-увеличение; 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579,3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-201,9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181,8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122,8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122,8</w:t>
            </w:r>
          </w:p>
        </w:tc>
      </w:tr>
      <w:tr w:rsidR="00416B7F" w:rsidRPr="00DE36A7" w:rsidTr="00F44540">
        <w:tc>
          <w:tcPr>
            <w:tcW w:w="4219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Культура,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 xml:space="preserve"> кинематография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средства массовой информации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763,8</w:t>
            </w:r>
          </w:p>
        </w:tc>
        <w:tc>
          <w:tcPr>
            <w:tcW w:w="850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940,2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1 916,3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2 417,8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2 412,0</w:t>
            </w:r>
          </w:p>
        </w:tc>
        <w:tc>
          <w:tcPr>
            <w:tcW w:w="851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5B0633">
            <w:pPr>
              <w:rPr>
                <w:rFonts w:ascii="Times New Roman" w:hAnsi="Times New Roman"/>
                <w:sz w:val="20"/>
                <w:szCs w:val="20"/>
              </w:rPr>
            </w:pPr>
            <w:r w:rsidRPr="003537ED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126,2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125,9</w:t>
            </w:r>
          </w:p>
        </w:tc>
      </w:tr>
      <w:tr w:rsidR="00416B7F" w:rsidRPr="0055338A" w:rsidTr="00F44540">
        <w:tc>
          <w:tcPr>
            <w:tcW w:w="4219" w:type="dxa"/>
            <w:vAlign w:val="bottom"/>
          </w:tcPr>
          <w:p w:rsidR="00416B7F" w:rsidRPr="003537ED" w:rsidRDefault="00416B7F" w:rsidP="00F445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(«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»-увеличение; «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537ED">
              <w:rPr>
                <w:rFonts w:ascii="Times New Roman" w:hAnsi="Times New Roman"/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-189,2</w:t>
            </w:r>
          </w:p>
        </w:tc>
        <w:tc>
          <w:tcPr>
            <w:tcW w:w="850" w:type="dxa"/>
          </w:tcPr>
          <w:p w:rsidR="00416B7F" w:rsidRPr="0055338A" w:rsidRDefault="00416B7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176,4</w:t>
            </w:r>
          </w:p>
        </w:tc>
        <w:tc>
          <w:tcPr>
            <w:tcW w:w="851" w:type="dxa"/>
          </w:tcPr>
          <w:p w:rsidR="00416B7F" w:rsidRPr="0055338A" w:rsidRDefault="00953F9F" w:rsidP="00416B7F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-23,9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501,5</w:t>
            </w:r>
          </w:p>
        </w:tc>
        <w:tc>
          <w:tcPr>
            <w:tcW w:w="992" w:type="dxa"/>
          </w:tcPr>
          <w:p w:rsidR="00416B7F" w:rsidRPr="0055338A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-5,8</w:t>
            </w:r>
          </w:p>
        </w:tc>
        <w:tc>
          <w:tcPr>
            <w:tcW w:w="851" w:type="dxa"/>
          </w:tcPr>
          <w:p w:rsidR="00416B7F" w:rsidRDefault="00953F9F" w:rsidP="005B0633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495,7</w:t>
            </w:r>
          </w:p>
        </w:tc>
      </w:tr>
      <w:tr w:rsidR="00416B7F" w:rsidRPr="00DE36A7" w:rsidTr="00F44540">
        <w:tc>
          <w:tcPr>
            <w:tcW w:w="4219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266,8</w:t>
            </w:r>
          </w:p>
        </w:tc>
        <w:tc>
          <w:tcPr>
            <w:tcW w:w="850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36A7">
              <w:rPr>
                <w:rFonts w:ascii="Times New Roman" w:hAnsi="Times New Roman"/>
                <w:b/>
                <w:sz w:val="20"/>
                <w:szCs w:val="20"/>
              </w:rPr>
              <w:t>389,5</w:t>
            </w:r>
          </w:p>
        </w:tc>
        <w:tc>
          <w:tcPr>
            <w:tcW w:w="851" w:type="dxa"/>
          </w:tcPr>
          <w:p w:rsidR="00416B7F" w:rsidRPr="00DE36A7" w:rsidRDefault="00416B7F" w:rsidP="00416B7F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7 994,9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9 213,5</w:t>
            </w:r>
          </w:p>
        </w:tc>
        <w:tc>
          <w:tcPr>
            <w:tcW w:w="992" w:type="dxa"/>
          </w:tcPr>
          <w:p w:rsidR="00416B7F" w:rsidRPr="00DE36A7" w:rsidRDefault="00416B7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9 201,8</w:t>
            </w:r>
          </w:p>
        </w:tc>
        <w:tc>
          <w:tcPr>
            <w:tcW w:w="851" w:type="dxa"/>
          </w:tcPr>
          <w:p w:rsidR="00416B7F" w:rsidRPr="00DE36A7" w:rsidRDefault="00953F9F" w:rsidP="005B0633">
            <w:pPr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115,1</w:t>
            </w:r>
          </w:p>
        </w:tc>
      </w:tr>
    </w:tbl>
    <w:p w:rsidR="00953F9F" w:rsidRDefault="00254676" w:rsidP="00437C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расходной части бюджета муниципального образования «Инкинское сельское поселение» в целом за 201</w:t>
      </w:r>
      <w:r w:rsidR="00953F9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составило </w:t>
      </w:r>
      <w:r w:rsidR="00953F9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млн. </w:t>
      </w:r>
      <w:r w:rsidR="00953F9F">
        <w:rPr>
          <w:rFonts w:ascii="Times New Roman" w:hAnsi="Times New Roman"/>
          <w:sz w:val="24"/>
          <w:szCs w:val="24"/>
        </w:rPr>
        <w:t>201,8</w:t>
      </w:r>
      <w:r>
        <w:rPr>
          <w:rFonts w:ascii="Times New Roman" w:hAnsi="Times New Roman"/>
          <w:sz w:val="24"/>
          <w:szCs w:val="24"/>
        </w:rPr>
        <w:t xml:space="preserve"> тыс. руб. или </w:t>
      </w:r>
      <w:r w:rsidR="00953F9F">
        <w:rPr>
          <w:rFonts w:ascii="Times New Roman" w:hAnsi="Times New Roman"/>
          <w:sz w:val="24"/>
          <w:szCs w:val="24"/>
        </w:rPr>
        <w:t>99,9</w:t>
      </w:r>
      <w:r>
        <w:rPr>
          <w:rFonts w:ascii="Times New Roman" w:hAnsi="Times New Roman"/>
          <w:sz w:val="24"/>
          <w:szCs w:val="24"/>
        </w:rPr>
        <w:t xml:space="preserve"> % к плановым показателям 9 млн. </w:t>
      </w:r>
      <w:r w:rsidR="00953F9F">
        <w:rPr>
          <w:rFonts w:ascii="Times New Roman" w:hAnsi="Times New Roman"/>
          <w:sz w:val="24"/>
          <w:szCs w:val="24"/>
        </w:rPr>
        <w:t>213,5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2C628D">
        <w:rPr>
          <w:rFonts w:ascii="Times New Roman" w:hAnsi="Times New Roman"/>
          <w:sz w:val="24"/>
          <w:szCs w:val="24"/>
        </w:rPr>
        <w:t xml:space="preserve"> </w:t>
      </w:r>
      <w:r w:rsidR="0049136F">
        <w:rPr>
          <w:rFonts w:ascii="Times New Roman" w:hAnsi="Times New Roman"/>
          <w:sz w:val="24"/>
          <w:szCs w:val="24"/>
        </w:rPr>
        <w:t xml:space="preserve">Причина неисполнения расходной части </w:t>
      </w:r>
      <w:r w:rsidR="002C628D">
        <w:rPr>
          <w:rFonts w:ascii="Times New Roman" w:hAnsi="Times New Roman"/>
          <w:sz w:val="24"/>
          <w:szCs w:val="24"/>
        </w:rPr>
        <w:t xml:space="preserve">взаимосвязана с неисполнением доходной в части не поступления средств </w:t>
      </w:r>
      <w:r w:rsidR="00953F9F">
        <w:rPr>
          <w:rFonts w:ascii="Times New Roman" w:hAnsi="Times New Roman"/>
          <w:sz w:val="24"/>
          <w:szCs w:val="24"/>
        </w:rPr>
        <w:t>из областного бюджета.</w:t>
      </w:r>
    </w:p>
    <w:p w:rsidR="006E34D7" w:rsidRDefault="006E34D7" w:rsidP="00FE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увеличение расходов 201</w:t>
      </w:r>
      <w:r w:rsidR="00814C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2D0006">
        <w:rPr>
          <w:rFonts w:ascii="Times New Roman" w:hAnsi="Times New Roman" w:cs="Times New Roman"/>
          <w:sz w:val="24"/>
          <w:szCs w:val="24"/>
        </w:rPr>
        <w:t xml:space="preserve"> по отношению к расходам 201</w:t>
      </w:r>
      <w:r w:rsidR="00814CC3">
        <w:rPr>
          <w:rFonts w:ascii="Times New Roman" w:hAnsi="Times New Roman" w:cs="Times New Roman"/>
          <w:sz w:val="24"/>
          <w:szCs w:val="24"/>
        </w:rPr>
        <w:t>2</w:t>
      </w:r>
      <w:r w:rsidR="002D000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4CC3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="002D0006">
        <w:rPr>
          <w:rFonts w:ascii="Times New Roman" w:hAnsi="Times New Roman" w:cs="Times New Roman"/>
          <w:sz w:val="24"/>
          <w:szCs w:val="24"/>
        </w:rPr>
        <w:t xml:space="preserve">в целом на </w:t>
      </w:r>
      <w:r w:rsidR="00814CC3">
        <w:rPr>
          <w:rFonts w:ascii="Times New Roman" w:hAnsi="Times New Roman" w:cs="Times New Roman"/>
          <w:sz w:val="24"/>
          <w:szCs w:val="24"/>
        </w:rPr>
        <w:t>1 206,9</w:t>
      </w:r>
      <w:r w:rsidR="002D0006">
        <w:rPr>
          <w:rFonts w:ascii="Times New Roman" w:hAnsi="Times New Roman" w:cs="Times New Roman"/>
          <w:sz w:val="24"/>
          <w:szCs w:val="24"/>
        </w:rPr>
        <w:t xml:space="preserve"> тыс. руб., за счет увеличения расходов на общегосударственные вопросы в сумме </w:t>
      </w:r>
      <w:r w:rsidR="00814CC3">
        <w:rPr>
          <w:rFonts w:ascii="Times New Roman" w:hAnsi="Times New Roman" w:cs="Times New Roman"/>
          <w:sz w:val="24"/>
          <w:szCs w:val="24"/>
        </w:rPr>
        <w:t>275,1</w:t>
      </w:r>
      <w:r w:rsidR="002D0006">
        <w:rPr>
          <w:rFonts w:ascii="Times New Roman" w:hAnsi="Times New Roman" w:cs="Times New Roman"/>
          <w:sz w:val="24"/>
          <w:szCs w:val="24"/>
        </w:rPr>
        <w:t xml:space="preserve"> тыс. руб., национальную экономику в сумме </w:t>
      </w:r>
      <w:r w:rsidR="00814CC3">
        <w:rPr>
          <w:rFonts w:ascii="Times New Roman" w:hAnsi="Times New Roman" w:cs="Times New Roman"/>
          <w:sz w:val="24"/>
          <w:szCs w:val="24"/>
        </w:rPr>
        <w:t>453,8</w:t>
      </w:r>
      <w:r w:rsidR="002D0006">
        <w:rPr>
          <w:rFonts w:ascii="Times New Roman" w:hAnsi="Times New Roman" w:cs="Times New Roman"/>
          <w:sz w:val="24"/>
          <w:szCs w:val="24"/>
        </w:rPr>
        <w:t xml:space="preserve"> тыс. руб. здравоохранение, физическую культуру и спорт в сумме </w:t>
      </w:r>
      <w:r w:rsidR="00814CC3">
        <w:rPr>
          <w:rFonts w:ascii="Times New Roman" w:hAnsi="Times New Roman" w:cs="Times New Roman"/>
          <w:sz w:val="24"/>
          <w:szCs w:val="24"/>
        </w:rPr>
        <w:t>122,8</w:t>
      </w:r>
      <w:r w:rsidR="002D0006">
        <w:rPr>
          <w:rFonts w:ascii="Times New Roman" w:hAnsi="Times New Roman" w:cs="Times New Roman"/>
          <w:sz w:val="24"/>
          <w:szCs w:val="24"/>
        </w:rPr>
        <w:t xml:space="preserve"> тыс. руб., культуру и кинематографию в сумме </w:t>
      </w:r>
      <w:r w:rsidR="00814CC3">
        <w:rPr>
          <w:rFonts w:ascii="Times New Roman" w:hAnsi="Times New Roman" w:cs="Times New Roman"/>
          <w:sz w:val="24"/>
          <w:szCs w:val="24"/>
        </w:rPr>
        <w:t>495,7</w:t>
      </w:r>
      <w:r w:rsidR="002D0006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814CC3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в сумме 109,3 тыс. руб., </w:t>
      </w:r>
      <w:r w:rsidR="002D0006">
        <w:rPr>
          <w:rFonts w:ascii="Times New Roman" w:hAnsi="Times New Roman" w:cs="Times New Roman"/>
          <w:sz w:val="24"/>
          <w:szCs w:val="24"/>
        </w:rPr>
        <w:t xml:space="preserve">а также уменьшение расходов на </w:t>
      </w:r>
      <w:r w:rsidR="00814CC3">
        <w:rPr>
          <w:rFonts w:ascii="Times New Roman" w:hAnsi="Times New Roman" w:cs="Times New Roman"/>
          <w:sz w:val="24"/>
          <w:szCs w:val="24"/>
        </w:rPr>
        <w:t>национальную безопасность и правоохранительную деятельность в сумме 6,1 тыс. рублей.</w:t>
      </w:r>
    </w:p>
    <w:p w:rsidR="0044013B" w:rsidRDefault="0044013B" w:rsidP="00FE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структуры расходов бюджета поселения показал, что </w:t>
      </w:r>
      <w:r w:rsidR="009A02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период с 2010 года по 2013 год сохраняется тенденция приоритетности расходов</w:t>
      </w:r>
      <w:r w:rsidR="009A028A">
        <w:rPr>
          <w:rFonts w:ascii="Times New Roman" w:hAnsi="Times New Roman" w:cs="Times New Roman"/>
          <w:sz w:val="24"/>
          <w:szCs w:val="24"/>
        </w:rPr>
        <w:t xml:space="preserve">, а именно наибольший </w:t>
      </w:r>
      <w:r w:rsidR="009A028A">
        <w:rPr>
          <w:rFonts w:ascii="Times New Roman" w:hAnsi="Times New Roman" w:cs="Times New Roman"/>
          <w:sz w:val="24"/>
          <w:szCs w:val="24"/>
        </w:rPr>
        <w:lastRenderedPageBreak/>
        <w:t>удельный вес занимают общегосударственные вопросы, в том числе в 2010 году – 44,8%, 2011 году – 49,5%, 2012 году – 49,7%, 2013 – 46,1%</w:t>
      </w:r>
      <w:r w:rsidR="00907333">
        <w:rPr>
          <w:rFonts w:ascii="Times New Roman" w:hAnsi="Times New Roman" w:cs="Times New Roman"/>
          <w:sz w:val="24"/>
          <w:szCs w:val="24"/>
        </w:rPr>
        <w:t>.</w:t>
      </w:r>
    </w:p>
    <w:p w:rsidR="00814CC3" w:rsidRDefault="00457055" w:rsidP="00FE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приложению 1 «Отчет об использовании резервного фонда Администрации Инкинского сельского поселения за 201</w:t>
      </w:r>
      <w:r w:rsidR="00814C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 к пояснительной записке средства резервного фонда исполнены в объеме </w:t>
      </w:r>
      <w:r w:rsidR="00814CC3">
        <w:rPr>
          <w:rFonts w:ascii="Times New Roman" w:hAnsi="Times New Roman" w:cs="Times New Roman"/>
          <w:sz w:val="24"/>
          <w:szCs w:val="24"/>
        </w:rPr>
        <w:t>19,833</w:t>
      </w:r>
      <w:r w:rsidR="00920903">
        <w:rPr>
          <w:rFonts w:ascii="Times New Roman" w:hAnsi="Times New Roman" w:cs="Times New Roman"/>
          <w:sz w:val="24"/>
          <w:szCs w:val="24"/>
        </w:rPr>
        <w:t xml:space="preserve"> тыс. руб. или 100 % к плановым показателям, которые направлены на ликвидацию порыва </w:t>
      </w:r>
      <w:r w:rsidR="00814CC3">
        <w:rPr>
          <w:rFonts w:ascii="Times New Roman" w:hAnsi="Times New Roman" w:cs="Times New Roman"/>
          <w:sz w:val="24"/>
          <w:szCs w:val="24"/>
        </w:rPr>
        <w:t xml:space="preserve">в </w:t>
      </w:r>
      <w:r w:rsidR="00920903">
        <w:rPr>
          <w:rFonts w:ascii="Times New Roman" w:hAnsi="Times New Roman" w:cs="Times New Roman"/>
          <w:sz w:val="24"/>
          <w:szCs w:val="24"/>
        </w:rPr>
        <w:t>систем</w:t>
      </w:r>
      <w:r w:rsidR="00814CC3">
        <w:rPr>
          <w:rFonts w:ascii="Times New Roman" w:hAnsi="Times New Roman" w:cs="Times New Roman"/>
          <w:sz w:val="24"/>
          <w:szCs w:val="24"/>
        </w:rPr>
        <w:t>е отопления в здании Администрации Инкинского сельского поселения на основании распоряжения Администрации поселения от 02.12.2013 № 72.</w:t>
      </w:r>
    </w:p>
    <w:p w:rsidR="00457055" w:rsidRDefault="00FE3AB9" w:rsidP="00FE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согласно данным бюджетного учета, а именно Сведениям об исполнении консолидированного бюджета формы 0503364 расходы составили </w:t>
      </w:r>
      <w:r w:rsidR="00012E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млн. </w:t>
      </w:r>
      <w:r w:rsidR="00012E5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="00012E5B">
        <w:rPr>
          <w:rFonts w:ascii="Times New Roman" w:hAnsi="Times New Roman" w:cs="Times New Roman"/>
          <w:sz w:val="24"/>
          <w:szCs w:val="24"/>
        </w:rPr>
        <w:t>866,38</w:t>
      </w:r>
      <w:r>
        <w:rPr>
          <w:rFonts w:ascii="Times New Roman" w:hAnsi="Times New Roman" w:cs="Times New Roman"/>
          <w:sz w:val="24"/>
          <w:szCs w:val="24"/>
        </w:rPr>
        <w:t xml:space="preserve"> руб., что соответствует </w:t>
      </w:r>
      <w:r w:rsidR="00457055">
        <w:rPr>
          <w:rFonts w:ascii="Times New Roman" w:hAnsi="Times New Roman" w:cs="Times New Roman"/>
          <w:sz w:val="24"/>
          <w:szCs w:val="24"/>
        </w:rPr>
        <w:t>приложениям № 3 «Отчет о расходах бюджета МО «Инкинское сельское поселение» по ведомственной структуре расходов за 201</w:t>
      </w:r>
      <w:r w:rsidR="00012E5B">
        <w:rPr>
          <w:rFonts w:ascii="Times New Roman" w:hAnsi="Times New Roman" w:cs="Times New Roman"/>
          <w:sz w:val="24"/>
          <w:szCs w:val="24"/>
        </w:rPr>
        <w:t>3</w:t>
      </w:r>
      <w:r w:rsidR="00457055">
        <w:rPr>
          <w:rFonts w:ascii="Times New Roman" w:hAnsi="Times New Roman" w:cs="Times New Roman"/>
          <w:sz w:val="24"/>
          <w:szCs w:val="24"/>
        </w:rPr>
        <w:t xml:space="preserve"> год» и № 4 «Отчет об исполнении расходов бюджета МО «Инкинское сельское поселение» по разделам и подразделам классификации расходов за 201</w:t>
      </w:r>
      <w:r w:rsidR="00012E5B">
        <w:rPr>
          <w:rFonts w:ascii="Times New Roman" w:hAnsi="Times New Roman" w:cs="Times New Roman"/>
          <w:sz w:val="24"/>
          <w:szCs w:val="24"/>
        </w:rPr>
        <w:t>3</w:t>
      </w:r>
      <w:r w:rsidR="00457055">
        <w:rPr>
          <w:rFonts w:ascii="Times New Roman" w:hAnsi="Times New Roman" w:cs="Times New Roman"/>
          <w:sz w:val="24"/>
          <w:szCs w:val="24"/>
        </w:rPr>
        <w:t xml:space="preserve"> год» к</w:t>
      </w:r>
      <w:r>
        <w:rPr>
          <w:rFonts w:ascii="Times New Roman" w:hAnsi="Times New Roman" w:cs="Times New Roman"/>
          <w:sz w:val="24"/>
          <w:szCs w:val="24"/>
        </w:rPr>
        <w:t xml:space="preserve"> проекту решения Совета Инкинского сельского поселения «Об отчете по исполнению бюджета муниципального образования «Инкинское сельское поселение» за 201</w:t>
      </w:r>
      <w:r w:rsidR="00012E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  <w:r w:rsidR="00457055">
        <w:rPr>
          <w:rFonts w:ascii="Times New Roman" w:hAnsi="Times New Roman" w:cs="Times New Roman"/>
          <w:sz w:val="24"/>
          <w:szCs w:val="24"/>
        </w:rPr>
        <w:t>, которые составляю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012E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млн. </w:t>
      </w:r>
      <w:r w:rsidR="00012E5B">
        <w:rPr>
          <w:rFonts w:ascii="Times New Roman" w:hAnsi="Times New Roman" w:cs="Times New Roman"/>
          <w:sz w:val="24"/>
          <w:szCs w:val="24"/>
        </w:rPr>
        <w:t>201,8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F1CDF" w:rsidRDefault="00BF1CDF" w:rsidP="00E66930">
      <w:pPr>
        <w:pStyle w:val="21"/>
        <w:rPr>
          <w:rFonts w:ascii="Times New Roman" w:hAnsi="Times New Roman" w:cs="Times New Roman"/>
          <w:sz w:val="24"/>
        </w:rPr>
      </w:pPr>
    </w:p>
    <w:p w:rsidR="007946E8" w:rsidRPr="007946E8" w:rsidRDefault="007946E8" w:rsidP="0079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794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внутреннего финансового контроля главными администраторами бюджетных средств</w:t>
      </w:r>
    </w:p>
    <w:p w:rsidR="009175EF" w:rsidRDefault="009175EF" w:rsidP="00682A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905" w:rsidRDefault="00E81905" w:rsidP="00682A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E07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 Бюджетный кодекс РФ дополнен статьей 160.2.-1, определяющей 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внутреннего финансового аудита, согласно которой </w:t>
      </w:r>
      <w:r w:rsidRPr="00BB2E07">
        <w:rPr>
          <w:rFonts w:ascii="Times New Roman" w:hAnsi="Times New Roman" w:cs="Times New Roman"/>
          <w:bCs/>
          <w:sz w:val="24"/>
          <w:szCs w:val="24"/>
        </w:rPr>
        <w:t>определ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ены </w:t>
      </w:r>
      <w:r w:rsidRPr="00BB2E07">
        <w:rPr>
          <w:rFonts w:ascii="Times New Roman" w:hAnsi="Times New Roman" w:cs="Times New Roman"/>
          <w:bCs/>
          <w:sz w:val="24"/>
          <w:szCs w:val="24"/>
        </w:rPr>
        <w:t>основные цели осуществления внутреннего финансового контроля и внутреннего финансового аудита тем или иным участником бюджетного процесса, а также пунктом 5 указанной статьи установлено, что внутренний финансовый контроль и внутренний финансовый аудит осуществляются в соответствии с порядком, установленным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9175EF" w:rsidRDefault="00682A41" w:rsidP="0068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81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Инкинского сельского поселения от 25.04.2011 № 47 «О муниципальном финансовом контроле Администрации Инкинского сельского поселения» утверждено Положение о муниципальном финансовом контроле Администрации Инкинского сельского поселения</w:t>
      </w:r>
      <w:r w:rsidR="00907C97">
        <w:rPr>
          <w:rFonts w:ascii="Times New Roman" w:hAnsi="Times New Roman" w:cs="Times New Roman"/>
          <w:sz w:val="24"/>
          <w:szCs w:val="24"/>
        </w:rPr>
        <w:t xml:space="preserve"> (далее по тексту – Положение)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7C97">
        <w:rPr>
          <w:rFonts w:ascii="Times New Roman" w:hAnsi="Times New Roman" w:cs="Times New Roman"/>
          <w:sz w:val="24"/>
          <w:szCs w:val="24"/>
        </w:rPr>
        <w:t xml:space="preserve"> Однако, данное Положение не раскрывает основных целей внутреннего финансового контроля и внутреннего финансового аудита, определенных статьей 160.2-1 Бюджетног</w:t>
      </w:r>
      <w:r w:rsidR="009175EF"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:rsidR="00682A41" w:rsidRDefault="00907C97" w:rsidP="0068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Счетная палата Колпашевского района рекомендует разработать и утвердить 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осуществления главными администраторами средств бюджета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Инкинское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70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70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внутреннего финансового контроля и внутреннего финансового аудита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нормами </w:t>
      </w:r>
      <w:r>
        <w:rPr>
          <w:rFonts w:ascii="Times New Roman" w:hAnsi="Times New Roman" w:cs="Times New Roman"/>
          <w:sz w:val="24"/>
          <w:szCs w:val="24"/>
        </w:rPr>
        <w:t>статьи 160.2-1 Бюджетного кодекса Российской Федерации.</w:t>
      </w:r>
    </w:p>
    <w:p w:rsidR="00E81905" w:rsidRDefault="009175EF" w:rsidP="0068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важно отметить, что</w:t>
      </w:r>
      <w:r w:rsidR="00E81905">
        <w:rPr>
          <w:rFonts w:ascii="Times New Roman" w:hAnsi="Times New Roman" w:cs="Times New Roman"/>
          <w:sz w:val="24"/>
          <w:szCs w:val="24"/>
        </w:rPr>
        <w:t xml:space="preserve"> в 2013 году мероприятия муниципального финансового контроля </w:t>
      </w:r>
      <w:r w:rsidR="00E81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администраторами бюджетных средств</w:t>
      </w:r>
      <w:r w:rsidR="00E81905" w:rsidRPr="00E81905">
        <w:rPr>
          <w:rFonts w:ascii="Times New Roman" w:hAnsi="Times New Roman" w:cs="Times New Roman"/>
          <w:sz w:val="24"/>
          <w:szCs w:val="24"/>
        </w:rPr>
        <w:t xml:space="preserve"> </w:t>
      </w:r>
      <w:r w:rsidR="00E81905">
        <w:rPr>
          <w:rFonts w:ascii="Times New Roman" w:hAnsi="Times New Roman" w:cs="Times New Roman"/>
          <w:sz w:val="24"/>
          <w:szCs w:val="24"/>
        </w:rPr>
        <w:t>- Администрацией Инкинского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МКУ «Сельский культурно-досуговый центр»</w:t>
      </w:r>
      <w:r w:rsidR="00E81905" w:rsidRPr="00E81905">
        <w:rPr>
          <w:rFonts w:ascii="Times New Roman" w:hAnsi="Times New Roman"/>
          <w:sz w:val="24"/>
          <w:szCs w:val="24"/>
        </w:rPr>
        <w:t xml:space="preserve"> </w:t>
      </w:r>
      <w:r w:rsidR="00E81905">
        <w:rPr>
          <w:rFonts w:ascii="Times New Roman" w:hAnsi="Times New Roman"/>
          <w:sz w:val="24"/>
          <w:szCs w:val="24"/>
        </w:rPr>
        <w:t>не проводились</w:t>
      </w:r>
      <w:r w:rsidR="00E81905" w:rsidRPr="00BE4890">
        <w:rPr>
          <w:rFonts w:ascii="Times New Roman" w:hAnsi="Times New Roman" w:cs="Times New Roman"/>
          <w:sz w:val="24"/>
          <w:szCs w:val="24"/>
        </w:rPr>
        <w:t>.</w:t>
      </w:r>
    </w:p>
    <w:p w:rsidR="00BF1CDF" w:rsidRDefault="00BF1CDF" w:rsidP="00BF1CDF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F1CDF" w:rsidRDefault="00BF1CDF" w:rsidP="00BF1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</w:t>
      </w:r>
    </w:p>
    <w:p w:rsidR="00A30348" w:rsidRDefault="00A30348" w:rsidP="00BF1C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CDF" w:rsidRDefault="00BF1CDF" w:rsidP="00BF1C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</w:t>
      </w:r>
      <w:r w:rsidR="00A30348">
        <w:rPr>
          <w:rFonts w:ascii="Times New Roman" w:hAnsi="Times New Roman"/>
          <w:sz w:val="24"/>
          <w:szCs w:val="24"/>
        </w:rPr>
        <w:t>Внешняя проверка</w:t>
      </w:r>
      <w:r>
        <w:rPr>
          <w:rFonts w:ascii="Times New Roman" w:hAnsi="Times New Roman"/>
          <w:sz w:val="24"/>
          <w:szCs w:val="24"/>
        </w:rPr>
        <w:t xml:space="preserve"> годового отчета об исполнении бюджета муниципального образования «Инкинское сельское поселение» за 201</w:t>
      </w:r>
      <w:r w:rsidR="00012E5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год» установлено:</w:t>
      </w:r>
    </w:p>
    <w:p w:rsidR="00BF2318" w:rsidRPr="00116219" w:rsidRDefault="00116219" w:rsidP="00C37F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экспертно-аналитического мероприятия главными администраторами доходов бюджета МО «Инкинское сельское поселение» представлены формы бюджетной отчетности соот</w:t>
      </w:r>
      <w:r w:rsidR="001A0FCF">
        <w:rPr>
          <w:rFonts w:ascii="Times New Roman" w:hAnsi="Times New Roman"/>
          <w:sz w:val="24"/>
          <w:szCs w:val="24"/>
        </w:rPr>
        <w:t xml:space="preserve">ветствующие  формам,  определенным </w:t>
      </w:r>
      <w:r>
        <w:rPr>
          <w:rFonts w:ascii="Times New Roman" w:hAnsi="Times New Roman"/>
          <w:sz w:val="24"/>
          <w:szCs w:val="24"/>
        </w:rPr>
        <w:t xml:space="preserve"> Инструкцией № 191н, а также </w:t>
      </w:r>
      <w:r w:rsidR="00844600">
        <w:rPr>
          <w:rFonts w:ascii="Times New Roman" w:hAnsi="Times New Roman"/>
          <w:sz w:val="24"/>
          <w:szCs w:val="24"/>
        </w:rPr>
        <w:t>проект решения Совета Инкинского сельского поселения «Об отчете по исполнению бюджета муниципального образования «Инкинское сельское поселение» за 201</w:t>
      </w:r>
      <w:r w:rsidR="00047263">
        <w:rPr>
          <w:rFonts w:ascii="Times New Roman" w:hAnsi="Times New Roman"/>
          <w:sz w:val="24"/>
          <w:szCs w:val="24"/>
        </w:rPr>
        <w:t>3</w:t>
      </w:r>
      <w:r w:rsidR="00844600">
        <w:rPr>
          <w:rFonts w:ascii="Times New Roman" w:hAnsi="Times New Roman"/>
          <w:sz w:val="24"/>
          <w:szCs w:val="24"/>
        </w:rPr>
        <w:t xml:space="preserve"> год» с приложениями в соответствии со статьей 264.6 Бюджетного кодекса Российской Федерации.</w:t>
      </w:r>
      <w:r w:rsidR="001A0FCF">
        <w:rPr>
          <w:rFonts w:ascii="Times New Roman" w:hAnsi="Times New Roman"/>
          <w:sz w:val="24"/>
          <w:szCs w:val="24"/>
        </w:rPr>
        <w:t xml:space="preserve"> Годовой отчет об исполнении местного бюджета представлен в </w:t>
      </w:r>
      <w:r w:rsidR="00047263">
        <w:rPr>
          <w:rFonts w:ascii="Times New Roman" w:hAnsi="Times New Roman"/>
          <w:sz w:val="24"/>
          <w:szCs w:val="24"/>
        </w:rPr>
        <w:t>С</w:t>
      </w:r>
      <w:r w:rsidR="001A0FCF">
        <w:rPr>
          <w:rFonts w:ascii="Times New Roman" w:hAnsi="Times New Roman"/>
          <w:sz w:val="24"/>
          <w:szCs w:val="24"/>
        </w:rPr>
        <w:t>четную палату Колпашевского района в сроки, установленные статьей 264.4 Бюджетного кодекса Российской Федерации (не позднее 1 апреля).</w:t>
      </w:r>
    </w:p>
    <w:p w:rsidR="00195442" w:rsidRDefault="00195442" w:rsidP="00195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Баланса</w:t>
      </w:r>
      <w:r w:rsidRPr="0044524E">
        <w:rPr>
          <w:rFonts w:ascii="Times New Roman" w:hAnsi="Times New Roman" w:cs="Times New Roman"/>
          <w:sz w:val="24"/>
          <w:szCs w:val="24"/>
        </w:rPr>
        <w:t xml:space="preserve"> </w:t>
      </w:r>
      <w:r w:rsidRPr="00362CEF">
        <w:rPr>
          <w:rFonts w:ascii="Times New Roman" w:hAnsi="Times New Roman" w:cs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ф. 0503130 МКУ «Инкинский СКДЦ», Администрации Инкинского сельского поселения соотве</w:t>
      </w:r>
      <w:r w:rsidR="00047263">
        <w:rPr>
          <w:rFonts w:ascii="Times New Roman" w:hAnsi="Times New Roman" w:cs="Times New Roman"/>
          <w:sz w:val="24"/>
          <w:szCs w:val="24"/>
        </w:rPr>
        <w:t>тствуют данным бюджетного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442" w:rsidRDefault="00195442" w:rsidP="00195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об исполнении консолидированного бюджета МО «Инкинское сельское поселение» за 201</w:t>
      </w:r>
      <w:r w:rsidR="0004726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составлен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бюджетной отчетности главных </w:t>
      </w:r>
      <w:r>
        <w:rPr>
          <w:rFonts w:ascii="Times New Roman" w:hAnsi="Times New Roman"/>
          <w:sz w:val="24"/>
          <w:szCs w:val="24"/>
        </w:rPr>
        <w:t>администраторов бюджетных средств поселения.</w:t>
      </w:r>
    </w:p>
    <w:p w:rsidR="00683D56" w:rsidRDefault="0096033B" w:rsidP="0096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</w:t>
      </w:r>
      <w:r w:rsidR="00683D56">
        <w:rPr>
          <w:rFonts w:ascii="Times New Roman" w:hAnsi="Times New Roman" w:cs="Times New Roman"/>
          <w:sz w:val="24"/>
          <w:szCs w:val="24"/>
        </w:rPr>
        <w:t xml:space="preserve"> о бюджетном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предоставление отчета об исполнении бюджета муниципального образования «Инкинское сельское поселение» в форме проекта решения Совета Инкинского сельского поселения об исполнении бюджета муниципального образования «Инкинское сельское поселение»</w:t>
      </w:r>
      <w:r w:rsidR="00683D56">
        <w:rPr>
          <w:rFonts w:ascii="Times New Roman" w:hAnsi="Times New Roman" w:cs="Times New Roman"/>
          <w:sz w:val="24"/>
          <w:szCs w:val="24"/>
        </w:rPr>
        <w:t xml:space="preserve"> за отчетный финансовый год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D56">
        <w:rPr>
          <w:rFonts w:ascii="Times New Roman" w:hAnsi="Times New Roman" w:cs="Times New Roman"/>
          <w:sz w:val="24"/>
          <w:szCs w:val="24"/>
        </w:rPr>
        <w:t>перечнем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683D56">
        <w:rPr>
          <w:rFonts w:ascii="Times New Roman" w:hAnsi="Times New Roman" w:cs="Times New Roman"/>
          <w:sz w:val="24"/>
          <w:szCs w:val="24"/>
        </w:rPr>
        <w:t>й.</w:t>
      </w:r>
    </w:p>
    <w:p w:rsidR="008A1A99" w:rsidRDefault="008A1A99" w:rsidP="008A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проекта решения Совета Инкинского сельского поселения «Об отчете по исполнению бюджета муниципального образования «Инкинское сельское поселение» за 201</w:t>
      </w:r>
      <w:r w:rsidR="000472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 объем доходов за 201</w:t>
      </w:r>
      <w:r w:rsidR="000472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0472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млн. </w:t>
      </w:r>
      <w:r w:rsidR="00047263">
        <w:rPr>
          <w:rFonts w:ascii="Times New Roman" w:hAnsi="Times New Roman" w:cs="Times New Roman"/>
          <w:sz w:val="24"/>
          <w:szCs w:val="24"/>
        </w:rPr>
        <w:t>212,2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налоговых и неналоговых в объеме </w:t>
      </w:r>
      <w:r w:rsidR="00047263">
        <w:rPr>
          <w:rFonts w:ascii="Times New Roman" w:hAnsi="Times New Roman" w:cs="Times New Roman"/>
          <w:sz w:val="24"/>
          <w:szCs w:val="24"/>
        </w:rPr>
        <w:t>675,8</w:t>
      </w:r>
      <w:r>
        <w:rPr>
          <w:rFonts w:ascii="Times New Roman" w:hAnsi="Times New Roman" w:cs="Times New Roman"/>
          <w:sz w:val="24"/>
          <w:szCs w:val="24"/>
        </w:rPr>
        <w:t xml:space="preserve"> тыс. руб. и безвозмездных поступлений в объеме </w:t>
      </w:r>
      <w:r w:rsidR="000472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млн. </w:t>
      </w:r>
      <w:r w:rsidR="00047263">
        <w:rPr>
          <w:rFonts w:ascii="Times New Roman" w:hAnsi="Times New Roman" w:cs="Times New Roman"/>
          <w:sz w:val="24"/>
          <w:szCs w:val="24"/>
        </w:rPr>
        <w:t>8536,4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A0FCF">
        <w:rPr>
          <w:rFonts w:ascii="Times New Roman" w:hAnsi="Times New Roman" w:cs="Times New Roman"/>
          <w:sz w:val="24"/>
          <w:szCs w:val="24"/>
        </w:rPr>
        <w:t xml:space="preserve"> По сравнению с 201</w:t>
      </w:r>
      <w:r w:rsidR="00047263">
        <w:rPr>
          <w:rFonts w:ascii="Times New Roman" w:hAnsi="Times New Roman" w:cs="Times New Roman"/>
          <w:sz w:val="24"/>
          <w:szCs w:val="24"/>
        </w:rPr>
        <w:t>2</w:t>
      </w:r>
      <w:r w:rsidR="001A0FCF">
        <w:rPr>
          <w:rFonts w:ascii="Times New Roman" w:hAnsi="Times New Roman" w:cs="Times New Roman"/>
          <w:sz w:val="24"/>
          <w:szCs w:val="24"/>
        </w:rPr>
        <w:t xml:space="preserve"> годом доходы 201</w:t>
      </w:r>
      <w:r w:rsidR="00047263">
        <w:rPr>
          <w:rFonts w:ascii="Times New Roman" w:hAnsi="Times New Roman" w:cs="Times New Roman"/>
          <w:sz w:val="24"/>
          <w:szCs w:val="24"/>
        </w:rPr>
        <w:t>3</w:t>
      </w:r>
      <w:r w:rsidR="001A0FCF">
        <w:rPr>
          <w:rFonts w:ascii="Times New Roman" w:hAnsi="Times New Roman" w:cs="Times New Roman"/>
          <w:sz w:val="24"/>
          <w:szCs w:val="24"/>
        </w:rPr>
        <w:t xml:space="preserve"> года увеличились </w:t>
      </w:r>
      <w:r w:rsidR="00BC1992">
        <w:rPr>
          <w:rFonts w:ascii="Times New Roman" w:hAnsi="Times New Roman" w:cs="Times New Roman"/>
          <w:sz w:val="24"/>
          <w:szCs w:val="24"/>
        </w:rPr>
        <w:t>на 1</w:t>
      </w:r>
      <w:r w:rsidR="00047263">
        <w:rPr>
          <w:rFonts w:ascii="Times New Roman" w:hAnsi="Times New Roman" w:cs="Times New Roman"/>
          <w:sz w:val="24"/>
          <w:szCs w:val="24"/>
        </w:rPr>
        <w:t>4,7</w:t>
      </w:r>
      <w:r w:rsidR="00BC1992">
        <w:rPr>
          <w:rFonts w:ascii="Times New Roman" w:hAnsi="Times New Roman" w:cs="Times New Roman"/>
          <w:sz w:val="24"/>
          <w:szCs w:val="24"/>
        </w:rPr>
        <w:t xml:space="preserve"> % или </w:t>
      </w:r>
      <w:r w:rsidR="00047263">
        <w:rPr>
          <w:rFonts w:ascii="Times New Roman" w:hAnsi="Times New Roman" w:cs="Times New Roman"/>
          <w:sz w:val="24"/>
          <w:szCs w:val="24"/>
        </w:rPr>
        <w:t>1 млн. 182,2</w:t>
      </w:r>
      <w:r w:rsidR="00BC1992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9A028A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</w:t>
      </w:r>
      <w:r w:rsidR="00ED5582">
        <w:rPr>
          <w:rFonts w:ascii="Times New Roman" w:hAnsi="Times New Roman" w:cs="Times New Roman"/>
          <w:sz w:val="24"/>
          <w:szCs w:val="24"/>
        </w:rPr>
        <w:t xml:space="preserve">2013 года </w:t>
      </w:r>
      <w:r w:rsidR="009A028A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ED5582">
        <w:rPr>
          <w:rFonts w:ascii="Times New Roman" w:hAnsi="Times New Roman" w:cs="Times New Roman"/>
          <w:sz w:val="24"/>
          <w:szCs w:val="24"/>
        </w:rPr>
        <w:t>100%, что выше уровня исполнения 2012 года на 11,3 процентных пункта.</w:t>
      </w:r>
    </w:p>
    <w:p w:rsidR="00B20141" w:rsidRDefault="00B20141" w:rsidP="00B2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проекта решения Совета Инкинского сельского поселения «Об отчете по исполнению бюджета муниципального образования «Инкинское сельское поселение» за 201</w:t>
      </w:r>
      <w:r w:rsidR="00047263">
        <w:rPr>
          <w:rFonts w:ascii="Times New Roman" w:hAnsi="Times New Roman" w:cs="Times New Roman"/>
          <w:sz w:val="24"/>
          <w:szCs w:val="24"/>
        </w:rPr>
        <w:t>3 год» объем расходов за 2013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0472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млн. </w:t>
      </w:r>
      <w:r w:rsidR="00047263">
        <w:rPr>
          <w:rFonts w:ascii="Times New Roman" w:hAnsi="Times New Roman" w:cs="Times New Roman"/>
          <w:sz w:val="24"/>
          <w:szCs w:val="24"/>
        </w:rPr>
        <w:t>201,8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047263">
        <w:rPr>
          <w:rFonts w:ascii="Times New Roman" w:hAnsi="Times New Roman" w:cs="Times New Roman"/>
          <w:sz w:val="24"/>
          <w:szCs w:val="24"/>
        </w:rPr>
        <w:t>99,9</w:t>
      </w:r>
      <w:r>
        <w:rPr>
          <w:rFonts w:ascii="Times New Roman" w:hAnsi="Times New Roman" w:cs="Times New Roman"/>
          <w:sz w:val="24"/>
          <w:szCs w:val="24"/>
        </w:rPr>
        <w:t xml:space="preserve"> % от запланированного объема 9 млн. </w:t>
      </w:r>
      <w:r w:rsidR="00047263">
        <w:rPr>
          <w:rFonts w:ascii="Times New Roman" w:hAnsi="Times New Roman" w:cs="Times New Roman"/>
          <w:sz w:val="24"/>
          <w:szCs w:val="24"/>
        </w:rPr>
        <w:t>213,5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C1A15">
        <w:rPr>
          <w:rFonts w:ascii="Times New Roman" w:hAnsi="Times New Roman" w:cs="Times New Roman"/>
          <w:sz w:val="24"/>
          <w:szCs w:val="24"/>
        </w:rPr>
        <w:t xml:space="preserve"> </w:t>
      </w:r>
      <w:r w:rsidR="00ED5582">
        <w:rPr>
          <w:rFonts w:ascii="Times New Roman" w:hAnsi="Times New Roman" w:cs="Times New Roman"/>
          <w:sz w:val="24"/>
          <w:szCs w:val="24"/>
        </w:rPr>
        <w:t>Исполнение плановых назначений 2013 года по расходам составило 99,9%, что выше уровня 2012 года на 11,6 процентных пункта.</w:t>
      </w:r>
      <w:r w:rsidR="00907333">
        <w:rPr>
          <w:rFonts w:ascii="Times New Roman" w:hAnsi="Times New Roman" w:cs="Times New Roman"/>
          <w:sz w:val="24"/>
          <w:szCs w:val="24"/>
        </w:rPr>
        <w:t xml:space="preserve"> </w:t>
      </w:r>
      <w:r w:rsidR="00FC1A15">
        <w:rPr>
          <w:rFonts w:ascii="Times New Roman" w:hAnsi="Times New Roman" w:cs="Times New Roman"/>
          <w:sz w:val="24"/>
          <w:szCs w:val="24"/>
        </w:rPr>
        <w:t>Расходы 201</w:t>
      </w:r>
      <w:r w:rsidR="00047263">
        <w:rPr>
          <w:rFonts w:ascii="Times New Roman" w:hAnsi="Times New Roman" w:cs="Times New Roman"/>
          <w:sz w:val="24"/>
          <w:szCs w:val="24"/>
        </w:rPr>
        <w:t>3</w:t>
      </w:r>
      <w:r w:rsidR="00FC1A15">
        <w:rPr>
          <w:rFonts w:ascii="Times New Roman" w:hAnsi="Times New Roman" w:cs="Times New Roman"/>
          <w:sz w:val="24"/>
          <w:szCs w:val="24"/>
        </w:rPr>
        <w:t xml:space="preserve"> года увеличили</w:t>
      </w:r>
      <w:r w:rsidR="00047263">
        <w:rPr>
          <w:rFonts w:ascii="Times New Roman" w:hAnsi="Times New Roman" w:cs="Times New Roman"/>
          <w:sz w:val="24"/>
          <w:szCs w:val="24"/>
        </w:rPr>
        <w:t>сь по сравнению с расходами 2012</w:t>
      </w:r>
      <w:r w:rsidR="00FC1A1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47263">
        <w:rPr>
          <w:rFonts w:ascii="Times New Roman" w:hAnsi="Times New Roman" w:cs="Times New Roman"/>
          <w:sz w:val="24"/>
          <w:szCs w:val="24"/>
        </w:rPr>
        <w:t>15,1</w:t>
      </w:r>
      <w:r w:rsidR="00FC1A15">
        <w:rPr>
          <w:rFonts w:ascii="Times New Roman" w:hAnsi="Times New Roman" w:cs="Times New Roman"/>
          <w:sz w:val="24"/>
          <w:szCs w:val="24"/>
        </w:rPr>
        <w:t xml:space="preserve"> % или на </w:t>
      </w:r>
      <w:r w:rsidR="00047263">
        <w:rPr>
          <w:rFonts w:ascii="Times New Roman" w:hAnsi="Times New Roman" w:cs="Times New Roman"/>
          <w:sz w:val="24"/>
          <w:szCs w:val="24"/>
        </w:rPr>
        <w:t>1 млн. 206,9</w:t>
      </w:r>
      <w:r w:rsidR="00FC1A1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07333" w:rsidRDefault="00907333" w:rsidP="0090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структуры расходов бюджета поселения показал, что в период с 2010 года по 2013 год сохраняется тенденция приоритетности расходов, а именно наибольший удельный вес занимают общегосударственные вопросы, в том числе в 2010 году – 44,8%, 2011 году – 49,5%, 2012 году – 49,7%, 2013 – 46,1%.</w:t>
      </w:r>
    </w:p>
    <w:p w:rsidR="00B20141" w:rsidRDefault="00B20141" w:rsidP="00B2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проектом решения Совета Инкинского сельского поселения предусматривается утвердить профицит бюджета в сумме </w:t>
      </w:r>
      <w:r w:rsidR="00047263">
        <w:rPr>
          <w:rFonts w:ascii="Times New Roman" w:hAnsi="Times New Roman" w:cs="Times New Roman"/>
          <w:sz w:val="24"/>
          <w:szCs w:val="24"/>
        </w:rPr>
        <w:t>10,4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07333" w:rsidRPr="006D12D0" w:rsidRDefault="00907333" w:rsidP="00907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C67">
        <w:rPr>
          <w:rFonts w:ascii="Times New Roman" w:hAnsi="Times New Roman"/>
          <w:sz w:val="24"/>
          <w:szCs w:val="24"/>
        </w:rPr>
        <w:t xml:space="preserve">В ходе проведения мероприятия </w:t>
      </w:r>
      <w:r>
        <w:rPr>
          <w:rFonts w:ascii="Times New Roman" w:hAnsi="Times New Roman"/>
          <w:sz w:val="24"/>
          <w:szCs w:val="24"/>
        </w:rPr>
        <w:t xml:space="preserve">проведен анализ сравнения </w:t>
      </w:r>
      <w:r w:rsidRPr="00287C67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ей</w:t>
      </w:r>
      <w:r w:rsidRPr="00287C67">
        <w:rPr>
          <w:rFonts w:ascii="Times New Roman" w:hAnsi="Times New Roman"/>
          <w:sz w:val="24"/>
          <w:szCs w:val="24"/>
        </w:rPr>
        <w:t xml:space="preserve"> приложений к проекту решения с соответствующими показателями форм отчетности на 01.01.2014 г., предоставленных Счетной палате, в рамках информационного взаимодействия, Управлением федерального казначейства по Томской области (Отчет по </w:t>
      </w:r>
      <w:r w:rsidRPr="00287C67">
        <w:rPr>
          <w:rFonts w:ascii="Times New Roman" w:hAnsi="Times New Roman"/>
          <w:sz w:val="24"/>
          <w:szCs w:val="24"/>
        </w:rPr>
        <w:lastRenderedPageBreak/>
        <w:t>поступлениям и выбытиям (код формы по ОКУД 0503151), Отчет о состояние лицевого счета бюджета (код формы по ОКУД 0531793)) и показателями соответствующих форм годовой бюджетной отчетности главных администраторо</w:t>
      </w:r>
      <w:r>
        <w:rPr>
          <w:rFonts w:ascii="Times New Roman" w:hAnsi="Times New Roman"/>
          <w:sz w:val="24"/>
          <w:szCs w:val="24"/>
        </w:rPr>
        <w:t>в бюджетных средств за 2013 год, расхождений</w:t>
      </w:r>
      <w:r w:rsidRPr="006D12D0">
        <w:rPr>
          <w:rFonts w:ascii="Times New Roman" w:hAnsi="Times New Roman"/>
          <w:sz w:val="24"/>
          <w:szCs w:val="24"/>
        </w:rPr>
        <w:t xml:space="preserve"> не установлен</w:t>
      </w:r>
      <w:r>
        <w:rPr>
          <w:rFonts w:ascii="Times New Roman" w:hAnsi="Times New Roman"/>
          <w:sz w:val="24"/>
          <w:szCs w:val="24"/>
        </w:rPr>
        <w:t>о.</w:t>
      </w:r>
    </w:p>
    <w:p w:rsidR="009175EF" w:rsidRDefault="00CE3F00" w:rsidP="0091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Инкинского сельского поселения от 25.04.2011 № 47 «О муниципальном финансовом контроле Администрации Инкинского сельского поселения» утверждено Положение о муниципальном финансовом контроле Администрации Инкинского сельского поселения. </w:t>
      </w:r>
      <w:r w:rsidR="009175EF">
        <w:rPr>
          <w:rFonts w:ascii="Times New Roman" w:hAnsi="Times New Roman" w:cs="Times New Roman"/>
          <w:sz w:val="24"/>
          <w:szCs w:val="24"/>
        </w:rPr>
        <w:t>Однако, данное Положение не раскрывает основных целей внутреннего финансового контроля и внутреннего финансового аудита, определенных статьей 160.2-1 Бюджетного кодекса Российской Федерации.</w:t>
      </w:r>
    </w:p>
    <w:p w:rsidR="009175EF" w:rsidRDefault="009175EF" w:rsidP="0091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Счетная палата Колпашевского района рекомендует разработать и утвердить 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осуществления главными администраторами средств бюджета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Инкинское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70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70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E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внутреннего финансового контроля и внутреннего финансового аудита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нормами </w:t>
      </w:r>
      <w:r>
        <w:rPr>
          <w:rFonts w:ascii="Times New Roman" w:hAnsi="Times New Roman" w:cs="Times New Roman"/>
          <w:sz w:val="24"/>
          <w:szCs w:val="24"/>
        </w:rPr>
        <w:t>статьи 160.2-1 Бюджетного кодекса Российской Федерации.</w:t>
      </w:r>
    </w:p>
    <w:p w:rsidR="00CE3F00" w:rsidRDefault="009175EF" w:rsidP="00CE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3F00">
        <w:rPr>
          <w:rFonts w:ascii="Times New Roman" w:hAnsi="Times New Roman" w:cs="Times New Roman"/>
          <w:sz w:val="24"/>
          <w:szCs w:val="24"/>
        </w:rPr>
        <w:t xml:space="preserve"> 2013 году мероприятия муниципального финансового контроля </w:t>
      </w:r>
      <w:r w:rsidR="00CE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администраторами бюджетных средств</w:t>
      </w:r>
      <w:r w:rsidR="00CE3F00" w:rsidRPr="00E81905">
        <w:rPr>
          <w:rFonts w:ascii="Times New Roman" w:hAnsi="Times New Roman" w:cs="Times New Roman"/>
          <w:sz w:val="24"/>
          <w:szCs w:val="24"/>
        </w:rPr>
        <w:t xml:space="preserve"> </w:t>
      </w:r>
      <w:r w:rsidR="00CE3F00">
        <w:rPr>
          <w:rFonts w:ascii="Times New Roman" w:hAnsi="Times New Roman" w:cs="Times New Roman"/>
          <w:sz w:val="24"/>
          <w:szCs w:val="24"/>
        </w:rPr>
        <w:t>- Администрацией Инкинского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МКУ «Сельский культурно-досуговый центр»</w:t>
      </w:r>
      <w:r w:rsidR="00CE3F00" w:rsidRPr="00E81905">
        <w:rPr>
          <w:rFonts w:ascii="Times New Roman" w:hAnsi="Times New Roman"/>
          <w:sz w:val="24"/>
          <w:szCs w:val="24"/>
        </w:rPr>
        <w:t xml:space="preserve"> </w:t>
      </w:r>
      <w:r w:rsidR="00CE3F00">
        <w:rPr>
          <w:rFonts w:ascii="Times New Roman" w:hAnsi="Times New Roman"/>
          <w:sz w:val="24"/>
          <w:szCs w:val="24"/>
        </w:rPr>
        <w:t>не проводились</w:t>
      </w:r>
      <w:r w:rsidR="00CE3F00" w:rsidRPr="00BE4890">
        <w:rPr>
          <w:rFonts w:ascii="Times New Roman" w:hAnsi="Times New Roman" w:cs="Times New Roman"/>
          <w:sz w:val="24"/>
          <w:szCs w:val="24"/>
        </w:rPr>
        <w:t>.</w:t>
      </w:r>
    </w:p>
    <w:p w:rsidR="00BF2318" w:rsidRPr="00116219" w:rsidRDefault="00BF2318" w:rsidP="00C37F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318" w:rsidRPr="00967177" w:rsidRDefault="00BF2318" w:rsidP="00BF231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u w:val="single"/>
        </w:rPr>
      </w:pPr>
      <w:r w:rsidRPr="00967177">
        <w:rPr>
          <w:rFonts w:ascii="Times New Roman" w:hAnsi="Times New Roman"/>
          <w:sz w:val="24"/>
          <w:szCs w:val="24"/>
          <w:u w:val="single"/>
        </w:rPr>
        <w:t>По результатам экспертно-аналитического мероприятия Счетной палатой Колпашевского района отмечаются следующие нарушения и замечания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677AAB" w:rsidRPr="00677AAB" w:rsidRDefault="00907333" w:rsidP="00677AA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Г</w:t>
      </w:r>
      <w:r w:rsidR="00DF759C" w:rsidRPr="00677AAB">
        <w:rPr>
          <w:rFonts w:ascii="Times New Roman" w:hAnsi="Times New Roman"/>
          <w:sz w:val="24"/>
          <w:szCs w:val="24"/>
        </w:rPr>
        <w:t>лавными администраторами бюджетных средств поселения, а именно Администрацией Инкинского сельского поселения и МКУ «Инкинский сельский культурно-досуговый центр» к годов</w:t>
      </w:r>
      <w:r>
        <w:rPr>
          <w:rFonts w:ascii="Times New Roman" w:hAnsi="Times New Roman"/>
          <w:sz w:val="24"/>
          <w:szCs w:val="24"/>
        </w:rPr>
        <w:t>ой</w:t>
      </w:r>
      <w:r w:rsidR="00DF759C" w:rsidRPr="00677AAB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ой</w:t>
      </w:r>
      <w:r w:rsidR="00DF759C" w:rsidRPr="00677AAB">
        <w:rPr>
          <w:rFonts w:ascii="Times New Roman" w:hAnsi="Times New Roman"/>
          <w:sz w:val="24"/>
          <w:szCs w:val="24"/>
        </w:rPr>
        <w:t xml:space="preserve"> отчетност</w:t>
      </w:r>
      <w:r>
        <w:rPr>
          <w:rFonts w:ascii="Times New Roman" w:hAnsi="Times New Roman"/>
          <w:sz w:val="24"/>
          <w:szCs w:val="24"/>
        </w:rPr>
        <w:t>и</w:t>
      </w:r>
      <w:r w:rsidR="00DF759C" w:rsidRPr="00677AAB">
        <w:rPr>
          <w:rFonts w:ascii="Times New Roman" w:hAnsi="Times New Roman"/>
          <w:sz w:val="24"/>
          <w:szCs w:val="24"/>
        </w:rPr>
        <w:t xml:space="preserve"> не представлен</w:t>
      </w:r>
      <w:r>
        <w:rPr>
          <w:rFonts w:ascii="Times New Roman" w:hAnsi="Times New Roman"/>
          <w:sz w:val="24"/>
          <w:szCs w:val="24"/>
        </w:rPr>
        <w:t>а</w:t>
      </w:r>
      <w:r w:rsidR="00DF759C" w:rsidRPr="00677AAB">
        <w:rPr>
          <w:rFonts w:ascii="Times New Roman" w:hAnsi="Times New Roman"/>
          <w:sz w:val="24"/>
          <w:szCs w:val="24"/>
        </w:rPr>
        <w:t xml:space="preserve"> пояснительн</w:t>
      </w:r>
      <w:r>
        <w:rPr>
          <w:rFonts w:ascii="Times New Roman" w:hAnsi="Times New Roman"/>
          <w:sz w:val="24"/>
          <w:szCs w:val="24"/>
        </w:rPr>
        <w:t>ая</w:t>
      </w:r>
      <w:r w:rsidR="00DF759C" w:rsidRPr="00677AAB">
        <w:rPr>
          <w:rFonts w:ascii="Times New Roman" w:hAnsi="Times New Roman"/>
          <w:sz w:val="24"/>
          <w:szCs w:val="24"/>
        </w:rPr>
        <w:t xml:space="preserve"> записк</w:t>
      </w:r>
      <w:r>
        <w:rPr>
          <w:rFonts w:ascii="Times New Roman" w:hAnsi="Times New Roman"/>
          <w:sz w:val="24"/>
          <w:szCs w:val="24"/>
        </w:rPr>
        <w:t>а</w:t>
      </w:r>
      <w:r w:rsidR="00DF759C" w:rsidRPr="00677AAB">
        <w:rPr>
          <w:rFonts w:ascii="Times New Roman" w:hAnsi="Times New Roman"/>
          <w:sz w:val="24"/>
          <w:szCs w:val="24"/>
        </w:rPr>
        <w:t xml:space="preserve"> ф. 0503160, </w:t>
      </w:r>
      <w:r w:rsidR="00DF759C" w:rsidRPr="00677AAB">
        <w:rPr>
          <w:rFonts w:ascii="Times New Roman" w:hAnsi="Times New Roman" w:cs="Times New Roman"/>
          <w:sz w:val="24"/>
          <w:szCs w:val="24"/>
        </w:rPr>
        <w:t>предусмотренны</w:t>
      </w:r>
      <w:r w:rsidR="00E35688" w:rsidRPr="00677AAB">
        <w:rPr>
          <w:rFonts w:ascii="Times New Roman" w:hAnsi="Times New Roman" w:cs="Times New Roman"/>
          <w:sz w:val="24"/>
          <w:szCs w:val="24"/>
        </w:rPr>
        <w:t>е</w:t>
      </w:r>
      <w:r w:rsidR="00DF759C" w:rsidRPr="00677AAB">
        <w:rPr>
          <w:rFonts w:ascii="Times New Roman" w:hAnsi="Times New Roman" w:cs="Times New Roman"/>
          <w:sz w:val="24"/>
          <w:szCs w:val="24"/>
        </w:rPr>
        <w:t xml:space="preserve"> </w:t>
      </w:r>
      <w:r w:rsidR="00DF759C" w:rsidRPr="00677AAB">
        <w:rPr>
          <w:rFonts w:ascii="Times New Roman" w:hAnsi="Times New Roman"/>
          <w:bCs/>
          <w:sz w:val="24"/>
          <w:szCs w:val="24"/>
        </w:rPr>
        <w:t>подпункт</w:t>
      </w:r>
      <w:r w:rsidR="00E35688" w:rsidRPr="00677AAB">
        <w:rPr>
          <w:rFonts w:ascii="Times New Roman" w:hAnsi="Times New Roman"/>
          <w:bCs/>
          <w:sz w:val="24"/>
          <w:szCs w:val="24"/>
        </w:rPr>
        <w:t>ом</w:t>
      </w:r>
      <w:r w:rsidR="00DF759C" w:rsidRPr="00677AAB">
        <w:rPr>
          <w:rFonts w:ascii="Times New Roman" w:hAnsi="Times New Roman"/>
          <w:bCs/>
          <w:sz w:val="24"/>
          <w:szCs w:val="24"/>
        </w:rPr>
        <w:t xml:space="preserve"> 11.1 пункта 11 раздела 1</w:t>
      </w:r>
      <w:r w:rsidR="00DF759C" w:rsidRPr="00677AAB">
        <w:rPr>
          <w:rFonts w:ascii="Times New Roman" w:hAnsi="Times New Roman"/>
          <w:sz w:val="24"/>
          <w:szCs w:val="24"/>
        </w:rPr>
        <w:t xml:space="preserve"> Инструкцией 191н.</w:t>
      </w:r>
      <w:r w:rsidR="00E35688" w:rsidRPr="00677AAB">
        <w:rPr>
          <w:rFonts w:ascii="Times New Roman" w:hAnsi="Times New Roman"/>
          <w:sz w:val="24"/>
          <w:szCs w:val="24"/>
        </w:rPr>
        <w:t xml:space="preserve"> При предоставлении бюджетной отчетности для подготовки заключения рекомендуется предоставлять все формы, определенные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Федерации.</w:t>
      </w:r>
    </w:p>
    <w:p w:rsidR="00677AAB" w:rsidRPr="00677AAB" w:rsidRDefault="00E35688" w:rsidP="00677AA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7AAB">
        <w:rPr>
          <w:rFonts w:ascii="Times New Roman" w:hAnsi="Times New Roman" w:cs="Times New Roman"/>
          <w:sz w:val="24"/>
          <w:szCs w:val="24"/>
        </w:rPr>
        <w:t>В нарушение подпункта 3.1 пункта 3 раздела 5.9 Положения о бюджетном процессе для проведения в</w:t>
      </w:r>
      <w:r w:rsidRPr="00677AAB">
        <w:rPr>
          <w:rFonts w:ascii="Times New Roman" w:eastAsia="Calibri" w:hAnsi="Times New Roman" w:cs="Times New Roman"/>
          <w:sz w:val="24"/>
          <w:szCs w:val="24"/>
        </w:rPr>
        <w:t xml:space="preserve">нешней проверки годового отчета об исполнении бюджета </w:t>
      </w:r>
      <w:r w:rsidRPr="00677AA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«Инкинское сельское поселение» </w:t>
      </w:r>
      <w:r w:rsidRPr="00677AAB">
        <w:rPr>
          <w:rFonts w:ascii="Times New Roman" w:eastAsia="Calibri" w:hAnsi="Times New Roman" w:cs="Times New Roman"/>
          <w:sz w:val="24"/>
          <w:szCs w:val="24"/>
        </w:rPr>
        <w:t>за 2013 год в Счетную палату Колпашевского района</w:t>
      </w:r>
      <w:r w:rsidR="00907333">
        <w:rPr>
          <w:rFonts w:ascii="Times New Roman" w:eastAsia="Calibri" w:hAnsi="Times New Roman" w:cs="Times New Roman"/>
          <w:sz w:val="24"/>
          <w:szCs w:val="24"/>
        </w:rPr>
        <w:t xml:space="preserve"> Администрацией поселения</w:t>
      </w:r>
      <w:r w:rsidRPr="00677AAB">
        <w:rPr>
          <w:rFonts w:ascii="Times New Roman" w:eastAsia="Calibri" w:hAnsi="Times New Roman" w:cs="Times New Roman"/>
          <w:sz w:val="24"/>
          <w:szCs w:val="24"/>
        </w:rPr>
        <w:t xml:space="preserve"> не представлены </w:t>
      </w:r>
      <w:r w:rsidRPr="00677AAB">
        <w:rPr>
          <w:rFonts w:ascii="Times New Roman" w:hAnsi="Times New Roman" w:cs="Times New Roman"/>
          <w:sz w:val="24"/>
          <w:szCs w:val="24"/>
        </w:rPr>
        <w:t xml:space="preserve">отчёт об исполнении прогнозного плана (программы) приватизации имущества, находящегося в собственности муниципального образования «Инкинское сельское поселение» и приобретения имущества в собственность муниципального образования «Инкинское сельское поселение» за 2013 </w:t>
      </w:r>
      <w:r w:rsidR="00907333">
        <w:rPr>
          <w:rFonts w:ascii="Times New Roman" w:hAnsi="Times New Roman" w:cs="Times New Roman"/>
          <w:sz w:val="24"/>
          <w:szCs w:val="24"/>
        </w:rPr>
        <w:t>г</w:t>
      </w:r>
      <w:r w:rsidRPr="00677AAB">
        <w:rPr>
          <w:rFonts w:ascii="Times New Roman" w:hAnsi="Times New Roman" w:cs="Times New Roman"/>
          <w:sz w:val="24"/>
          <w:szCs w:val="24"/>
        </w:rPr>
        <w:t>од</w:t>
      </w:r>
      <w:r w:rsidRPr="00677AAB">
        <w:rPr>
          <w:rFonts w:ascii="Times New Roman" w:hAnsi="Times New Roman" w:cs="Times New Roman"/>
          <w:bCs/>
          <w:sz w:val="24"/>
          <w:szCs w:val="24"/>
        </w:rPr>
        <w:t>; отчёт о выполнении программы муниципальных внутренних заимствований муниципального образования «</w:t>
      </w:r>
      <w:r w:rsidRPr="00677AAB">
        <w:rPr>
          <w:rFonts w:ascii="Times New Roman" w:hAnsi="Times New Roman" w:cs="Times New Roman"/>
          <w:sz w:val="24"/>
          <w:szCs w:val="24"/>
        </w:rPr>
        <w:t>Инкинское сельское поселение</w:t>
      </w:r>
      <w:r w:rsidRPr="00677AAB">
        <w:rPr>
          <w:rFonts w:ascii="Times New Roman" w:hAnsi="Times New Roman" w:cs="Times New Roman"/>
          <w:bCs/>
          <w:sz w:val="24"/>
          <w:szCs w:val="24"/>
        </w:rPr>
        <w:t xml:space="preserve">» за 2013 год; </w:t>
      </w:r>
      <w:r w:rsidRPr="00677AAB">
        <w:rPr>
          <w:rFonts w:ascii="Times New Roman" w:hAnsi="Times New Roman" w:cs="Times New Roman"/>
          <w:sz w:val="24"/>
          <w:szCs w:val="24"/>
        </w:rPr>
        <w:t>сведения о предоставленных муниципальных гарантиях в отчётном году.</w:t>
      </w:r>
    </w:p>
    <w:p w:rsidR="00677AAB" w:rsidRPr="00677AAB" w:rsidRDefault="00677AAB" w:rsidP="00677AA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7AAB">
        <w:rPr>
          <w:rFonts w:ascii="Times New Roman" w:hAnsi="Times New Roman"/>
          <w:sz w:val="24"/>
          <w:szCs w:val="24"/>
        </w:rPr>
        <w:t xml:space="preserve">Проверка сопоставимости показателей между формами, а также соответствие бюджетной отчетности данным бюджетного учета показала, что данные отраженные по строке 070 «Вложения в основные средства» в графе 6 «Выбытие (уменьшение)» Сведений о движении нефинансовых активов ф. 0503168 </w:t>
      </w:r>
      <w:r w:rsidR="00907333" w:rsidRPr="00677AAB">
        <w:rPr>
          <w:rFonts w:ascii="Times New Roman" w:hAnsi="Times New Roman"/>
          <w:sz w:val="24"/>
          <w:szCs w:val="24"/>
        </w:rPr>
        <w:t xml:space="preserve">завышены </w:t>
      </w:r>
      <w:r w:rsidR="00907333">
        <w:rPr>
          <w:rFonts w:ascii="Times New Roman" w:hAnsi="Times New Roman"/>
          <w:sz w:val="24"/>
          <w:szCs w:val="24"/>
        </w:rPr>
        <w:t xml:space="preserve">по </w:t>
      </w:r>
      <w:r w:rsidRPr="00677AAB">
        <w:rPr>
          <w:rFonts w:ascii="Times New Roman" w:hAnsi="Times New Roman"/>
          <w:sz w:val="24"/>
          <w:szCs w:val="24"/>
        </w:rPr>
        <w:t xml:space="preserve">Администрации Инкинского сельского поселения </w:t>
      </w:r>
      <w:r w:rsidR="00907333" w:rsidRPr="00677AAB">
        <w:rPr>
          <w:rFonts w:ascii="Times New Roman" w:hAnsi="Times New Roman"/>
          <w:sz w:val="24"/>
          <w:szCs w:val="24"/>
        </w:rPr>
        <w:t xml:space="preserve">на сумму </w:t>
      </w:r>
      <w:r w:rsidR="00907333" w:rsidRPr="00677AAB">
        <w:rPr>
          <w:rFonts w:ascii="Times New Roman" w:hAnsi="Times New Roman"/>
          <w:b/>
          <w:sz w:val="24"/>
          <w:szCs w:val="24"/>
        </w:rPr>
        <w:t xml:space="preserve">2 млн. </w:t>
      </w:r>
      <w:r w:rsidR="00907333">
        <w:rPr>
          <w:rFonts w:ascii="Times New Roman" w:hAnsi="Times New Roman"/>
          <w:b/>
          <w:sz w:val="24"/>
          <w:szCs w:val="24"/>
        </w:rPr>
        <w:t>073</w:t>
      </w:r>
      <w:r w:rsidR="00907333" w:rsidRPr="00677AAB">
        <w:rPr>
          <w:rFonts w:ascii="Times New Roman" w:hAnsi="Times New Roman"/>
          <w:b/>
          <w:sz w:val="24"/>
          <w:szCs w:val="24"/>
        </w:rPr>
        <w:t xml:space="preserve"> тыс. </w:t>
      </w:r>
      <w:r w:rsidR="00907333">
        <w:rPr>
          <w:rFonts w:ascii="Times New Roman" w:hAnsi="Times New Roman"/>
          <w:b/>
          <w:sz w:val="24"/>
          <w:szCs w:val="24"/>
        </w:rPr>
        <w:t>56</w:t>
      </w:r>
      <w:r w:rsidR="00907333" w:rsidRPr="00677AAB">
        <w:rPr>
          <w:rFonts w:ascii="Times New Roman" w:hAnsi="Times New Roman"/>
          <w:b/>
          <w:sz w:val="24"/>
          <w:szCs w:val="24"/>
        </w:rPr>
        <w:t>1 руб. 70 коп.</w:t>
      </w:r>
      <w:r w:rsidR="00907333">
        <w:rPr>
          <w:rFonts w:ascii="Times New Roman" w:hAnsi="Times New Roman"/>
          <w:b/>
          <w:sz w:val="24"/>
          <w:szCs w:val="24"/>
        </w:rPr>
        <w:t xml:space="preserve"> </w:t>
      </w:r>
      <w:r w:rsidRPr="00677AAB">
        <w:rPr>
          <w:rFonts w:ascii="Times New Roman" w:hAnsi="Times New Roman"/>
          <w:sz w:val="24"/>
          <w:szCs w:val="24"/>
        </w:rPr>
        <w:t xml:space="preserve">и МКУ «Инкинское СКДЦ» на сумму </w:t>
      </w:r>
      <w:r w:rsidR="00907333">
        <w:rPr>
          <w:rFonts w:ascii="Times New Roman" w:hAnsi="Times New Roman"/>
          <w:b/>
          <w:sz w:val="24"/>
          <w:szCs w:val="24"/>
        </w:rPr>
        <w:t>179</w:t>
      </w:r>
      <w:r w:rsidRPr="00677AAB">
        <w:rPr>
          <w:rFonts w:ascii="Times New Roman" w:hAnsi="Times New Roman"/>
          <w:b/>
          <w:sz w:val="24"/>
          <w:szCs w:val="24"/>
        </w:rPr>
        <w:t xml:space="preserve"> тыс. </w:t>
      </w:r>
      <w:r w:rsidR="00907333">
        <w:rPr>
          <w:rFonts w:ascii="Times New Roman" w:hAnsi="Times New Roman"/>
          <w:b/>
          <w:sz w:val="24"/>
          <w:szCs w:val="24"/>
        </w:rPr>
        <w:t>290</w:t>
      </w:r>
      <w:r w:rsidRPr="00677AAB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, что привело к </w:t>
      </w:r>
      <w:r w:rsidRPr="00677A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нарушению пункта 1 статьи 13 Федерального закона № </w:t>
      </w:r>
      <w:r w:rsidR="00907333">
        <w:rPr>
          <w:rFonts w:ascii="Times New Roman" w:hAnsi="Times New Roman"/>
          <w:sz w:val="24"/>
          <w:szCs w:val="24"/>
        </w:rPr>
        <w:t>402</w:t>
      </w:r>
      <w:r>
        <w:rPr>
          <w:rFonts w:ascii="Times New Roman" w:hAnsi="Times New Roman"/>
          <w:sz w:val="24"/>
          <w:szCs w:val="24"/>
        </w:rPr>
        <w:t>-ФЗ, а также пункта 166 Инструкции № 191н в части недостоверного представления бухгалтерской (финансовой) отчетности на указанную сумму.</w:t>
      </w:r>
      <w:r w:rsidRPr="00677AAB">
        <w:rPr>
          <w:rFonts w:ascii="Times New Roman" w:hAnsi="Times New Roman" w:cs="Times New Roman"/>
          <w:sz w:val="24"/>
          <w:szCs w:val="24"/>
        </w:rPr>
        <w:t xml:space="preserve"> Кроме этого, установленное нарушение при проведении настоящего экспертно-аналитического мероприятия </w:t>
      </w:r>
      <w:r w:rsidRPr="00677AAB">
        <w:rPr>
          <w:rFonts w:ascii="Times New Roman" w:hAnsi="Times New Roman" w:cs="Times New Roman"/>
          <w:sz w:val="24"/>
          <w:szCs w:val="24"/>
        </w:rPr>
        <w:lastRenderedPageBreak/>
        <w:t xml:space="preserve">отражалось и в заключении </w:t>
      </w:r>
      <w:r w:rsidRPr="00677AAB">
        <w:rPr>
          <w:rFonts w:ascii="Times New Roman" w:hAnsi="Times New Roman" w:cs="Times New Roman"/>
          <w:sz w:val="24"/>
          <w:szCs w:val="24"/>
          <w:lang w:eastAsia="ar-SA"/>
        </w:rPr>
        <w:t>по результатам внешней проверке отчета об исполнении бюджета муниципального образования «Инкинское сельское поселение» за 2012 год от 18.04.2013.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Принять меры к недопущению данного нарушения при составлении бюджетной отчетности за 2014 год.</w:t>
      </w:r>
    </w:p>
    <w:p w:rsidR="0073770D" w:rsidRPr="0073770D" w:rsidRDefault="0073770D" w:rsidP="0073770D">
      <w:pPr>
        <w:pStyle w:val="a9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3770D" w:rsidRPr="00E43B76" w:rsidRDefault="0073770D" w:rsidP="007377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70D">
        <w:rPr>
          <w:rFonts w:ascii="Times New Roman" w:hAnsi="Times New Roman"/>
          <w:sz w:val="24"/>
          <w:szCs w:val="24"/>
        </w:rPr>
        <w:t xml:space="preserve">По результатам </w:t>
      </w:r>
      <w:r w:rsidR="00E43B76">
        <w:rPr>
          <w:rFonts w:ascii="Times New Roman" w:hAnsi="Times New Roman"/>
          <w:sz w:val="24"/>
          <w:szCs w:val="24"/>
        </w:rPr>
        <w:t>внешней проверки</w:t>
      </w:r>
      <w:r w:rsidRPr="0073770D">
        <w:rPr>
          <w:rFonts w:ascii="Times New Roman" w:hAnsi="Times New Roman"/>
          <w:sz w:val="24"/>
          <w:szCs w:val="24"/>
        </w:rPr>
        <w:t xml:space="preserve"> проекта </w:t>
      </w:r>
      <w:r w:rsidR="00DF31EB">
        <w:rPr>
          <w:rFonts w:ascii="Times New Roman" w:hAnsi="Times New Roman"/>
          <w:sz w:val="24"/>
          <w:szCs w:val="24"/>
        </w:rPr>
        <w:t xml:space="preserve">решения Совета Инкинского сельского поселения «Об отчете по исполнению бюджета муниципального образования </w:t>
      </w:r>
      <w:r w:rsidR="002D1B7A">
        <w:rPr>
          <w:rFonts w:ascii="Times New Roman" w:hAnsi="Times New Roman"/>
          <w:sz w:val="24"/>
          <w:szCs w:val="24"/>
        </w:rPr>
        <w:t>«Инкинское сельское поселение» з</w:t>
      </w:r>
      <w:r w:rsidRPr="0073770D">
        <w:rPr>
          <w:rFonts w:ascii="Times New Roman" w:hAnsi="Times New Roman"/>
          <w:sz w:val="24"/>
          <w:szCs w:val="24"/>
        </w:rPr>
        <w:t>а 201</w:t>
      </w:r>
      <w:r w:rsidR="00047263">
        <w:rPr>
          <w:rFonts w:ascii="Times New Roman" w:hAnsi="Times New Roman"/>
          <w:sz w:val="24"/>
          <w:szCs w:val="24"/>
        </w:rPr>
        <w:t>3</w:t>
      </w:r>
      <w:r w:rsidRPr="0073770D">
        <w:rPr>
          <w:rFonts w:ascii="Times New Roman" w:hAnsi="Times New Roman"/>
          <w:sz w:val="24"/>
          <w:szCs w:val="24"/>
        </w:rPr>
        <w:t xml:space="preserve"> год Счетной палатой Колпашевского района </w:t>
      </w:r>
      <w:r w:rsidR="00E43B76">
        <w:rPr>
          <w:rFonts w:ascii="Times New Roman" w:hAnsi="Times New Roman"/>
          <w:sz w:val="24"/>
          <w:szCs w:val="24"/>
        </w:rPr>
        <w:t>рекомендуется</w:t>
      </w:r>
      <w:r w:rsidR="00CB2145">
        <w:rPr>
          <w:rFonts w:ascii="Times New Roman" w:hAnsi="Times New Roman"/>
          <w:sz w:val="24"/>
          <w:szCs w:val="24"/>
        </w:rPr>
        <w:t>:</w:t>
      </w:r>
      <w:r w:rsidR="00E43B76">
        <w:rPr>
          <w:rFonts w:ascii="Times New Roman" w:hAnsi="Times New Roman"/>
          <w:sz w:val="24"/>
          <w:szCs w:val="24"/>
        </w:rPr>
        <w:t xml:space="preserve"> проект решения </w:t>
      </w:r>
      <w:r w:rsidR="00E43B76">
        <w:rPr>
          <w:rFonts w:ascii="Times New Roman" w:hAnsi="Times New Roman" w:cs="Times New Roman"/>
          <w:sz w:val="24"/>
          <w:szCs w:val="24"/>
        </w:rPr>
        <w:t>Совета Инкинского сельского поселения «Об отчете по исполнению бюджета муниципального образования «Инкинское сельское поселение» за 201</w:t>
      </w:r>
      <w:r w:rsidR="00047263">
        <w:rPr>
          <w:rFonts w:ascii="Times New Roman" w:hAnsi="Times New Roman" w:cs="Times New Roman"/>
          <w:sz w:val="24"/>
          <w:szCs w:val="24"/>
        </w:rPr>
        <w:t>3</w:t>
      </w:r>
      <w:r w:rsidR="00E43B76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E43B76">
        <w:rPr>
          <w:rFonts w:ascii="Times New Roman" w:hAnsi="Times New Roman"/>
          <w:sz w:val="24"/>
          <w:szCs w:val="24"/>
        </w:rPr>
        <w:t xml:space="preserve">может быть направлен на рассмотрение </w:t>
      </w:r>
      <w:r w:rsidR="002D1B7A" w:rsidRPr="00E43B76">
        <w:rPr>
          <w:rFonts w:ascii="Times New Roman" w:hAnsi="Times New Roman"/>
          <w:sz w:val="24"/>
          <w:szCs w:val="24"/>
        </w:rPr>
        <w:t xml:space="preserve">и утверждение </w:t>
      </w:r>
      <w:r w:rsidRPr="00E43B76">
        <w:rPr>
          <w:rFonts w:ascii="Times New Roman" w:hAnsi="Times New Roman"/>
          <w:sz w:val="24"/>
          <w:szCs w:val="24"/>
        </w:rPr>
        <w:t>Советом Инкинского сельского поселения</w:t>
      </w:r>
      <w:r w:rsidR="00544459">
        <w:rPr>
          <w:rFonts w:ascii="Times New Roman" w:hAnsi="Times New Roman"/>
          <w:sz w:val="24"/>
          <w:szCs w:val="24"/>
        </w:rPr>
        <w:t>, как содержащий достоверную информацию.</w:t>
      </w:r>
    </w:p>
    <w:p w:rsidR="0073770D" w:rsidRDefault="0073770D" w:rsidP="0073770D">
      <w:pPr>
        <w:pStyle w:val="a9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C3162" w:rsidRPr="0073770D" w:rsidRDefault="009C3162" w:rsidP="0073770D">
      <w:pPr>
        <w:pStyle w:val="a9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3770D" w:rsidRPr="0073770D" w:rsidRDefault="0073770D" w:rsidP="0073770D">
      <w:pPr>
        <w:pStyle w:val="a9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0475A" w:rsidRPr="0073770D" w:rsidRDefault="0050475A" w:rsidP="0050475A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3770D">
        <w:rPr>
          <w:rFonts w:ascii="Times New Roman" w:hAnsi="Times New Roman"/>
          <w:sz w:val="24"/>
          <w:szCs w:val="24"/>
        </w:rPr>
        <w:t>Председатель</w:t>
      </w:r>
      <w:r w:rsidRPr="0073770D">
        <w:rPr>
          <w:rFonts w:ascii="Times New Roman" w:hAnsi="Times New Roman"/>
          <w:sz w:val="24"/>
          <w:szCs w:val="24"/>
        </w:rPr>
        <w:tab/>
      </w:r>
      <w:r w:rsidRPr="0073770D">
        <w:rPr>
          <w:rFonts w:ascii="Times New Roman" w:hAnsi="Times New Roman"/>
          <w:sz w:val="24"/>
          <w:szCs w:val="24"/>
        </w:rPr>
        <w:tab/>
      </w:r>
      <w:r w:rsidRPr="0073770D">
        <w:rPr>
          <w:rFonts w:ascii="Times New Roman" w:hAnsi="Times New Roman"/>
          <w:sz w:val="24"/>
          <w:szCs w:val="24"/>
        </w:rPr>
        <w:tab/>
      </w:r>
      <w:r w:rsidRPr="0073770D">
        <w:rPr>
          <w:rFonts w:ascii="Times New Roman" w:hAnsi="Times New Roman"/>
          <w:sz w:val="24"/>
          <w:szCs w:val="24"/>
        </w:rPr>
        <w:tab/>
        <w:t>______________</w:t>
      </w:r>
      <w:r w:rsidRPr="0073770D">
        <w:rPr>
          <w:rFonts w:ascii="Times New Roman" w:hAnsi="Times New Roman"/>
          <w:sz w:val="24"/>
          <w:szCs w:val="24"/>
        </w:rPr>
        <w:tab/>
      </w:r>
      <w:r w:rsidRPr="0073770D">
        <w:rPr>
          <w:rFonts w:ascii="Times New Roman" w:hAnsi="Times New Roman"/>
          <w:sz w:val="24"/>
          <w:szCs w:val="24"/>
        </w:rPr>
        <w:tab/>
      </w:r>
      <w:r w:rsidRPr="007377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3770D">
        <w:rPr>
          <w:rFonts w:ascii="Times New Roman" w:hAnsi="Times New Roman"/>
          <w:sz w:val="24"/>
          <w:szCs w:val="24"/>
          <w:u w:val="single"/>
        </w:rPr>
        <w:t>А.В.Муратов</w:t>
      </w:r>
    </w:p>
    <w:p w:rsidR="0050475A" w:rsidRPr="0050475A" w:rsidRDefault="0050475A" w:rsidP="0050475A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5A">
        <w:rPr>
          <w:rFonts w:ascii="Times New Roman" w:hAnsi="Times New Roman" w:cs="Times New Roman"/>
          <w:sz w:val="24"/>
        </w:rPr>
        <w:tab/>
      </w:r>
      <w:r w:rsidRPr="0050475A">
        <w:rPr>
          <w:rFonts w:ascii="Times New Roman" w:hAnsi="Times New Roman" w:cs="Times New Roman"/>
          <w:sz w:val="24"/>
        </w:rPr>
        <w:tab/>
      </w:r>
      <w:r w:rsidRPr="0050475A">
        <w:rPr>
          <w:rFonts w:ascii="Times New Roman" w:hAnsi="Times New Roman" w:cs="Times New Roman"/>
          <w:sz w:val="24"/>
        </w:rPr>
        <w:tab/>
      </w:r>
      <w:r w:rsidRPr="0050475A">
        <w:rPr>
          <w:rFonts w:ascii="Times New Roman" w:hAnsi="Times New Roman" w:cs="Times New Roman"/>
          <w:sz w:val="24"/>
        </w:rPr>
        <w:tab/>
      </w:r>
      <w:r w:rsidRPr="0050475A">
        <w:rPr>
          <w:rFonts w:ascii="Times New Roman" w:hAnsi="Times New Roman" w:cs="Times New Roman"/>
          <w:sz w:val="24"/>
        </w:rPr>
        <w:tab/>
      </w:r>
      <w:r w:rsidRPr="0050475A">
        <w:rPr>
          <w:rFonts w:ascii="Times New Roman" w:hAnsi="Times New Roman" w:cs="Times New Roman"/>
          <w:sz w:val="16"/>
          <w:szCs w:val="16"/>
        </w:rPr>
        <w:t xml:space="preserve">        (подпись)</w:t>
      </w:r>
      <w:r w:rsidRPr="0050475A">
        <w:rPr>
          <w:rFonts w:ascii="Times New Roman" w:hAnsi="Times New Roman" w:cs="Times New Roman"/>
          <w:sz w:val="16"/>
          <w:szCs w:val="16"/>
        </w:rPr>
        <w:tab/>
      </w:r>
      <w:r w:rsidRPr="0050475A">
        <w:rPr>
          <w:rFonts w:ascii="Times New Roman" w:hAnsi="Times New Roman" w:cs="Times New Roman"/>
          <w:sz w:val="16"/>
          <w:szCs w:val="16"/>
        </w:rPr>
        <w:tab/>
      </w:r>
      <w:r w:rsidRPr="0050475A">
        <w:rPr>
          <w:rFonts w:ascii="Times New Roman" w:hAnsi="Times New Roman" w:cs="Times New Roman"/>
          <w:sz w:val="16"/>
          <w:szCs w:val="16"/>
        </w:rPr>
        <w:tab/>
      </w:r>
      <w:r w:rsidRPr="0050475A">
        <w:rPr>
          <w:rFonts w:ascii="Times New Roman" w:hAnsi="Times New Roman" w:cs="Times New Roman"/>
          <w:sz w:val="16"/>
          <w:szCs w:val="16"/>
        </w:rPr>
        <w:tab/>
        <w:t xml:space="preserve">                 (инициалы и фамилия)</w:t>
      </w:r>
      <w:r w:rsidRPr="0050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75A" w:rsidRDefault="0050475A" w:rsidP="0073770D">
      <w:pPr>
        <w:pStyle w:val="21"/>
        <w:rPr>
          <w:rFonts w:ascii="Times New Roman" w:hAnsi="Times New Roman" w:cs="Times New Roman"/>
          <w:sz w:val="24"/>
        </w:rPr>
      </w:pPr>
    </w:p>
    <w:p w:rsidR="0050475A" w:rsidRDefault="0050475A" w:rsidP="0073770D">
      <w:pPr>
        <w:pStyle w:val="21"/>
        <w:rPr>
          <w:rFonts w:ascii="Times New Roman" w:hAnsi="Times New Roman" w:cs="Times New Roman"/>
          <w:sz w:val="24"/>
        </w:rPr>
      </w:pPr>
    </w:p>
    <w:p w:rsidR="0073770D" w:rsidRPr="004035D2" w:rsidRDefault="0073770D" w:rsidP="0073770D">
      <w:pPr>
        <w:pStyle w:val="21"/>
        <w:rPr>
          <w:rFonts w:ascii="Times New Roman" w:hAnsi="Times New Roman" w:cs="Times New Roman"/>
          <w:sz w:val="24"/>
          <w:u w:val="single"/>
        </w:rPr>
      </w:pPr>
      <w:r w:rsidRPr="004035D2">
        <w:rPr>
          <w:rFonts w:ascii="Times New Roman" w:hAnsi="Times New Roman" w:cs="Times New Roman"/>
          <w:sz w:val="24"/>
        </w:rPr>
        <w:t xml:space="preserve">Ответственный исполнитель </w:t>
      </w:r>
      <w:r w:rsidRPr="004035D2">
        <w:rPr>
          <w:rFonts w:ascii="Times New Roman" w:hAnsi="Times New Roman" w:cs="Times New Roman"/>
          <w:sz w:val="24"/>
        </w:rPr>
        <w:tab/>
        <w:t>______________</w:t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="002D1B7A">
        <w:rPr>
          <w:rFonts w:ascii="Times New Roman" w:hAnsi="Times New Roman" w:cs="Times New Roman"/>
          <w:sz w:val="24"/>
        </w:rPr>
        <w:t xml:space="preserve">          </w:t>
      </w:r>
      <w:r w:rsidRPr="004035D2">
        <w:rPr>
          <w:rFonts w:ascii="Times New Roman" w:hAnsi="Times New Roman" w:cs="Times New Roman"/>
          <w:sz w:val="24"/>
          <w:u w:val="single"/>
        </w:rPr>
        <w:t>О.В.Мерзлякова</w:t>
      </w:r>
    </w:p>
    <w:p w:rsidR="0073770D" w:rsidRPr="0050475A" w:rsidRDefault="0073770D" w:rsidP="0073770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475A">
        <w:rPr>
          <w:rFonts w:ascii="Times New Roman" w:hAnsi="Times New Roman" w:cs="Times New Roman"/>
          <w:sz w:val="24"/>
        </w:rPr>
        <w:tab/>
      </w:r>
      <w:r w:rsidRPr="0050475A">
        <w:rPr>
          <w:rFonts w:ascii="Times New Roman" w:hAnsi="Times New Roman" w:cs="Times New Roman"/>
          <w:sz w:val="24"/>
        </w:rPr>
        <w:tab/>
      </w:r>
      <w:r w:rsidRPr="0050475A">
        <w:rPr>
          <w:rFonts w:ascii="Times New Roman" w:hAnsi="Times New Roman" w:cs="Times New Roman"/>
          <w:sz w:val="24"/>
        </w:rPr>
        <w:tab/>
      </w:r>
      <w:r w:rsidRPr="0050475A">
        <w:rPr>
          <w:rFonts w:ascii="Times New Roman" w:hAnsi="Times New Roman" w:cs="Times New Roman"/>
          <w:sz w:val="24"/>
        </w:rPr>
        <w:tab/>
      </w:r>
      <w:r w:rsidRPr="0050475A">
        <w:rPr>
          <w:rFonts w:ascii="Times New Roman" w:hAnsi="Times New Roman" w:cs="Times New Roman"/>
          <w:sz w:val="24"/>
        </w:rPr>
        <w:tab/>
      </w:r>
      <w:r w:rsidRPr="0050475A">
        <w:rPr>
          <w:rFonts w:ascii="Times New Roman" w:hAnsi="Times New Roman" w:cs="Times New Roman"/>
          <w:sz w:val="16"/>
          <w:szCs w:val="16"/>
        </w:rPr>
        <w:t xml:space="preserve">        (подпись)</w:t>
      </w:r>
      <w:r w:rsidRPr="0050475A">
        <w:rPr>
          <w:rFonts w:ascii="Times New Roman" w:hAnsi="Times New Roman" w:cs="Times New Roman"/>
          <w:sz w:val="16"/>
          <w:szCs w:val="16"/>
        </w:rPr>
        <w:tab/>
      </w:r>
      <w:r w:rsidRPr="0050475A">
        <w:rPr>
          <w:rFonts w:ascii="Times New Roman" w:hAnsi="Times New Roman" w:cs="Times New Roman"/>
          <w:sz w:val="16"/>
          <w:szCs w:val="16"/>
        </w:rPr>
        <w:tab/>
      </w:r>
      <w:r w:rsidRPr="0050475A">
        <w:rPr>
          <w:rFonts w:ascii="Times New Roman" w:hAnsi="Times New Roman" w:cs="Times New Roman"/>
          <w:sz w:val="16"/>
          <w:szCs w:val="16"/>
        </w:rPr>
        <w:tab/>
      </w:r>
      <w:r w:rsidRPr="0050475A">
        <w:rPr>
          <w:rFonts w:ascii="Times New Roman" w:hAnsi="Times New Roman" w:cs="Times New Roman"/>
          <w:sz w:val="16"/>
          <w:szCs w:val="16"/>
        </w:rPr>
        <w:tab/>
      </w:r>
      <w:r w:rsidR="002D1B7A" w:rsidRPr="0050475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50475A">
        <w:rPr>
          <w:rFonts w:ascii="Times New Roman" w:hAnsi="Times New Roman" w:cs="Times New Roman"/>
          <w:sz w:val="16"/>
          <w:szCs w:val="16"/>
        </w:rPr>
        <w:t xml:space="preserve"> (инициалы и фамилия)</w:t>
      </w:r>
      <w:r w:rsidRPr="005047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770D" w:rsidRPr="0050475A" w:rsidSect="003B317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36" w:rsidRDefault="00214036" w:rsidP="003B3174">
      <w:pPr>
        <w:spacing w:after="0" w:line="240" w:lineRule="auto"/>
      </w:pPr>
      <w:r>
        <w:separator/>
      </w:r>
    </w:p>
  </w:endnote>
  <w:endnote w:type="continuationSeparator" w:id="0">
    <w:p w:rsidR="00214036" w:rsidRDefault="00214036" w:rsidP="003B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04"/>
      <w:docPartObj>
        <w:docPartGallery w:val="Page Numbers (Bottom of Page)"/>
        <w:docPartUnique/>
      </w:docPartObj>
    </w:sdtPr>
    <w:sdtContent>
      <w:p w:rsidR="00F778D2" w:rsidRDefault="00F778D2">
        <w:pPr>
          <w:pStyle w:val="ad"/>
          <w:jc w:val="right"/>
        </w:pPr>
        <w:fldSimple w:instr=" PAGE   \* MERGEFORMAT ">
          <w:r w:rsidR="00F85034">
            <w:rPr>
              <w:noProof/>
            </w:rPr>
            <w:t>12</w:t>
          </w:r>
        </w:fldSimple>
      </w:p>
    </w:sdtContent>
  </w:sdt>
  <w:p w:rsidR="00F778D2" w:rsidRDefault="00F778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36" w:rsidRDefault="00214036" w:rsidP="003B3174">
      <w:pPr>
        <w:spacing w:after="0" w:line="240" w:lineRule="auto"/>
      </w:pPr>
      <w:r>
        <w:separator/>
      </w:r>
    </w:p>
  </w:footnote>
  <w:footnote w:type="continuationSeparator" w:id="0">
    <w:p w:rsidR="00214036" w:rsidRDefault="00214036" w:rsidP="003B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07C"/>
    <w:multiLevelType w:val="hybridMultilevel"/>
    <w:tmpl w:val="F7C4E6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841324"/>
    <w:multiLevelType w:val="hybridMultilevel"/>
    <w:tmpl w:val="3410CA24"/>
    <w:lvl w:ilvl="0" w:tplc="DB90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A363AA"/>
    <w:multiLevelType w:val="multilevel"/>
    <w:tmpl w:val="D96EC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FDC4223"/>
    <w:multiLevelType w:val="hybridMultilevel"/>
    <w:tmpl w:val="A5DC93C2"/>
    <w:lvl w:ilvl="0" w:tplc="E4E8325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8E4456"/>
    <w:multiLevelType w:val="hybridMultilevel"/>
    <w:tmpl w:val="198C4FCA"/>
    <w:lvl w:ilvl="0" w:tplc="F83477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648EB"/>
    <w:multiLevelType w:val="hybridMultilevel"/>
    <w:tmpl w:val="D84A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50F8B"/>
    <w:multiLevelType w:val="hybridMultilevel"/>
    <w:tmpl w:val="C69E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25A"/>
    <w:rsid w:val="00000E2E"/>
    <w:rsid w:val="00002FEE"/>
    <w:rsid w:val="00004C1B"/>
    <w:rsid w:val="00005C3C"/>
    <w:rsid w:val="00005C58"/>
    <w:rsid w:val="00011A1F"/>
    <w:rsid w:val="00012E5B"/>
    <w:rsid w:val="00042A52"/>
    <w:rsid w:val="00047263"/>
    <w:rsid w:val="00050515"/>
    <w:rsid w:val="00052AB7"/>
    <w:rsid w:val="0006106B"/>
    <w:rsid w:val="00073C73"/>
    <w:rsid w:val="00080A66"/>
    <w:rsid w:val="00083B69"/>
    <w:rsid w:val="00092236"/>
    <w:rsid w:val="0009726E"/>
    <w:rsid w:val="000C5AA2"/>
    <w:rsid w:val="000D303C"/>
    <w:rsid w:val="000D5C6C"/>
    <w:rsid w:val="000F51F7"/>
    <w:rsid w:val="000F7AD1"/>
    <w:rsid w:val="001005A5"/>
    <w:rsid w:val="00102964"/>
    <w:rsid w:val="001063F5"/>
    <w:rsid w:val="00107CE3"/>
    <w:rsid w:val="00110880"/>
    <w:rsid w:val="00116219"/>
    <w:rsid w:val="00124E2B"/>
    <w:rsid w:val="001279A8"/>
    <w:rsid w:val="0013384E"/>
    <w:rsid w:val="00135854"/>
    <w:rsid w:val="00140879"/>
    <w:rsid w:val="001449A1"/>
    <w:rsid w:val="0016102A"/>
    <w:rsid w:val="001711C5"/>
    <w:rsid w:val="001726DA"/>
    <w:rsid w:val="00180C37"/>
    <w:rsid w:val="001821FD"/>
    <w:rsid w:val="0018421F"/>
    <w:rsid w:val="00193270"/>
    <w:rsid w:val="00193B3D"/>
    <w:rsid w:val="00195442"/>
    <w:rsid w:val="001A0FCF"/>
    <w:rsid w:val="001A7658"/>
    <w:rsid w:val="001B4493"/>
    <w:rsid w:val="001C274C"/>
    <w:rsid w:val="001C37F4"/>
    <w:rsid w:val="001C4760"/>
    <w:rsid w:val="001D75C2"/>
    <w:rsid w:val="001F39D6"/>
    <w:rsid w:val="001F7D3C"/>
    <w:rsid w:val="00213242"/>
    <w:rsid w:val="00214036"/>
    <w:rsid w:val="00215B56"/>
    <w:rsid w:val="00254524"/>
    <w:rsid w:val="00254676"/>
    <w:rsid w:val="0025525A"/>
    <w:rsid w:val="00263284"/>
    <w:rsid w:val="00265F00"/>
    <w:rsid w:val="00266D20"/>
    <w:rsid w:val="002767A2"/>
    <w:rsid w:val="00281BFB"/>
    <w:rsid w:val="00282433"/>
    <w:rsid w:val="00285E32"/>
    <w:rsid w:val="002910E0"/>
    <w:rsid w:val="00294DC6"/>
    <w:rsid w:val="002A3187"/>
    <w:rsid w:val="002B01F2"/>
    <w:rsid w:val="002C628D"/>
    <w:rsid w:val="002C7886"/>
    <w:rsid w:val="002D0006"/>
    <w:rsid w:val="002D1B7A"/>
    <w:rsid w:val="002D355D"/>
    <w:rsid w:val="0031024B"/>
    <w:rsid w:val="00325414"/>
    <w:rsid w:val="00333158"/>
    <w:rsid w:val="00333C57"/>
    <w:rsid w:val="00336E24"/>
    <w:rsid w:val="00353D5B"/>
    <w:rsid w:val="003571DF"/>
    <w:rsid w:val="00362CEF"/>
    <w:rsid w:val="003677C1"/>
    <w:rsid w:val="00367F55"/>
    <w:rsid w:val="00376FE9"/>
    <w:rsid w:val="00377C1F"/>
    <w:rsid w:val="003828FB"/>
    <w:rsid w:val="0038333C"/>
    <w:rsid w:val="0039130E"/>
    <w:rsid w:val="0039555F"/>
    <w:rsid w:val="003A16DE"/>
    <w:rsid w:val="003A5D04"/>
    <w:rsid w:val="003A6996"/>
    <w:rsid w:val="003A6F0A"/>
    <w:rsid w:val="003B3174"/>
    <w:rsid w:val="003B5612"/>
    <w:rsid w:val="003B5D45"/>
    <w:rsid w:val="003B6CB8"/>
    <w:rsid w:val="003C04D6"/>
    <w:rsid w:val="003C29A2"/>
    <w:rsid w:val="003C4082"/>
    <w:rsid w:val="003C4C21"/>
    <w:rsid w:val="003D034A"/>
    <w:rsid w:val="003D4A6E"/>
    <w:rsid w:val="003D595E"/>
    <w:rsid w:val="003D6D1C"/>
    <w:rsid w:val="003E0E90"/>
    <w:rsid w:val="003E48E2"/>
    <w:rsid w:val="003E5888"/>
    <w:rsid w:val="003F1B6A"/>
    <w:rsid w:val="003F474F"/>
    <w:rsid w:val="003F7115"/>
    <w:rsid w:val="00402B03"/>
    <w:rsid w:val="00410318"/>
    <w:rsid w:val="00411AA6"/>
    <w:rsid w:val="004149C2"/>
    <w:rsid w:val="00416AA1"/>
    <w:rsid w:val="00416B7F"/>
    <w:rsid w:val="0042032F"/>
    <w:rsid w:val="00425699"/>
    <w:rsid w:val="00430CC8"/>
    <w:rsid w:val="00437C61"/>
    <w:rsid w:val="0044013B"/>
    <w:rsid w:val="00440960"/>
    <w:rsid w:val="00443A71"/>
    <w:rsid w:val="0044524E"/>
    <w:rsid w:val="00453EE6"/>
    <w:rsid w:val="00457055"/>
    <w:rsid w:val="004611A8"/>
    <w:rsid w:val="00472034"/>
    <w:rsid w:val="00476266"/>
    <w:rsid w:val="0047629F"/>
    <w:rsid w:val="00480A6A"/>
    <w:rsid w:val="0048165E"/>
    <w:rsid w:val="00484E5A"/>
    <w:rsid w:val="0049136F"/>
    <w:rsid w:val="004A2CC1"/>
    <w:rsid w:val="004A42E4"/>
    <w:rsid w:val="004A53B1"/>
    <w:rsid w:val="004B035A"/>
    <w:rsid w:val="004B7652"/>
    <w:rsid w:val="004D3552"/>
    <w:rsid w:val="004D43F1"/>
    <w:rsid w:val="004D7F02"/>
    <w:rsid w:val="004E0A8C"/>
    <w:rsid w:val="004E6131"/>
    <w:rsid w:val="005022F9"/>
    <w:rsid w:val="005046B4"/>
    <w:rsid w:val="0050475A"/>
    <w:rsid w:val="005244E5"/>
    <w:rsid w:val="00530CA9"/>
    <w:rsid w:val="00535EB4"/>
    <w:rsid w:val="00544459"/>
    <w:rsid w:val="005458F5"/>
    <w:rsid w:val="00551C6F"/>
    <w:rsid w:val="005542D3"/>
    <w:rsid w:val="005622CA"/>
    <w:rsid w:val="00564386"/>
    <w:rsid w:val="005773BA"/>
    <w:rsid w:val="005779E5"/>
    <w:rsid w:val="00590F21"/>
    <w:rsid w:val="005968D5"/>
    <w:rsid w:val="005A020B"/>
    <w:rsid w:val="005A1540"/>
    <w:rsid w:val="005B0507"/>
    <w:rsid w:val="005B056A"/>
    <w:rsid w:val="005B0633"/>
    <w:rsid w:val="005B1AEE"/>
    <w:rsid w:val="005B6BC3"/>
    <w:rsid w:val="005C6BED"/>
    <w:rsid w:val="005D3E01"/>
    <w:rsid w:val="005D7428"/>
    <w:rsid w:val="005E028E"/>
    <w:rsid w:val="005E271E"/>
    <w:rsid w:val="005F0ABC"/>
    <w:rsid w:val="005F538A"/>
    <w:rsid w:val="00605071"/>
    <w:rsid w:val="00615B82"/>
    <w:rsid w:val="006219CD"/>
    <w:rsid w:val="00630604"/>
    <w:rsid w:val="00633E41"/>
    <w:rsid w:val="00642A73"/>
    <w:rsid w:val="00643877"/>
    <w:rsid w:val="00650244"/>
    <w:rsid w:val="00650ED3"/>
    <w:rsid w:val="00655025"/>
    <w:rsid w:val="00657B7B"/>
    <w:rsid w:val="00660E88"/>
    <w:rsid w:val="00664F44"/>
    <w:rsid w:val="006746C5"/>
    <w:rsid w:val="00677AAB"/>
    <w:rsid w:val="00682A41"/>
    <w:rsid w:val="00683D56"/>
    <w:rsid w:val="00695E73"/>
    <w:rsid w:val="006B43D5"/>
    <w:rsid w:val="006E08BA"/>
    <w:rsid w:val="006E17B4"/>
    <w:rsid w:val="006E2883"/>
    <w:rsid w:val="006E34D7"/>
    <w:rsid w:val="006E4B75"/>
    <w:rsid w:val="006E52DD"/>
    <w:rsid w:val="006F3944"/>
    <w:rsid w:val="00701D95"/>
    <w:rsid w:val="00704565"/>
    <w:rsid w:val="00704A00"/>
    <w:rsid w:val="00710D8C"/>
    <w:rsid w:val="0073770D"/>
    <w:rsid w:val="00742727"/>
    <w:rsid w:val="00746A5C"/>
    <w:rsid w:val="0075707E"/>
    <w:rsid w:val="00761C5D"/>
    <w:rsid w:val="007653E5"/>
    <w:rsid w:val="00791C7D"/>
    <w:rsid w:val="0079260B"/>
    <w:rsid w:val="00792879"/>
    <w:rsid w:val="007946E8"/>
    <w:rsid w:val="007A3D54"/>
    <w:rsid w:val="007B2E46"/>
    <w:rsid w:val="007C1494"/>
    <w:rsid w:val="007C2272"/>
    <w:rsid w:val="007E137F"/>
    <w:rsid w:val="007E29DD"/>
    <w:rsid w:val="007F0AE0"/>
    <w:rsid w:val="007F10AB"/>
    <w:rsid w:val="00807095"/>
    <w:rsid w:val="0081312B"/>
    <w:rsid w:val="00813802"/>
    <w:rsid w:val="008141ED"/>
    <w:rsid w:val="00814CC3"/>
    <w:rsid w:val="0081623D"/>
    <w:rsid w:val="00816AAA"/>
    <w:rsid w:val="00817EF1"/>
    <w:rsid w:val="00825B59"/>
    <w:rsid w:val="00841E2B"/>
    <w:rsid w:val="00844600"/>
    <w:rsid w:val="00847955"/>
    <w:rsid w:val="00853125"/>
    <w:rsid w:val="008579FC"/>
    <w:rsid w:val="008601D2"/>
    <w:rsid w:val="008619C5"/>
    <w:rsid w:val="00871626"/>
    <w:rsid w:val="008823A0"/>
    <w:rsid w:val="008A1A99"/>
    <w:rsid w:val="008C1575"/>
    <w:rsid w:val="008C6F0F"/>
    <w:rsid w:val="008D2B2E"/>
    <w:rsid w:val="008D3758"/>
    <w:rsid w:val="008E0901"/>
    <w:rsid w:val="008E1896"/>
    <w:rsid w:val="008E4765"/>
    <w:rsid w:val="008F59AC"/>
    <w:rsid w:val="00907333"/>
    <w:rsid w:val="00907C97"/>
    <w:rsid w:val="00910C84"/>
    <w:rsid w:val="00916A4F"/>
    <w:rsid w:val="009175EF"/>
    <w:rsid w:val="00920903"/>
    <w:rsid w:val="0093207F"/>
    <w:rsid w:val="00953F9F"/>
    <w:rsid w:val="00954385"/>
    <w:rsid w:val="0096022A"/>
    <w:rsid w:val="0096033B"/>
    <w:rsid w:val="00966608"/>
    <w:rsid w:val="00970025"/>
    <w:rsid w:val="00975D7B"/>
    <w:rsid w:val="0097600C"/>
    <w:rsid w:val="009A028A"/>
    <w:rsid w:val="009A2218"/>
    <w:rsid w:val="009B3994"/>
    <w:rsid w:val="009C2864"/>
    <w:rsid w:val="009C3162"/>
    <w:rsid w:val="009D222F"/>
    <w:rsid w:val="009D5549"/>
    <w:rsid w:val="009E1032"/>
    <w:rsid w:val="009E2991"/>
    <w:rsid w:val="009E365A"/>
    <w:rsid w:val="009E50E8"/>
    <w:rsid w:val="009F5D40"/>
    <w:rsid w:val="00A009C6"/>
    <w:rsid w:val="00A03EFC"/>
    <w:rsid w:val="00A060C8"/>
    <w:rsid w:val="00A224A3"/>
    <w:rsid w:val="00A23319"/>
    <w:rsid w:val="00A30348"/>
    <w:rsid w:val="00A34570"/>
    <w:rsid w:val="00A35249"/>
    <w:rsid w:val="00A5794E"/>
    <w:rsid w:val="00A76A62"/>
    <w:rsid w:val="00A76DB4"/>
    <w:rsid w:val="00A81AA9"/>
    <w:rsid w:val="00A82631"/>
    <w:rsid w:val="00A917A6"/>
    <w:rsid w:val="00A947D6"/>
    <w:rsid w:val="00AA5401"/>
    <w:rsid w:val="00AB2AC6"/>
    <w:rsid w:val="00AB70B7"/>
    <w:rsid w:val="00AD1BB1"/>
    <w:rsid w:val="00AE414A"/>
    <w:rsid w:val="00AE5D46"/>
    <w:rsid w:val="00AF2E68"/>
    <w:rsid w:val="00B10FA6"/>
    <w:rsid w:val="00B20141"/>
    <w:rsid w:val="00B24E94"/>
    <w:rsid w:val="00B260F8"/>
    <w:rsid w:val="00B2616A"/>
    <w:rsid w:val="00B320C3"/>
    <w:rsid w:val="00B5181C"/>
    <w:rsid w:val="00B575FA"/>
    <w:rsid w:val="00B615BF"/>
    <w:rsid w:val="00B61E80"/>
    <w:rsid w:val="00B63412"/>
    <w:rsid w:val="00B70E01"/>
    <w:rsid w:val="00B76DB7"/>
    <w:rsid w:val="00B83049"/>
    <w:rsid w:val="00B85873"/>
    <w:rsid w:val="00B86706"/>
    <w:rsid w:val="00B90262"/>
    <w:rsid w:val="00B96082"/>
    <w:rsid w:val="00BA068A"/>
    <w:rsid w:val="00BA0AF3"/>
    <w:rsid w:val="00BA3636"/>
    <w:rsid w:val="00BB3D40"/>
    <w:rsid w:val="00BB6E5C"/>
    <w:rsid w:val="00BC1992"/>
    <w:rsid w:val="00BC3838"/>
    <w:rsid w:val="00BC5127"/>
    <w:rsid w:val="00BC683E"/>
    <w:rsid w:val="00BD674C"/>
    <w:rsid w:val="00BE2766"/>
    <w:rsid w:val="00BE796F"/>
    <w:rsid w:val="00BF0368"/>
    <w:rsid w:val="00BF0665"/>
    <w:rsid w:val="00BF1CDF"/>
    <w:rsid w:val="00BF2318"/>
    <w:rsid w:val="00C009A1"/>
    <w:rsid w:val="00C04014"/>
    <w:rsid w:val="00C06DF9"/>
    <w:rsid w:val="00C126AF"/>
    <w:rsid w:val="00C1550A"/>
    <w:rsid w:val="00C17A28"/>
    <w:rsid w:val="00C2075F"/>
    <w:rsid w:val="00C23592"/>
    <w:rsid w:val="00C23F78"/>
    <w:rsid w:val="00C246D6"/>
    <w:rsid w:val="00C37FE7"/>
    <w:rsid w:val="00C416F8"/>
    <w:rsid w:val="00C619B4"/>
    <w:rsid w:val="00C83A53"/>
    <w:rsid w:val="00C86FBA"/>
    <w:rsid w:val="00C94241"/>
    <w:rsid w:val="00C97D2A"/>
    <w:rsid w:val="00CA1AA8"/>
    <w:rsid w:val="00CB2145"/>
    <w:rsid w:val="00CB2F5E"/>
    <w:rsid w:val="00CB2F93"/>
    <w:rsid w:val="00CB6E6F"/>
    <w:rsid w:val="00CC068C"/>
    <w:rsid w:val="00CC442D"/>
    <w:rsid w:val="00CC7988"/>
    <w:rsid w:val="00CE06BD"/>
    <w:rsid w:val="00CE3F00"/>
    <w:rsid w:val="00CF546C"/>
    <w:rsid w:val="00D010B3"/>
    <w:rsid w:val="00D02D00"/>
    <w:rsid w:val="00D05BC8"/>
    <w:rsid w:val="00D17319"/>
    <w:rsid w:val="00D21B39"/>
    <w:rsid w:val="00D23160"/>
    <w:rsid w:val="00D3274B"/>
    <w:rsid w:val="00D370CB"/>
    <w:rsid w:val="00D407EB"/>
    <w:rsid w:val="00D423DD"/>
    <w:rsid w:val="00D424F1"/>
    <w:rsid w:val="00D430A6"/>
    <w:rsid w:val="00D50EA9"/>
    <w:rsid w:val="00D5520D"/>
    <w:rsid w:val="00D55E55"/>
    <w:rsid w:val="00D6111D"/>
    <w:rsid w:val="00D709F0"/>
    <w:rsid w:val="00D8216B"/>
    <w:rsid w:val="00D83786"/>
    <w:rsid w:val="00D87EB7"/>
    <w:rsid w:val="00D94766"/>
    <w:rsid w:val="00D953DF"/>
    <w:rsid w:val="00D95AA7"/>
    <w:rsid w:val="00D970FA"/>
    <w:rsid w:val="00DA4650"/>
    <w:rsid w:val="00DA794C"/>
    <w:rsid w:val="00DB46AF"/>
    <w:rsid w:val="00DB53C9"/>
    <w:rsid w:val="00DD12FE"/>
    <w:rsid w:val="00DE014E"/>
    <w:rsid w:val="00DE2C43"/>
    <w:rsid w:val="00DF31EB"/>
    <w:rsid w:val="00DF759C"/>
    <w:rsid w:val="00E07280"/>
    <w:rsid w:val="00E15257"/>
    <w:rsid w:val="00E261DE"/>
    <w:rsid w:val="00E35688"/>
    <w:rsid w:val="00E40CF4"/>
    <w:rsid w:val="00E40FC1"/>
    <w:rsid w:val="00E43B76"/>
    <w:rsid w:val="00E45491"/>
    <w:rsid w:val="00E5377B"/>
    <w:rsid w:val="00E56320"/>
    <w:rsid w:val="00E574D7"/>
    <w:rsid w:val="00E63272"/>
    <w:rsid w:val="00E66930"/>
    <w:rsid w:val="00E81905"/>
    <w:rsid w:val="00E90310"/>
    <w:rsid w:val="00EA03F7"/>
    <w:rsid w:val="00EA210B"/>
    <w:rsid w:val="00EB511A"/>
    <w:rsid w:val="00EC46F6"/>
    <w:rsid w:val="00ED038B"/>
    <w:rsid w:val="00ED0AEA"/>
    <w:rsid w:val="00ED5582"/>
    <w:rsid w:val="00EE4703"/>
    <w:rsid w:val="00EF0816"/>
    <w:rsid w:val="00EF1BF4"/>
    <w:rsid w:val="00F135BD"/>
    <w:rsid w:val="00F329F7"/>
    <w:rsid w:val="00F33FD6"/>
    <w:rsid w:val="00F405E0"/>
    <w:rsid w:val="00F44540"/>
    <w:rsid w:val="00F5053B"/>
    <w:rsid w:val="00F52069"/>
    <w:rsid w:val="00F558BC"/>
    <w:rsid w:val="00F63AE2"/>
    <w:rsid w:val="00F71539"/>
    <w:rsid w:val="00F778D2"/>
    <w:rsid w:val="00F85034"/>
    <w:rsid w:val="00F924B6"/>
    <w:rsid w:val="00F96B32"/>
    <w:rsid w:val="00F97CD9"/>
    <w:rsid w:val="00FB1284"/>
    <w:rsid w:val="00FB2536"/>
    <w:rsid w:val="00FB29CC"/>
    <w:rsid w:val="00FB72F0"/>
    <w:rsid w:val="00FC1A15"/>
    <w:rsid w:val="00FC1F3A"/>
    <w:rsid w:val="00FC6D39"/>
    <w:rsid w:val="00FE3AB9"/>
    <w:rsid w:val="00FE510D"/>
    <w:rsid w:val="00FE7E07"/>
    <w:rsid w:val="00FF0BE6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AC"/>
  </w:style>
  <w:style w:type="paragraph" w:styleId="1">
    <w:name w:val="heading 1"/>
    <w:basedOn w:val="a"/>
    <w:next w:val="a"/>
    <w:link w:val="10"/>
    <w:uiPriority w:val="99"/>
    <w:qFormat/>
    <w:rsid w:val="003D595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5525A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25525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02D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D02D00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D02D00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semiHidden/>
    <w:rsid w:val="00D02D00"/>
  </w:style>
  <w:style w:type="character" w:customStyle="1" w:styleId="10">
    <w:name w:val="Заголовок 1 Знак"/>
    <w:basedOn w:val="a0"/>
    <w:link w:val="1"/>
    <w:uiPriority w:val="99"/>
    <w:rsid w:val="003D595E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5542D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542D3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80A66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362CEF"/>
    <w:rPr>
      <w:color w:val="106BBE"/>
    </w:rPr>
  </w:style>
  <w:style w:type="paragraph" w:styleId="ab">
    <w:name w:val="header"/>
    <w:basedOn w:val="a"/>
    <w:link w:val="ac"/>
    <w:uiPriority w:val="99"/>
    <w:semiHidden/>
    <w:unhideWhenUsed/>
    <w:rsid w:val="003B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3174"/>
  </w:style>
  <w:style w:type="paragraph" w:styleId="ad">
    <w:name w:val="footer"/>
    <w:basedOn w:val="a"/>
    <w:link w:val="ae"/>
    <w:uiPriority w:val="99"/>
    <w:unhideWhenUsed/>
    <w:rsid w:val="003B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3174"/>
  </w:style>
  <w:style w:type="table" w:styleId="af">
    <w:name w:val="Table Grid"/>
    <w:basedOn w:val="a1"/>
    <w:uiPriority w:val="59"/>
    <w:rsid w:val="003A6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55025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ar-SA"/>
    </w:rPr>
  </w:style>
  <w:style w:type="paragraph" w:customStyle="1" w:styleId="ConsPlusCell">
    <w:name w:val="ConsPlusCell"/>
    <w:rsid w:val="00AA5401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No Spacing"/>
    <w:uiPriority w:val="1"/>
    <w:qFormat/>
    <w:rsid w:val="00B26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5823</TotalTime>
  <Pages>17</Pages>
  <Words>7887</Words>
  <Characters>44957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Merzlyakova</cp:lastModifiedBy>
  <cp:revision>115</cp:revision>
  <cp:lastPrinted>2014-05-28T05:21:00Z</cp:lastPrinted>
  <dcterms:created xsi:type="dcterms:W3CDTF">2013-03-19T04:49:00Z</dcterms:created>
  <dcterms:modified xsi:type="dcterms:W3CDTF">2014-06-06T09:27:00Z</dcterms:modified>
</cp:coreProperties>
</file>