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92" w:rsidRPr="00BF6E0E" w:rsidRDefault="00E43764" w:rsidP="006E4692">
      <w:pPr>
        <w:spacing w:after="0" w:line="240" w:lineRule="auto"/>
        <w:jc w:val="center"/>
        <w:rPr>
          <w:rFonts w:ascii="Times New Roman" w:hAnsi="Times New Roman" w:cs="Times New Roman"/>
          <w:b/>
          <w:sz w:val="24"/>
          <w:szCs w:val="24"/>
        </w:rPr>
      </w:pPr>
      <w:r w:rsidRPr="00BF6E0E">
        <w:rPr>
          <w:rFonts w:ascii="Times New Roman" w:hAnsi="Times New Roman" w:cs="Times New Roman"/>
          <w:b/>
          <w:sz w:val="24"/>
          <w:szCs w:val="24"/>
        </w:rPr>
        <w:t xml:space="preserve">Заключение </w:t>
      </w:r>
    </w:p>
    <w:p w:rsidR="00077C00" w:rsidRPr="00BF6E0E" w:rsidRDefault="009625C1" w:rsidP="006E4692">
      <w:pPr>
        <w:spacing w:after="0" w:line="240" w:lineRule="auto"/>
        <w:jc w:val="center"/>
        <w:rPr>
          <w:rFonts w:ascii="Times New Roman" w:hAnsi="Times New Roman" w:cs="Times New Roman"/>
          <w:b/>
          <w:sz w:val="24"/>
          <w:szCs w:val="24"/>
        </w:rPr>
      </w:pPr>
      <w:r w:rsidRPr="00BF6E0E">
        <w:rPr>
          <w:rFonts w:ascii="Times New Roman" w:hAnsi="Times New Roman" w:cs="Times New Roman"/>
          <w:b/>
          <w:sz w:val="24"/>
          <w:szCs w:val="24"/>
        </w:rPr>
        <w:t xml:space="preserve">по результатам внешней проверки </w:t>
      </w:r>
      <w:r w:rsidR="00E43764" w:rsidRPr="00BF6E0E">
        <w:rPr>
          <w:rFonts w:ascii="Times New Roman" w:hAnsi="Times New Roman" w:cs="Times New Roman"/>
          <w:b/>
          <w:sz w:val="24"/>
          <w:szCs w:val="24"/>
        </w:rPr>
        <w:t>отчет</w:t>
      </w:r>
      <w:r w:rsidRPr="00BF6E0E">
        <w:rPr>
          <w:rFonts w:ascii="Times New Roman" w:hAnsi="Times New Roman" w:cs="Times New Roman"/>
          <w:b/>
          <w:sz w:val="24"/>
          <w:szCs w:val="24"/>
        </w:rPr>
        <w:t>а</w:t>
      </w:r>
      <w:r w:rsidR="00E43764" w:rsidRPr="00BF6E0E">
        <w:rPr>
          <w:rFonts w:ascii="Times New Roman" w:hAnsi="Times New Roman" w:cs="Times New Roman"/>
          <w:b/>
          <w:sz w:val="24"/>
          <w:szCs w:val="24"/>
        </w:rPr>
        <w:t xml:space="preserve"> об исполнении бюджета </w:t>
      </w:r>
    </w:p>
    <w:p w:rsidR="00E43764" w:rsidRPr="00BF6E0E" w:rsidRDefault="00E43764" w:rsidP="006E4692">
      <w:pPr>
        <w:spacing w:after="0" w:line="240" w:lineRule="auto"/>
        <w:jc w:val="center"/>
        <w:rPr>
          <w:rFonts w:ascii="Times New Roman" w:hAnsi="Times New Roman" w:cs="Times New Roman"/>
          <w:b/>
          <w:sz w:val="24"/>
          <w:szCs w:val="24"/>
        </w:rPr>
      </w:pPr>
      <w:r w:rsidRPr="00BF6E0E">
        <w:rPr>
          <w:rFonts w:ascii="Times New Roman" w:hAnsi="Times New Roman" w:cs="Times New Roman"/>
          <w:b/>
          <w:sz w:val="24"/>
          <w:szCs w:val="24"/>
        </w:rPr>
        <w:t>муниципального образования «</w:t>
      </w:r>
      <w:r w:rsidR="000F2A2A" w:rsidRPr="00BF6E0E">
        <w:rPr>
          <w:rFonts w:ascii="Times New Roman" w:hAnsi="Times New Roman" w:cs="Times New Roman"/>
          <w:b/>
          <w:sz w:val="24"/>
          <w:szCs w:val="24"/>
        </w:rPr>
        <w:t>Саровское</w:t>
      </w:r>
      <w:r w:rsidRPr="00BF6E0E">
        <w:rPr>
          <w:rFonts w:ascii="Times New Roman" w:hAnsi="Times New Roman" w:cs="Times New Roman"/>
          <w:b/>
          <w:sz w:val="24"/>
          <w:szCs w:val="24"/>
        </w:rPr>
        <w:t xml:space="preserve"> сельское поселение» за 201</w:t>
      </w:r>
      <w:r w:rsidR="00CF406E" w:rsidRPr="00BF6E0E">
        <w:rPr>
          <w:rFonts w:ascii="Times New Roman" w:hAnsi="Times New Roman" w:cs="Times New Roman"/>
          <w:b/>
          <w:sz w:val="24"/>
          <w:szCs w:val="24"/>
        </w:rPr>
        <w:t>3</w:t>
      </w:r>
      <w:r w:rsidRPr="00BF6E0E">
        <w:rPr>
          <w:rFonts w:ascii="Times New Roman" w:hAnsi="Times New Roman" w:cs="Times New Roman"/>
          <w:b/>
          <w:sz w:val="24"/>
          <w:szCs w:val="24"/>
        </w:rPr>
        <w:t xml:space="preserve"> год</w:t>
      </w:r>
    </w:p>
    <w:p w:rsidR="00CD34A0" w:rsidRPr="00BF6E0E" w:rsidRDefault="00CD34A0" w:rsidP="006E4692">
      <w:pPr>
        <w:spacing w:after="0" w:line="240" w:lineRule="auto"/>
        <w:jc w:val="center"/>
        <w:rPr>
          <w:rFonts w:ascii="Times New Roman" w:hAnsi="Times New Roman" w:cs="Times New Roman"/>
          <w:b/>
          <w:sz w:val="24"/>
          <w:szCs w:val="24"/>
        </w:rPr>
      </w:pPr>
    </w:p>
    <w:p w:rsidR="006E4692" w:rsidRPr="00BF6E0E" w:rsidRDefault="006E4692" w:rsidP="00771FC9">
      <w:pPr>
        <w:spacing w:after="0" w:line="240" w:lineRule="auto"/>
        <w:ind w:firstLine="709"/>
        <w:jc w:val="center"/>
        <w:rPr>
          <w:rFonts w:ascii="Times New Roman" w:hAnsi="Times New Roman" w:cs="Times New Roman"/>
          <w:sz w:val="24"/>
          <w:szCs w:val="24"/>
        </w:rPr>
      </w:pPr>
      <w:r w:rsidRPr="00BF6E0E">
        <w:rPr>
          <w:rFonts w:ascii="Times New Roman" w:hAnsi="Times New Roman" w:cs="Times New Roman"/>
          <w:sz w:val="24"/>
          <w:szCs w:val="24"/>
        </w:rPr>
        <w:t xml:space="preserve">г. Колпашево                                                                 </w:t>
      </w:r>
      <w:r w:rsidR="00771FC9">
        <w:rPr>
          <w:rFonts w:ascii="Times New Roman" w:hAnsi="Times New Roman" w:cs="Times New Roman"/>
          <w:sz w:val="24"/>
          <w:szCs w:val="24"/>
        </w:rPr>
        <w:t xml:space="preserve">                             </w:t>
      </w:r>
      <w:r w:rsidRPr="00BF6E0E">
        <w:rPr>
          <w:rFonts w:ascii="Times New Roman" w:hAnsi="Times New Roman" w:cs="Times New Roman"/>
          <w:sz w:val="24"/>
          <w:szCs w:val="24"/>
        </w:rPr>
        <w:t xml:space="preserve">  </w:t>
      </w:r>
      <w:r w:rsidR="00771FC9">
        <w:rPr>
          <w:rFonts w:ascii="Times New Roman" w:hAnsi="Times New Roman" w:cs="Times New Roman"/>
          <w:sz w:val="24"/>
          <w:szCs w:val="24"/>
        </w:rPr>
        <w:t>30</w:t>
      </w:r>
      <w:r w:rsidRPr="00BF6E0E">
        <w:rPr>
          <w:rFonts w:ascii="Times New Roman" w:hAnsi="Times New Roman" w:cs="Times New Roman"/>
          <w:sz w:val="24"/>
          <w:szCs w:val="24"/>
        </w:rPr>
        <w:t xml:space="preserve"> </w:t>
      </w:r>
      <w:r w:rsidR="009625C1" w:rsidRPr="00BF6E0E">
        <w:rPr>
          <w:rFonts w:ascii="Times New Roman" w:hAnsi="Times New Roman" w:cs="Times New Roman"/>
          <w:sz w:val="24"/>
          <w:szCs w:val="24"/>
        </w:rPr>
        <w:t xml:space="preserve">апреля </w:t>
      </w:r>
      <w:r w:rsidRPr="00BF6E0E">
        <w:rPr>
          <w:rFonts w:ascii="Times New Roman" w:hAnsi="Times New Roman" w:cs="Times New Roman"/>
          <w:sz w:val="24"/>
          <w:szCs w:val="24"/>
        </w:rPr>
        <w:t>201</w:t>
      </w:r>
      <w:r w:rsidR="00CF406E" w:rsidRPr="00BF6E0E">
        <w:rPr>
          <w:rFonts w:ascii="Times New Roman" w:hAnsi="Times New Roman" w:cs="Times New Roman"/>
          <w:sz w:val="24"/>
          <w:szCs w:val="24"/>
        </w:rPr>
        <w:t>4</w:t>
      </w:r>
      <w:r w:rsidR="009625C1" w:rsidRPr="00BF6E0E">
        <w:rPr>
          <w:rFonts w:ascii="Times New Roman" w:hAnsi="Times New Roman" w:cs="Times New Roman"/>
          <w:sz w:val="24"/>
          <w:szCs w:val="24"/>
        </w:rPr>
        <w:t xml:space="preserve"> </w:t>
      </w:r>
      <w:r w:rsidRPr="00BF6E0E">
        <w:rPr>
          <w:rFonts w:ascii="Times New Roman" w:hAnsi="Times New Roman" w:cs="Times New Roman"/>
          <w:sz w:val="24"/>
          <w:szCs w:val="24"/>
        </w:rPr>
        <w:t>г.</w:t>
      </w:r>
    </w:p>
    <w:p w:rsidR="006E4692" w:rsidRPr="00BF6E0E" w:rsidRDefault="006E4692" w:rsidP="006E4692">
      <w:pPr>
        <w:spacing w:after="0" w:line="240" w:lineRule="auto"/>
        <w:jc w:val="center"/>
        <w:rPr>
          <w:rFonts w:ascii="Times New Roman" w:hAnsi="Times New Roman" w:cs="Times New Roman"/>
          <w:sz w:val="24"/>
          <w:szCs w:val="24"/>
        </w:rPr>
      </w:pPr>
    </w:p>
    <w:p w:rsidR="00E43764" w:rsidRPr="00BF6E0E" w:rsidRDefault="00E43764" w:rsidP="00E43764">
      <w:pPr>
        <w:spacing w:after="0" w:line="240" w:lineRule="auto"/>
        <w:ind w:firstLine="709"/>
        <w:jc w:val="both"/>
        <w:rPr>
          <w:rFonts w:ascii="Times New Roman" w:hAnsi="Times New Roman" w:cs="Times New Roman"/>
          <w:iCs/>
          <w:sz w:val="24"/>
          <w:szCs w:val="24"/>
        </w:rPr>
      </w:pPr>
      <w:r w:rsidRPr="00BF6E0E">
        <w:rPr>
          <w:rFonts w:ascii="Times New Roman" w:hAnsi="Times New Roman"/>
          <w:sz w:val="24"/>
          <w:szCs w:val="24"/>
        </w:rPr>
        <w:t>Основание для проведения экспертно-ана</w:t>
      </w:r>
      <w:r w:rsidR="009625C1" w:rsidRPr="00BF6E0E">
        <w:rPr>
          <w:rFonts w:ascii="Times New Roman" w:hAnsi="Times New Roman"/>
          <w:sz w:val="24"/>
          <w:szCs w:val="24"/>
        </w:rPr>
        <w:t>литического мероприятия: пункт 3</w:t>
      </w:r>
      <w:r w:rsidRPr="00BF6E0E">
        <w:rPr>
          <w:rFonts w:ascii="Times New Roman" w:hAnsi="Times New Roman"/>
          <w:sz w:val="24"/>
          <w:szCs w:val="24"/>
        </w:rPr>
        <w:t xml:space="preserve"> части 2 статьи 9 Федерального закона от 07.02.2011 № 6-ФЗ «Об общих принципах организации и деятельности контрольно-счетных органов субъектов Российской Федерац</w:t>
      </w:r>
      <w:r w:rsidR="009625C1" w:rsidRPr="00BF6E0E">
        <w:rPr>
          <w:rFonts w:ascii="Times New Roman" w:hAnsi="Times New Roman"/>
          <w:sz w:val="24"/>
          <w:szCs w:val="24"/>
        </w:rPr>
        <w:t>ии и муниципальных образований»,</w:t>
      </w:r>
      <w:r w:rsidRPr="00BF6E0E">
        <w:rPr>
          <w:rFonts w:ascii="Times New Roman" w:hAnsi="Times New Roman"/>
          <w:sz w:val="24"/>
          <w:szCs w:val="24"/>
        </w:rPr>
        <w:t xml:space="preserve"> Соглашение о передаче Счетной палате Колпашевского района полномочий контрольно-счетного органа </w:t>
      </w:r>
      <w:r w:rsidR="000F2A2A" w:rsidRPr="00BF6E0E">
        <w:rPr>
          <w:rFonts w:ascii="Times New Roman" w:hAnsi="Times New Roman"/>
          <w:sz w:val="24"/>
          <w:szCs w:val="24"/>
        </w:rPr>
        <w:t>Саровского</w:t>
      </w:r>
      <w:r w:rsidRPr="00BF6E0E">
        <w:rPr>
          <w:rFonts w:ascii="Times New Roman" w:hAnsi="Times New Roman"/>
          <w:sz w:val="24"/>
          <w:szCs w:val="24"/>
        </w:rPr>
        <w:t xml:space="preserve"> сельского поселения по осуществлению внешнего муниципального финансового контроля</w:t>
      </w:r>
      <w:r w:rsidR="000F2A2A" w:rsidRPr="00BF6E0E">
        <w:rPr>
          <w:rFonts w:ascii="Times New Roman" w:hAnsi="Times New Roman"/>
          <w:sz w:val="24"/>
          <w:szCs w:val="24"/>
        </w:rPr>
        <w:t xml:space="preserve"> от 01.06.2012 г.</w:t>
      </w:r>
      <w:r w:rsidRPr="00BF6E0E">
        <w:rPr>
          <w:rFonts w:ascii="Times New Roman" w:hAnsi="Times New Roman"/>
          <w:sz w:val="24"/>
          <w:szCs w:val="24"/>
        </w:rPr>
        <w:t xml:space="preserve">, заключенное между Советом </w:t>
      </w:r>
      <w:r w:rsidR="000F2A2A" w:rsidRPr="00BF6E0E">
        <w:rPr>
          <w:rFonts w:ascii="Times New Roman" w:hAnsi="Times New Roman"/>
          <w:sz w:val="24"/>
          <w:szCs w:val="24"/>
        </w:rPr>
        <w:t>Саровского</w:t>
      </w:r>
      <w:r w:rsidRPr="00BF6E0E">
        <w:rPr>
          <w:rFonts w:ascii="Times New Roman" w:hAnsi="Times New Roman"/>
          <w:sz w:val="24"/>
          <w:szCs w:val="24"/>
        </w:rPr>
        <w:t xml:space="preserve"> сельского поселения и Дум</w:t>
      </w:r>
      <w:r w:rsidR="00830DF8" w:rsidRPr="00BF6E0E">
        <w:rPr>
          <w:rFonts w:ascii="Times New Roman" w:hAnsi="Times New Roman"/>
          <w:sz w:val="24"/>
          <w:szCs w:val="24"/>
        </w:rPr>
        <w:t>ой Колпашевского района, пункт 8</w:t>
      </w:r>
      <w:r w:rsidR="00CF406E" w:rsidRPr="00BF6E0E">
        <w:rPr>
          <w:rFonts w:ascii="Times New Roman" w:hAnsi="Times New Roman"/>
          <w:sz w:val="24"/>
          <w:szCs w:val="24"/>
        </w:rPr>
        <w:t xml:space="preserve"> раздела «Экспертно-аналитические мероприятия»</w:t>
      </w:r>
      <w:r w:rsidRPr="00BF6E0E">
        <w:rPr>
          <w:rFonts w:ascii="Times New Roman" w:hAnsi="Times New Roman"/>
          <w:sz w:val="24"/>
          <w:szCs w:val="24"/>
        </w:rPr>
        <w:t xml:space="preserve"> плана работы Счетной палаты Колпашевского района, утвержденного приказом Счетной </w:t>
      </w:r>
      <w:r w:rsidRPr="00BF6E0E">
        <w:rPr>
          <w:rFonts w:ascii="Times New Roman" w:hAnsi="Times New Roman" w:cs="Times New Roman"/>
          <w:sz w:val="24"/>
          <w:szCs w:val="24"/>
        </w:rPr>
        <w:t xml:space="preserve">палаты Колпашевского района от </w:t>
      </w:r>
      <w:r w:rsidR="00CF406E" w:rsidRPr="00BF6E0E">
        <w:rPr>
          <w:rFonts w:ascii="Times New Roman" w:hAnsi="Times New Roman" w:cs="Times New Roman"/>
          <w:sz w:val="24"/>
          <w:szCs w:val="24"/>
        </w:rPr>
        <w:t>30</w:t>
      </w:r>
      <w:r w:rsidRPr="00BF6E0E">
        <w:rPr>
          <w:rFonts w:ascii="Times New Roman" w:hAnsi="Times New Roman" w:cs="Times New Roman"/>
          <w:sz w:val="24"/>
          <w:szCs w:val="24"/>
        </w:rPr>
        <w:t>.12.201</w:t>
      </w:r>
      <w:r w:rsidR="00CF406E" w:rsidRPr="00BF6E0E">
        <w:rPr>
          <w:rFonts w:ascii="Times New Roman" w:hAnsi="Times New Roman" w:cs="Times New Roman"/>
          <w:sz w:val="24"/>
          <w:szCs w:val="24"/>
        </w:rPr>
        <w:t>3</w:t>
      </w:r>
      <w:r w:rsidRPr="00BF6E0E">
        <w:rPr>
          <w:rFonts w:ascii="Times New Roman" w:hAnsi="Times New Roman" w:cs="Times New Roman"/>
          <w:sz w:val="24"/>
          <w:szCs w:val="24"/>
        </w:rPr>
        <w:t xml:space="preserve"> № </w:t>
      </w:r>
      <w:r w:rsidR="00CF406E" w:rsidRPr="00BF6E0E">
        <w:rPr>
          <w:rFonts w:ascii="Times New Roman" w:hAnsi="Times New Roman" w:cs="Times New Roman"/>
          <w:sz w:val="24"/>
          <w:szCs w:val="24"/>
        </w:rPr>
        <w:t>7</w:t>
      </w:r>
      <w:r w:rsidRPr="00BF6E0E">
        <w:rPr>
          <w:rFonts w:ascii="Times New Roman" w:hAnsi="Times New Roman" w:cs="Times New Roman"/>
          <w:sz w:val="24"/>
          <w:szCs w:val="24"/>
        </w:rPr>
        <w:t>7 (</w:t>
      </w:r>
      <w:r w:rsidR="009625C1" w:rsidRPr="00BF6E0E">
        <w:rPr>
          <w:rFonts w:ascii="Times New Roman" w:eastAsia="Calibri" w:hAnsi="Times New Roman" w:cs="Times New Roman"/>
          <w:sz w:val="24"/>
          <w:szCs w:val="24"/>
        </w:rPr>
        <w:t>в редакции прика</w:t>
      </w:r>
      <w:r w:rsidR="00CF406E" w:rsidRPr="00BF6E0E">
        <w:rPr>
          <w:rFonts w:ascii="Times New Roman" w:eastAsia="Calibri" w:hAnsi="Times New Roman" w:cs="Times New Roman"/>
          <w:sz w:val="24"/>
          <w:szCs w:val="24"/>
        </w:rPr>
        <w:t>за</w:t>
      </w:r>
      <w:r w:rsidR="009625C1" w:rsidRPr="00BF6E0E">
        <w:rPr>
          <w:rFonts w:ascii="Times New Roman" w:eastAsia="Calibri" w:hAnsi="Times New Roman" w:cs="Times New Roman"/>
          <w:sz w:val="24"/>
          <w:szCs w:val="24"/>
        </w:rPr>
        <w:t xml:space="preserve"> Счетной палаты Колпашевского района</w:t>
      </w:r>
      <w:r w:rsidRPr="00BF6E0E">
        <w:rPr>
          <w:rFonts w:ascii="Times New Roman" w:eastAsia="Calibri" w:hAnsi="Times New Roman" w:cs="Times New Roman"/>
          <w:sz w:val="24"/>
          <w:szCs w:val="24"/>
        </w:rPr>
        <w:t xml:space="preserve"> от 07.0</w:t>
      </w:r>
      <w:r w:rsidR="00CF406E" w:rsidRPr="00BF6E0E">
        <w:rPr>
          <w:rFonts w:ascii="Times New Roman" w:eastAsia="Calibri" w:hAnsi="Times New Roman" w:cs="Times New Roman"/>
          <w:sz w:val="24"/>
          <w:szCs w:val="24"/>
        </w:rPr>
        <w:t>3</w:t>
      </w:r>
      <w:r w:rsidRPr="00BF6E0E">
        <w:rPr>
          <w:rFonts w:ascii="Times New Roman" w:eastAsia="Calibri" w:hAnsi="Times New Roman" w:cs="Times New Roman"/>
          <w:sz w:val="24"/>
          <w:szCs w:val="24"/>
        </w:rPr>
        <w:t>.201</w:t>
      </w:r>
      <w:r w:rsidR="00CF406E" w:rsidRPr="00BF6E0E">
        <w:rPr>
          <w:rFonts w:ascii="Times New Roman" w:eastAsia="Calibri" w:hAnsi="Times New Roman" w:cs="Times New Roman"/>
          <w:sz w:val="24"/>
          <w:szCs w:val="24"/>
        </w:rPr>
        <w:t>4</w:t>
      </w:r>
      <w:r w:rsidRPr="00BF6E0E">
        <w:rPr>
          <w:rFonts w:ascii="Times New Roman" w:eastAsia="Calibri" w:hAnsi="Times New Roman" w:cs="Times New Roman"/>
          <w:sz w:val="24"/>
          <w:szCs w:val="24"/>
        </w:rPr>
        <w:t xml:space="preserve"> № </w:t>
      </w:r>
      <w:r w:rsidR="00CF406E" w:rsidRPr="00BF6E0E">
        <w:rPr>
          <w:rFonts w:ascii="Times New Roman" w:eastAsia="Calibri" w:hAnsi="Times New Roman" w:cs="Times New Roman"/>
          <w:sz w:val="24"/>
          <w:szCs w:val="24"/>
        </w:rPr>
        <w:t>10</w:t>
      </w:r>
      <w:r w:rsidRPr="00BF6E0E">
        <w:rPr>
          <w:rFonts w:ascii="Times New Roman" w:hAnsi="Times New Roman" w:cs="Times New Roman"/>
          <w:sz w:val="24"/>
          <w:szCs w:val="24"/>
        </w:rPr>
        <w:t>).</w:t>
      </w:r>
    </w:p>
    <w:p w:rsidR="00E43764" w:rsidRPr="00FA0B84" w:rsidRDefault="00E43764" w:rsidP="00E43764">
      <w:pPr>
        <w:spacing w:after="0" w:line="240" w:lineRule="auto"/>
        <w:ind w:firstLine="709"/>
        <w:jc w:val="both"/>
        <w:rPr>
          <w:rFonts w:ascii="Times New Roman" w:hAnsi="Times New Roman"/>
          <w:sz w:val="16"/>
          <w:szCs w:val="16"/>
        </w:rPr>
      </w:pPr>
    </w:p>
    <w:p w:rsidR="00E43764" w:rsidRPr="00BF6E0E" w:rsidRDefault="00E43764" w:rsidP="00E43764">
      <w:pPr>
        <w:spacing w:after="0" w:line="240" w:lineRule="auto"/>
        <w:ind w:firstLine="709"/>
        <w:jc w:val="both"/>
        <w:rPr>
          <w:rFonts w:ascii="Times New Roman" w:hAnsi="Times New Roman"/>
          <w:sz w:val="24"/>
          <w:szCs w:val="24"/>
        </w:rPr>
      </w:pPr>
      <w:r w:rsidRPr="00BF6E0E">
        <w:rPr>
          <w:rFonts w:ascii="Times New Roman" w:hAnsi="Times New Roman"/>
          <w:sz w:val="24"/>
          <w:szCs w:val="24"/>
        </w:rPr>
        <w:t xml:space="preserve">Источники информации: </w:t>
      </w:r>
    </w:p>
    <w:p w:rsidR="00D354D5" w:rsidRPr="00FA0B84" w:rsidRDefault="00D354D5" w:rsidP="00E43764">
      <w:pPr>
        <w:spacing w:after="0" w:line="240" w:lineRule="auto"/>
        <w:ind w:firstLine="709"/>
        <w:jc w:val="both"/>
        <w:rPr>
          <w:rFonts w:ascii="Times New Roman" w:hAnsi="Times New Roman"/>
          <w:sz w:val="16"/>
          <w:szCs w:val="16"/>
        </w:rPr>
      </w:pPr>
    </w:p>
    <w:p w:rsidR="00D354D5" w:rsidRPr="00BF6E0E" w:rsidRDefault="00D354D5" w:rsidP="00E42955">
      <w:pPr>
        <w:spacing w:after="0" w:line="240" w:lineRule="auto"/>
        <w:ind w:firstLine="709"/>
        <w:jc w:val="both"/>
        <w:rPr>
          <w:rFonts w:ascii="Times New Roman" w:hAnsi="Times New Roman"/>
          <w:sz w:val="24"/>
          <w:szCs w:val="24"/>
        </w:rPr>
      </w:pPr>
      <w:r w:rsidRPr="00BF6E0E">
        <w:rPr>
          <w:rFonts w:ascii="Times New Roman" w:hAnsi="Times New Roman"/>
          <w:sz w:val="24"/>
          <w:szCs w:val="24"/>
        </w:rPr>
        <w:t>Проект решения Совета Саровского сельского поселения «Об отчете по исполнению бюджета муниципального образования «Саровское сельское поселение» на 01.01.201</w:t>
      </w:r>
      <w:r w:rsidR="00CF406E" w:rsidRPr="00BF6E0E">
        <w:rPr>
          <w:rFonts w:ascii="Times New Roman" w:hAnsi="Times New Roman"/>
          <w:sz w:val="24"/>
          <w:szCs w:val="24"/>
        </w:rPr>
        <w:t>4</w:t>
      </w:r>
      <w:r w:rsidRPr="00BF6E0E">
        <w:rPr>
          <w:rFonts w:ascii="Times New Roman" w:hAnsi="Times New Roman"/>
          <w:sz w:val="24"/>
          <w:szCs w:val="24"/>
        </w:rPr>
        <w:t xml:space="preserve"> г.» с </w:t>
      </w:r>
      <w:r w:rsidR="00CF406E" w:rsidRPr="00BF6E0E">
        <w:rPr>
          <w:rFonts w:ascii="Times New Roman" w:hAnsi="Times New Roman"/>
          <w:sz w:val="24"/>
          <w:szCs w:val="24"/>
        </w:rPr>
        <w:t>6</w:t>
      </w:r>
      <w:r w:rsidRPr="00BF6E0E">
        <w:rPr>
          <w:rFonts w:ascii="Times New Roman" w:hAnsi="Times New Roman"/>
          <w:sz w:val="24"/>
          <w:szCs w:val="24"/>
        </w:rPr>
        <w:t xml:space="preserve"> приложениями (далее </w:t>
      </w:r>
      <w:r w:rsidR="00E42955" w:rsidRPr="00BF6E0E">
        <w:rPr>
          <w:rFonts w:ascii="Times New Roman" w:hAnsi="Times New Roman"/>
          <w:sz w:val="24"/>
          <w:szCs w:val="24"/>
        </w:rPr>
        <w:t>– Проект решения).</w:t>
      </w:r>
    </w:p>
    <w:p w:rsidR="00D354D5" w:rsidRPr="00BF6E0E" w:rsidRDefault="00D354D5" w:rsidP="00D354D5">
      <w:pPr>
        <w:spacing w:after="0" w:line="240" w:lineRule="auto"/>
        <w:ind w:firstLine="709"/>
        <w:jc w:val="both"/>
        <w:rPr>
          <w:rFonts w:ascii="Times New Roman" w:hAnsi="Times New Roman"/>
          <w:sz w:val="24"/>
          <w:szCs w:val="24"/>
        </w:rPr>
      </w:pPr>
      <w:r w:rsidRPr="00BF6E0E">
        <w:rPr>
          <w:rFonts w:ascii="Times New Roman" w:hAnsi="Times New Roman"/>
          <w:sz w:val="24"/>
          <w:szCs w:val="24"/>
        </w:rPr>
        <w:t>Материалы, составляемые одновременно с проектом отчета об исполнении бюджета муниципального образования «Саровское сельское поселение» за 201</w:t>
      </w:r>
      <w:r w:rsidR="00CF406E" w:rsidRPr="00BF6E0E">
        <w:rPr>
          <w:rFonts w:ascii="Times New Roman" w:hAnsi="Times New Roman"/>
          <w:sz w:val="24"/>
          <w:szCs w:val="24"/>
        </w:rPr>
        <w:t>3</w:t>
      </w:r>
      <w:r w:rsidRPr="00BF6E0E">
        <w:rPr>
          <w:rFonts w:ascii="Times New Roman" w:hAnsi="Times New Roman"/>
          <w:sz w:val="24"/>
          <w:szCs w:val="24"/>
        </w:rPr>
        <w:t xml:space="preserve"> год</w:t>
      </w:r>
      <w:r w:rsidR="00E42955" w:rsidRPr="00BF6E0E">
        <w:rPr>
          <w:rFonts w:ascii="Times New Roman" w:hAnsi="Times New Roman"/>
          <w:sz w:val="24"/>
          <w:szCs w:val="24"/>
        </w:rPr>
        <w:t>.</w:t>
      </w:r>
    </w:p>
    <w:p w:rsidR="00E43764" w:rsidRPr="00BF6E0E" w:rsidRDefault="00E43764" w:rsidP="00E43764">
      <w:pPr>
        <w:spacing w:after="0" w:line="240" w:lineRule="auto"/>
        <w:ind w:firstLine="709"/>
        <w:jc w:val="both"/>
        <w:rPr>
          <w:rFonts w:ascii="Times New Roman" w:hAnsi="Times New Roman"/>
          <w:sz w:val="24"/>
          <w:szCs w:val="24"/>
        </w:rPr>
      </w:pPr>
      <w:r w:rsidRPr="00BF6E0E">
        <w:rPr>
          <w:rFonts w:ascii="Times New Roman" w:hAnsi="Times New Roman"/>
          <w:sz w:val="24"/>
          <w:szCs w:val="24"/>
        </w:rPr>
        <w:t>Бюджетн</w:t>
      </w:r>
      <w:r w:rsidR="009625C1" w:rsidRPr="00BF6E0E">
        <w:rPr>
          <w:rFonts w:ascii="Times New Roman" w:hAnsi="Times New Roman"/>
          <w:sz w:val="24"/>
          <w:szCs w:val="24"/>
        </w:rPr>
        <w:t xml:space="preserve">ая </w:t>
      </w:r>
      <w:r w:rsidRPr="00BF6E0E">
        <w:rPr>
          <w:rFonts w:ascii="Times New Roman" w:hAnsi="Times New Roman"/>
          <w:sz w:val="24"/>
          <w:szCs w:val="24"/>
        </w:rPr>
        <w:t>отчет</w:t>
      </w:r>
      <w:r w:rsidR="009625C1" w:rsidRPr="00BF6E0E">
        <w:rPr>
          <w:rFonts w:ascii="Times New Roman" w:hAnsi="Times New Roman"/>
          <w:sz w:val="24"/>
          <w:szCs w:val="24"/>
        </w:rPr>
        <w:t>ность</w:t>
      </w:r>
      <w:r w:rsidRPr="00BF6E0E">
        <w:rPr>
          <w:rFonts w:ascii="Times New Roman" w:hAnsi="Times New Roman"/>
          <w:sz w:val="24"/>
          <w:szCs w:val="24"/>
        </w:rPr>
        <w:t xml:space="preserve"> главн</w:t>
      </w:r>
      <w:r w:rsidR="00A62DC4">
        <w:rPr>
          <w:rFonts w:ascii="Times New Roman" w:hAnsi="Times New Roman"/>
          <w:sz w:val="24"/>
          <w:szCs w:val="24"/>
        </w:rPr>
        <w:t>ого администратора</w:t>
      </w:r>
      <w:r w:rsidRPr="00BF6E0E">
        <w:rPr>
          <w:rFonts w:ascii="Times New Roman" w:hAnsi="Times New Roman"/>
          <w:sz w:val="24"/>
          <w:szCs w:val="24"/>
        </w:rPr>
        <w:t xml:space="preserve"> бюджетных средств на 01.01.201</w:t>
      </w:r>
      <w:r w:rsidR="00CF406E" w:rsidRPr="00BF6E0E">
        <w:rPr>
          <w:rFonts w:ascii="Times New Roman" w:hAnsi="Times New Roman"/>
          <w:sz w:val="24"/>
          <w:szCs w:val="24"/>
        </w:rPr>
        <w:t>4</w:t>
      </w:r>
      <w:r w:rsidRPr="00BF6E0E">
        <w:rPr>
          <w:rFonts w:ascii="Times New Roman" w:hAnsi="Times New Roman"/>
          <w:sz w:val="24"/>
          <w:szCs w:val="24"/>
        </w:rPr>
        <w:t xml:space="preserve"> год</w:t>
      </w:r>
      <w:r w:rsidR="00FB49E2" w:rsidRPr="00BF6E0E">
        <w:rPr>
          <w:rFonts w:ascii="Times New Roman" w:hAnsi="Times New Roman"/>
          <w:sz w:val="24"/>
          <w:szCs w:val="24"/>
        </w:rPr>
        <w:t>а</w:t>
      </w:r>
      <w:r w:rsidR="009625C1" w:rsidRPr="00BF6E0E">
        <w:rPr>
          <w:rFonts w:ascii="Times New Roman" w:hAnsi="Times New Roman"/>
          <w:sz w:val="24"/>
          <w:szCs w:val="24"/>
        </w:rPr>
        <w:t xml:space="preserve"> (Администрация </w:t>
      </w:r>
      <w:r w:rsidR="000F2A2A" w:rsidRPr="00BF6E0E">
        <w:rPr>
          <w:rFonts w:ascii="Times New Roman" w:hAnsi="Times New Roman"/>
          <w:sz w:val="24"/>
          <w:szCs w:val="24"/>
        </w:rPr>
        <w:t>Саровского</w:t>
      </w:r>
      <w:r w:rsidR="00A62DC4">
        <w:rPr>
          <w:rFonts w:ascii="Times New Roman" w:hAnsi="Times New Roman"/>
          <w:sz w:val="24"/>
          <w:szCs w:val="24"/>
        </w:rPr>
        <w:t xml:space="preserve"> сельского поселения</w:t>
      </w:r>
      <w:r w:rsidR="009625C1" w:rsidRPr="00BF6E0E">
        <w:rPr>
          <w:rFonts w:ascii="Times New Roman" w:hAnsi="Times New Roman"/>
          <w:sz w:val="24"/>
          <w:szCs w:val="24"/>
        </w:rPr>
        <w:t>)</w:t>
      </w:r>
      <w:r w:rsidR="00E42955" w:rsidRPr="00BF6E0E">
        <w:rPr>
          <w:rFonts w:ascii="Times New Roman" w:hAnsi="Times New Roman"/>
          <w:sz w:val="24"/>
          <w:szCs w:val="24"/>
        </w:rPr>
        <w:t>.</w:t>
      </w:r>
    </w:p>
    <w:p w:rsidR="00682398" w:rsidRPr="00BF6E0E" w:rsidRDefault="00682398" w:rsidP="00E43764">
      <w:pPr>
        <w:spacing w:after="0" w:line="240" w:lineRule="auto"/>
        <w:ind w:firstLine="709"/>
        <w:jc w:val="both"/>
        <w:rPr>
          <w:rFonts w:ascii="Times New Roman" w:hAnsi="Times New Roman"/>
          <w:sz w:val="24"/>
          <w:szCs w:val="24"/>
        </w:rPr>
      </w:pPr>
      <w:r w:rsidRPr="00BF6E0E">
        <w:rPr>
          <w:rFonts w:ascii="Times New Roman" w:hAnsi="Times New Roman"/>
          <w:sz w:val="24"/>
          <w:szCs w:val="24"/>
        </w:rPr>
        <w:t xml:space="preserve">Бухгалтерская отчетность </w:t>
      </w:r>
      <w:r w:rsidR="009B72BD" w:rsidRPr="00BF6E0E">
        <w:rPr>
          <w:rFonts w:ascii="Times New Roman" w:hAnsi="Times New Roman"/>
          <w:sz w:val="24"/>
          <w:szCs w:val="24"/>
        </w:rPr>
        <w:t xml:space="preserve">муниципального бюджетного учреждения </w:t>
      </w:r>
      <w:r w:rsidR="00A62DC4">
        <w:rPr>
          <w:rFonts w:ascii="Times New Roman" w:hAnsi="Times New Roman"/>
          <w:sz w:val="24"/>
          <w:szCs w:val="24"/>
        </w:rPr>
        <w:t xml:space="preserve">за 2013 год </w:t>
      </w:r>
      <w:r w:rsidR="009B72BD" w:rsidRPr="00BF6E0E">
        <w:rPr>
          <w:rFonts w:ascii="Times New Roman" w:hAnsi="Times New Roman"/>
          <w:sz w:val="24"/>
          <w:szCs w:val="24"/>
        </w:rPr>
        <w:t>(Муниципальное бюджетное учреждение «Саровский сельский культурно – досуговый центр»)</w:t>
      </w:r>
      <w:r w:rsidR="00E42955" w:rsidRPr="00BF6E0E">
        <w:rPr>
          <w:rFonts w:ascii="Times New Roman" w:hAnsi="Times New Roman"/>
          <w:sz w:val="24"/>
          <w:szCs w:val="24"/>
        </w:rPr>
        <w:t>.</w:t>
      </w:r>
    </w:p>
    <w:p w:rsidR="00E43764" w:rsidRPr="00BF6E0E" w:rsidRDefault="00E43764" w:rsidP="00E43764">
      <w:pPr>
        <w:spacing w:after="0" w:line="240" w:lineRule="auto"/>
        <w:ind w:firstLine="709"/>
        <w:jc w:val="both"/>
        <w:rPr>
          <w:rFonts w:ascii="Times New Roman" w:hAnsi="Times New Roman"/>
          <w:sz w:val="24"/>
          <w:szCs w:val="24"/>
        </w:rPr>
      </w:pPr>
      <w:r w:rsidRPr="00BF6E0E">
        <w:rPr>
          <w:rFonts w:ascii="Times New Roman" w:hAnsi="Times New Roman"/>
          <w:sz w:val="24"/>
          <w:szCs w:val="24"/>
        </w:rPr>
        <w:t>Отчеты о</w:t>
      </w:r>
      <w:r w:rsidR="00D354D5" w:rsidRPr="00BF6E0E">
        <w:rPr>
          <w:rFonts w:ascii="Times New Roman" w:hAnsi="Times New Roman"/>
          <w:sz w:val="24"/>
          <w:szCs w:val="24"/>
        </w:rPr>
        <w:t>б исполнении</w:t>
      </w:r>
      <w:r w:rsidRPr="00BF6E0E">
        <w:rPr>
          <w:rFonts w:ascii="Times New Roman" w:hAnsi="Times New Roman"/>
          <w:sz w:val="24"/>
          <w:szCs w:val="24"/>
        </w:rPr>
        <w:t xml:space="preserve"> бюджета муниципального образования «</w:t>
      </w:r>
      <w:r w:rsidR="000F2A2A" w:rsidRPr="00BF6E0E">
        <w:rPr>
          <w:rFonts w:ascii="Times New Roman" w:hAnsi="Times New Roman"/>
          <w:sz w:val="24"/>
          <w:szCs w:val="24"/>
        </w:rPr>
        <w:t>Саровское</w:t>
      </w:r>
      <w:r w:rsidRPr="00BF6E0E">
        <w:rPr>
          <w:rFonts w:ascii="Times New Roman" w:hAnsi="Times New Roman"/>
          <w:sz w:val="24"/>
          <w:szCs w:val="24"/>
        </w:rPr>
        <w:t xml:space="preserve"> сельское поселение» за 2010, 2011</w:t>
      </w:r>
      <w:r w:rsidR="00A62DC4">
        <w:rPr>
          <w:rFonts w:ascii="Times New Roman" w:hAnsi="Times New Roman"/>
          <w:sz w:val="24"/>
          <w:szCs w:val="24"/>
        </w:rPr>
        <w:t>,</w:t>
      </w:r>
      <w:r w:rsidR="007E6CAE" w:rsidRPr="00BF6E0E">
        <w:rPr>
          <w:rFonts w:ascii="Times New Roman" w:hAnsi="Times New Roman"/>
          <w:sz w:val="24"/>
          <w:szCs w:val="24"/>
        </w:rPr>
        <w:t xml:space="preserve"> </w:t>
      </w:r>
      <w:r w:rsidR="00CF406E" w:rsidRPr="00BF6E0E">
        <w:rPr>
          <w:rFonts w:ascii="Times New Roman" w:hAnsi="Times New Roman"/>
          <w:sz w:val="24"/>
          <w:szCs w:val="24"/>
        </w:rPr>
        <w:t>2012 годы</w:t>
      </w:r>
      <w:r w:rsidR="00D354D5" w:rsidRPr="00BF6E0E">
        <w:rPr>
          <w:rFonts w:ascii="Times New Roman" w:hAnsi="Times New Roman"/>
          <w:sz w:val="24"/>
          <w:szCs w:val="24"/>
        </w:rPr>
        <w:t xml:space="preserve"> утвержденные решениями Совета Саровс</w:t>
      </w:r>
      <w:r w:rsidR="00C91887" w:rsidRPr="00BF6E0E">
        <w:rPr>
          <w:rFonts w:ascii="Times New Roman" w:hAnsi="Times New Roman"/>
          <w:sz w:val="24"/>
          <w:szCs w:val="24"/>
        </w:rPr>
        <w:t>ко</w:t>
      </w:r>
      <w:r w:rsidR="00D354D5" w:rsidRPr="00BF6E0E">
        <w:rPr>
          <w:rFonts w:ascii="Times New Roman" w:hAnsi="Times New Roman"/>
          <w:sz w:val="24"/>
          <w:szCs w:val="24"/>
        </w:rPr>
        <w:t>го сельского поселения.</w:t>
      </w:r>
    </w:p>
    <w:p w:rsidR="00C91887" w:rsidRPr="00BF6E0E" w:rsidRDefault="00C91887" w:rsidP="00C91887">
      <w:pPr>
        <w:pStyle w:val="ConsPlusNormal"/>
        <w:ind w:firstLine="709"/>
        <w:jc w:val="both"/>
        <w:rPr>
          <w:rFonts w:ascii="Times New Roman" w:hAnsi="Times New Roman" w:cs="Times New Roman"/>
          <w:sz w:val="24"/>
          <w:szCs w:val="24"/>
        </w:rPr>
      </w:pPr>
      <w:r w:rsidRPr="00BF6E0E">
        <w:rPr>
          <w:rFonts w:ascii="Times New Roman" w:hAnsi="Times New Roman" w:cs="Times New Roman"/>
          <w:sz w:val="24"/>
          <w:szCs w:val="24"/>
        </w:rPr>
        <w:t>Иная информация (документы, материалы).</w:t>
      </w:r>
    </w:p>
    <w:p w:rsidR="00E43764" w:rsidRPr="00BF6E0E" w:rsidRDefault="00E43764" w:rsidP="00E43764">
      <w:pPr>
        <w:pStyle w:val="a4"/>
        <w:spacing w:after="0" w:line="240" w:lineRule="auto"/>
        <w:ind w:firstLine="709"/>
        <w:jc w:val="both"/>
        <w:rPr>
          <w:rFonts w:ascii="Times New Roman" w:hAnsi="Times New Roman"/>
          <w:sz w:val="24"/>
          <w:szCs w:val="24"/>
        </w:rPr>
      </w:pPr>
      <w:r w:rsidRPr="00BF6E0E">
        <w:rPr>
          <w:rFonts w:ascii="Times New Roman" w:hAnsi="Times New Roman"/>
          <w:sz w:val="24"/>
          <w:szCs w:val="24"/>
        </w:rPr>
        <w:t>В ходе проведения экспертно-аналитического мероприятия рассмотрены следующие вопросы:</w:t>
      </w:r>
    </w:p>
    <w:p w:rsidR="00E43764" w:rsidRPr="00BF6E0E" w:rsidRDefault="00E43764" w:rsidP="00E43764">
      <w:pPr>
        <w:spacing w:after="0" w:line="240" w:lineRule="auto"/>
        <w:ind w:firstLine="709"/>
        <w:jc w:val="both"/>
        <w:rPr>
          <w:rFonts w:ascii="Times New Roman" w:hAnsi="Times New Roman"/>
          <w:sz w:val="24"/>
          <w:szCs w:val="24"/>
        </w:rPr>
      </w:pPr>
      <w:r w:rsidRPr="00BF6E0E">
        <w:rPr>
          <w:rFonts w:ascii="Times New Roman" w:hAnsi="Times New Roman"/>
          <w:sz w:val="24"/>
          <w:szCs w:val="24"/>
          <w:u w:val="single"/>
        </w:rPr>
        <w:t>В разделе 1 «Внешняя проверка бюджетной отчетности главных администраторов бюджетных средств за 201</w:t>
      </w:r>
      <w:r w:rsidR="00CF406E" w:rsidRPr="00BF6E0E">
        <w:rPr>
          <w:rFonts w:ascii="Times New Roman" w:hAnsi="Times New Roman"/>
          <w:sz w:val="24"/>
          <w:szCs w:val="24"/>
          <w:u w:val="single"/>
        </w:rPr>
        <w:t>3</w:t>
      </w:r>
      <w:r w:rsidRPr="00BF6E0E">
        <w:rPr>
          <w:rFonts w:ascii="Times New Roman" w:hAnsi="Times New Roman"/>
          <w:sz w:val="24"/>
          <w:szCs w:val="24"/>
          <w:u w:val="single"/>
        </w:rPr>
        <w:t xml:space="preserve"> год»</w:t>
      </w:r>
      <w:r w:rsidRPr="00BF6E0E">
        <w:rPr>
          <w:rFonts w:ascii="Times New Roman" w:hAnsi="Times New Roman"/>
          <w:sz w:val="24"/>
          <w:szCs w:val="24"/>
        </w:rPr>
        <w:t>:</w:t>
      </w:r>
    </w:p>
    <w:p w:rsidR="00E43764" w:rsidRPr="00BF6E0E" w:rsidRDefault="00E43764" w:rsidP="00E43764">
      <w:pPr>
        <w:pStyle w:val="a5"/>
        <w:numPr>
          <w:ilvl w:val="0"/>
          <w:numId w:val="1"/>
        </w:numPr>
        <w:autoSpaceDE w:val="0"/>
        <w:autoSpaceDN w:val="0"/>
        <w:adjustRightInd w:val="0"/>
        <w:spacing w:after="0" w:line="240" w:lineRule="auto"/>
        <w:ind w:hanging="720"/>
        <w:jc w:val="both"/>
        <w:rPr>
          <w:rFonts w:ascii="Times New Roman" w:hAnsi="Times New Roman" w:cs="Times New Roman"/>
          <w:sz w:val="24"/>
          <w:szCs w:val="24"/>
        </w:rPr>
      </w:pPr>
      <w:r w:rsidRPr="00BF6E0E">
        <w:rPr>
          <w:rFonts w:ascii="Times New Roman" w:hAnsi="Times New Roman" w:cs="Times New Roman"/>
          <w:sz w:val="24"/>
          <w:szCs w:val="24"/>
        </w:rPr>
        <w:t>наличие необходимых форм отчетов;</w:t>
      </w:r>
    </w:p>
    <w:p w:rsidR="00E43764" w:rsidRPr="00BF6E0E" w:rsidRDefault="00E43764" w:rsidP="00E43764">
      <w:pPr>
        <w:pStyle w:val="a5"/>
        <w:numPr>
          <w:ilvl w:val="0"/>
          <w:numId w:val="1"/>
        </w:numPr>
        <w:tabs>
          <w:tab w:val="left" w:pos="0"/>
        </w:tabs>
        <w:spacing w:after="0" w:line="240" w:lineRule="auto"/>
        <w:ind w:left="0" w:firstLine="709"/>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сопоставимость</w:t>
      </w:r>
      <w:r w:rsidR="00A62DC4">
        <w:rPr>
          <w:rFonts w:ascii="Times New Roman" w:eastAsia="Calibri" w:hAnsi="Times New Roman" w:cs="Times New Roman"/>
          <w:sz w:val="24"/>
          <w:szCs w:val="24"/>
        </w:rPr>
        <w:t xml:space="preserve"> и достоверность</w:t>
      </w:r>
      <w:r w:rsidRPr="00BF6E0E">
        <w:rPr>
          <w:rFonts w:ascii="Times New Roman" w:eastAsia="Calibri" w:hAnsi="Times New Roman" w:cs="Times New Roman"/>
          <w:sz w:val="24"/>
          <w:szCs w:val="24"/>
        </w:rPr>
        <w:t xml:space="preserve"> показателей.</w:t>
      </w:r>
    </w:p>
    <w:p w:rsidR="00E43764" w:rsidRPr="00BF6E0E" w:rsidRDefault="00E43764" w:rsidP="00077C00">
      <w:pPr>
        <w:spacing w:after="0" w:line="240" w:lineRule="auto"/>
        <w:ind w:firstLine="709"/>
        <w:jc w:val="both"/>
        <w:rPr>
          <w:rFonts w:ascii="Times New Roman" w:hAnsi="Times New Roman" w:cs="Times New Roman"/>
          <w:sz w:val="24"/>
          <w:szCs w:val="24"/>
          <w:u w:val="single"/>
        </w:rPr>
      </w:pPr>
      <w:r w:rsidRPr="00BF6E0E">
        <w:rPr>
          <w:rFonts w:ascii="Times New Roman" w:hAnsi="Times New Roman" w:cs="Times New Roman"/>
          <w:sz w:val="24"/>
          <w:szCs w:val="24"/>
          <w:u w:val="single"/>
        </w:rPr>
        <w:t>В разделе 2 «</w:t>
      </w:r>
      <w:r w:rsidR="00077C00" w:rsidRPr="00BF6E0E">
        <w:rPr>
          <w:rFonts w:ascii="Times New Roman" w:hAnsi="Times New Roman" w:cs="Times New Roman"/>
          <w:sz w:val="24"/>
          <w:szCs w:val="24"/>
          <w:u w:val="single"/>
        </w:rPr>
        <w:t>Внешняя проверка</w:t>
      </w:r>
      <w:r w:rsidRPr="00BF6E0E">
        <w:rPr>
          <w:rFonts w:ascii="Times New Roman" w:hAnsi="Times New Roman" w:cs="Times New Roman"/>
          <w:sz w:val="24"/>
          <w:szCs w:val="24"/>
          <w:u w:val="single"/>
        </w:rPr>
        <w:t xml:space="preserve"> </w:t>
      </w:r>
      <w:r w:rsidR="00077C00" w:rsidRPr="00BF6E0E">
        <w:rPr>
          <w:rFonts w:ascii="Times New Roman" w:hAnsi="Times New Roman" w:cs="Times New Roman"/>
          <w:sz w:val="24"/>
          <w:szCs w:val="24"/>
          <w:u w:val="single"/>
        </w:rPr>
        <w:t>П</w:t>
      </w:r>
      <w:r w:rsidR="00077C00" w:rsidRPr="00BF6E0E">
        <w:rPr>
          <w:rFonts w:ascii="Times New Roman" w:eastAsia="Calibri" w:hAnsi="Times New Roman" w:cs="Times New Roman"/>
          <w:sz w:val="24"/>
          <w:szCs w:val="24"/>
          <w:u w:val="single"/>
        </w:rPr>
        <w:t xml:space="preserve">роекта решения Совета </w:t>
      </w:r>
      <w:r w:rsidR="00077C00" w:rsidRPr="00BF6E0E">
        <w:rPr>
          <w:rFonts w:ascii="Times New Roman" w:hAnsi="Times New Roman" w:cs="Times New Roman"/>
          <w:sz w:val="24"/>
          <w:szCs w:val="24"/>
          <w:u w:val="single"/>
        </w:rPr>
        <w:t>Саровского</w:t>
      </w:r>
      <w:r w:rsidR="00077C00" w:rsidRPr="00BF6E0E">
        <w:rPr>
          <w:rFonts w:ascii="Times New Roman" w:eastAsia="Calibri" w:hAnsi="Times New Roman" w:cs="Times New Roman"/>
          <w:sz w:val="24"/>
          <w:szCs w:val="24"/>
          <w:u w:val="single"/>
        </w:rPr>
        <w:t xml:space="preserve"> сельского поселения «Об отчет</w:t>
      </w:r>
      <w:r w:rsidR="00E42955" w:rsidRPr="00BF6E0E">
        <w:rPr>
          <w:rFonts w:ascii="Times New Roman" w:eastAsia="Calibri" w:hAnsi="Times New Roman" w:cs="Times New Roman"/>
          <w:sz w:val="24"/>
          <w:szCs w:val="24"/>
          <w:u w:val="single"/>
        </w:rPr>
        <w:t>е по</w:t>
      </w:r>
      <w:r w:rsidR="00077C00" w:rsidRPr="00BF6E0E">
        <w:rPr>
          <w:rFonts w:ascii="Times New Roman" w:eastAsia="Calibri" w:hAnsi="Times New Roman" w:cs="Times New Roman"/>
          <w:sz w:val="24"/>
          <w:szCs w:val="24"/>
          <w:u w:val="single"/>
        </w:rPr>
        <w:t xml:space="preserve"> исполнени</w:t>
      </w:r>
      <w:r w:rsidR="00E42955" w:rsidRPr="00BF6E0E">
        <w:rPr>
          <w:rFonts w:ascii="Times New Roman" w:eastAsia="Calibri" w:hAnsi="Times New Roman" w:cs="Times New Roman"/>
          <w:sz w:val="24"/>
          <w:szCs w:val="24"/>
          <w:u w:val="single"/>
        </w:rPr>
        <w:t>ю</w:t>
      </w:r>
      <w:r w:rsidR="00077C00" w:rsidRPr="00BF6E0E">
        <w:rPr>
          <w:rFonts w:ascii="Times New Roman" w:eastAsia="Calibri" w:hAnsi="Times New Roman" w:cs="Times New Roman"/>
          <w:sz w:val="24"/>
          <w:szCs w:val="24"/>
          <w:u w:val="single"/>
        </w:rPr>
        <w:t xml:space="preserve"> бюджета муниципального образования «</w:t>
      </w:r>
      <w:r w:rsidR="00077C00" w:rsidRPr="00BF6E0E">
        <w:rPr>
          <w:rFonts w:ascii="Times New Roman" w:hAnsi="Times New Roman" w:cs="Times New Roman"/>
          <w:sz w:val="24"/>
          <w:szCs w:val="24"/>
          <w:u w:val="single"/>
        </w:rPr>
        <w:t>Саровское</w:t>
      </w:r>
      <w:r w:rsidR="00077C00" w:rsidRPr="00BF6E0E">
        <w:rPr>
          <w:rFonts w:ascii="Times New Roman" w:eastAsia="Calibri" w:hAnsi="Times New Roman" w:cs="Times New Roman"/>
          <w:sz w:val="24"/>
          <w:szCs w:val="24"/>
          <w:u w:val="single"/>
        </w:rPr>
        <w:t xml:space="preserve"> сельское поселение» </w:t>
      </w:r>
      <w:r w:rsidR="00E42955" w:rsidRPr="00BF6E0E">
        <w:rPr>
          <w:rFonts w:ascii="Times New Roman" w:eastAsia="Calibri" w:hAnsi="Times New Roman" w:cs="Times New Roman"/>
          <w:sz w:val="24"/>
          <w:szCs w:val="24"/>
          <w:u w:val="single"/>
        </w:rPr>
        <w:t>на 01.01.201</w:t>
      </w:r>
      <w:r w:rsidR="00CF406E" w:rsidRPr="00BF6E0E">
        <w:rPr>
          <w:rFonts w:ascii="Times New Roman" w:eastAsia="Calibri" w:hAnsi="Times New Roman" w:cs="Times New Roman"/>
          <w:sz w:val="24"/>
          <w:szCs w:val="24"/>
          <w:u w:val="single"/>
        </w:rPr>
        <w:t>4</w:t>
      </w:r>
      <w:r w:rsidR="00077C00" w:rsidRPr="00BF6E0E">
        <w:rPr>
          <w:rFonts w:ascii="Times New Roman" w:eastAsia="Calibri" w:hAnsi="Times New Roman" w:cs="Times New Roman"/>
          <w:sz w:val="24"/>
          <w:szCs w:val="24"/>
          <w:u w:val="single"/>
        </w:rPr>
        <w:t xml:space="preserve"> год</w:t>
      </w:r>
      <w:r w:rsidR="00E42955" w:rsidRPr="00BF6E0E">
        <w:rPr>
          <w:rFonts w:ascii="Times New Roman" w:eastAsia="Calibri" w:hAnsi="Times New Roman" w:cs="Times New Roman"/>
          <w:sz w:val="24"/>
          <w:szCs w:val="24"/>
          <w:u w:val="single"/>
        </w:rPr>
        <w:t>а</w:t>
      </w:r>
      <w:r w:rsidR="00077C00" w:rsidRPr="00BF6E0E">
        <w:rPr>
          <w:rFonts w:ascii="Times New Roman" w:eastAsia="Calibri" w:hAnsi="Times New Roman" w:cs="Times New Roman"/>
          <w:sz w:val="24"/>
          <w:szCs w:val="24"/>
          <w:u w:val="single"/>
        </w:rPr>
        <w:t>»</w:t>
      </w:r>
      <w:r w:rsidRPr="00BF6E0E">
        <w:rPr>
          <w:rFonts w:ascii="Times New Roman" w:hAnsi="Times New Roman" w:cs="Times New Roman"/>
          <w:sz w:val="24"/>
          <w:szCs w:val="24"/>
          <w:u w:val="single"/>
        </w:rPr>
        <w:t>:</w:t>
      </w:r>
    </w:p>
    <w:p w:rsidR="00077C00" w:rsidRPr="00BF6E0E" w:rsidRDefault="00077C00" w:rsidP="00077C00">
      <w:pPr>
        <w:pStyle w:val="a6"/>
        <w:widowControl w:val="0"/>
        <w:numPr>
          <w:ilvl w:val="0"/>
          <w:numId w:val="10"/>
        </w:numPr>
        <w:tabs>
          <w:tab w:val="left" w:pos="993"/>
        </w:tabs>
        <w:spacing w:after="0"/>
        <w:ind w:left="0" w:firstLine="709"/>
        <w:jc w:val="both"/>
        <w:rPr>
          <w:rFonts w:eastAsia="Calibri"/>
          <w:sz w:val="24"/>
          <w:szCs w:val="24"/>
          <w:lang w:val="ru-RU" w:eastAsia="en-US"/>
        </w:rPr>
      </w:pPr>
      <w:r w:rsidRPr="00BF6E0E">
        <w:rPr>
          <w:rFonts w:eastAsia="Calibri"/>
          <w:sz w:val="24"/>
          <w:szCs w:val="24"/>
          <w:lang w:val="ru-RU" w:eastAsia="en-US"/>
        </w:rPr>
        <w:t>оценка соответствия проекта решения и представленных одновременно с ним материалов требованиям действующего законодательства;</w:t>
      </w:r>
    </w:p>
    <w:p w:rsidR="00077C00" w:rsidRPr="00BF6E0E" w:rsidRDefault="00077C00" w:rsidP="00077C00">
      <w:pPr>
        <w:pStyle w:val="a6"/>
        <w:widowControl w:val="0"/>
        <w:numPr>
          <w:ilvl w:val="0"/>
          <w:numId w:val="10"/>
        </w:numPr>
        <w:tabs>
          <w:tab w:val="left" w:pos="993"/>
        </w:tabs>
        <w:spacing w:after="0"/>
        <w:ind w:left="0" w:firstLine="709"/>
        <w:jc w:val="both"/>
        <w:rPr>
          <w:rFonts w:eastAsia="Calibri"/>
          <w:sz w:val="24"/>
          <w:szCs w:val="24"/>
          <w:lang w:val="ru-RU" w:eastAsia="en-US"/>
        </w:rPr>
      </w:pPr>
      <w:r w:rsidRPr="00BF6E0E">
        <w:rPr>
          <w:rFonts w:eastAsia="Calibri"/>
          <w:sz w:val="24"/>
          <w:szCs w:val="24"/>
          <w:lang w:val="ru-RU" w:eastAsia="en-US"/>
        </w:rPr>
        <w:t>соответствие показателей проекта решения Совета данным бюджетной отчетности.</w:t>
      </w:r>
    </w:p>
    <w:p w:rsidR="002353C1" w:rsidRDefault="00E43764" w:rsidP="00CF1E53">
      <w:pPr>
        <w:spacing w:after="0" w:line="240" w:lineRule="auto"/>
        <w:ind w:firstLine="709"/>
        <w:jc w:val="both"/>
        <w:rPr>
          <w:rFonts w:ascii="Times New Roman" w:hAnsi="Times New Roman" w:cs="Times New Roman"/>
          <w:sz w:val="24"/>
          <w:szCs w:val="24"/>
          <w:u w:val="single"/>
        </w:rPr>
      </w:pPr>
      <w:r w:rsidRPr="00C5543A">
        <w:rPr>
          <w:rFonts w:ascii="Times New Roman" w:hAnsi="Times New Roman" w:cs="Times New Roman"/>
          <w:sz w:val="24"/>
          <w:szCs w:val="24"/>
          <w:u w:val="single"/>
        </w:rPr>
        <w:t xml:space="preserve">В разделе </w:t>
      </w:r>
      <w:r w:rsidR="00697E56" w:rsidRPr="00C5543A">
        <w:rPr>
          <w:rFonts w:ascii="Times New Roman" w:hAnsi="Times New Roman" w:cs="Times New Roman"/>
          <w:sz w:val="24"/>
          <w:szCs w:val="24"/>
          <w:u w:val="single"/>
        </w:rPr>
        <w:t>3</w:t>
      </w:r>
      <w:r w:rsidR="002353C1">
        <w:rPr>
          <w:rFonts w:ascii="Times New Roman" w:hAnsi="Times New Roman" w:cs="Times New Roman"/>
          <w:sz w:val="24"/>
          <w:szCs w:val="24"/>
          <w:u w:val="single"/>
        </w:rPr>
        <w:t xml:space="preserve"> </w:t>
      </w:r>
      <w:r w:rsidR="002353C1" w:rsidRPr="00AB0B21">
        <w:rPr>
          <w:rFonts w:ascii="Times New Roman" w:hAnsi="Times New Roman" w:cs="Times New Roman"/>
          <w:sz w:val="24"/>
          <w:szCs w:val="24"/>
          <w:u w:val="single"/>
        </w:rPr>
        <w:t>«</w:t>
      </w:r>
      <w:r w:rsidR="002353C1" w:rsidRPr="00AB0B21">
        <w:rPr>
          <w:rFonts w:ascii="Times New Roman" w:eastAsia="Calibri" w:hAnsi="Times New Roman" w:cs="Times New Roman"/>
          <w:sz w:val="24"/>
          <w:szCs w:val="24"/>
          <w:u w:val="single"/>
        </w:rPr>
        <w:t>Анализ основных характеристик исполнения бюджета муниципального образования «Саровское сельское поселение» за 2013 год</w:t>
      </w:r>
      <w:r w:rsidR="0000063A">
        <w:rPr>
          <w:rFonts w:ascii="Times New Roman" w:eastAsia="Calibri" w:hAnsi="Times New Roman" w:cs="Times New Roman"/>
          <w:sz w:val="24"/>
          <w:szCs w:val="24"/>
          <w:u w:val="single"/>
        </w:rPr>
        <w:t>» проведены</w:t>
      </w:r>
      <w:r w:rsidR="002353C1">
        <w:rPr>
          <w:rFonts w:ascii="Times New Roman" w:hAnsi="Times New Roman" w:cs="Times New Roman"/>
          <w:sz w:val="24"/>
          <w:szCs w:val="24"/>
          <w:u w:val="single"/>
        </w:rPr>
        <w:t>:</w:t>
      </w:r>
    </w:p>
    <w:p w:rsidR="002353C1" w:rsidRDefault="002353C1" w:rsidP="002353C1">
      <w:pPr>
        <w:pStyle w:val="a5"/>
        <w:numPr>
          <w:ilvl w:val="0"/>
          <w:numId w:val="15"/>
        </w:numPr>
        <w:spacing w:after="0" w:line="240" w:lineRule="auto"/>
        <w:jc w:val="both"/>
        <w:rPr>
          <w:rFonts w:ascii="Times New Roman" w:eastAsia="Calibri" w:hAnsi="Times New Roman" w:cs="Times New Roman"/>
          <w:sz w:val="24"/>
          <w:szCs w:val="24"/>
        </w:rPr>
      </w:pPr>
      <w:r w:rsidRPr="00AB0B21">
        <w:rPr>
          <w:rFonts w:ascii="Times New Roman" w:eastAsia="Calibri" w:hAnsi="Times New Roman" w:cs="Times New Roman"/>
          <w:sz w:val="24"/>
          <w:szCs w:val="24"/>
        </w:rPr>
        <w:t>анализ доходной и расходной частей</w:t>
      </w:r>
      <w:r>
        <w:rPr>
          <w:rFonts w:ascii="Times New Roman" w:eastAsia="Calibri" w:hAnsi="Times New Roman" w:cs="Times New Roman"/>
          <w:sz w:val="24"/>
          <w:szCs w:val="24"/>
        </w:rPr>
        <w:t xml:space="preserve"> бюджета;</w:t>
      </w:r>
    </w:p>
    <w:p w:rsidR="002353C1" w:rsidRDefault="002353C1" w:rsidP="002353C1">
      <w:pPr>
        <w:pStyle w:val="a5"/>
        <w:numPr>
          <w:ilvl w:val="0"/>
          <w:numId w:val="1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динамика уровня исполнения бюджета.</w:t>
      </w:r>
    </w:p>
    <w:p w:rsidR="00AB0B21" w:rsidRPr="00AB0B21" w:rsidRDefault="002353C1" w:rsidP="00CF1E53">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В разделе 4 </w:t>
      </w:r>
      <w:r w:rsidR="00A62DC4">
        <w:rPr>
          <w:rFonts w:ascii="Times New Roman" w:hAnsi="Times New Roman" w:cs="Times New Roman"/>
          <w:sz w:val="24"/>
          <w:szCs w:val="24"/>
          <w:u w:val="single"/>
        </w:rPr>
        <w:t xml:space="preserve">рассмотрена </w:t>
      </w:r>
      <w:r w:rsidR="00E43764" w:rsidRPr="00C5543A">
        <w:rPr>
          <w:rFonts w:ascii="Times New Roman" w:hAnsi="Times New Roman" w:cs="Times New Roman"/>
          <w:sz w:val="24"/>
          <w:szCs w:val="24"/>
          <w:u w:val="single"/>
        </w:rPr>
        <w:t>«</w:t>
      </w:r>
      <w:r w:rsidR="00AB0B21" w:rsidRPr="00AB0B21">
        <w:rPr>
          <w:rFonts w:ascii="Times New Roman" w:hAnsi="Times New Roman" w:cs="Times New Roman"/>
          <w:sz w:val="24"/>
          <w:szCs w:val="24"/>
          <w:u w:val="single"/>
        </w:rPr>
        <w:t>Организация внутреннего финансового контроля</w:t>
      </w:r>
      <w:r w:rsidR="00AB0B21">
        <w:rPr>
          <w:rFonts w:ascii="Times New Roman" w:hAnsi="Times New Roman" w:cs="Times New Roman"/>
          <w:sz w:val="24"/>
          <w:szCs w:val="24"/>
          <w:u w:val="single"/>
        </w:rPr>
        <w:t xml:space="preserve"> и внутреннего финансового аудита</w:t>
      </w:r>
      <w:r w:rsidR="00AB0B21" w:rsidRPr="00AB0B21">
        <w:rPr>
          <w:rFonts w:ascii="Times New Roman" w:hAnsi="Times New Roman" w:cs="Times New Roman"/>
          <w:sz w:val="24"/>
          <w:szCs w:val="24"/>
          <w:u w:val="single"/>
        </w:rPr>
        <w:t xml:space="preserve"> главными администраторами бюджетных средств</w:t>
      </w:r>
      <w:r w:rsidR="00A62DC4">
        <w:rPr>
          <w:rFonts w:ascii="Times New Roman" w:hAnsi="Times New Roman" w:cs="Times New Roman"/>
          <w:sz w:val="24"/>
          <w:szCs w:val="24"/>
          <w:u w:val="single"/>
        </w:rPr>
        <w:t>».</w:t>
      </w:r>
    </w:p>
    <w:p w:rsidR="00674319" w:rsidRPr="00BF6E0E" w:rsidRDefault="00674319" w:rsidP="00CF1E53">
      <w:pPr>
        <w:spacing w:after="0" w:line="240" w:lineRule="auto"/>
        <w:ind w:firstLine="709"/>
        <w:jc w:val="center"/>
        <w:rPr>
          <w:rFonts w:ascii="Times New Roman" w:hAnsi="Times New Roman"/>
          <w:b/>
          <w:sz w:val="24"/>
          <w:szCs w:val="24"/>
        </w:rPr>
      </w:pPr>
      <w:r w:rsidRPr="00BF6E0E">
        <w:rPr>
          <w:rFonts w:ascii="Times New Roman" w:hAnsi="Times New Roman"/>
          <w:b/>
          <w:sz w:val="24"/>
          <w:szCs w:val="24"/>
        </w:rPr>
        <w:lastRenderedPageBreak/>
        <w:t>1</w:t>
      </w:r>
      <w:r w:rsidR="00D354D5" w:rsidRPr="00BF6E0E">
        <w:rPr>
          <w:rFonts w:ascii="Times New Roman" w:hAnsi="Times New Roman"/>
          <w:b/>
          <w:sz w:val="24"/>
          <w:szCs w:val="24"/>
        </w:rPr>
        <w:t>.</w:t>
      </w:r>
      <w:r w:rsidRPr="00BF6E0E">
        <w:rPr>
          <w:rFonts w:ascii="Times New Roman" w:hAnsi="Times New Roman"/>
          <w:b/>
          <w:sz w:val="24"/>
          <w:szCs w:val="24"/>
        </w:rPr>
        <w:t xml:space="preserve"> Внешняя проверка бюджетной отчетности главных администраторо</w:t>
      </w:r>
      <w:r w:rsidR="006E4692" w:rsidRPr="00BF6E0E">
        <w:rPr>
          <w:rFonts w:ascii="Times New Roman" w:hAnsi="Times New Roman"/>
          <w:b/>
          <w:sz w:val="24"/>
          <w:szCs w:val="24"/>
        </w:rPr>
        <w:t>в бюджетных средств за 201</w:t>
      </w:r>
      <w:r w:rsidR="00CF406E" w:rsidRPr="00BF6E0E">
        <w:rPr>
          <w:rFonts w:ascii="Times New Roman" w:hAnsi="Times New Roman"/>
          <w:b/>
          <w:sz w:val="24"/>
          <w:szCs w:val="24"/>
        </w:rPr>
        <w:t>3</w:t>
      </w:r>
      <w:r w:rsidR="006E4692" w:rsidRPr="00BF6E0E">
        <w:rPr>
          <w:rFonts w:ascii="Times New Roman" w:hAnsi="Times New Roman"/>
          <w:b/>
          <w:sz w:val="24"/>
          <w:szCs w:val="24"/>
        </w:rPr>
        <w:t xml:space="preserve"> год</w:t>
      </w:r>
    </w:p>
    <w:p w:rsidR="006E4692" w:rsidRPr="00FA0B84" w:rsidRDefault="006E4692" w:rsidP="00CF1E53">
      <w:pPr>
        <w:spacing w:after="0" w:line="240" w:lineRule="auto"/>
        <w:ind w:firstLine="709"/>
        <w:jc w:val="both"/>
        <w:rPr>
          <w:rFonts w:ascii="Times New Roman" w:hAnsi="Times New Roman" w:cs="Times New Roman"/>
          <w:sz w:val="16"/>
          <w:szCs w:val="16"/>
        </w:rPr>
      </w:pPr>
    </w:p>
    <w:p w:rsidR="00674319" w:rsidRPr="00BF6E0E" w:rsidRDefault="00674319" w:rsidP="00674319">
      <w:pPr>
        <w:spacing w:after="0" w:line="240" w:lineRule="auto"/>
        <w:ind w:firstLine="709"/>
        <w:jc w:val="both"/>
        <w:rPr>
          <w:rFonts w:ascii="Times New Roman" w:hAnsi="Times New Roman" w:cs="Times New Roman"/>
          <w:b/>
          <w:sz w:val="24"/>
          <w:szCs w:val="24"/>
        </w:rPr>
      </w:pPr>
      <w:r w:rsidRPr="00BF6E0E">
        <w:rPr>
          <w:rFonts w:ascii="Times New Roman" w:hAnsi="Times New Roman" w:cs="Times New Roman"/>
          <w:sz w:val="24"/>
          <w:szCs w:val="24"/>
        </w:rPr>
        <w:t>В ходе внешней проверки проанализированы нормативные правовые акты, регулирующие бюджетный процесс в муниципальном образовании, в том числе по формированию и исполнению местного бюджета в анализируемом периоде, а также годов</w:t>
      </w:r>
      <w:r w:rsidR="006840DA" w:rsidRPr="00BF6E0E">
        <w:rPr>
          <w:rFonts w:ascii="Times New Roman" w:hAnsi="Times New Roman" w:cs="Times New Roman"/>
          <w:sz w:val="24"/>
          <w:szCs w:val="24"/>
        </w:rPr>
        <w:t>ая бюджетная отчётность главн</w:t>
      </w:r>
      <w:r w:rsidR="00A62DC4">
        <w:rPr>
          <w:rFonts w:ascii="Times New Roman" w:hAnsi="Times New Roman" w:cs="Times New Roman"/>
          <w:sz w:val="24"/>
          <w:szCs w:val="24"/>
        </w:rPr>
        <w:t>ого</w:t>
      </w:r>
      <w:r w:rsidRPr="00BF6E0E">
        <w:rPr>
          <w:rFonts w:ascii="Times New Roman" w:hAnsi="Times New Roman" w:cs="Times New Roman"/>
          <w:sz w:val="24"/>
          <w:szCs w:val="24"/>
        </w:rPr>
        <w:t xml:space="preserve"> </w:t>
      </w:r>
      <w:r w:rsidR="00807747" w:rsidRPr="00BF6E0E">
        <w:rPr>
          <w:rFonts w:ascii="Times New Roman" w:hAnsi="Times New Roman" w:cs="Times New Roman"/>
          <w:sz w:val="24"/>
          <w:szCs w:val="24"/>
        </w:rPr>
        <w:t>администратор</w:t>
      </w:r>
      <w:r w:rsidR="00A62DC4">
        <w:rPr>
          <w:rFonts w:ascii="Times New Roman" w:hAnsi="Times New Roman" w:cs="Times New Roman"/>
          <w:sz w:val="24"/>
          <w:szCs w:val="24"/>
        </w:rPr>
        <w:t>а</w:t>
      </w:r>
      <w:r w:rsidR="00807747" w:rsidRPr="00BF6E0E">
        <w:rPr>
          <w:rFonts w:ascii="Times New Roman" w:hAnsi="Times New Roman" w:cs="Times New Roman"/>
          <w:sz w:val="24"/>
          <w:szCs w:val="24"/>
        </w:rPr>
        <w:t xml:space="preserve"> бюджетных средств (</w:t>
      </w:r>
      <w:r w:rsidR="00807747" w:rsidRPr="00BF6E0E">
        <w:rPr>
          <w:rFonts w:ascii="Times New Roman" w:hAnsi="Times New Roman"/>
          <w:sz w:val="24"/>
          <w:szCs w:val="24"/>
        </w:rPr>
        <w:t xml:space="preserve">Администрация </w:t>
      </w:r>
      <w:r w:rsidR="000F2A2A" w:rsidRPr="00BF6E0E">
        <w:rPr>
          <w:rFonts w:ascii="Times New Roman" w:hAnsi="Times New Roman"/>
          <w:sz w:val="24"/>
          <w:szCs w:val="24"/>
        </w:rPr>
        <w:t>Саровского</w:t>
      </w:r>
      <w:r w:rsidR="00807747" w:rsidRPr="00BF6E0E">
        <w:rPr>
          <w:rFonts w:ascii="Times New Roman" w:hAnsi="Times New Roman"/>
          <w:sz w:val="24"/>
          <w:szCs w:val="24"/>
        </w:rPr>
        <w:t xml:space="preserve"> сельского поселения</w:t>
      </w:r>
      <w:r w:rsidR="00A62DC4">
        <w:rPr>
          <w:rFonts w:ascii="Times New Roman" w:hAnsi="Times New Roman"/>
          <w:sz w:val="24"/>
          <w:szCs w:val="24"/>
        </w:rPr>
        <w:t>)</w:t>
      </w:r>
      <w:r w:rsidRPr="00BF6E0E">
        <w:rPr>
          <w:rFonts w:ascii="Times New Roman" w:hAnsi="Times New Roman" w:cs="Times New Roman"/>
          <w:sz w:val="24"/>
          <w:szCs w:val="24"/>
        </w:rPr>
        <w:t>.</w:t>
      </w:r>
    </w:p>
    <w:p w:rsidR="00674319" w:rsidRPr="00BF6E0E" w:rsidRDefault="00E42955" w:rsidP="00674319">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Для подготовки заключения</w:t>
      </w:r>
      <w:r w:rsidR="00674319" w:rsidRPr="00BF6E0E">
        <w:rPr>
          <w:rFonts w:ascii="Times New Roman" w:hAnsi="Times New Roman" w:cs="Times New Roman"/>
          <w:sz w:val="24"/>
          <w:szCs w:val="24"/>
        </w:rPr>
        <w:t xml:space="preserve"> на годовой отчет об исполнении бюджета</w:t>
      </w:r>
      <w:r w:rsidR="009C11CC" w:rsidRPr="00BF6E0E">
        <w:rPr>
          <w:rFonts w:ascii="Times New Roman" w:hAnsi="Times New Roman" w:cs="Times New Roman"/>
          <w:sz w:val="24"/>
          <w:szCs w:val="24"/>
        </w:rPr>
        <w:t>, в соответствии с подпунктом 11.1 пункта 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28.12.201</w:t>
      </w:r>
      <w:r w:rsidR="00A62DC4">
        <w:rPr>
          <w:rFonts w:ascii="Times New Roman" w:hAnsi="Times New Roman" w:cs="Times New Roman"/>
          <w:sz w:val="24"/>
          <w:szCs w:val="24"/>
        </w:rPr>
        <w:t>0</w:t>
      </w:r>
      <w:r w:rsidR="009C11CC" w:rsidRPr="00BF6E0E">
        <w:rPr>
          <w:rFonts w:ascii="Times New Roman" w:hAnsi="Times New Roman" w:cs="Times New Roman"/>
          <w:sz w:val="24"/>
          <w:szCs w:val="24"/>
        </w:rPr>
        <w:t xml:space="preserve"> № 191н (далее - Инструкция № 191н), </w:t>
      </w:r>
      <w:r w:rsidR="00674319" w:rsidRPr="00BF6E0E">
        <w:rPr>
          <w:rFonts w:ascii="Times New Roman" w:hAnsi="Times New Roman" w:cs="Times New Roman"/>
          <w:sz w:val="24"/>
          <w:szCs w:val="24"/>
        </w:rPr>
        <w:t>представлены следующие формы отчетов</w:t>
      </w:r>
      <w:r w:rsidR="006901AD" w:rsidRPr="00BF6E0E">
        <w:rPr>
          <w:rFonts w:ascii="Times New Roman" w:hAnsi="Times New Roman" w:cs="Times New Roman"/>
          <w:sz w:val="24"/>
          <w:szCs w:val="24"/>
        </w:rPr>
        <w:t xml:space="preserve"> </w:t>
      </w:r>
      <w:r w:rsidR="00A62DC4">
        <w:rPr>
          <w:rFonts w:ascii="Times New Roman" w:hAnsi="Times New Roman" w:cs="Times New Roman"/>
          <w:sz w:val="24"/>
          <w:szCs w:val="24"/>
        </w:rPr>
        <w:t>Администрации Саровского сельского поселения</w:t>
      </w:r>
      <w:r w:rsidR="00674319" w:rsidRPr="00BF6E0E">
        <w:rPr>
          <w:rFonts w:ascii="Times New Roman" w:hAnsi="Times New Roman" w:cs="Times New Roman"/>
          <w:sz w:val="24"/>
          <w:szCs w:val="24"/>
        </w:rPr>
        <w:t>:</w:t>
      </w:r>
    </w:p>
    <w:p w:rsidR="001E3D71" w:rsidRPr="00BF6E0E" w:rsidRDefault="00C102A2" w:rsidP="001E3D71">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б</w:t>
      </w:r>
      <w:r w:rsidR="001E3D71" w:rsidRPr="00BF6E0E">
        <w:rPr>
          <w:rFonts w:ascii="Times New Roman" w:hAnsi="Times New Roman" w:cs="Times New Roman"/>
          <w:sz w:val="24"/>
          <w:szCs w:val="24"/>
        </w:rPr>
        <w:t>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w:t>
      </w:r>
      <w:r w:rsidRPr="00BF6E0E">
        <w:rPr>
          <w:rFonts w:ascii="Times New Roman" w:hAnsi="Times New Roman" w:cs="Times New Roman"/>
          <w:sz w:val="24"/>
          <w:szCs w:val="24"/>
        </w:rPr>
        <w:t>ра доходов бюджета (ф. 0503130);</w:t>
      </w:r>
    </w:p>
    <w:p w:rsidR="001E3D71" w:rsidRPr="00BF6E0E" w:rsidRDefault="00C102A2" w:rsidP="001E3D71">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с</w:t>
      </w:r>
      <w:r w:rsidR="001E3D71" w:rsidRPr="00BF6E0E">
        <w:rPr>
          <w:rFonts w:ascii="Times New Roman" w:hAnsi="Times New Roman" w:cs="Times New Roman"/>
          <w:sz w:val="24"/>
          <w:szCs w:val="24"/>
        </w:rPr>
        <w:t xml:space="preserve">правка по заключению счетов бюджетного учета отчетного финансового года </w:t>
      </w:r>
      <w:r w:rsidR="009C11CC" w:rsidRPr="00BF6E0E">
        <w:rPr>
          <w:rFonts w:ascii="Times New Roman" w:hAnsi="Times New Roman" w:cs="Times New Roman"/>
          <w:sz w:val="24"/>
          <w:szCs w:val="24"/>
        </w:rPr>
        <w:t xml:space="preserve">           </w:t>
      </w:r>
      <w:r w:rsidR="001E3D71" w:rsidRPr="00BF6E0E">
        <w:rPr>
          <w:rFonts w:ascii="Times New Roman" w:hAnsi="Times New Roman" w:cs="Times New Roman"/>
          <w:sz w:val="24"/>
          <w:szCs w:val="24"/>
        </w:rPr>
        <w:t>(ф. 0503110);</w:t>
      </w:r>
    </w:p>
    <w:p w:rsidR="001E3D71" w:rsidRPr="00BF6E0E" w:rsidRDefault="009C11CC" w:rsidP="001E3D71">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о</w:t>
      </w:r>
      <w:r w:rsidR="001E3D71" w:rsidRPr="00BF6E0E">
        <w:rPr>
          <w:rFonts w:ascii="Times New Roman" w:hAnsi="Times New Roman" w:cs="Times New Roman"/>
          <w:sz w:val="24"/>
          <w:szCs w:val="24"/>
        </w:rPr>
        <w:t>тчет о финансовых результатах деятельности (ф. 0503121);</w:t>
      </w:r>
    </w:p>
    <w:p w:rsidR="001E3D71" w:rsidRPr="00BF6E0E" w:rsidRDefault="009C11CC" w:rsidP="001E3D71">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с</w:t>
      </w:r>
      <w:r w:rsidR="001E3D71" w:rsidRPr="00BF6E0E">
        <w:rPr>
          <w:rFonts w:ascii="Times New Roman" w:hAnsi="Times New Roman" w:cs="Times New Roman"/>
          <w:sz w:val="24"/>
          <w:szCs w:val="24"/>
        </w:rPr>
        <w:t>правка по консолидируемым расчетам (ф. 0503125);</w:t>
      </w:r>
    </w:p>
    <w:p w:rsidR="006901AD" w:rsidRPr="00BF6E0E" w:rsidRDefault="009C11CC" w:rsidP="00674319">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о</w:t>
      </w:r>
      <w:r w:rsidR="006901AD" w:rsidRPr="00BF6E0E">
        <w:rPr>
          <w:rFonts w:ascii="Times New Roman" w:hAnsi="Times New Roman" w:cs="Times New Roman"/>
          <w:sz w:val="24"/>
          <w:szCs w:val="24"/>
        </w:rPr>
        <w:t>тчет об исполнении бюджета главног</w:t>
      </w:r>
      <w:r w:rsidRPr="00BF6E0E">
        <w:rPr>
          <w:rFonts w:ascii="Times New Roman" w:hAnsi="Times New Roman" w:cs="Times New Roman"/>
          <w:sz w:val="24"/>
          <w:szCs w:val="24"/>
        </w:rPr>
        <w:t xml:space="preserve">о распорядителя, распорядителя, </w:t>
      </w:r>
      <w:r w:rsidR="006901AD" w:rsidRPr="00BF6E0E">
        <w:rPr>
          <w:rFonts w:ascii="Times New Roman" w:hAnsi="Times New Roman" w:cs="Times New Roman"/>
          <w:sz w:val="24"/>
          <w:szCs w:val="24"/>
        </w:rPr>
        <w:t xml:space="preserve">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A62DC4">
        <w:rPr>
          <w:rFonts w:ascii="Times New Roman" w:hAnsi="Times New Roman" w:cs="Times New Roman"/>
          <w:sz w:val="24"/>
          <w:szCs w:val="24"/>
        </w:rPr>
        <w:t xml:space="preserve">                 </w:t>
      </w:r>
      <w:r w:rsidR="006901AD" w:rsidRPr="00BF6E0E">
        <w:rPr>
          <w:rFonts w:ascii="Times New Roman" w:hAnsi="Times New Roman" w:cs="Times New Roman"/>
          <w:sz w:val="24"/>
          <w:szCs w:val="24"/>
        </w:rPr>
        <w:t>(ф. 0503127);</w:t>
      </w:r>
    </w:p>
    <w:p w:rsidR="009C11CC" w:rsidRPr="00BF6E0E" w:rsidRDefault="009C11CC" w:rsidP="00674319">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пояснительная записка (ф. 0503160);</w:t>
      </w:r>
    </w:p>
    <w:p w:rsidR="009C11CC" w:rsidRPr="00BF6E0E" w:rsidRDefault="009C11CC" w:rsidP="00674319">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сведения о количестве подведомственных учреждений (ф. 0503161);</w:t>
      </w:r>
    </w:p>
    <w:p w:rsidR="001E3D71" w:rsidRPr="00BF6E0E" w:rsidRDefault="009C11CC" w:rsidP="00674319">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с</w:t>
      </w:r>
      <w:r w:rsidR="00747BFB" w:rsidRPr="00BF6E0E">
        <w:rPr>
          <w:rFonts w:ascii="Times New Roman" w:hAnsi="Times New Roman" w:cs="Times New Roman"/>
          <w:sz w:val="24"/>
          <w:szCs w:val="24"/>
        </w:rPr>
        <w:t>ведения об исполнении бюджета (ф. 0503164);</w:t>
      </w:r>
    </w:p>
    <w:p w:rsidR="00747BFB" w:rsidRPr="00BF6E0E" w:rsidRDefault="009C11CC" w:rsidP="00674319">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с</w:t>
      </w:r>
      <w:r w:rsidR="00747BFB" w:rsidRPr="00BF6E0E">
        <w:rPr>
          <w:rFonts w:ascii="Times New Roman" w:hAnsi="Times New Roman" w:cs="Times New Roman"/>
          <w:sz w:val="24"/>
          <w:szCs w:val="24"/>
        </w:rPr>
        <w:t>ведения о движении нефинансовых активов (ф. 0503168);</w:t>
      </w:r>
    </w:p>
    <w:p w:rsidR="00747BFB" w:rsidRPr="00BF6E0E" w:rsidRDefault="009C11CC" w:rsidP="00747BFB">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сведения по дебиторской и кредиторской задолженности (ф. 0503169);</w:t>
      </w:r>
    </w:p>
    <w:p w:rsidR="001E3D71" w:rsidRPr="00BF6E0E" w:rsidRDefault="009C11CC" w:rsidP="00674319">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с</w:t>
      </w:r>
      <w:r w:rsidR="00747BFB" w:rsidRPr="00BF6E0E">
        <w:rPr>
          <w:rFonts w:ascii="Times New Roman" w:hAnsi="Times New Roman" w:cs="Times New Roman"/>
          <w:sz w:val="24"/>
          <w:szCs w:val="24"/>
        </w:rPr>
        <w:t>ведения об изменении остатков валюты баланса (ф. 0503173);</w:t>
      </w:r>
    </w:p>
    <w:p w:rsidR="00A62DC4" w:rsidRDefault="009C11CC" w:rsidP="00A62DC4">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с</w:t>
      </w:r>
      <w:r w:rsidR="00747BFB" w:rsidRPr="00BF6E0E">
        <w:rPr>
          <w:rFonts w:ascii="Times New Roman" w:hAnsi="Times New Roman" w:cs="Times New Roman"/>
          <w:sz w:val="24"/>
          <w:szCs w:val="24"/>
        </w:rPr>
        <w:t xml:space="preserve">ведения об </w:t>
      </w:r>
      <w:r w:rsidR="00A62DC4">
        <w:rPr>
          <w:rFonts w:ascii="Times New Roman" w:hAnsi="Times New Roman" w:cs="Times New Roman"/>
          <w:sz w:val="24"/>
          <w:szCs w:val="24"/>
        </w:rPr>
        <w:t>использовании</w:t>
      </w:r>
      <w:r w:rsidRPr="00BF6E0E">
        <w:rPr>
          <w:rFonts w:ascii="Times New Roman" w:hAnsi="Times New Roman" w:cs="Times New Roman"/>
          <w:sz w:val="24"/>
          <w:szCs w:val="24"/>
        </w:rPr>
        <w:t xml:space="preserve"> информационно-коммуникационных технологий</w:t>
      </w:r>
      <w:r w:rsidR="00747BFB" w:rsidRPr="00BF6E0E">
        <w:rPr>
          <w:rFonts w:ascii="Times New Roman" w:hAnsi="Times New Roman" w:cs="Times New Roman"/>
          <w:sz w:val="24"/>
          <w:szCs w:val="24"/>
        </w:rPr>
        <w:t xml:space="preserve"> </w:t>
      </w:r>
    </w:p>
    <w:p w:rsidR="00747BFB" w:rsidRPr="00BF6E0E" w:rsidRDefault="00747BFB" w:rsidP="00A62DC4">
      <w:pPr>
        <w:autoSpaceDE w:val="0"/>
        <w:autoSpaceDN w:val="0"/>
        <w:adjustRightInd w:val="0"/>
        <w:spacing w:after="0" w:line="240" w:lineRule="auto"/>
        <w:jc w:val="both"/>
        <w:rPr>
          <w:rFonts w:ascii="Times New Roman" w:hAnsi="Times New Roman" w:cs="Times New Roman"/>
          <w:sz w:val="24"/>
          <w:szCs w:val="24"/>
        </w:rPr>
      </w:pPr>
      <w:r w:rsidRPr="00BF6E0E">
        <w:rPr>
          <w:rFonts w:ascii="Times New Roman" w:hAnsi="Times New Roman" w:cs="Times New Roman"/>
          <w:sz w:val="24"/>
          <w:szCs w:val="24"/>
        </w:rPr>
        <w:t>(ф.</w:t>
      </w:r>
      <w:r w:rsidR="009C11CC" w:rsidRPr="00BF6E0E">
        <w:rPr>
          <w:rFonts w:ascii="Times New Roman" w:hAnsi="Times New Roman" w:cs="Times New Roman"/>
          <w:sz w:val="24"/>
          <w:szCs w:val="24"/>
        </w:rPr>
        <w:t xml:space="preserve"> 0503177</w:t>
      </w:r>
      <w:r w:rsidRPr="00BF6E0E">
        <w:rPr>
          <w:rFonts w:ascii="Times New Roman" w:hAnsi="Times New Roman" w:cs="Times New Roman"/>
          <w:sz w:val="24"/>
          <w:szCs w:val="24"/>
        </w:rPr>
        <w:t>).</w:t>
      </w:r>
    </w:p>
    <w:p w:rsidR="00CF1E53" w:rsidRPr="00BF6E0E" w:rsidRDefault="00CF1E53" w:rsidP="00CF1E53">
      <w:pPr>
        <w:spacing w:after="0" w:line="240" w:lineRule="auto"/>
        <w:ind w:firstLine="709"/>
        <w:jc w:val="both"/>
        <w:rPr>
          <w:rFonts w:ascii="Times New Roman" w:hAnsi="Times New Roman"/>
          <w:sz w:val="24"/>
          <w:szCs w:val="24"/>
        </w:rPr>
      </w:pPr>
      <w:r w:rsidRPr="00BF6E0E">
        <w:rPr>
          <w:rFonts w:ascii="Times New Roman" w:hAnsi="Times New Roman"/>
          <w:b/>
          <w:sz w:val="24"/>
          <w:szCs w:val="24"/>
        </w:rPr>
        <w:t>Счетная палата Колпашевского района отмечает замечание по форме 0503168 «Сведения о движении нефинансовых активов» (далее – форма 0503168)</w:t>
      </w:r>
      <w:r w:rsidRPr="00BF6E0E">
        <w:rPr>
          <w:rFonts w:ascii="Times New Roman" w:hAnsi="Times New Roman"/>
          <w:sz w:val="24"/>
          <w:szCs w:val="24"/>
        </w:rPr>
        <w:t>:</w:t>
      </w:r>
    </w:p>
    <w:p w:rsidR="00CF1E53" w:rsidRPr="00BF6E0E" w:rsidRDefault="00CF1E53" w:rsidP="00CF1E53">
      <w:pPr>
        <w:spacing w:after="0" w:line="240" w:lineRule="auto"/>
        <w:ind w:firstLine="709"/>
        <w:jc w:val="both"/>
        <w:rPr>
          <w:rFonts w:ascii="Times New Roman" w:hAnsi="Times New Roman"/>
          <w:sz w:val="24"/>
          <w:szCs w:val="24"/>
        </w:rPr>
      </w:pPr>
      <w:r w:rsidRPr="00BF6E0E">
        <w:rPr>
          <w:rFonts w:ascii="Times New Roman" w:hAnsi="Times New Roman"/>
          <w:sz w:val="24"/>
          <w:szCs w:val="24"/>
        </w:rPr>
        <w:t xml:space="preserve">Данные отраженные по строке 070 «Вложения в основные средства» в графах 5 «Поступление (увеличение)» и 6 «Выбытие (уменьшение)» формы 0503168 завышены на сумму </w:t>
      </w:r>
      <w:r w:rsidR="001435D8" w:rsidRPr="00BF6E0E">
        <w:rPr>
          <w:rFonts w:ascii="Times New Roman" w:hAnsi="Times New Roman"/>
          <w:sz w:val="24"/>
          <w:szCs w:val="24"/>
        </w:rPr>
        <w:t>1 613 814,09</w:t>
      </w:r>
      <w:r w:rsidRPr="00BF6E0E">
        <w:rPr>
          <w:rFonts w:ascii="Times New Roman" w:hAnsi="Times New Roman"/>
          <w:sz w:val="24"/>
          <w:szCs w:val="24"/>
        </w:rPr>
        <w:t xml:space="preserve"> руб</w:t>
      </w:r>
      <w:r w:rsidR="001435D8" w:rsidRPr="00BF6E0E">
        <w:rPr>
          <w:rFonts w:ascii="Times New Roman" w:hAnsi="Times New Roman"/>
          <w:sz w:val="24"/>
          <w:szCs w:val="24"/>
        </w:rPr>
        <w:t>лей</w:t>
      </w:r>
      <w:r w:rsidRPr="00BF6E0E">
        <w:rPr>
          <w:rFonts w:ascii="Times New Roman" w:hAnsi="Times New Roman"/>
          <w:sz w:val="24"/>
          <w:szCs w:val="24"/>
        </w:rPr>
        <w:t>.</w:t>
      </w:r>
    </w:p>
    <w:p w:rsidR="00CF1E53" w:rsidRPr="00BF6E0E" w:rsidRDefault="00CF1E53" w:rsidP="00CF1E53">
      <w:pPr>
        <w:spacing w:after="0" w:line="240" w:lineRule="auto"/>
        <w:ind w:firstLine="709"/>
        <w:jc w:val="both"/>
        <w:rPr>
          <w:rFonts w:ascii="Times New Roman" w:hAnsi="Times New Roman"/>
          <w:sz w:val="24"/>
          <w:szCs w:val="24"/>
        </w:rPr>
      </w:pPr>
      <w:r w:rsidRPr="00BF6E0E">
        <w:rPr>
          <w:rFonts w:ascii="Times New Roman" w:hAnsi="Times New Roman"/>
          <w:sz w:val="24"/>
          <w:szCs w:val="24"/>
        </w:rPr>
        <w:t xml:space="preserve">Так, согласно данным формы 0503168 по строке 070 «Вложения в основные средства» в графах 5 «Поступление (увеличение)» и 6 «Выбытие (уменьшение)» отражена сумма </w:t>
      </w:r>
      <w:r w:rsidR="001435D8" w:rsidRPr="00BF6E0E">
        <w:rPr>
          <w:rFonts w:ascii="Times New Roman" w:hAnsi="Times New Roman"/>
          <w:sz w:val="24"/>
          <w:szCs w:val="24"/>
        </w:rPr>
        <w:t xml:space="preserve">1 613 814,09 </w:t>
      </w:r>
      <w:r w:rsidRPr="00BF6E0E">
        <w:rPr>
          <w:rFonts w:ascii="Times New Roman" w:hAnsi="Times New Roman"/>
          <w:sz w:val="24"/>
          <w:szCs w:val="24"/>
        </w:rPr>
        <w:t>руб</w:t>
      </w:r>
      <w:r w:rsidR="001435D8" w:rsidRPr="00BF6E0E">
        <w:rPr>
          <w:rFonts w:ascii="Times New Roman" w:hAnsi="Times New Roman"/>
          <w:sz w:val="24"/>
          <w:szCs w:val="24"/>
        </w:rPr>
        <w:t>лей</w:t>
      </w:r>
      <w:r w:rsidRPr="00BF6E0E">
        <w:rPr>
          <w:rFonts w:ascii="Times New Roman" w:hAnsi="Times New Roman"/>
          <w:sz w:val="24"/>
          <w:szCs w:val="24"/>
        </w:rPr>
        <w:t>.</w:t>
      </w:r>
    </w:p>
    <w:p w:rsidR="00CF1E53" w:rsidRPr="00BF6E0E" w:rsidRDefault="00CF1E53" w:rsidP="00CF1E53">
      <w:pPr>
        <w:spacing w:after="0" w:line="240" w:lineRule="auto"/>
        <w:ind w:firstLine="709"/>
        <w:jc w:val="both"/>
        <w:rPr>
          <w:rFonts w:ascii="Times New Roman" w:hAnsi="Times New Roman"/>
          <w:sz w:val="24"/>
          <w:szCs w:val="24"/>
        </w:rPr>
      </w:pPr>
      <w:r w:rsidRPr="00BF6E0E">
        <w:rPr>
          <w:rFonts w:ascii="Times New Roman" w:hAnsi="Times New Roman"/>
          <w:sz w:val="24"/>
          <w:szCs w:val="24"/>
        </w:rPr>
        <w:t>Однако</w:t>
      </w:r>
      <w:r w:rsidR="001435D8" w:rsidRPr="00BF6E0E">
        <w:rPr>
          <w:rFonts w:ascii="Times New Roman" w:hAnsi="Times New Roman"/>
          <w:sz w:val="24"/>
          <w:szCs w:val="24"/>
        </w:rPr>
        <w:t>,</w:t>
      </w:r>
      <w:r w:rsidRPr="00BF6E0E">
        <w:rPr>
          <w:rFonts w:ascii="Times New Roman" w:hAnsi="Times New Roman"/>
          <w:sz w:val="24"/>
          <w:szCs w:val="24"/>
        </w:rPr>
        <w:t xml:space="preserve"> необходимо отметить, что согласно данным бюджетного учета            Администрации </w:t>
      </w:r>
      <w:r w:rsidR="00CB3F6E" w:rsidRPr="00BF6E0E">
        <w:rPr>
          <w:rFonts w:ascii="Times New Roman" w:hAnsi="Times New Roman"/>
          <w:sz w:val="24"/>
          <w:szCs w:val="24"/>
        </w:rPr>
        <w:t xml:space="preserve">Саровского </w:t>
      </w:r>
      <w:r w:rsidRPr="00BF6E0E">
        <w:rPr>
          <w:rFonts w:ascii="Times New Roman" w:hAnsi="Times New Roman"/>
          <w:sz w:val="24"/>
          <w:szCs w:val="24"/>
        </w:rPr>
        <w:t xml:space="preserve">сельского поселения в соответствии с пунктом 31 Инструкции 162н операции по вложениям в объекты основных средств при их приобретении отражены по дебету счета 110631310 «Увеличение вложений в основные средства – иное движимое имущество учреждения» и кредиту счетов 130231730 «Увеличение кредиторской задолженности по приобретению основных средств», 120831660 «Уменьшение дебиторской задолженности подотчетных лиц по приобретению основных средств». Принятие к бюджетному учету объектов основных средств по первоначальной стоимости осуществлялось в соответствии с пунктом 7 Инструкции № 162н: по дебету 110100000 «Основные средства» и кредиту 110631310 «Увеличение вложений в основные средства - иное движимое имущество». </w:t>
      </w:r>
    </w:p>
    <w:p w:rsidR="00CF1E53" w:rsidRPr="00BF6E0E" w:rsidRDefault="00CF1E53" w:rsidP="00CF1E53">
      <w:pPr>
        <w:spacing w:after="0" w:line="240" w:lineRule="auto"/>
        <w:ind w:firstLine="709"/>
        <w:jc w:val="both"/>
        <w:rPr>
          <w:rFonts w:ascii="Times New Roman" w:hAnsi="Times New Roman"/>
          <w:sz w:val="24"/>
          <w:szCs w:val="24"/>
        </w:rPr>
      </w:pPr>
      <w:r w:rsidRPr="00BF6E0E">
        <w:rPr>
          <w:rFonts w:ascii="Times New Roman" w:hAnsi="Times New Roman"/>
          <w:sz w:val="24"/>
          <w:szCs w:val="24"/>
        </w:rPr>
        <w:lastRenderedPageBreak/>
        <w:t xml:space="preserve">Согласно пункту 166 Инструкции № 191н в графе 5 «Поступление (увеличение)» формы 0503168 отражаются показатели суммы поступлений объектов нефинансовых активов, увеличения их балансовой стоимости, осуществленных вложений в нефинансовые активы за отчетный период, формируемые по данным дебетовых оборотов соответствующих счетов (группам счетов) бюджетного учета, указанных в графе 2. </w:t>
      </w:r>
    </w:p>
    <w:p w:rsidR="006E5464" w:rsidRDefault="00CF1E53" w:rsidP="006E5464">
      <w:pPr>
        <w:spacing w:after="0" w:line="240" w:lineRule="auto"/>
        <w:ind w:firstLine="709"/>
        <w:jc w:val="both"/>
        <w:rPr>
          <w:rFonts w:ascii="Times New Roman" w:hAnsi="Times New Roman"/>
          <w:sz w:val="24"/>
          <w:szCs w:val="24"/>
        </w:rPr>
      </w:pPr>
      <w:r w:rsidRPr="00BF6E0E">
        <w:rPr>
          <w:rFonts w:ascii="Times New Roman" w:hAnsi="Times New Roman"/>
          <w:sz w:val="24"/>
          <w:szCs w:val="24"/>
        </w:rPr>
        <w:t xml:space="preserve">Кроме этого, согласно пункту 166 Инструкции № 191н в графе 6 «Выбытие (уменьшение)» формы 0503168 отражаются суммы выбытий объектов нефинансовых активов, уменьшение их стоимости, в том числе амортизации, </w:t>
      </w:r>
      <w:r w:rsidRPr="00BF6E0E">
        <w:rPr>
          <w:rFonts w:ascii="Times New Roman" w:hAnsi="Times New Roman"/>
          <w:i/>
          <w:sz w:val="24"/>
          <w:szCs w:val="24"/>
        </w:rPr>
        <w:t>уменьшение вложений в нефинансовые активы</w:t>
      </w:r>
      <w:r w:rsidRPr="00BF6E0E">
        <w:rPr>
          <w:rFonts w:ascii="Times New Roman" w:hAnsi="Times New Roman"/>
          <w:sz w:val="24"/>
          <w:szCs w:val="24"/>
        </w:rPr>
        <w:t xml:space="preserve"> за отчетный период, формируемые по данным кредитовых оборотов соответствующих счетов (группам счетов) бюджетного учета, указанных в графе 2, уменьшенных в части амортизации, на дебетовые обороты соответствующих счетов аналитического учета счета 010400000 «Амортизация». Следует отметить, что в 201</w:t>
      </w:r>
      <w:r w:rsidR="00EE7196">
        <w:rPr>
          <w:rFonts w:ascii="Times New Roman" w:hAnsi="Times New Roman"/>
          <w:sz w:val="24"/>
          <w:szCs w:val="24"/>
        </w:rPr>
        <w:t>3</w:t>
      </w:r>
      <w:r w:rsidRPr="00BF6E0E">
        <w:rPr>
          <w:rFonts w:ascii="Times New Roman" w:hAnsi="Times New Roman"/>
          <w:sz w:val="24"/>
          <w:szCs w:val="24"/>
        </w:rPr>
        <w:t xml:space="preserve"> году уменьшение вложений в нефинансовые активы по данным бюджетного учета Администрации </w:t>
      </w:r>
      <w:r w:rsidR="0069663F" w:rsidRPr="00BF6E0E">
        <w:rPr>
          <w:rFonts w:ascii="Times New Roman" w:hAnsi="Times New Roman"/>
          <w:sz w:val="24"/>
          <w:szCs w:val="24"/>
        </w:rPr>
        <w:t>Саровского</w:t>
      </w:r>
      <w:r w:rsidRPr="00BF6E0E">
        <w:rPr>
          <w:rFonts w:ascii="Times New Roman" w:hAnsi="Times New Roman"/>
          <w:sz w:val="24"/>
          <w:szCs w:val="24"/>
        </w:rPr>
        <w:t xml:space="preserve"> сельского поселения не производилось (отсутствуют кредитовые обороты по счету 110631</w:t>
      </w:r>
      <w:r w:rsidRPr="00BF6E0E">
        <w:rPr>
          <w:rFonts w:ascii="Times New Roman" w:hAnsi="Times New Roman"/>
          <w:sz w:val="24"/>
          <w:szCs w:val="24"/>
          <w:u w:val="single"/>
        </w:rPr>
        <w:t>410</w:t>
      </w:r>
      <w:r w:rsidRPr="00BF6E0E">
        <w:rPr>
          <w:rFonts w:ascii="Times New Roman" w:hAnsi="Times New Roman"/>
          <w:sz w:val="24"/>
          <w:szCs w:val="24"/>
        </w:rPr>
        <w:t xml:space="preserve"> «</w:t>
      </w:r>
      <w:r w:rsidRPr="00BF6E0E">
        <w:rPr>
          <w:rFonts w:ascii="Times New Roman" w:hAnsi="Times New Roman"/>
          <w:sz w:val="24"/>
          <w:szCs w:val="24"/>
          <w:u w:val="single"/>
        </w:rPr>
        <w:t>Уменьшение</w:t>
      </w:r>
      <w:r w:rsidRPr="00BF6E0E">
        <w:rPr>
          <w:rFonts w:ascii="Times New Roman" w:hAnsi="Times New Roman"/>
          <w:sz w:val="24"/>
          <w:szCs w:val="24"/>
        </w:rPr>
        <w:t xml:space="preserve"> вложений в основные средства – иное движимое имущество учреждения»). </w:t>
      </w:r>
    </w:p>
    <w:p w:rsidR="00CF1E53" w:rsidRPr="006E5464" w:rsidRDefault="00CF1E53" w:rsidP="006E5464">
      <w:pPr>
        <w:spacing w:after="0" w:line="240" w:lineRule="auto"/>
        <w:ind w:firstLine="709"/>
        <w:jc w:val="both"/>
        <w:rPr>
          <w:rFonts w:ascii="Times New Roman" w:hAnsi="Times New Roman"/>
          <w:sz w:val="24"/>
          <w:szCs w:val="24"/>
        </w:rPr>
      </w:pPr>
      <w:r w:rsidRPr="001A592C">
        <w:rPr>
          <w:rFonts w:ascii="Times New Roman" w:hAnsi="Times New Roman"/>
          <w:b/>
          <w:bCs/>
          <w:sz w:val="24"/>
          <w:szCs w:val="24"/>
        </w:rPr>
        <w:t>Таким образом, Администрацией Саровского сельского поселения допущено нарушение пункта</w:t>
      </w:r>
      <w:r w:rsidR="006E5464" w:rsidRPr="001A592C">
        <w:rPr>
          <w:rFonts w:ascii="Times New Roman" w:hAnsi="Times New Roman"/>
          <w:b/>
          <w:bCs/>
          <w:sz w:val="24"/>
          <w:szCs w:val="24"/>
        </w:rPr>
        <w:t xml:space="preserve"> 3 Приложения 2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(далее – Инструкция № 157н), </w:t>
      </w:r>
      <w:r w:rsidR="001A592C">
        <w:rPr>
          <w:rFonts w:ascii="Times New Roman" w:hAnsi="Times New Roman"/>
          <w:b/>
          <w:sz w:val="24"/>
          <w:szCs w:val="24"/>
        </w:rPr>
        <w:t>в</w:t>
      </w:r>
      <w:r w:rsidR="00A62DC4" w:rsidRPr="001A592C">
        <w:rPr>
          <w:rFonts w:ascii="Times New Roman" w:hAnsi="Times New Roman"/>
          <w:b/>
          <w:sz w:val="24"/>
          <w:szCs w:val="24"/>
        </w:rPr>
        <w:t xml:space="preserve"> части не обеспечения сопоставимости данных бухгалтерского учета и сформиро</w:t>
      </w:r>
      <w:r w:rsidR="006E5464" w:rsidRPr="001A592C">
        <w:rPr>
          <w:rFonts w:ascii="Times New Roman" w:hAnsi="Times New Roman"/>
          <w:b/>
          <w:sz w:val="24"/>
          <w:szCs w:val="24"/>
        </w:rPr>
        <w:t xml:space="preserve">ванной на их основе отчетности, </w:t>
      </w:r>
      <w:r w:rsidRPr="001A592C">
        <w:rPr>
          <w:rFonts w:ascii="Times New Roman" w:hAnsi="Times New Roman"/>
          <w:b/>
          <w:sz w:val="24"/>
          <w:szCs w:val="24"/>
        </w:rPr>
        <w:t>а также пу</w:t>
      </w:r>
      <w:r w:rsidRPr="006E5464">
        <w:rPr>
          <w:rFonts w:ascii="Times New Roman" w:hAnsi="Times New Roman"/>
          <w:b/>
          <w:sz w:val="24"/>
          <w:szCs w:val="24"/>
        </w:rPr>
        <w:t>нкта 166 Инструкции</w:t>
      </w:r>
      <w:r w:rsidRPr="00BF6E0E">
        <w:rPr>
          <w:rFonts w:ascii="Times New Roman" w:hAnsi="Times New Roman"/>
          <w:b/>
          <w:sz w:val="24"/>
          <w:szCs w:val="24"/>
        </w:rPr>
        <w:t xml:space="preserve"> № 191н</w:t>
      </w:r>
      <w:r w:rsidR="0000063A">
        <w:rPr>
          <w:rFonts w:ascii="Times New Roman" w:hAnsi="Times New Roman"/>
          <w:b/>
          <w:sz w:val="24"/>
          <w:szCs w:val="24"/>
        </w:rPr>
        <w:t>,</w:t>
      </w:r>
      <w:r w:rsidRPr="00BF6E0E">
        <w:rPr>
          <w:rFonts w:ascii="Times New Roman" w:hAnsi="Times New Roman"/>
          <w:b/>
          <w:sz w:val="24"/>
          <w:szCs w:val="24"/>
        </w:rPr>
        <w:t xml:space="preserve"> в части искажения данных бюджетной отчетности, а именно Сведений о движении нефинансовых активов </w:t>
      </w:r>
      <w:r w:rsidR="001A592C">
        <w:rPr>
          <w:rFonts w:ascii="Times New Roman" w:hAnsi="Times New Roman"/>
          <w:b/>
          <w:sz w:val="24"/>
          <w:szCs w:val="24"/>
        </w:rPr>
        <w:t xml:space="preserve">                         </w:t>
      </w:r>
      <w:r w:rsidRPr="00BF6E0E">
        <w:rPr>
          <w:rFonts w:ascii="Times New Roman" w:hAnsi="Times New Roman"/>
          <w:b/>
          <w:sz w:val="24"/>
          <w:szCs w:val="24"/>
        </w:rPr>
        <w:t xml:space="preserve">ф. 0503168 по строке 070 «Вложения в основные средства» графы 5 «Поступление (увеличение)» и графы 6 «Выбытие (уменьшение)» на сумму </w:t>
      </w:r>
      <w:r w:rsidR="001435D8" w:rsidRPr="00BF6E0E">
        <w:rPr>
          <w:rFonts w:ascii="Times New Roman" w:hAnsi="Times New Roman"/>
          <w:b/>
          <w:sz w:val="24"/>
          <w:szCs w:val="24"/>
        </w:rPr>
        <w:t>1 613 814,09 рублей</w:t>
      </w:r>
      <w:r w:rsidR="001A592C">
        <w:rPr>
          <w:rFonts w:ascii="Times New Roman" w:hAnsi="Times New Roman"/>
          <w:b/>
          <w:sz w:val="24"/>
          <w:szCs w:val="24"/>
        </w:rPr>
        <w:t>.</w:t>
      </w:r>
    </w:p>
    <w:p w:rsidR="001435D8" w:rsidRPr="00BF6E0E" w:rsidRDefault="001435D8" w:rsidP="00CF1E53">
      <w:pPr>
        <w:spacing w:after="0" w:line="240" w:lineRule="auto"/>
        <w:ind w:firstLine="709"/>
        <w:jc w:val="both"/>
        <w:rPr>
          <w:rFonts w:ascii="Times New Roman" w:hAnsi="Times New Roman"/>
          <w:b/>
          <w:sz w:val="24"/>
          <w:szCs w:val="24"/>
        </w:rPr>
      </w:pPr>
      <w:r w:rsidRPr="00BF6E0E">
        <w:rPr>
          <w:rFonts w:ascii="Times New Roman" w:hAnsi="Times New Roman"/>
          <w:b/>
          <w:sz w:val="24"/>
          <w:szCs w:val="24"/>
        </w:rPr>
        <w:t xml:space="preserve">Следует отметить, что в ходе проведения внешней проверки годового отчета за 2012 год, данное нарушение уже имело </w:t>
      </w:r>
      <w:r w:rsidR="006E5464">
        <w:rPr>
          <w:rFonts w:ascii="Times New Roman" w:hAnsi="Times New Roman"/>
          <w:b/>
          <w:sz w:val="24"/>
          <w:szCs w:val="24"/>
        </w:rPr>
        <w:t>отражение</w:t>
      </w:r>
      <w:r w:rsidRPr="00BF6E0E">
        <w:rPr>
          <w:rFonts w:ascii="Times New Roman" w:hAnsi="Times New Roman"/>
          <w:b/>
          <w:sz w:val="24"/>
          <w:szCs w:val="24"/>
        </w:rPr>
        <w:t xml:space="preserve"> в Заключении по результатам внешней проверки отчета об исполнении бюджета муниципального образования «Саровское сельское поселение» за 2012 год от 29.04.2013 года, однако выявленное нарушение не устранено и неучтено в 201</w:t>
      </w:r>
      <w:r w:rsidR="006E5464">
        <w:rPr>
          <w:rFonts w:ascii="Times New Roman" w:hAnsi="Times New Roman"/>
          <w:b/>
          <w:sz w:val="24"/>
          <w:szCs w:val="24"/>
        </w:rPr>
        <w:t>4</w:t>
      </w:r>
      <w:r w:rsidRPr="00BF6E0E">
        <w:rPr>
          <w:rFonts w:ascii="Times New Roman" w:hAnsi="Times New Roman"/>
          <w:b/>
          <w:sz w:val="24"/>
          <w:szCs w:val="24"/>
        </w:rPr>
        <w:t xml:space="preserve"> году. </w:t>
      </w:r>
    </w:p>
    <w:p w:rsidR="006D6761" w:rsidRPr="00BF6E0E" w:rsidRDefault="007014C8" w:rsidP="006D6761">
      <w:pPr>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Для подготовки заключения н</w:t>
      </w:r>
      <w:r w:rsidR="006D6761" w:rsidRPr="00BF6E0E">
        <w:rPr>
          <w:rFonts w:ascii="Times New Roman" w:hAnsi="Times New Roman" w:cs="Times New Roman"/>
          <w:sz w:val="24"/>
          <w:szCs w:val="24"/>
        </w:rPr>
        <w:t xml:space="preserve">а годовой отчет об исполнении бюджета представлены следующие формы отчетов </w:t>
      </w:r>
      <w:r w:rsidR="006E5464">
        <w:rPr>
          <w:rFonts w:ascii="Times New Roman" w:hAnsi="Times New Roman" w:cs="Times New Roman"/>
          <w:sz w:val="24"/>
          <w:szCs w:val="24"/>
        </w:rPr>
        <w:t>сводной</w:t>
      </w:r>
      <w:r w:rsidRPr="00BF6E0E">
        <w:rPr>
          <w:rFonts w:ascii="Times New Roman" w:hAnsi="Times New Roman" w:cs="Times New Roman"/>
          <w:sz w:val="24"/>
          <w:szCs w:val="24"/>
        </w:rPr>
        <w:t xml:space="preserve"> отчетности </w:t>
      </w:r>
      <w:r w:rsidR="00FE32C7" w:rsidRPr="00BF6E0E">
        <w:rPr>
          <w:rFonts w:ascii="Times New Roman" w:hAnsi="Times New Roman" w:cs="Times New Roman"/>
          <w:sz w:val="24"/>
          <w:szCs w:val="24"/>
        </w:rPr>
        <w:t>муниципального образования «</w:t>
      </w:r>
      <w:r w:rsidR="000F2A2A" w:rsidRPr="00BF6E0E">
        <w:rPr>
          <w:rFonts w:ascii="Times New Roman" w:hAnsi="Times New Roman" w:cs="Times New Roman"/>
          <w:sz w:val="24"/>
          <w:szCs w:val="24"/>
        </w:rPr>
        <w:t>Саровское</w:t>
      </w:r>
      <w:r w:rsidR="00FE32C7" w:rsidRPr="00BF6E0E">
        <w:rPr>
          <w:rFonts w:ascii="Times New Roman" w:hAnsi="Times New Roman" w:cs="Times New Roman"/>
          <w:sz w:val="24"/>
          <w:szCs w:val="24"/>
        </w:rPr>
        <w:t xml:space="preserve"> сельское поселение»</w:t>
      </w:r>
      <w:r w:rsidR="006D6761" w:rsidRPr="00BF6E0E">
        <w:rPr>
          <w:rFonts w:ascii="Times New Roman" w:hAnsi="Times New Roman" w:cs="Times New Roman"/>
          <w:sz w:val="24"/>
          <w:szCs w:val="24"/>
        </w:rPr>
        <w:t>:</w:t>
      </w:r>
    </w:p>
    <w:p w:rsidR="005314B0" w:rsidRPr="00BF6E0E" w:rsidRDefault="00E840FC" w:rsidP="005314B0">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б</w:t>
      </w:r>
      <w:r w:rsidR="005314B0" w:rsidRPr="00BF6E0E">
        <w:rPr>
          <w:rFonts w:ascii="Times New Roman" w:hAnsi="Times New Roman" w:cs="Times New Roman"/>
          <w:sz w:val="24"/>
          <w:szCs w:val="24"/>
        </w:rPr>
        <w:t>аланс исполнения консолидированного бюджета субъекта Российской Федерации и бюджета территориального государственного внебюджетного фонда (</w:t>
      </w:r>
      <w:hyperlink w:anchor="sub_503320" w:history="1">
        <w:r w:rsidR="005314B0" w:rsidRPr="00BF6E0E">
          <w:rPr>
            <w:rFonts w:ascii="Times New Roman" w:hAnsi="Times New Roman" w:cs="Times New Roman"/>
            <w:sz w:val="24"/>
            <w:szCs w:val="24"/>
          </w:rPr>
          <w:t>ф. 0503320</w:t>
        </w:r>
      </w:hyperlink>
      <w:r w:rsidR="005314B0" w:rsidRPr="00BF6E0E">
        <w:rPr>
          <w:rFonts w:ascii="Times New Roman" w:hAnsi="Times New Roman" w:cs="Times New Roman"/>
          <w:sz w:val="24"/>
          <w:szCs w:val="24"/>
        </w:rPr>
        <w:t>);</w:t>
      </w:r>
    </w:p>
    <w:p w:rsidR="00143B1A" w:rsidRPr="00BF6E0E" w:rsidRDefault="00E840FC" w:rsidP="00143B1A">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с</w:t>
      </w:r>
      <w:r w:rsidR="00143B1A" w:rsidRPr="00BF6E0E">
        <w:rPr>
          <w:rFonts w:ascii="Times New Roman" w:hAnsi="Times New Roman" w:cs="Times New Roman"/>
          <w:sz w:val="24"/>
          <w:szCs w:val="24"/>
        </w:rPr>
        <w:t>правка по заключению счетов бюджетного учета отчетного финансового года (</w:t>
      </w:r>
      <w:hyperlink w:anchor="sub_503110" w:history="1">
        <w:r w:rsidR="00143B1A" w:rsidRPr="00BF6E0E">
          <w:rPr>
            <w:rFonts w:ascii="Times New Roman" w:hAnsi="Times New Roman" w:cs="Times New Roman"/>
            <w:sz w:val="24"/>
            <w:szCs w:val="24"/>
          </w:rPr>
          <w:t>ф. 0503110</w:t>
        </w:r>
      </w:hyperlink>
      <w:r w:rsidR="00143B1A" w:rsidRPr="00BF6E0E">
        <w:rPr>
          <w:rFonts w:ascii="Times New Roman" w:hAnsi="Times New Roman" w:cs="Times New Roman"/>
          <w:sz w:val="24"/>
          <w:szCs w:val="24"/>
        </w:rPr>
        <w:t>);</w:t>
      </w:r>
    </w:p>
    <w:p w:rsidR="00143B1A" w:rsidRPr="00BF6E0E" w:rsidRDefault="00E840FC" w:rsidP="00143B1A">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к</w:t>
      </w:r>
      <w:r w:rsidR="00143B1A" w:rsidRPr="00BF6E0E">
        <w:rPr>
          <w:rFonts w:ascii="Times New Roman" w:hAnsi="Times New Roman" w:cs="Times New Roman"/>
          <w:sz w:val="24"/>
          <w:szCs w:val="24"/>
        </w:rPr>
        <w:t>онсолидированный отчет о финансовых результатах деятельности (</w:t>
      </w:r>
      <w:hyperlink w:anchor="sub_503321" w:history="1">
        <w:r w:rsidR="00143B1A" w:rsidRPr="00BF6E0E">
          <w:rPr>
            <w:rFonts w:ascii="Times New Roman" w:hAnsi="Times New Roman" w:cs="Times New Roman"/>
            <w:sz w:val="24"/>
            <w:szCs w:val="24"/>
          </w:rPr>
          <w:t>ф. 0503321</w:t>
        </w:r>
      </w:hyperlink>
      <w:r w:rsidR="00143B1A" w:rsidRPr="00BF6E0E">
        <w:rPr>
          <w:rFonts w:ascii="Times New Roman" w:hAnsi="Times New Roman" w:cs="Times New Roman"/>
          <w:sz w:val="24"/>
          <w:szCs w:val="24"/>
        </w:rPr>
        <w:t>);</w:t>
      </w:r>
    </w:p>
    <w:p w:rsidR="00143B1A" w:rsidRPr="00BF6E0E" w:rsidRDefault="00E840FC" w:rsidP="00143B1A">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к</w:t>
      </w:r>
      <w:r w:rsidR="00143B1A" w:rsidRPr="00BF6E0E">
        <w:rPr>
          <w:rFonts w:ascii="Times New Roman" w:hAnsi="Times New Roman" w:cs="Times New Roman"/>
          <w:sz w:val="24"/>
          <w:szCs w:val="24"/>
        </w:rPr>
        <w:t>онсолидированный отчет о движении денежных средств (</w:t>
      </w:r>
      <w:hyperlink w:anchor="sub_503323" w:history="1">
        <w:r w:rsidR="00143B1A" w:rsidRPr="00BF6E0E">
          <w:rPr>
            <w:rFonts w:ascii="Times New Roman" w:hAnsi="Times New Roman" w:cs="Times New Roman"/>
            <w:sz w:val="24"/>
            <w:szCs w:val="24"/>
          </w:rPr>
          <w:t>ф. 0503323</w:t>
        </w:r>
      </w:hyperlink>
      <w:r w:rsidR="00143B1A" w:rsidRPr="00BF6E0E">
        <w:rPr>
          <w:rFonts w:ascii="Times New Roman" w:hAnsi="Times New Roman" w:cs="Times New Roman"/>
          <w:sz w:val="24"/>
          <w:szCs w:val="24"/>
        </w:rPr>
        <w:t>);</w:t>
      </w:r>
    </w:p>
    <w:p w:rsidR="00143B1A" w:rsidRPr="00BF6E0E" w:rsidRDefault="00E840FC" w:rsidP="00143B1A">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о</w:t>
      </w:r>
      <w:r w:rsidR="00143B1A" w:rsidRPr="00BF6E0E">
        <w:rPr>
          <w:rFonts w:ascii="Times New Roman" w:hAnsi="Times New Roman" w:cs="Times New Roman"/>
          <w:sz w:val="24"/>
          <w:szCs w:val="24"/>
        </w:rPr>
        <w:t>тчет об исполнении консолидированного бюджета субъекта Российской Федерации и бюджета территориального государственного внебюджетного фонда (</w:t>
      </w:r>
      <w:hyperlink w:anchor="sub_503317" w:history="1">
        <w:r w:rsidR="00143B1A" w:rsidRPr="00BF6E0E">
          <w:rPr>
            <w:rFonts w:ascii="Times New Roman" w:hAnsi="Times New Roman" w:cs="Times New Roman"/>
            <w:sz w:val="24"/>
            <w:szCs w:val="24"/>
          </w:rPr>
          <w:t>ф. 0503317</w:t>
        </w:r>
      </w:hyperlink>
      <w:r w:rsidR="00143B1A" w:rsidRPr="00BF6E0E">
        <w:rPr>
          <w:rFonts w:ascii="Times New Roman" w:hAnsi="Times New Roman" w:cs="Times New Roman"/>
          <w:sz w:val="24"/>
          <w:szCs w:val="24"/>
        </w:rPr>
        <w:t>);</w:t>
      </w:r>
    </w:p>
    <w:p w:rsidR="005314B0" w:rsidRPr="00BF6E0E" w:rsidRDefault="00E840FC" w:rsidP="005314B0">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с</w:t>
      </w:r>
      <w:r w:rsidR="005314B0" w:rsidRPr="00BF6E0E">
        <w:rPr>
          <w:rFonts w:ascii="Times New Roman" w:hAnsi="Times New Roman" w:cs="Times New Roman"/>
          <w:sz w:val="24"/>
          <w:szCs w:val="24"/>
        </w:rPr>
        <w:t>правка по консолидируемым расчетам (</w:t>
      </w:r>
      <w:hyperlink w:anchor="sub_503125" w:history="1">
        <w:r w:rsidR="005314B0" w:rsidRPr="00BF6E0E">
          <w:rPr>
            <w:rFonts w:ascii="Times New Roman" w:hAnsi="Times New Roman" w:cs="Times New Roman"/>
            <w:sz w:val="24"/>
            <w:szCs w:val="24"/>
          </w:rPr>
          <w:t>ф. 0503125</w:t>
        </w:r>
      </w:hyperlink>
      <w:r w:rsidR="005314B0" w:rsidRPr="00BF6E0E">
        <w:rPr>
          <w:rFonts w:ascii="Times New Roman" w:hAnsi="Times New Roman" w:cs="Times New Roman"/>
          <w:sz w:val="24"/>
          <w:szCs w:val="24"/>
        </w:rPr>
        <w:t>);</w:t>
      </w:r>
    </w:p>
    <w:p w:rsidR="00E840FC" w:rsidRPr="00BF6E0E" w:rsidRDefault="00E840FC" w:rsidP="008277B0">
      <w:pPr>
        <w:autoSpaceDE w:val="0"/>
        <w:autoSpaceDN w:val="0"/>
        <w:adjustRightInd w:val="0"/>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 п</w:t>
      </w:r>
      <w:r w:rsidR="005314B0" w:rsidRPr="00BF6E0E">
        <w:rPr>
          <w:rFonts w:ascii="Times New Roman" w:hAnsi="Times New Roman" w:cs="Times New Roman"/>
          <w:sz w:val="24"/>
          <w:szCs w:val="24"/>
        </w:rPr>
        <w:t>ояснительная записка к отчету об исполнении консолидированного бюджета (</w:t>
      </w:r>
      <w:hyperlink w:anchor="sub_503360" w:history="1">
        <w:r w:rsidR="005314B0" w:rsidRPr="00BF6E0E">
          <w:rPr>
            <w:rFonts w:ascii="Times New Roman" w:hAnsi="Times New Roman" w:cs="Times New Roman"/>
            <w:sz w:val="24"/>
            <w:szCs w:val="24"/>
          </w:rPr>
          <w:t>ф. 0503360</w:t>
        </w:r>
      </w:hyperlink>
      <w:r w:rsidR="000801CC" w:rsidRPr="00BF6E0E">
        <w:rPr>
          <w:rFonts w:ascii="Times New Roman" w:hAnsi="Times New Roman" w:cs="Times New Roman"/>
          <w:sz w:val="24"/>
          <w:szCs w:val="24"/>
        </w:rPr>
        <w:t>) в составе следующих приложений:</w:t>
      </w:r>
      <w:r w:rsidR="0000063A">
        <w:rPr>
          <w:rFonts w:ascii="Times New Roman" w:hAnsi="Times New Roman" w:cs="Times New Roman"/>
          <w:sz w:val="24"/>
          <w:szCs w:val="24"/>
        </w:rPr>
        <w:t xml:space="preserve"> </w:t>
      </w:r>
      <w:r w:rsidRPr="00BF6E0E">
        <w:rPr>
          <w:rFonts w:ascii="Times New Roman" w:hAnsi="Times New Roman" w:cs="Times New Roman"/>
          <w:sz w:val="24"/>
          <w:szCs w:val="24"/>
        </w:rPr>
        <w:t>сведения о количестве государственных (муниципальных) учреждений (ф. 0503361), с</w:t>
      </w:r>
      <w:r w:rsidR="000801CC" w:rsidRPr="00BF6E0E">
        <w:rPr>
          <w:rFonts w:ascii="Times New Roman" w:hAnsi="Times New Roman" w:cs="Times New Roman"/>
          <w:sz w:val="24"/>
          <w:szCs w:val="24"/>
        </w:rPr>
        <w:t>ведения об исполнении консолидированного бюджета (ф. 0503364);</w:t>
      </w:r>
      <w:r w:rsidRPr="00BF6E0E">
        <w:rPr>
          <w:rFonts w:ascii="Times New Roman" w:hAnsi="Times New Roman" w:cs="Times New Roman"/>
          <w:sz w:val="24"/>
          <w:szCs w:val="24"/>
        </w:rPr>
        <w:t xml:space="preserve"> с</w:t>
      </w:r>
      <w:r w:rsidR="000801CC" w:rsidRPr="00BF6E0E">
        <w:rPr>
          <w:rFonts w:ascii="Times New Roman" w:hAnsi="Times New Roman" w:cs="Times New Roman"/>
          <w:sz w:val="24"/>
          <w:szCs w:val="24"/>
        </w:rPr>
        <w:t>ведения о движении нефинансовых активов консолидированного бюджета</w:t>
      </w:r>
      <w:r w:rsidR="008277B0" w:rsidRPr="00BF6E0E">
        <w:rPr>
          <w:rFonts w:ascii="Times New Roman" w:hAnsi="Times New Roman" w:cs="Times New Roman"/>
          <w:sz w:val="24"/>
          <w:szCs w:val="24"/>
        </w:rPr>
        <w:t xml:space="preserve"> (бюджетная деятельность)</w:t>
      </w:r>
      <w:r w:rsidR="000801CC" w:rsidRPr="00BF6E0E">
        <w:rPr>
          <w:rFonts w:ascii="Times New Roman" w:hAnsi="Times New Roman" w:cs="Times New Roman"/>
          <w:sz w:val="24"/>
          <w:szCs w:val="24"/>
        </w:rPr>
        <w:t xml:space="preserve"> </w:t>
      </w:r>
      <w:r w:rsidR="008277B0" w:rsidRPr="00BF6E0E">
        <w:rPr>
          <w:rFonts w:ascii="Times New Roman" w:hAnsi="Times New Roman" w:cs="Times New Roman"/>
          <w:sz w:val="24"/>
          <w:szCs w:val="24"/>
        </w:rPr>
        <w:t>(</w:t>
      </w:r>
      <w:r w:rsidR="000801CC" w:rsidRPr="00BF6E0E">
        <w:rPr>
          <w:rFonts w:ascii="Times New Roman" w:hAnsi="Times New Roman" w:cs="Times New Roman"/>
          <w:sz w:val="24"/>
          <w:szCs w:val="24"/>
        </w:rPr>
        <w:t>ф. 0503368);</w:t>
      </w:r>
      <w:r w:rsidRPr="00BF6E0E">
        <w:rPr>
          <w:rFonts w:ascii="Times New Roman" w:hAnsi="Times New Roman" w:cs="Times New Roman"/>
          <w:sz w:val="24"/>
          <w:szCs w:val="24"/>
        </w:rPr>
        <w:t xml:space="preserve"> с</w:t>
      </w:r>
      <w:r w:rsidR="008277B0" w:rsidRPr="00BF6E0E">
        <w:rPr>
          <w:rFonts w:ascii="Times New Roman" w:hAnsi="Times New Roman" w:cs="Times New Roman"/>
          <w:sz w:val="24"/>
          <w:szCs w:val="24"/>
        </w:rPr>
        <w:t>ведения по дебиторской и кредиторской задолженности (ф. 0503369);</w:t>
      </w:r>
      <w:r w:rsidRPr="00BF6E0E">
        <w:rPr>
          <w:rFonts w:ascii="Times New Roman" w:hAnsi="Times New Roman" w:cs="Times New Roman"/>
          <w:sz w:val="24"/>
          <w:szCs w:val="24"/>
        </w:rPr>
        <w:t xml:space="preserve"> с</w:t>
      </w:r>
      <w:r w:rsidR="008277B0" w:rsidRPr="00BF6E0E">
        <w:rPr>
          <w:rFonts w:ascii="Times New Roman" w:hAnsi="Times New Roman" w:cs="Times New Roman"/>
          <w:sz w:val="24"/>
          <w:szCs w:val="24"/>
        </w:rPr>
        <w:t>ведения о финансовых вложениях (ф. 0503371);</w:t>
      </w:r>
      <w:r w:rsidRPr="00BF6E0E">
        <w:rPr>
          <w:rFonts w:ascii="Times New Roman" w:hAnsi="Times New Roman" w:cs="Times New Roman"/>
          <w:sz w:val="24"/>
          <w:szCs w:val="24"/>
        </w:rPr>
        <w:t xml:space="preserve"> с</w:t>
      </w:r>
      <w:r w:rsidR="008277B0" w:rsidRPr="00BF6E0E">
        <w:rPr>
          <w:rFonts w:ascii="Times New Roman" w:hAnsi="Times New Roman" w:cs="Times New Roman"/>
          <w:sz w:val="24"/>
          <w:szCs w:val="24"/>
        </w:rPr>
        <w:t xml:space="preserve">ведения об </w:t>
      </w:r>
      <w:r w:rsidR="008277B0" w:rsidRPr="00BF6E0E">
        <w:rPr>
          <w:rFonts w:ascii="Times New Roman" w:hAnsi="Times New Roman" w:cs="Times New Roman"/>
          <w:sz w:val="24"/>
          <w:szCs w:val="24"/>
        </w:rPr>
        <w:lastRenderedPageBreak/>
        <w:t>изменении остатков валюты баланса (ф. 0503373);</w:t>
      </w:r>
      <w:r w:rsidRPr="00BF6E0E">
        <w:rPr>
          <w:rFonts w:ascii="Times New Roman" w:hAnsi="Times New Roman" w:cs="Times New Roman"/>
          <w:sz w:val="24"/>
          <w:szCs w:val="24"/>
        </w:rPr>
        <w:t xml:space="preserve"> с</w:t>
      </w:r>
      <w:r w:rsidR="008277B0" w:rsidRPr="00BF6E0E">
        <w:rPr>
          <w:rFonts w:ascii="Times New Roman" w:hAnsi="Times New Roman" w:cs="Times New Roman"/>
          <w:sz w:val="24"/>
          <w:szCs w:val="24"/>
        </w:rPr>
        <w:t>ведения об и</w:t>
      </w:r>
      <w:r w:rsidRPr="00BF6E0E">
        <w:rPr>
          <w:rFonts w:ascii="Times New Roman" w:hAnsi="Times New Roman" w:cs="Times New Roman"/>
          <w:sz w:val="24"/>
          <w:szCs w:val="24"/>
        </w:rPr>
        <w:t>сполнении информационно-коммуникационных технологий (ф. 0503377).</w:t>
      </w:r>
    </w:p>
    <w:p w:rsidR="00AF31B8" w:rsidRDefault="008B127A" w:rsidP="00574D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Следует отметить, что отчеты по формам 0503320,</w:t>
      </w:r>
      <w:r w:rsidR="00DE39B7">
        <w:rPr>
          <w:rFonts w:ascii="Times New Roman" w:eastAsia="Times New Roman" w:hAnsi="Times New Roman" w:cs="Times New Roman"/>
          <w:sz w:val="24"/>
          <w:szCs w:val="24"/>
          <w:lang w:eastAsia="ru-RU"/>
        </w:rPr>
        <w:t xml:space="preserve"> 0503317, 0503321, 0503360, 0503361, 0503368, 0503364, 0503369, 0503377 предусмотрены Инструкцией № 191н (в частности пунктами 11.3 и 179) для формирования бюджетной отчетности об исполнении соответствующего </w:t>
      </w:r>
      <w:r w:rsidR="008E55AB">
        <w:rPr>
          <w:rFonts w:ascii="Times New Roman" w:eastAsia="Times New Roman" w:hAnsi="Times New Roman" w:cs="Times New Roman"/>
          <w:sz w:val="24"/>
          <w:szCs w:val="24"/>
          <w:lang w:eastAsia="ru-RU"/>
        </w:rPr>
        <w:t>консолидированного</w:t>
      </w:r>
      <w:r w:rsidR="00AF31B8">
        <w:rPr>
          <w:rFonts w:ascii="Times New Roman" w:eastAsia="Times New Roman" w:hAnsi="Times New Roman" w:cs="Times New Roman"/>
          <w:sz w:val="24"/>
          <w:szCs w:val="24"/>
          <w:lang w:eastAsia="ru-RU"/>
        </w:rPr>
        <w:t xml:space="preserve"> бюджета Российской Федерации (бюджет муниципального образования «Саровское сельское поселение» в соответствии с Бюджетным кодексом Российской Федерации не является консолидированным бюджетом). </w:t>
      </w:r>
    </w:p>
    <w:p w:rsidR="00DE39B7" w:rsidRDefault="00AF31B8" w:rsidP="00574D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отражения показателей исполнения бюджета, в частности бюджета муниципального образования «Саровское сельское поселение» предусмотрен состав форм в соответствии с пунктом 11.2 Инструкции № 191н (отчетность для финансового органа).</w:t>
      </w:r>
      <w:r w:rsidR="000D6851">
        <w:rPr>
          <w:rFonts w:ascii="Times New Roman" w:eastAsia="Times New Roman" w:hAnsi="Times New Roman" w:cs="Times New Roman"/>
          <w:sz w:val="24"/>
          <w:szCs w:val="24"/>
          <w:lang w:eastAsia="ru-RU"/>
        </w:rPr>
        <w:t xml:space="preserve">  </w:t>
      </w:r>
    </w:p>
    <w:p w:rsidR="00A12AFA" w:rsidRPr="00BF6E0E" w:rsidRDefault="00DE39B7" w:rsidP="00574D2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6F452E" w:rsidRPr="00BF6E0E">
        <w:rPr>
          <w:rFonts w:ascii="Times New Roman" w:eastAsia="Times New Roman" w:hAnsi="Times New Roman" w:cs="Times New Roman"/>
          <w:sz w:val="24"/>
          <w:szCs w:val="24"/>
          <w:lang w:eastAsia="ru-RU"/>
        </w:rPr>
        <w:t xml:space="preserve">Проверкой правильности заполнения отчетности установлено, что </w:t>
      </w:r>
      <w:r w:rsidR="00E55EC8" w:rsidRPr="00BF6E0E">
        <w:rPr>
          <w:rFonts w:ascii="Times New Roman" w:hAnsi="Times New Roman"/>
          <w:sz w:val="24"/>
          <w:szCs w:val="24"/>
        </w:rPr>
        <w:t>б</w:t>
      </w:r>
      <w:r w:rsidR="00FE32C7" w:rsidRPr="00BF6E0E">
        <w:rPr>
          <w:rFonts w:ascii="Times New Roman" w:hAnsi="Times New Roman"/>
          <w:sz w:val="24"/>
          <w:szCs w:val="24"/>
        </w:rPr>
        <w:t xml:space="preserve">юджетная </w:t>
      </w:r>
      <w:r w:rsidR="00574D23" w:rsidRPr="00BF6E0E">
        <w:rPr>
          <w:rFonts w:ascii="Times New Roman" w:hAnsi="Times New Roman"/>
          <w:sz w:val="24"/>
          <w:szCs w:val="24"/>
        </w:rPr>
        <w:t>отчет</w:t>
      </w:r>
      <w:r w:rsidR="00FE32C7" w:rsidRPr="00BF6E0E">
        <w:rPr>
          <w:rFonts w:ascii="Times New Roman" w:hAnsi="Times New Roman"/>
          <w:sz w:val="24"/>
          <w:szCs w:val="24"/>
        </w:rPr>
        <w:t>ность</w:t>
      </w:r>
      <w:r w:rsidR="00574D23" w:rsidRPr="00BF6E0E">
        <w:rPr>
          <w:rFonts w:ascii="Times New Roman" w:hAnsi="Times New Roman"/>
          <w:sz w:val="24"/>
          <w:szCs w:val="24"/>
        </w:rPr>
        <w:t xml:space="preserve"> главных администраторов бюджетных средств на</w:t>
      </w:r>
      <w:r w:rsidR="006E4692" w:rsidRPr="00BF6E0E">
        <w:rPr>
          <w:rFonts w:ascii="Times New Roman" w:hAnsi="Times New Roman"/>
          <w:sz w:val="24"/>
          <w:szCs w:val="24"/>
        </w:rPr>
        <w:t xml:space="preserve"> </w:t>
      </w:r>
      <w:r w:rsidR="00574D23" w:rsidRPr="00BF6E0E">
        <w:rPr>
          <w:rFonts w:ascii="Times New Roman" w:hAnsi="Times New Roman"/>
          <w:sz w:val="24"/>
          <w:szCs w:val="24"/>
        </w:rPr>
        <w:t>01.01.201</w:t>
      </w:r>
      <w:r w:rsidR="00EB2FD9" w:rsidRPr="00BF6E0E">
        <w:rPr>
          <w:rFonts w:ascii="Times New Roman" w:hAnsi="Times New Roman"/>
          <w:sz w:val="24"/>
          <w:szCs w:val="24"/>
        </w:rPr>
        <w:t>4</w:t>
      </w:r>
      <w:r w:rsidR="00574D23" w:rsidRPr="00BF6E0E">
        <w:rPr>
          <w:rFonts w:ascii="Times New Roman" w:hAnsi="Times New Roman"/>
          <w:sz w:val="24"/>
          <w:szCs w:val="24"/>
        </w:rPr>
        <w:t xml:space="preserve"> год соответству</w:t>
      </w:r>
      <w:r w:rsidR="00E55EC8" w:rsidRPr="00BF6E0E">
        <w:rPr>
          <w:rFonts w:ascii="Times New Roman" w:hAnsi="Times New Roman"/>
          <w:sz w:val="24"/>
          <w:szCs w:val="24"/>
        </w:rPr>
        <w:t>е</w:t>
      </w:r>
      <w:r w:rsidR="00574D23" w:rsidRPr="00BF6E0E">
        <w:rPr>
          <w:rFonts w:ascii="Times New Roman" w:hAnsi="Times New Roman"/>
          <w:sz w:val="24"/>
          <w:szCs w:val="24"/>
        </w:rPr>
        <w:t xml:space="preserve">т </w:t>
      </w:r>
      <w:r w:rsidR="00574D23" w:rsidRPr="00BF6E0E">
        <w:rPr>
          <w:rFonts w:ascii="Times New Roman" w:hAnsi="Times New Roman" w:cs="Times New Roman"/>
          <w:sz w:val="24"/>
          <w:szCs w:val="24"/>
        </w:rPr>
        <w:t>Баланс</w:t>
      </w:r>
      <w:r w:rsidR="00034218" w:rsidRPr="00BF6E0E">
        <w:rPr>
          <w:rFonts w:ascii="Times New Roman" w:hAnsi="Times New Roman" w:cs="Times New Roman"/>
          <w:sz w:val="24"/>
          <w:szCs w:val="24"/>
        </w:rPr>
        <w:t>у</w:t>
      </w:r>
      <w:r w:rsidR="00574D23" w:rsidRPr="00BF6E0E">
        <w:rPr>
          <w:rFonts w:ascii="Times New Roman" w:hAnsi="Times New Roman" w:cs="Times New Roman"/>
          <w:sz w:val="24"/>
          <w:szCs w:val="24"/>
        </w:rPr>
        <w:t xml:space="preserve"> исполнения консолидированного бюджета субъекта Российской Федерации и бюджета территориального государственного внебюджетного фонда</w:t>
      </w:r>
      <w:r w:rsidR="00E55EC8" w:rsidRPr="00BF6E0E">
        <w:rPr>
          <w:rFonts w:ascii="Times New Roman" w:hAnsi="Times New Roman" w:cs="Times New Roman"/>
          <w:sz w:val="24"/>
          <w:szCs w:val="24"/>
        </w:rPr>
        <w:t xml:space="preserve"> (ф.0503320)</w:t>
      </w:r>
      <w:r w:rsidR="00034218" w:rsidRPr="00BF6E0E">
        <w:rPr>
          <w:rFonts w:ascii="Times New Roman" w:hAnsi="Times New Roman" w:cs="Times New Roman"/>
          <w:sz w:val="24"/>
          <w:szCs w:val="24"/>
        </w:rPr>
        <w:t>.</w:t>
      </w:r>
    </w:p>
    <w:p w:rsidR="00EA14BA" w:rsidRDefault="00EA14BA" w:rsidP="00574D23">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Консолидированная отчетность составлена на основании предоставленной в Администрацию поселения администраторами бюджет</w:t>
      </w:r>
      <w:r w:rsidR="00D93929" w:rsidRPr="00BF6E0E">
        <w:rPr>
          <w:rFonts w:ascii="Times New Roman" w:hAnsi="Times New Roman" w:cs="Times New Roman"/>
          <w:sz w:val="24"/>
          <w:szCs w:val="24"/>
        </w:rPr>
        <w:t xml:space="preserve">ных средств бюджетной отчетности, составленной в соответствии с требованиями </w:t>
      </w:r>
      <w:r w:rsidR="00943767" w:rsidRPr="00BF6E0E">
        <w:rPr>
          <w:rFonts w:ascii="Times New Roman" w:hAnsi="Times New Roman" w:cs="Times New Roman"/>
          <w:sz w:val="24"/>
          <w:szCs w:val="24"/>
        </w:rPr>
        <w:t>И</w:t>
      </w:r>
      <w:r w:rsidR="00D93929" w:rsidRPr="00BF6E0E">
        <w:rPr>
          <w:rFonts w:ascii="Times New Roman" w:hAnsi="Times New Roman" w:cs="Times New Roman"/>
          <w:sz w:val="24"/>
          <w:szCs w:val="24"/>
        </w:rPr>
        <w:t>нструкции № 191н</w:t>
      </w:r>
      <w:r w:rsidR="00943767" w:rsidRPr="00BF6E0E">
        <w:rPr>
          <w:rFonts w:ascii="Times New Roman" w:hAnsi="Times New Roman" w:cs="Times New Roman"/>
          <w:sz w:val="24"/>
          <w:szCs w:val="24"/>
        </w:rPr>
        <w:t>.</w:t>
      </w:r>
    </w:p>
    <w:p w:rsidR="00A62495" w:rsidRPr="00BF6E0E" w:rsidRDefault="00A62495" w:rsidP="00A62495">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 xml:space="preserve">Внешняя проверка бюджетной </w:t>
      </w:r>
      <w:r w:rsidR="006C323E" w:rsidRPr="00BF6E0E">
        <w:rPr>
          <w:rFonts w:ascii="Times New Roman" w:hAnsi="Times New Roman" w:cs="Times New Roman"/>
          <w:sz w:val="24"/>
          <w:szCs w:val="24"/>
        </w:rPr>
        <w:t xml:space="preserve">и бухгалтерской </w:t>
      </w:r>
      <w:r w:rsidRPr="00BF6E0E">
        <w:rPr>
          <w:rFonts w:ascii="Times New Roman" w:hAnsi="Times New Roman" w:cs="Times New Roman"/>
          <w:sz w:val="24"/>
          <w:szCs w:val="24"/>
        </w:rPr>
        <w:t xml:space="preserve">отчетности показала, что контрольные соотношения между показателями форм </w:t>
      </w:r>
      <w:r w:rsidR="00E55EC8" w:rsidRPr="00BF6E0E">
        <w:rPr>
          <w:rFonts w:ascii="Times New Roman" w:hAnsi="Times New Roman" w:cs="Times New Roman"/>
          <w:sz w:val="24"/>
          <w:szCs w:val="24"/>
        </w:rPr>
        <w:t xml:space="preserve">отчетности </w:t>
      </w:r>
      <w:r w:rsidRPr="00BF6E0E">
        <w:rPr>
          <w:rFonts w:ascii="Times New Roman" w:hAnsi="Times New Roman" w:cs="Times New Roman"/>
          <w:sz w:val="24"/>
          <w:szCs w:val="24"/>
        </w:rPr>
        <w:t>соблюдены.</w:t>
      </w:r>
    </w:p>
    <w:p w:rsidR="006965CD" w:rsidRPr="00FD3A89" w:rsidRDefault="006965CD" w:rsidP="00574D23">
      <w:pPr>
        <w:spacing w:after="0" w:line="240" w:lineRule="auto"/>
        <w:ind w:firstLine="709"/>
        <w:jc w:val="both"/>
        <w:rPr>
          <w:rFonts w:ascii="Times New Roman" w:hAnsi="Times New Roman" w:cs="Times New Roman"/>
          <w:sz w:val="16"/>
          <w:szCs w:val="16"/>
        </w:rPr>
      </w:pPr>
    </w:p>
    <w:p w:rsidR="00034218" w:rsidRPr="00BF6E0E" w:rsidRDefault="00034218" w:rsidP="00D354D5">
      <w:pPr>
        <w:spacing w:after="0" w:line="240" w:lineRule="auto"/>
        <w:ind w:firstLine="709"/>
        <w:jc w:val="center"/>
        <w:rPr>
          <w:rFonts w:ascii="Times New Roman" w:hAnsi="Times New Roman" w:cs="Times New Roman"/>
          <w:b/>
          <w:sz w:val="24"/>
          <w:szCs w:val="24"/>
        </w:rPr>
      </w:pPr>
      <w:r w:rsidRPr="00BF6E0E">
        <w:rPr>
          <w:rFonts w:ascii="Times New Roman" w:hAnsi="Times New Roman" w:cs="Times New Roman"/>
          <w:b/>
          <w:sz w:val="24"/>
          <w:szCs w:val="24"/>
        </w:rPr>
        <w:t>2</w:t>
      </w:r>
      <w:r w:rsidR="00D354D5" w:rsidRPr="00BF6E0E">
        <w:rPr>
          <w:rFonts w:ascii="Times New Roman" w:hAnsi="Times New Roman" w:cs="Times New Roman"/>
          <w:b/>
          <w:sz w:val="24"/>
          <w:szCs w:val="24"/>
        </w:rPr>
        <w:t>.</w:t>
      </w:r>
      <w:r w:rsidRPr="00BF6E0E">
        <w:rPr>
          <w:rFonts w:ascii="Times New Roman" w:hAnsi="Times New Roman" w:cs="Times New Roman"/>
          <w:b/>
          <w:sz w:val="24"/>
          <w:szCs w:val="24"/>
        </w:rPr>
        <w:t xml:space="preserve"> </w:t>
      </w:r>
      <w:r w:rsidR="00077C00" w:rsidRPr="00BF6E0E">
        <w:rPr>
          <w:rFonts w:ascii="Times New Roman" w:hAnsi="Times New Roman" w:cs="Times New Roman"/>
          <w:b/>
          <w:sz w:val="24"/>
          <w:szCs w:val="24"/>
        </w:rPr>
        <w:t>Внешняя проверка П</w:t>
      </w:r>
      <w:r w:rsidR="00077C00" w:rsidRPr="00BF6E0E">
        <w:rPr>
          <w:rFonts w:ascii="Times New Roman" w:eastAsia="Calibri" w:hAnsi="Times New Roman" w:cs="Times New Roman"/>
          <w:b/>
          <w:sz w:val="24"/>
          <w:szCs w:val="24"/>
        </w:rPr>
        <w:t xml:space="preserve">роекта решения Совета </w:t>
      </w:r>
      <w:r w:rsidR="00077C00" w:rsidRPr="00BF6E0E">
        <w:rPr>
          <w:rFonts w:ascii="Times New Roman" w:hAnsi="Times New Roman" w:cs="Times New Roman"/>
          <w:b/>
          <w:sz w:val="24"/>
          <w:szCs w:val="24"/>
        </w:rPr>
        <w:t>Саровского</w:t>
      </w:r>
      <w:r w:rsidR="00077C00" w:rsidRPr="00BF6E0E">
        <w:rPr>
          <w:rFonts w:ascii="Times New Roman" w:eastAsia="Calibri" w:hAnsi="Times New Roman" w:cs="Times New Roman"/>
          <w:b/>
          <w:sz w:val="24"/>
          <w:szCs w:val="24"/>
        </w:rPr>
        <w:t xml:space="preserve"> сельского поселения «Об отчет</w:t>
      </w:r>
      <w:r w:rsidR="00E55EC8" w:rsidRPr="00BF6E0E">
        <w:rPr>
          <w:rFonts w:ascii="Times New Roman" w:eastAsia="Calibri" w:hAnsi="Times New Roman" w:cs="Times New Roman"/>
          <w:b/>
          <w:sz w:val="24"/>
          <w:szCs w:val="24"/>
        </w:rPr>
        <w:t>е по</w:t>
      </w:r>
      <w:r w:rsidR="00077C00" w:rsidRPr="00BF6E0E">
        <w:rPr>
          <w:rFonts w:ascii="Times New Roman" w:eastAsia="Calibri" w:hAnsi="Times New Roman" w:cs="Times New Roman"/>
          <w:b/>
          <w:sz w:val="24"/>
          <w:szCs w:val="24"/>
        </w:rPr>
        <w:t xml:space="preserve"> исполнени</w:t>
      </w:r>
      <w:r w:rsidR="00E55EC8" w:rsidRPr="00BF6E0E">
        <w:rPr>
          <w:rFonts w:ascii="Times New Roman" w:eastAsia="Calibri" w:hAnsi="Times New Roman" w:cs="Times New Roman"/>
          <w:b/>
          <w:sz w:val="24"/>
          <w:szCs w:val="24"/>
        </w:rPr>
        <w:t>ю</w:t>
      </w:r>
      <w:r w:rsidR="00077C00" w:rsidRPr="00BF6E0E">
        <w:rPr>
          <w:rFonts w:ascii="Times New Roman" w:eastAsia="Calibri" w:hAnsi="Times New Roman" w:cs="Times New Roman"/>
          <w:b/>
          <w:sz w:val="24"/>
          <w:szCs w:val="24"/>
        </w:rPr>
        <w:t xml:space="preserve"> бюджета муниципального образования «</w:t>
      </w:r>
      <w:r w:rsidR="00077C00" w:rsidRPr="00BF6E0E">
        <w:rPr>
          <w:rFonts w:ascii="Times New Roman" w:hAnsi="Times New Roman" w:cs="Times New Roman"/>
          <w:b/>
          <w:sz w:val="24"/>
          <w:szCs w:val="24"/>
        </w:rPr>
        <w:t>Саровское</w:t>
      </w:r>
      <w:r w:rsidR="00077C00" w:rsidRPr="00BF6E0E">
        <w:rPr>
          <w:rFonts w:ascii="Times New Roman" w:eastAsia="Calibri" w:hAnsi="Times New Roman" w:cs="Times New Roman"/>
          <w:b/>
          <w:sz w:val="24"/>
          <w:szCs w:val="24"/>
        </w:rPr>
        <w:t xml:space="preserve"> сельское поселение» </w:t>
      </w:r>
      <w:r w:rsidR="00E55EC8" w:rsidRPr="00BF6E0E">
        <w:rPr>
          <w:rFonts w:ascii="Times New Roman" w:eastAsia="Calibri" w:hAnsi="Times New Roman" w:cs="Times New Roman"/>
          <w:b/>
          <w:sz w:val="24"/>
          <w:szCs w:val="24"/>
        </w:rPr>
        <w:t>на 01.01.201</w:t>
      </w:r>
      <w:r w:rsidR="00BE0B6A" w:rsidRPr="00BF6E0E">
        <w:rPr>
          <w:rFonts w:ascii="Times New Roman" w:eastAsia="Calibri" w:hAnsi="Times New Roman" w:cs="Times New Roman"/>
          <w:b/>
          <w:sz w:val="24"/>
          <w:szCs w:val="24"/>
        </w:rPr>
        <w:t>4</w:t>
      </w:r>
      <w:r w:rsidR="00077C00" w:rsidRPr="00BF6E0E">
        <w:rPr>
          <w:rFonts w:ascii="Times New Roman" w:eastAsia="Calibri" w:hAnsi="Times New Roman" w:cs="Times New Roman"/>
          <w:b/>
          <w:sz w:val="24"/>
          <w:szCs w:val="24"/>
        </w:rPr>
        <w:t xml:space="preserve"> год</w:t>
      </w:r>
      <w:r w:rsidR="00E55EC8" w:rsidRPr="00BF6E0E">
        <w:rPr>
          <w:rFonts w:ascii="Times New Roman" w:eastAsia="Calibri" w:hAnsi="Times New Roman" w:cs="Times New Roman"/>
          <w:b/>
          <w:sz w:val="24"/>
          <w:szCs w:val="24"/>
        </w:rPr>
        <w:t>а</w:t>
      </w:r>
      <w:r w:rsidR="00077C00" w:rsidRPr="00BF6E0E">
        <w:rPr>
          <w:rFonts w:ascii="Times New Roman" w:eastAsia="Calibri" w:hAnsi="Times New Roman" w:cs="Times New Roman"/>
          <w:b/>
          <w:sz w:val="24"/>
          <w:szCs w:val="24"/>
        </w:rPr>
        <w:t>»</w:t>
      </w:r>
    </w:p>
    <w:p w:rsidR="006E4692" w:rsidRPr="00FD3A89" w:rsidRDefault="006E4692" w:rsidP="00034218">
      <w:pPr>
        <w:spacing w:after="0" w:line="240" w:lineRule="auto"/>
        <w:ind w:firstLine="709"/>
        <w:jc w:val="both"/>
        <w:rPr>
          <w:rFonts w:ascii="Times New Roman" w:hAnsi="Times New Roman" w:cs="Times New Roman"/>
          <w:b/>
          <w:sz w:val="16"/>
          <w:szCs w:val="16"/>
        </w:rPr>
      </w:pPr>
    </w:p>
    <w:p w:rsidR="00164CEB" w:rsidRPr="00DB62F6" w:rsidRDefault="00164CEB" w:rsidP="00164CEB">
      <w:pPr>
        <w:spacing w:after="0" w:line="240" w:lineRule="auto"/>
        <w:ind w:firstLine="709"/>
        <w:jc w:val="both"/>
        <w:rPr>
          <w:rFonts w:ascii="Times New Roman" w:hAnsi="Times New Roman" w:cs="Times New Roman"/>
          <w:sz w:val="24"/>
          <w:szCs w:val="24"/>
        </w:rPr>
      </w:pPr>
      <w:r w:rsidRPr="00DB62F6">
        <w:rPr>
          <w:rFonts w:ascii="Times New Roman" w:hAnsi="Times New Roman" w:cs="Times New Roman"/>
          <w:sz w:val="24"/>
          <w:szCs w:val="24"/>
        </w:rPr>
        <w:t xml:space="preserve">Согласно Положению о бюджетном процессе, утвержденному решением Совета Саровского сельского поселения от </w:t>
      </w:r>
      <w:r w:rsidR="0000063A" w:rsidRPr="00DB62F6">
        <w:rPr>
          <w:rFonts w:ascii="Times New Roman" w:hAnsi="Times New Roman" w:cs="Times New Roman"/>
          <w:sz w:val="24"/>
          <w:szCs w:val="24"/>
        </w:rPr>
        <w:t>19</w:t>
      </w:r>
      <w:r w:rsidRPr="00DB62F6">
        <w:rPr>
          <w:rFonts w:ascii="Times New Roman" w:hAnsi="Times New Roman" w:cs="Times New Roman"/>
          <w:sz w:val="24"/>
          <w:szCs w:val="24"/>
        </w:rPr>
        <w:t>.0</w:t>
      </w:r>
      <w:r w:rsidR="0000063A" w:rsidRPr="00DB62F6">
        <w:rPr>
          <w:rFonts w:ascii="Times New Roman" w:hAnsi="Times New Roman" w:cs="Times New Roman"/>
          <w:sz w:val="24"/>
          <w:szCs w:val="24"/>
        </w:rPr>
        <w:t>6</w:t>
      </w:r>
      <w:r w:rsidRPr="00DB62F6">
        <w:rPr>
          <w:rFonts w:ascii="Times New Roman" w:hAnsi="Times New Roman" w:cs="Times New Roman"/>
          <w:sz w:val="24"/>
          <w:szCs w:val="24"/>
        </w:rPr>
        <w:t>.201</w:t>
      </w:r>
      <w:r w:rsidR="0000063A" w:rsidRPr="00DB62F6">
        <w:rPr>
          <w:rFonts w:ascii="Times New Roman" w:hAnsi="Times New Roman" w:cs="Times New Roman"/>
          <w:sz w:val="24"/>
          <w:szCs w:val="24"/>
        </w:rPr>
        <w:t>3</w:t>
      </w:r>
      <w:r w:rsidRPr="00DB62F6">
        <w:rPr>
          <w:rFonts w:ascii="Times New Roman" w:hAnsi="Times New Roman" w:cs="Times New Roman"/>
          <w:sz w:val="24"/>
          <w:szCs w:val="24"/>
        </w:rPr>
        <w:t xml:space="preserve"> № 4</w:t>
      </w:r>
      <w:r w:rsidR="0000063A" w:rsidRPr="00DB62F6">
        <w:rPr>
          <w:rFonts w:ascii="Times New Roman" w:hAnsi="Times New Roman" w:cs="Times New Roman"/>
          <w:sz w:val="24"/>
          <w:szCs w:val="24"/>
        </w:rPr>
        <w:t>8</w:t>
      </w:r>
      <w:r w:rsidR="00EF19AB">
        <w:rPr>
          <w:rFonts w:ascii="Times New Roman" w:hAnsi="Times New Roman" w:cs="Times New Roman"/>
          <w:sz w:val="24"/>
          <w:szCs w:val="24"/>
        </w:rPr>
        <w:t xml:space="preserve"> (далее – Положение о бюджетном процессе)</w:t>
      </w:r>
      <w:r w:rsidRPr="00DB62F6">
        <w:rPr>
          <w:rFonts w:ascii="Times New Roman" w:hAnsi="Times New Roman" w:cs="Times New Roman"/>
          <w:sz w:val="24"/>
          <w:szCs w:val="24"/>
        </w:rPr>
        <w:t xml:space="preserve"> предусмотрено предоставление</w:t>
      </w:r>
      <w:r w:rsidR="00E55EC8" w:rsidRPr="00DB62F6">
        <w:rPr>
          <w:rFonts w:ascii="Times New Roman" w:hAnsi="Times New Roman" w:cs="Times New Roman"/>
          <w:sz w:val="24"/>
          <w:szCs w:val="24"/>
        </w:rPr>
        <w:t xml:space="preserve"> Счетной палате Колпашевского района</w:t>
      </w:r>
      <w:r w:rsidRPr="00DB62F6">
        <w:rPr>
          <w:rFonts w:ascii="Times New Roman" w:hAnsi="Times New Roman" w:cs="Times New Roman"/>
          <w:sz w:val="24"/>
          <w:szCs w:val="24"/>
        </w:rPr>
        <w:t xml:space="preserve"> отчета об исполнении бюджета муниципального образования «Саровское сельское поселение» в форме проекта решения Совета Саровского сельского поселения об исполнении бюджета муниципального образования «Саровское сельское поселение» за отчетный финансовый год со следующими приложениями, в которых указываются для утверждения показатели:</w:t>
      </w:r>
    </w:p>
    <w:p w:rsidR="00164CEB" w:rsidRPr="00BF6E0E" w:rsidRDefault="00164CEB" w:rsidP="00164CEB">
      <w:pPr>
        <w:spacing w:after="0" w:line="240" w:lineRule="auto"/>
        <w:jc w:val="both"/>
        <w:rPr>
          <w:rFonts w:ascii="Times New Roman" w:hAnsi="Times New Roman" w:cs="Times New Roman"/>
          <w:sz w:val="24"/>
          <w:szCs w:val="24"/>
        </w:rPr>
      </w:pPr>
      <w:r w:rsidRPr="00DB62F6">
        <w:rPr>
          <w:rFonts w:ascii="Times New Roman" w:hAnsi="Times New Roman" w:cs="Times New Roman"/>
          <w:sz w:val="24"/>
          <w:szCs w:val="24"/>
        </w:rPr>
        <w:t>- доходов бюджета по кодам классификации доходо</w:t>
      </w:r>
      <w:r w:rsidRPr="00BF6E0E">
        <w:rPr>
          <w:rFonts w:ascii="Times New Roman" w:hAnsi="Times New Roman" w:cs="Times New Roman"/>
          <w:sz w:val="24"/>
          <w:szCs w:val="24"/>
        </w:rPr>
        <w:t>в бюджетов;</w:t>
      </w:r>
    </w:p>
    <w:p w:rsidR="00164CEB" w:rsidRPr="00BF6E0E" w:rsidRDefault="00164CEB" w:rsidP="00164CEB">
      <w:pPr>
        <w:spacing w:after="0" w:line="240" w:lineRule="auto"/>
        <w:jc w:val="both"/>
        <w:rPr>
          <w:rFonts w:ascii="Times New Roman" w:hAnsi="Times New Roman" w:cs="Times New Roman"/>
          <w:sz w:val="24"/>
          <w:szCs w:val="24"/>
        </w:rPr>
      </w:pPr>
      <w:r w:rsidRPr="00BF6E0E">
        <w:rPr>
          <w:rFonts w:ascii="Times New Roman" w:hAnsi="Times New Roman" w:cs="Times New Roman"/>
          <w:sz w:val="24"/>
          <w:szCs w:val="24"/>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164CEB" w:rsidRPr="00BF6E0E" w:rsidRDefault="00164CEB" w:rsidP="00164CEB">
      <w:pPr>
        <w:spacing w:after="0" w:line="240" w:lineRule="auto"/>
        <w:jc w:val="both"/>
        <w:rPr>
          <w:rFonts w:ascii="Times New Roman" w:hAnsi="Times New Roman" w:cs="Times New Roman"/>
          <w:sz w:val="24"/>
          <w:szCs w:val="24"/>
        </w:rPr>
      </w:pPr>
      <w:r w:rsidRPr="00BF6E0E">
        <w:rPr>
          <w:rFonts w:ascii="Times New Roman" w:hAnsi="Times New Roman" w:cs="Times New Roman"/>
          <w:sz w:val="24"/>
          <w:szCs w:val="24"/>
        </w:rPr>
        <w:t>- расходов бюджета по ведомственной структуре расходов бюджета;</w:t>
      </w:r>
    </w:p>
    <w:p w:rsidR="00164CEB" w:rsidRPr="00BF6E0E" w:rsidRDefault="00164CEB" w:rsidP="00164CEB">
      <w:pPr>
        <w:spacing w:after="0" w:line="240" w:lineRule="auto"/>
        <w:jc w:val="both"/>
        <w:rPr>
          <w:rFonts w:ascii="Times New Roman" w:hAnsi="Times New Roman" w:cs="Times New Roman"/>
          <w:sz w:val="24"/>
          <w:szCs w:val="24"/>
        </w:rPr>
      </w:pPr>
      <w:r w:rsidRPr="00BF6E0E">
        <w:rPr>
          <w:rFonts w:ascii="Times New Roman" w:hAnsi="Times New Roman" w:cs="Times New Roman"/>
          <w:sz w:val="24"/>
          <w:szCs w:val="24"/>
        </w:rPr>
        <w:t>- расходов бюджета по разделам и подразделам классификации расходов бюджета;</w:t>
      </w:r>
    </w:p>
    <w:p w:rsidR="00164CEB" w:rsidRDefault="00164CEB" w:rsidP="00164CEB">
      <w:pPr>
        <w:spacing w:after="0" w:line="240" w:lineRule="auto"/>
        <w:jc w:val="both"/>
        <w:rPr>
          <w:rFonts w:ascii="Times New Roman" w:hAnsi="Times New Roman" w:cs="Times New Roman"/>
          <w:sz w:val="24"/>
          <w:szCs w:val="24"/>
        </w:rPr>
      </w:pPr>
      <w:r w:rsidRPr="00BF6E0E">
        <w:rPr>
          <w:rFonts w:ascii="Times New Roman" w:hAnsi="Times New Roman" w:cs="Times New Roman"/>
          <w:sz w:val="24"/>
          <w:szCs w:val="24"/>
        </w:rPr>
        <w:t>- источников финансирования дефицита бюджета по кодам классификации источников финансирования дефицита бюджета;</w:t>
      </w:r>
    </w:p>
    <w:p w:rsidR="0000063A" w:rsidRDefault="0000063A" w:rsidP="00164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отчет об исполнении программы приватизации муниципального имущества</w:t>
      </w:r>
      <w:r w:rsidR="00AD16CB">
        <w:rPr>
          <w:rFonts w:ascii="Times New Roman" w:hAnsi="Times New Roman" w:cs="Times New Roman"/>
          <w:sz w:val="24"/>
          <w:szCs w:val="24"/>
        </w:rPr>
        <w:t xml:space="preserve"> за отчетный год;</w:t>
      </w:r>
    </w:p>
    <w:p w:rsidR="00AD16CB" w:rsidRDefault="00AD16CB" w:rsidP="00164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отчет о привлечении источников финансирования дефицита бюджета поселения;</w:t>
      </w:r>
    </w:p>
    <w:p w:rsidR="00AD16CB" w:rsidRPr="00BF6E0E" w:rsidRDefault="00AD16CB" w:rsidP="00164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отчет о выполнении программы муниципальных внутренних заимствований за отчет года.</w:t>
      </w:r>
    </w:p>
    <w:p w:rsidR="002D2ACE" w:rsidRDefault="00C911B7" w:rsidP="002D2ACE">
      <w:pPr>
        <w:spacing w:after="0" w:line="240" w:lineRule="auto"/>
        <w:ind w:firstLine="709"/>
        <w:jc w:val="both"/>
        <w:rPr>
          <w:rFonts w:ascii="Times New Roman" w:eastAsia="Calibri" w:hAnsi="Times New Roman" w:cs="Times New Roman"/>
          <w:b/>
          <w:sz w:val="24"/>
          <w:szCs w:val="24"/>
        </w:rPr>
      </w:pPr>
      <w:r w:rsidRPr="002D2ACE">
        <w:rPr>
          <w:rFonts w:ascii="Times New Roman" w:hAnsi="Times New Roman" w:cs="Times New Roman"/>
          <w:b/>
          <w:sz w:val="24"/>
          <w:szCs w:val="24"/>
        </w:rPr>
        <w:t xml:space="preserve">В нарушение статьи 264.6 Бюджетного кодекса Российской Федерации </w:t>
      </w:r>
      <w:r w:rsidR="002D2ACE" w:rsidRPr="002D2ACE">
        <w:rPr>
          <w:rFonts w:ascii="Times New Roman" w:hAnsi="Times New Roman" w:cs="Times New Roman"/>
          <w:b/>
          <w:sz w:val="24"/>
          <w:szCs w:val="24"/>
        </w:rPr>
        <w:t xml:space="preserve">не утвержден </w:t>
      </w:r>
      <w:r w:rsidR="00CC5052" w:rsidRPr="002D2ACE">
        <w:rPr>
          <w:rFonts w:ascii="Times New Roman" w:hAnsi="Times New Roman" w:cs="Times New Roman"/>
          <w:b/>
          <w:sz w:val="24"/>
          <w:szCs w:val="24"/>
        </w:rPr>
        <w:t>отдельным приложением к решению</w:t>
      </w:r>
      <w:r w:rsidR="00CC5052">
        <w:rPr>
          <w:rFonts w:ascii="Times New Roman" w:hAnsi="Times New Roman" w:cs="Times New Roman"/>
          <w:b/>
          <w:sz w:val="24"/>
          <w:szCs w:val="24"/>
        </w:rPr>
        <w:t xml:space="preserve"> об исполнении бюджета </w:t>
      </w:r>
      <w:r w:rsidR="002D2ACE">
        <w:rPr>
          <w:rFonts w:ascii="Times New Roman" w:hAnsi="Times New Roman" w:cs="Times New Roman"/>
          <w:b/>
          <w:sz w:val="24"/>
          <w:szCs w:val="24"/>
        </w:rPr>
        <w:t xml:space="preserve">следующий </w:t>
      </w:r>
      <w:r w:rsidR="002D2ACE" w:rsidRPr="002D2ACE">
        <w:rPr>
          <w:rFonts w:ascii="Times New Roman" w:hAnsi="Times New Roman" w:cs="Times New Roman"/>
          <w:b/>
          <w:sz w:val="24"/>
          <w:szCs w:val="24"/>
        </w:rPr>
        <w:t>показатель</w:t>
      </w:r>
      <w:r w:rsidR="002D2ACE">
        <w:rPr>
          <w:rFonts w:ascii="Times New Roman" w:hAnsi="Times New Roman" w:cs="Times New Roman"/>
          <w:b/>
          <w:sz w:val="24"/>
          <w:szCs w:val="24"/>
        </w:rPr>
        <w:t xml:space="preserve">: </w:t>
      </w:r>
      <w:r w:rsidR="002D2ACE" w:rsidRPr="002D2ACE">
        <w:rPr>
          <w:rFonts w:ascii="Times New Roman" w:eastAsia="Calibri" w:hAnsi="Times New Roman" w:cs="Times New Roman"/>
          <w:b/>
          <w:sz w:val="24"/>
          <w:szCs w:val="24"/>
        </w:rPr>
        <w:t>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w:t>
      </w:r>
      <w:r w:rsidR="002D2ACE">
        <w:rPr>
          <w:rFonts w:ascii="Times New Roman" w:eastAsia="Calibri" w:hAnsi="Times New Roman" w:cs="Times New Roman"/>
          <w:b/>
          <w:sz w:val="24"/>
          <w:szCs w:val="24"/>
        </w:rPr>
        <w:t>ов</w:t>
      </w:r>
      <w:r w:rsidR="002D2ACE" w:rsidRPr="002D2ACE">
        <w:rPr>
          <w:rFonts w:ascii="Times New Roman" w:eastAsia="Calibri" w:hAnsi="Times New Roman" w:cs="Times New Roman"/>
          <w:b/>
          <w:sz w:val="24"/>
          <w:szCs w:val="24"/>
        </w:rPr>
        <w:t xml:space="preserve"> бюджета</w:t>
      </w:r>
      <w:r w:rsidR="002D2ACE">
        <w:rPr>
          <w:rFonts w:ascii="Times New Roman" w:eastAsia="Calibri" w:hAnsi="Times New Roman" w:cs="Times New Roman"/>
          <w:b/>
          <w:sz w:val="24"/>
          <w:szCs w:val="24"/>
        </w:rPr>
        <w:t>.</w:t>
      </w:r>
    </w:p>
    <w:p w:rsidR="00C911B7" w:rsidRPr="00BF6E0E" w:rsidRDefault="00D54F96" w:rsidP="002D2ACE">
      <w:pPr>
        <w:spacing w:after="0" w:line="240" w:lineRule="auto"/>
        <w:ind w:firstLine="709"/>
        <w:jc w:val="both"/>
        <w:rPr>
          <w:rFonts w:ascii="Times New Roman" w:hAnsi="Times New Roman" w:cs="Times New Roman"/>
          <w:b/>
          <w:sz w:val="24"/>
          <w:szCs w:val="24"/>
        </w:rPr>
      </w:pPr>
      <w:r>
        <w:rPr>
          <w:rFonts w:ascii="Times New Roman" w:eastAsia="Calibri" w:hAnsi="Times New Roman" w:cs="Times New Roman"/>
          <w:b/>
          <w:sz w:val="24"/>
          <w:szCs w:val="24"/>
        </w:rPr>
        <w:t>В</w:t>
      </w:r>
      <w:r w:rsidR="00CC5052">
        <w:rPr>
          <w:rFonts w:ascii="Times New Roman" w:eastAsia="Calibri" w:hAnsi="Times New Roman" w:cs="Times New Roman"/>
          <w:b/>
          <w:sz w:val="24"/>
          <w:szCs w:val="24"/>
        </w:rPr>
        <w:t xml:space="preserve"> нарушение </w:t>
      </w:r>
      <w:r w:rsidR="00AD16CB" w:rsidRPr="002D2ACE">
        <w:rPr>
          <w:rFonts w:ascii="Times New Roman" w:hAnsi="Times New Roman" w:cs="Times New Roman"/>
          <w:b/>
          <w:sz w:val="24"/>
          <w:szCs w:val="24"/>
        </w:rPr>
        <w:t>пункта 92</w:t>
      </w:r>
      <w:r w:rsidR="00C911B7" w:rsidRPr="002D2ACE">
        <w:rPr>
          <w:rFonts w:ascii="Times New Roman" w:hAnsi="Times New Roman" w:cs="Times New Roman"/>
          <w:b/>
          <w:sz w:val="24"/>
          <w:szCs w:val="24"/>
        </w:rPr>
        <w:t xml:space="preserve"> </w:t>
      </w:r>
      <w:r w:rsidR="00AD16CB" w:rsidRPr="002D2ACE">
        <w:rPr>
          <w:rFonts w:ascii="Times New Roman" w:hAnsi="Times New Roman" w:cs="Times New Roman"/>
          <w:b/>
          <w:sz w:val="24"/>
          <w:szCs w:val="24"/>
        </w:rPr>
        <w:t>главы</w:t>
      </w:r>
      <w:r w:rsidR="00C911B7" w:rsidRPr="002D2ACE">
        <w:rPr>
          <w:rFonts w:ascii="Times New Roman" w:hAnsi="Times New Roman" w:cs="Times New Roman"/>
          <w:b/>
          <w:sz w:val="24"/>
          <w:szCs w:val="24"/>
        </w:rPr>
        <w:t xml:space="preserve"> </w:t>
      </w:r>
      <w:r w:rsidR="00AD16CB" w:rsidRPr="002D2ACE">
        <w:rPr>
          <w:rFonts w:ascii="Times New Roman" w:hAnsi="Times New Roman" w:cs="Times New Roman"/>
          <w:b/>
          <w:sz w:val="24"/>
          <w:szCs w:val="24"/>
        </w:rPr>
        <w:t xml:space="preserve">33 </w:t>
      </w:r>
      <w:r w:rsidR="00C911B7" w:rsidRPr="002D2ACE">
        <w:rPr>
          <w:rFonts w:ascii="Times New Roman" w:hAnsi="Times New Roman" w:cs="Times New Roman"/>
          <w:b/>
          <w:sz w:val="24"/>
          <w:szCs w:val="24"/>
        </w:rPr>
        <w:t>Положения о бюджетном процессе, не представлены</w:t>
      </w:r>
      <w:r>
        <w:rPr>
          <w:rFonts w:ascii="Times New Roman" w:hAnsi="Times New Roman" w:cs="Times New Roman"/>
          <w:b/>
          <w:sz w:val="24"/>
          <w:szCs w:val="24"/>
        </w:rPr>
        <w:t xml:space="preserve"> Счетной палате Колпашевского района</w:t>
      </w:r>
      <w:r w:rsidR="00C911B7" w:rsidRPr="00BF6E0E">
        <w:rPr>
          <w:rFonts w:ascii="Times New Roman" w:hAnsi="Times New Roman" w:cs="Times New Roman"/>
          <w:b/>
          <w:sz w:val="24"/>
          <w:szCs w:val="24"/>
        </w:rPr>
        <w:t xml:space="preserve">: </w:t>
      </w:r>
    </w:p>
    <w:p w:rsidR="00AD16CB" w:rsidRPr="00AD16CB" w:rsidRDefault="00AD16CB" w:rsidP="00AD16CB">
      <w:pPr>
        <w:spacing w:after="0" w:line="240" w:lineRule="auto"/>
        <w:jc w:val="both"/>
        <w:rPr>
          <w:rFonts w:ascii="Times New Roman" w:hAnsi="Times New Roman" w:cs="Times New Roman"/>
          <w:b/>
          <w:sz w:val="24"/>
          <w:szCs w:val="24"/>
        </w:rPr>
      </w:pPr>
      <w:r w:rsidRPr="00AD16CB">
        <w:rPr>
          <w:rFonts w:ascii="Times New Roman" w:hAnsi="Times New Roman" w:cs="Times New Roman"/>
          <w:b/>
          <w:sz w:val="24"/>
          <w:szCs w:val="24"/>
        </w:rPr>
        <w:t>- отчет об исполнении программы приватизации муниципального имущества за отчетный год;</w:t>
      </w:r>
    </w:p>
    <w:p w:rsidR="00AD16CB" w:rsidRPr="00AD16CB" w:rsidRDefault="00AD16CB" w:rsidP="00AD16CB">
      <w:pPr>
        <w:spacing w:after="0" w:line="240" w:lineRule="auto"/>
        <w:jc w:val="both"/>
        <w:rPr>
          <w:rFonts w:ascii="Times New Roman" w:hAnsi="Times New Roman" w:cs="Times New Roman"/>
          <w:b/>
          <w:sz w:val="24"/>
          <w:szCs w:val="24"/>
        </w:rPr>
      </w:pPr>
      <w:r w:rsidRPr="00AD16CB">
        <w:rPr>
          <w:rFonts w:ascii="Times New Roman" w:hAnsi="Times New Roman" w:cs="Times New Roman"/>
          <w:b/>
          <w:sz w:val="24"/>
          <w:szCs w:val="24"/>
        </w:rPr>
        <w:lastRenderedPageBreak/>
        <w:t>- отчет о привлечении источников финансирования дефицита бюджета поселения;</w:t>
      </w:r>
    </w:p>
    <w:p w:rsidR="00AD16CB" w:rsidRDefault="00AD16CB" w:rsidP="00AD16CB">
      <w:pPr>
        <w:spacing w:after="0" w:line="240" w:lineRule="auto"/>
        <w:jc w:val="both"/>
        <w:rPr>
          <w:rFonts w:ascii="Times New Roman" w:hAnsi="Times New Roman" w:cs="Times New Roman"/>
          <w:b/>
          <w:sz w:val="24"/>
          <w:szCs w:val="24"/>
        </w:rPr>
      </w:pPr>
      <w:r w:rsidRPr="00AD16CB">
        <w:rPr>
          <w:rFonts w:ascii="Times New Roman" w:hAnsi="Times New Roman" w:cs="Times New Roman"/>
          <w:b/>
          <w:sz w:val="24"/>
          <w:szCs w:val="24"/>
        </w:rPr>
        <w:t>- отчет о выполнении программы муниципальных внутрен</w:t>
      </w:r>
      <w:r w:rsidR="00CC5052">
        <w:rPr>
          <w:rFonts w:ascii="Times New Roman" w:hAnsi="Times New Roman" w:cs="Times New Roman"/>
          <w:b/>
          <w:sz w:val="24"/>
          <w:szCs w:val="24"/>
        </w:rPr>
        <w:t>них заимствований за отчет года;</w:t>
      </w:r>
    </w:p>
    <w:p w:rsidR="00CC5052" w:rsidRDefault="00CC5052" w:rsidP="00AD16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исполнения перечня объектов капитального строительства муниципальной собственности Саровского сельского поселения;</w:t>
      </w:r>
    </w:p>
    <w:p w:rsidR="00CC5052" w:rsidRDefault="00CC5052" w:rsidP="00AD16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сведения о реализации целевых программ за счет средств бюджета поселения;</w:t>
      </w:r>
    </w:p>
    <w:p w:rsidR="00CC5052" w:rsidRDefault="00CC5052" w:rsidP="00AD16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использования бюджетных ассигнований резервных фондов Администрации Саровского сельского поселения;</w:t>
      </w:r>
    </w:p>
    <w:p w:rsidR="00CC5052" w:rsidRDefault="00CC5052" w:rsidP="00AD16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93194">
        <w:rPr>
          <w:rFonts w:ascii="Times New Roman" w:hAnsi="Times New Roman" w:cs="Times New Roman"/>
          <w:b/>
          <w:sz w:val="24"/>
          <w:szCs w:val="24"/>
        </w:rPr>
        <w:t>пояснительная записка об исполнении бюджета поселения;</w:t>
      </w:r>
    </w:p>
    <w:p w:rsidR="00A93194" w:rsidRPr="00AD16CB" w:rsidRDefault="00A93194" w:rsidP="00AD16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отчет о выполнении программы муниципальных внутренних заимствований.</w:t>
      </w:r>
    </w:p>
    <w:p w:rsidR="00DB62F6" w:rsidRPr="00DB62F6" w:rsidRDefault="00DB62F6" w:rsidP="00194165">
      <w:pPr>
        <w:spacing w:after="0" w:line="240" w:lineRule="auto"/>
        <w:ind w:firstLine="709"/>
        <w:jc w:val="both"/>
        <w:outlineLvl w:val="2"/>
        <w:rPr>
          <w:rFonts w:ascii="Times New Roman" w:hAnsi="Times New Roman"/>
          <w:b/>
          <w:sz w:val="24"/>
          <w:szCs w:val="24"/>
        </w:rPr>
      </w:pPr>
      <w:r w:rsidRPr="00DB62F6">
        <w:rPr>
          <w:rFonts w:ascii="Times New Roman" w:hAnsi="Times New Roman"/>
          <w:b/>
          <w:sz w:val="24"/>
          <w:szCs w:val="24"/>
        </w:rPr>
        <w:t>Отсутствие вышеуказанных документов и материалов не обеспечивает соблюдение принципа открытости и прозрачности, установленного статьей 36 Бюджетного кодекса Российской Федерации, в части полноты представления информации о ходе исполнения бюджета.</w:t>
      </w:r>
    </w:p>
    <w:p w:rsidR="00194165" w:rsidRPr="00BF6E0E" w:rsidRDefault="00194165" w:rsidP="00194165">
      <w:pPr>
        <w:spacing w:after="0" w:line="240" w:lineRule="auto"/>
        <w:ind w:firstLine="709"/>
        <w:jc w:val="both"/>
        <w:outlineLvl w:val="2"/>
        <w:rPr>
          <w:rFonts w:ascii="Times New Roman" w:hAnsi="Times New Roman"/>
          <w:b/>
          <w:sz w:val="24"/>
          <w:szCs w:val="24"/>
        </w:rPr>
      </w:pPr>
      <w:r w:rsidRPr="00BF6E0E">
        <w:rPr>
          <w:rFonts w:ascii="Times New Roman" w:hAnsi="Times New Roman"/>
          <w:sz w:val="24"/>
          <w:szCs w:val="24"/>
        </w:rPr>
        <w:t xml:space="preserve">Рассмотрев </w:t>
      </w:r>
      <w:r w:rsidR="007B5785" w:rsidRPr="00BF6E0E">
        <w:rPr>
          <w:rFonts w:ascii="Times New Roman" w:hAnsi="Times New Roman"/>
          <w:sz w:val="24"/>
          <w:szCs w:val="24"/>
        </w:rPr>
        <w:t>П</w:t>
      </w:r>
      <w:r w:rsidRPr="00BF6E0E">
        <w:rPr>
          <w:rFonts w:ascii="Times New Roman" w:hAnsi="Times New Roman"/>
          <w:sz w:val="24"/>
          <w:szCs w:val="24"/>
        </w:rPr>
        <w:t xml:space="preserve">роект </w:t>
      </w:r>
      <w:r w:rsidR="00C94A5E" w:rsidRPr="00BF6E0E">
        <w:rPr>
          <w:rFonts w:ascii="Times New Roman" w:hAnsi="Times New Roman"/>
          <w:sz w:val="24"/>
          <w:szCs w:val="24"/>
        </w:rPr>
        <w:t>решения</w:t>
      </w:r>
      <w:r w:rsidRPr="00BF6E0E">
        <w:rPr>
          <w:rFonts w:ascii="Times New Roman" w:hAnsi="Times New Roman"/>
          <w:sz w:val="24"/>
          <w:szCs w:val="24"/>
        </w:rPr>
        <w:t xml:space="preserve"> на соответствие требованиям бюджетного законодательства Российской Федерации установлено следующее:</w:t>
      </w:r>
    </w:p>
    <w:p w:rsidR="006C323E" w:rsidRPr="00BF6E0E" w:rsidRDefault="006C323E" w:rsidP="006C323E">
      <w:pPr>
        <w:spacing w:after="0" w:line="240" w:lineRule="auto"/>
        <w:ind w:firstLine="720"/>
        <w:jc w:val="both"/>
        <w:rPr>
          <w:rFonts w:ascii="Times New Roman" w:hAnsi="Times New Roman" w:cs="Times New Roman"/>
          <w:sz w:val="24"/>
          <w:szCs w:val="24"/>
        </w:rPr>
      </w:pPr>
      <w:r w:rsidRPr="00BF6E0E">
        <w:rPr>
          <w:rFonts w:ascii="Times New Roman" w:hAnsi="Times New Roman" w:cs="Times New Roman"/>
          <w:sz w:val="24"/>
          <w:szCs w:val="24"/>
        </w:rPr>
        <w:t>Проект решения представлен в Счетную пал</w:t>
      </w:r>
      <w:r w:rsidR="00323BC0" w:rsidRPr="00BF6E0E">
        <w:rPr>
          <w:rFonts w:ascii="Times New Roman" w:hAnsi="Times New Roman" w:cs="Times New Roman"/>
          <w:sz w:val="24"/>
          <w:szCs w:val="24"/>
        </w:rPr>
        <w:t>ату Колпашевского района 26</w:t>
      </w:r>
      <w:r w:rsidRPr="00BF6E0E">
        <w:rPr>
          <w:rFonts w:ascii="Times New Roman" w:hAnsi="Times New Roman" w:cs="Times New Roman"/>
          <w:sz w:val="24"/>
          <w:szCs w:val="24"/>
        </w:rPr>
        <w:t>.03.201</w:t>
      </w:r>
      <w:r w:rsidR="009E59FF">
        <w:rPr>
          <w:rFonts w:ascii="Times New Roman" w:hAnsi="Times New Roman" w:cs="Times New Roman"/>
          <w:sz w:val="24"/>
          <w:szCs w:val="24"/>
        </w:rPr>
        <w:t>4</w:t>
      </w:r>
      <w:r w:rsidRPr="00BF6E0E">
        <w:rPr>
          <w:rFonts w:ascii="Times New Roman" w:hAnsi="Times New Roman" w:cs="Times New Roman"/>
          <w:sz w:val="24"/>
          <w:szCs w:val="24"/>
        </w:rPr>
        <w:t xml:space="preserve"> года, что с</w:t>
      </w:r>
      <w:r w:rsidR="00E55EC8" w:rsidRPr="00BF6E0E">
        <w:rPr>
          <w:rFonts w:ascii="Times New Roman" w:hAnsi="Times New Roman" w:cs="Times New Roman"/>
          <w:sz w:val="24"/>
          <w:szCs w:val="24"/>
        </w:rPr>
        <w:t>оответствует сроку, установленному статьей 264.4</w:t>
      </w:r>
      <w:r w:rsidRPr="00BF6E0E">
        <w:rPr>
          <w:rFonts w:ascii="Times New Roman" w:hAnsi="Times New Roman" w:cs="Times New Roman"/>
          <w:sz w:val="24"/>
          <w:szCs w:val="24"/>
        </w:rPr>
        <w:t xml:space="preserve"> Бюджетного кодекса Российской Федерации. Согласно статье 264.4 Бюджетного кодекса Российской Федерации местная администрация представляет отчет об исполнении местного бюджета для подготовки заключения на него не позднее 1 апреля текущего года. </w:t>
      </w:r>
    </w:p>
    <w:p w:rsidR="00C40AA5" w:rsidRPr="00BF6E0E" w:rsidRDefault="00C40AA5" w:rsidP="00C40AA5">
      <w:pPr>
        <w:spacing w:after="0" w:line="240" w:lineRule="auto"/>
        <w:ind w:firstLine="709"/>
        <w:jc w:val="both"/>
        <w:rPr>
          <w:rFonts w:ascii="Times New Roman" w:eastAsia="Calibri" w:hAnsi="Times New Roman" w:cs="Times New Roman"/>
          <w:b/>
          <w:sz w:val="24"/>
          <w:szCs w:val="24"/>
        </w:rPr>
      </w:pPr>
      <w:r w:rsidRPr="00BF6E0E">
        <w:rPr>
          <w:rFonts w:ascii="Times New Roman" w:eastAsia="Calibri" w:hAnsi="Times New Roman" w:cs="Times New Roman"/>
          <w:b/>
          <w:sz w:val="24"/>
          <w:szCs w:val="24"/>
        </w:rPr>
        <w:t>По проекту решения Совета Счетная палата Колпашевского района рекомендует:</w:t>
      </w:r>
    </w:p>
    <w:p w:rsidR="00C13F7D" w:rsidRPr="00BF6E0E" w:rsidRDefault="00351F4B" w:rsidP="001E435A">
      <w:pPr>
        <w:spacing w:after="0" w:line="240" w:lineRule="auto"/>
        <w:ind w:firstLine="709"/>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В приложении 1</w:t>
      </w:r>
      <w:r w:rsidR="00BB128F" w:rsidRPr="00BF6E0E">
        <w:rPr>
          <w:rFonts w:ascii="Times New Roman" w:eastAsia="Calibri" w:hAnsi="Times New Roman" w:cs="Times New Roman"/>
          <w:sz w:val="24"/>
          <w:szCs w:val="24"/>
        </w:rPr>
        <w:t xml:space="preserve"> и в приложении 2 </w:t>
      </w:r>
      <w:r w:rsidRPr="00BF6E0E">
        <w:rPr>
          <w:rFonts w:ascii="Times New Roman" w:eastAsia="Calibri" w:hAnsi="Times New Roman" w:cs="Times New Roman"/>
          <w:sz w:val="24"/>
          <w:szCs w:val="24"/>
        </w:rPr>
        <w:t>к Проекту решения:</w:t>
      </w:r>
    </w:p>
    <w:p w:rsidR="00351F4B" w:rsidRPr="00BF6E0E" w:rsidRDefault="00C13F7D" w:rsidP="00C13F7D">
      <w:pPr>
        <w:pStyle w:val="a5"/>
        <w:numPr>
          <w:ilvl w:val="0"/>
          <w:numId w:val="12"/>
        </w:numPr>
        <w:tabs>
          <w:tab w:val="left" w:pos="993"/>
        </w:tabs>
        <w:spacing w:after="0" w:line="240" w:lineRule="auto"/>
        <w:ind w:left="0" w:firstLine="709"/>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К</w:t>
      </w:r>
      <w:r w:rsidR="00351F4B" w:rsidRPr="00BF6E0E">
        <w:rPr>
          <w:rFonts w:ascii="Times New Roman" w:eastAsia="Calibri" w:hAnsi="Times New Roman" w:cs="Times New Roman"/>
          <w:sz w:val="24"/>
          <w:szCs w:val="24"/>
        </w:rPr>
        <w:t>од дохода</w:t>
      </w:r>
      <w:r w:rsidR="006B22EF" w:rsidRPr="00BF6E0E">
        <w:rPr>
          <w:rFonts w:ascii="Times New Roman" w:eastAsia="Calibri" w:hAnsi="Times New Roman" w:cs="Times New Roman"/>
          <w:sz w:val="24"/>
          <w:szCs w:val="24"/>
        </w:rPr>
        <w:t xml:space="preserve"> </w:t>
      </w:r>
      <w:r w:rsidR="00C501CB" w:rsidRPr="00BF6E0E">
        <w:rPr>
          <w:rFonts w:ascii="Times New Roman" w:eastAsia="Calibri" w:hAnsi="Times New Roman" w:cs="Times New Roman"/>
          <w:sz w:val="24"/>
          <w:szCs w:val="24"/>
        </w:rPr>
        <w:t xml:space="preserve">182 1 05 03000 </w:t>
      </w:r>
      <w:r w:rsidR="00C501CB" w:rsidRPr="00BF6E0E">
        <w:rPr>
          <w:rFonts w:ascii="Times New Roman" w:eastAsia="Calibri" w:hAnsi="Times New Roman" w:cs="Times New Roman"/>
          <w:b/>
          <w:i/>
          <w:sz w:val="24"/>
          <w:szCs w:val="24"/>
          <w:u w:val="single"/>
        </w:rPr>
        <w:t>10</w:t>
      </w:r>
      <w:r w:rsidR="00C501CB" w:rsidRPr="00BF6E0E">
        <w:rPr>
          <w:rFonts w:ascii="Times New Roman" w:eastAsia="Calibri" w:hAnsi="Times New Roman" w:cs="Times New Roman"/>
          <w:sz w:val="24"/>
          <w:szCs w:val="24"/>
        </w:rPr>
        <w:t xml:space="preserve"> 0000</w:t>
      </w:r>
      <w:r w:rsidR="0075182E" w:rsidRPr="00BF6E0E">
        <w:rPr>
          <w:rFonts w:ascii="Times New Roman" w:eastAsia="Calibri" w:hAnsi="Times New Roman" w:cs="Times New Roman"/>
          <w:sz w:val="24"/>
          <w:szCs w:val="24"/>
        </w:rPr>
        <w:t xml:space="preserve"> 110 «Единый сельскохозяйственный налог» заменить на</w:t>
      </w:r>
      <w:r w:rsidRPr="00BF6E0E">
        <w:rPr>
          <w:rFonts w:ascii="Times New Roman" w:eastAsia="Calibri" w:hAnsi="Times New Roman" w:cs="Times New Roman"/>
          <w:sz w:val="24"/>
          <w:szCs w:val="24"/>
        </w:rPr>
        <w:t xml:space="preserve"> </w:t>
      </w:r>
      <w:r w:rsidR="0075182E" w:rsidRPr="00BF6E0E">
        <w:rPr>
          <w:rFonts w:ascii="Times New Roman" w:eastAsia="Calibri" w:hAnsi="Times New Roman" w:cs="Times New Roman"/>
          <w:sz w:val="24"/>
          <w:szCs w:val="24"/>
        </w:rPr>
        <w:t xml:space="preserve">код дохода </w:t>
      </w:r>
      <w:r w:rsidRPr="00BF6E0E">
        <w:rPr>
          <w:rFonts w:ascii="Times New Roman" w:eastAsia="Calibri" w:hAnsi="Times New Roman" w:cs="Times New Roman"/>
          <w:sz w:val="24"/>
          <w:szCs w:val="24"/>
        </w:rPr>
        <w:t>«</w:t>
      </w:r>
      <w:r w:rsidR="0075182E" w:rsidRPr="00BF6E0E">
        <w:rPr>
          <w:rFonts w:ascii="Times New Roman" w:eastAsia="Calibri" w:hAnsi="Times New Roman" w:cs="Times New Roman"/>
          <w:sz w:val="24"/>
          <w:szCs w:val="24"/>
        </w:rPr>
        <w:t xml:space="preserve">182 1 05 03000 </w:t>
      </w:r>
      <w:r w:rsidRPr="00BF6E0E">
        <w:rPr>
          <w:rFonts w:ascii="Times New Roman" w:eastAsia="Calibri" w:hAnsi="Times New Roman" w:cs="Times New Roman"/>
          <w:b/>
          <w:i/>
          <w:sz w:val="24"/>
          <w:szCs w:val="24"/>
          <w:u w:val="single"/>
        </w:rPr>
        <w:t>01</w:t>
      </w:r>
      <w:r w:rsidRPr="00BF6E0E">
        <w:rPr>
          <w:rFonts w:ascii="Times New Roman" w:eastAsia="Calibri" w:hAnsi="Times New Roman" w:cs="Times New Roman"/>
          <w:sz w:val="24"/>
          <w:szCs w:val="24"/>
        </w:rPr>
        <w:t xml:space="preserve"> 0000 110».</w:t>
      </w:r>
    </w:p>
    <w:p w:rsidR="00C13F7D" w:rsidRPr="00BF6E0E" w:rsidRDefault="00C13F7D" w:rsidP="00C13F7D">
      <w:pPr>
        <w:pStyle w:val="a5"/>
        <w:numPr>
          <w:ilvl w:val="0"/>
          <w:numId w:val="12"/>
        </w:numPr>
        <w:tabs>
          <w:tab w:val="left" w:pos="993"/>
        </w:tabs>
        <w:spacing w:after="0" w:line="240" w:lineRule="auto"/>
        <w:ind w:left="0" w:firstLine="709"/>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 xml:space="preserve">Код дохода и наименование дохода 905 1 14 </w:t>
      </w:r>
      <w:r w:rsidRPr="00BF6E0E">
        <w:rPr>
          <w:rFonts w:ascii="Times New Roman" w:eastAsia="Calibri" w:hAnsi="Times New Roman" w:cs="Times New Roman"/>
          <w:b/>
          <w:i/>
          <w:sz w:val="24"/>
          <w:szCs w:val="24"/>
          <w:u w:val="single"/>
        </w:rPr>
        <w:t>05013</w:t>
      </w:r>
      <w:r w:rsidRPr="00BF6E0E">
        <w:rPr>
          <w:rFonts w:ascii="Times New Roman" w:eastAsia="Calibri" w:hAnsi="Times New Roman" w:cs="Times New Roman"/>
          <w:sz w:val="24"/>
          <w:szCs w:val="24"/>
        </w:rPr>
        <w:t xml:space="preserve"> 10 0000 430 «Доходы от продажи земельных участков, государственная собственность на которые не разграничена и которые </w:t>
      </w:r>
      <w:r w:rsidRPr="00BF6E0E">
        <w:rPr>
          <w:rFonts w:ascii="Times New Roman" w:eastAsia="Calibri" w:hAnsi="Times New Roman" w:cs="Times New Roman"/>
          <w:b/>
          <w:i/>
          <w:sz w:val="24"/>
          <w:szCs w:val="24"/>
          <w:u w:val="single"/>
        </w:rPr>
        <w:t>находятся</w:t>
      </w:r>
      <w:r w:rsidRPr="00BF6E0E">
        <w:rPr>
          <w:rFonts w:ascii="Times New Roman" w:eastAsia="Calibri" w:hAnsi="Times New Roman" w:cs="Times New Roman"/>
          <w:sz w:val="24"/>
          <w:szCs w:val="24"/>
        </w:rPr>
        <w:t xml:space="preserve"> в границах поселений» заменить на: «905 1 14 </w:t>
      </w:r>
      <w:r w:rsidRPr="00BF6E0E">
        <w:rPr>
          <w:rFonts w:ascii="Times New Roman" w:eastAsia="Calibri" w:hAnsi="Times New Roman" w:cs="Times New Roman"/>
          <w:b/>
          <w:i/>
          <w:sz w:val="24"/>
          <w:szCs w:val="24"/>
          <w:u w:val="single"/>
        </w:rPr>
        <w:t>06013</w:t>
      </w:r>
      <w:r w:rsidRPr="00BF6E0E">
        <w:rPr>
          <w:rFonts w:ascii="Times New Roman" w:eastAsia="Calibri" w:hAnsi="Times New Roman" w:cs="Times New Roman"/>
          <w:sz w:val="24"/>
          <w:szCs w:val="24"/>
        </w:rPr>
        <w:t xml:space="preserve"> 10 0000 430 «Доходы от продажи земельных участков, государственная собственность на которые не разграничена и которые </w:t>
      </w:r>
      <w:r w:rsidRPr="00BF6E0E">
        <w:rPr>
          <w:rFonts w:ascii="Times New Roman" w:eastAsia="Calibri" w:hAnsi="Times New Roman" w:cs="Times New Roman"/>
          <w:b/>
          <w:i/>
          <w:sz w:val="24"/>
          <w:szCs w:val="24"/>
          <w:u w:val="single"/>
        </w:rPr>
        <w:t>расположены</w:t>
      </w:r>
      <w:r w:rsidRPr="00BF6E0E">
        <w:rPr>
          <w:rFonts w:ascii="Times New Roman" w:eastAsia="Calibri" w:hAnsi="Times New Roman" w:cs="Times New Roman"/>
          <w:sz w:val="24"/>
          <w:szCs w:val="24"/>
        </w:rPr>
        <w:t xml:space="preserve"> в границах поселений»».</w:t>
      </w:r>
    </w:p>
    <w:p w:rsidR="00C13F7D" w:rsidRPr="00BF6E0E" w:rsidRDefault="005F52F5" w:rsidP="005F52F5">
      <w:pPr>
        <w:pStyle w:val="a5"/>
        <w:numPr>
          <w:ilvl w:val="0"/>
          <w:numId w:val="12"/>
        </w:numPr>
        <w:tabs>
          <w:tab w:val="left" w:pos="993"/>
        </w:tabs>
        <w:spacing w:after="0" w:line="240" w:lineRule="auto"/>
        <w:ind w:left="0" w:firstLine="709"/>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В н</w:t>
      </w:r>
      <w:r w:rsidR="00C13F7D" w:rsidRPr="00BF6E0E">
        <w:rPr>
          <w:rFonts w:ascii="Times New Roman" w:eastAsia="Calibri" w:hAnsi="Times New Roman" w:cs="Times New Roman"/>
          <w:sz w:val="24"/>
          <w:szCs w:val="24"/>
        </w:rPr>
        <w:t>аименовани</w:t>
      </w:r>
      <w:r w:rsidRPr="00BF6E0E">
        <w:rPr>
          <w:rFonts w:ascii="Times New Roman" w:eastAsia="Calibri" w:hAnsi="Times New Roman" w:cs="Times New Roman"/>
          <w:sz w:val="24"/>
          <w:szCs w:val="24"/>
        </w:rPr>
        <w:t>и</w:t>
      </w:r>
      <w:r w:rsidR="00C13F7D" w:rsidRPr="00BF6E0E">
        <w:rPr>
          <w:rFonts w:ascii="Times New Roman" w:eastAsia="Calibri" w:hAnsi="Times New Roman" w:cs="Times New Roman"/>
          <w:sz w:val="24"/>
          <w:szCs w:val="24"/>
        </w:rPr>
        <w:t xml:space="preserve"> </w:t>
      </w:r>
      <w:r w:rsidRPr="00BF6E0E">
        <w:rPr>
          <w:rFonts w:ascii="Times New Roman" w:eastAsia="Calibri" w:hAnsi="Times New Roman" w:cs="Times New Roman"/>
          <w:sz w:val="24"/>
          <w:szCs w:val="24"/>
        </w:rPr>
        <w:t xml:space="preserve">«Дотации бюджетам поселений на выравнивание </w:t>
      </w:r>
      <w:r w:rsidRPr="00BF6E0E">
        <w:rPr>
          <w:rFonts w:ascii="Times New Roman" w:eastAsia="Calibri" w:hAnsi="Times New Roman" w:cs="Times New Roman"/>
          <w:b/>
          <w:i/>
          <w:sz w:val="24"/>
          <w:szCs w:val="24"/>
          <w:u w:val="single"/>
        </w:rPr>
        <w:t xml:space="preserve">уровня </w:t>
      </w:r>
      <w:r w:rsidRPr="00BF6E0E">
        <w:rPr>
          <w:rFonts w:ascii="Times New Roman" w:eastAsia="Calibri" w:hAnsi="Times New Roman" w:cs="Times New Roman"/>
          <w:sz w:val="24"/>
          <w:szCs w:val="24"/>
        </w:rPr>
        <w:t>бюджетной обеспеченности»</w:t>
      </w:r>
      <w:r w:rsidR="00C13F7D" w:rsidRPr="00BF6E0E">
        <w:rPr>
          <w:rFonts w:ascii="Times New Roman" w:eastAsia="Calibri" w:hAnsi="Times New Roman" w:cs="Times New Roman"/>
          <w:sz w:val="24"/>
          <w:szCs w:val="24"/>
        </w:rPr>
        <w:t xml:space="preserve"> по коду доходов 901 2 02 01001 10 0000 151</w:t>
      </w:r>
      <w:r w:rsidRPr="00BF6E0E">
        <w:rPr>
          <w:rFonts w:ascii="Times New Roman" w:eastAsia="Calibri" w:hAnsi="Times New Roman" w:cs="Times New Roman"/>
          <w:sz w:val="24"/>
          <w:szCs w:val="24"/>
        </w:rPr>
        <w:t xml:space="preserve"> исключить слово «</w:t>
      </w:r>
      <w:r w:rsidRPr="00BF6E0E">
        <w:rPr>
          <w:rFonts w:ascii="Times New Roman" w:eastAsia="Calibri" w:hAnsi="Times New Roman" w:cs="Times New Roman"/>
          <w:b/>
          <w:i/>
          <w:sz w:val="24"/>
          <w:szCs w:val="24"/>
          <w:u w:val="single"/>
        </w:rPr>
        <w:t>уровня</w:t>
      </w:r>
      <w:r w:rsidRPr="00BF6E0E">
        <w:rPr>
          <w:rFonts w:ascii="Times New Roman" w:eastAsia="Calibri" w:hAnsi="Times New Roman" w:cs="Times New Roman"/>
          <w:sz w:val="24"/>
          <w:szCs w:val="24"/>
        </w:rPr>
        <w:t>».</w:t>
      </w:r>
      <w:r w:rsidR="00C13F7D" w:rsidRPr="00BF6E0E">
        <w:rPr>
          <w:rFonts w:ascii="Times New Roman" w:eastAsia="Calibri" w:hAnsi="Times New Roman" w:cs="Times New Roman"/>
          <w:sz w:val="24"/>
          <w:szCs w:val="24"/>
        </w:rPr>
        <w:t xml:space="preserve"> </w:t>
      </w:r>
    </w:p>
    <w:p w:rsidR="0045723B" w:rsidRPr="00BF6E0E" w:rsidRDefault="0027725A" w:rsidP="0045723B">
      <w:pPr>
        <w:pStyle w:val="a5"/>
        <w:numPr>
          <w:ilvl w:val="0"/>
          <w:numId w:val="12"/>
        </w:numPr>
        <w:tabs>
          <w:tab w:val="left" w:pos="993"/>
        </w:tabs>
        <w:spacing w:after="0" w:line="240" w:lineRule="auto"/>
        <w:ind w:left="0" w:firstLine="709"/>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В приложении 1 к Проекту решения по строк</w:t>
      </w:r>
      <w:r w:rsidR="0045723B" w:rsidRPr="00BF6E0E">
        <w:rPr>
          <w:rFonts w:ascii="Times New Roman" w:eastAsia="Calibri" w:hAnsi="Times New Roman" w:cs="Times New Roman"/>
          <w:sz w:val="24"/>
          <w:szCs w:val="24"/>
        </w:rPr>
        <w:t>ам:</w:t>
      </w:r>
    </w:p>
    <w:p w:rsidR="0027725A" w:rsidRPr="00BF6E0E" w:rsidRDefault="0045723B" w:rsidP="0045723B">
      <w:pPr>
        <w:tabs>
          <w:tab w:val="left" w:pos="993"/>
        </w:tabs>
        <w:spacing w:after="0" w:line="240" w:lineRule="auto"/>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 xml:space="preserve">- </w:t>
      </w:r>
      <w:r w:rsidR="0027725A" w:rsidRPr="00BF6E0E">
        <w:rPr>
          <w:rFonts w:ascii="Times New Roman" w:eastAsia="Calibri" w:hAnsi="Times New Roman" w:cs="Times New Roman"/>
          <w:sz w:val="24"/>
          <w:szCs w:val="24"/>
        </w:rPr>
        <w:t xml:space="preserve">с кодом бюджетной классификации 000 </w:t>
      </w:r>
      <w:r w:rsidR="00076823" w:rsidRPr="00BF6E0E">
        <w:rPr>
          <w:rFonts w:ascii="Times New Roman" w:eastAsia="Calibri" w:hAnsi="Times New Roman" w:cs="Times New Roman"/>
          <w:sz w:val="24"/>
          <w:szCs w:val="24"/>
        </w:rPr>
        <w:t>1 00 00000 00 0000 000</w:t>
      </w:r>
      <w:r w:rsidR="0027725A" w:rsidRPr="00BF6E0E">
        <w:rPr>
          <w:rFonts w:ascii="Times New Roman" w:eastAsia="Calibri" w:hAnsi="Times New Roman" w:cs="Times New Roman"/>
          <w:sz w:val="24"/>
          <w:szCs w:val="24"/>
        </w:rPr>
        <w:t xml:space="preserve"> и наименованием </w:t>
      </w:r>
      <w:r w:rsidR="00076823" w:rsidRPr="00BF6E0E">
        <w:rPr>
          <w:rFonts w:ascii="Times New Roman" w:eastAsia="Calibri" w:hAnsi="Times New Roman" w:cs="Times New Roman"/>
          <w:sz w:val="24"/>
          <w:szCs w:val="24"/>
        </w:rPr>
        <w:t>«Налоговые и неналоговые доходы» в графе «План на 2013 год» отразить сумму на</w:t>
      </w:r>
      <w:r w:rsidR="00D9621A">
        <w:rPr>
          <w:rFonts w:ascii="Times New Roman" w:eastAsia="Calibri" w:hAnsi="Times New Roman" w:cs="Times New Roman"/>
          <w:sz w:val="24"/>
          <w:szCs w:val="24"/>
        </w:rPr>
        <w:t>логовых и неналоговых доходов «</w:t>
      </w:r>
      <w:r w:rsidR="00076823" w:rsidRPr="00D9621A">
        <w:rPr>
          <w:rFonts w:ascii="Times New Roman" w:eastAsia="Calibri" w:hAnsi="Times New Roman" w:cs="Times New Roman"/>
          <w:b/>
          <w:sz w:val="24"/>
          <w:szCs w:val="24"/>
        </w:rPr>
        <w:t>1</w:t>
      </w:r>
      <w:r w:rsidR="00D9621A" w:rsidRPr="00D9621A">
        <w:rPr>
          <w:rFonts w:ascii="Times New Roman" w:eastAsia="Calibri" w:hAnsi="Times New Roman" w:cs="Times New Roman"/>
          <w:b/>
          <w:sz w:val="24"/>
          <w:szCs w:val="24"/>
        </w:rPr>
        <w:t> 323,5</w:t>
      </w:r>
      <w:r w:rsidR="00076823" w:rsidRPr="00BF6E0E">
        <w:rPr>
          <w:rFonts w:ascii="Times New Roman" w:eastAsia="Calibri" w:hAnsi="Times New Roman" w:cs="Times New Roman"/>
          <w:sz w:val="24"/>
          <w:szCs w:val="24"/>
        </w:rPr>
        <w:t>», в графе «Исполнено за 2013 год» - сумму «</w:t>
      </w:r>
      <w:r w:rsidR="00076823" w:rsidRPr="00D9621A">
        <w:rPr>
          <w:rFonts w:ascii="Times New Roman" w:eastAsia="Calibri" w:hAnsi="Times New Roman" w:cs="Times New Roman"/>
          <w:b/>
          <w:sz w:val="24"/>
          <w:szCs w:val="24"/>
        </w:rPr>
        <w:t>1 360,3</w:t>
      </w:r>
      <w:r w:rsidR="00076823" w:rsidRPr="00BF6E0E">
        <w:rPr>
          <w:rFonts w:ascii="Times New Roman" w:eastAsia="Calibri" w:hAnsi="Times New Roman" w:cs="Times New Roman"/>
          <w:sz w:val="24"/>
          <w:szCs w:val="24"/>
        </w:rPr>
        <w:t xml:space="preserve">», в графе «% исп.» - </w:t>
      </w:r>
      <w:r w:rsidRPr="00BF6E0E">
        <w:rPr>
          <w:rFonts w:ascii="Times New Roman" w:eastAsia="Calibri" w:hAnsi="Times New Roman" w:cs="Times New Roman"/>
          <w:sz w:val="24"/>
          <w:szCs w:val="24"/>
        </w:rPr>
        <w:t>вместо «</w:t>
      </w:r>
      <w:r w:rsidRPr="00D9621A">
        <w:rPr>
          <w:rFonts w:ascii="Times New Roman" w:eastAsia="Calibri" w:hAnsi="Times New Roman" w:cs="Times New Roman"/>
          <w:b/>
          <w:sz w:val="24"/>
          <w:szCs w:val="24"/>
        </w:rPr>
        <w:t>105,0</w:t>
      </w:r>
      <w:r w:rsidRPr="00BF6E0E">
        <w:rPr>
          <w:rFonts w:ascii="Times New Roman" w:eastAsia="Calibri" w:hAnsi="Times New Roman" w:cs="Times New Roman"/>
          <w:sz w:val="24"/>
          <w:szCs w:val="24"/>
        </w:rPr>
        <w:t>» отразить «</w:t>
      </w:r>
      <w:r w:rsidR="00D9621A" w:rsidRPr="00D9621A">
        <w:rPr>
          <w:rFonts w:ascii="Times New Roman" w:eastAsia="Calibri" w:hAnsi="Times New Roman" w:cs="Times New Roman"/>
          <w:b/>
          <w:sz w:val="24"/>
          <w:szCs w:val="24"/>
        </w:rPr>
        <w:t>102,8</w:t>
      </w:r>
      <w:r w:rsidRPr="00BF6E0E">
        <w:rPr>
          <w:rFonts w:ascii="Times New Roman" w:eastAsia="Calibri" w:hAnsi="Times New Roman" w:cs="Times New Roman"/>
          <w:sz w:val="24"/>
          <w:szCs w:val="24"/>
        </w:rPr>
        <w:t>»;</w:t>
      </w:r>
    </w:p>
    <w:p w:rsidR="0045723B" w:rsidRPr="00BF6E0E" w:rsidRDefault="0045723B" w:rsidP="0045723B">
      <w:pPr>
        <w:tabs>
          <w:tab w:val="left" w:pos="993"/>
        </w:tabs>
        <w:spacing w:after="0" w:line="240" w:lineRule="auto"/>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 с кодом бюджетной классификации 000 1 01 00000 00 0000 000 и наименованием «Налоги на прибыль, доходы» в графе «План на 2013 год» отразить сумму «</w:t>
      </w:r>
      <w:r w:rsidRPr="00BF6E0E">
        <w:rPr>
          <w:rFonts w:ascii="Times New Roman" w:eastAsia="Calibri" w:hAnsi="Times New Roman" w:cs="Times New Roman"/>
          <w:b/>
          <w:sz w:val="24"/>
          <w:szCs w:val="24"/>
        </w:rPr>
        <w:t>632,0</w:t>
      </w:r>
      <w:r w:rsidRPr="00BF6E0E">
        <w:rPr>
          <w:rFonts w:ascii="Times New Roman" w:eastAsia="Calibri" w:hAnsi="Times New Roman" w:cs="Times New Roman"/>
          <w:sz w:val="24"/>
          <w:szCs w:val="24"/>
        </w:rPr>
        <w:t>», в графе «Исполнено за 2013 год» - сумму «</w:t>
      </w:r>
      <w:r w:rsidRPr="00BF6E0E">
        <w:rPr>
          <w:rFonts w:ascii="Times New Roman" w:eastAsia="Calibri" w:hAnsi="Times New Roman" w:cs="Times New Roman"/>
          <w:b/>
          <w:sz w:val="24"/>
          <w:szCs w:val="24"/>
        </w:rPr>
        <w:t>663,7</w:t>
      </w:r>
      <w:r w:rsidRPr="00BF6E0E">
        <w:rPr>
          <w:rFonts w:ascii="Times New Roman" w:eastAsia="Calibri" w:hAnsi="Times New Roman" w:cs="Times New Roman"/>
          <w:sz w:val="24"/>
          <w:szCs w:val="24"/>
        </w:rPr>
        <w:t>», в графе «% исп.» - «</w:t>
      </w:r>
      <w:r w:rsidRPr="00BF6E0E">
        <w:rPr>
          <w:rFonts w:ascii="Times New Roman" w:eastAsia="Calibri" w:hAnsi="Times New Roman" w:cs="Times New Roman"/>
          <w:b/>
          <w:sz w:val="24"/>
          <w:szCs w:val="24"/>
        </w:rPr>
        <w:t>105,0</w:t>
      </w:r>
      <w:r w:rsidRPr="00BF6E0E">
        <w:rPr>
          <w:rFonts w:ascii="Times New Roman" w:eastAsia="Calibri" w:hAnsi="Times New Roman" w:cs="Times New Roman"/>
          <w:sz w:val="24"/>
          <w:szCs w:val="24"/>
        </w:rPr>
        <w:t>».</w:t>
      </w:r>
    </w:p>
    <w:p w:rsidR="0045723B" w:rsidRPr="00BF6E0E" w:rsidRDefault="0045723B" w:rsidP="0045723B">
      <w:pPr>
        <w:pStyle w:val="a5"/>
        <w:numPr>
          <w:ilvl w:val="0"/>
          <w:numId w:val="12"/>
        </w:numPr>
        <w:tabs>
          <w:tab w:val="left" w:pos="993"/>
        </w:tabs>
        <w:spacing w:after="0" w:line="240" w:lineRule="auto"/>
        <w:ind w:left="0" w:firstLine="709"/>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В приложении 2 к проекту решения по строке с кодом бюджетной классификации 901 2 02 04999 10 0000 151 и наименованием «Иные межбюджетные трансферты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в графе «Исполн. за 2013 год»</w:t>
      </w:r>
      <w:r w:rsidR="00BC7D66" w:rsidRPr="00BF6E0E">
        <w:rPr>
          <w:rFonts w:ascii="Times New Roman" w:eastAsia="Calibri" w:hAnsi="Times New Roman" w:cs="Times New Roman"/>
          <w:sz w:val="24"/>
          <w:szCs w:val="24"/>
        </w:rPr>
        <w:t xml:space="preserve"> вместо «</w:t>
      </w:r>
      <w:r w:rsidR="00BC7D66" w:rsidRPr="00BF6E0E">
        <w:rPr>
          <w:rFonts w:ascii="Times New Roman" w:eastAsia="Calibri" w:hAnsi="Times New Roman" w:cs="Times New Roman"/>
          <w:b/>
          <w:sz w:val="24"/>
          <w:szCs w:val="24"/>
        </w:rPr>
        <w:t>7 070,7</w:t>
      </w:r>
      <w:r w:rsidR="00BC7D66" w:rsidRPr="00BF6E0E">
        <w:rPr>
          <w:rFonts w:ascii="Times New Roman" w:eastAsia="Calibri" w:hAnsi="Times New Roman" w:cs="Times New Roman"/>
          <w:sz w:val="24"/>
          <w:szCs w:val="24"/>
        </w:rPr>
        <w:t>» отразить «</w:t>
      </w:r>
      <w:r w:rsidR="00BC7D66" w:rsidRPr="00BF6E0E">
        <w:rPr>
          <w:rFonts w:ascii="Times New Roman" w:eastAsia="Calibri" w:hAnsi="Times New Roman" w:cs="Times New Roman"/>
          <w:b/>
          <w:sz w:val="24"/>
          <w:szCs w:val="24"/>
        </w:rPr>
        <w:t>1 070,7</w:t>
      </w:r>
      <w:r w:rsidR="00BC7D66" w:rsidRPr="00BF6E0E">
        <w:rPr>
          <w:rFonts w:ascii="Times New Roman" w:eastAsia="Calibri" w:hAnsi="Times New Roman" w:cs="Times New Roman"/>
          <w:sz w:val="24"/>
          <w:szCs w:val="24"/>
        </w:rPr>
        <w:t>».</w:t>
      </w:r>
    </w:p>
    <w:p w:rsidR="002F2073" w:rsidRPr="00BF6E0E" w:rsidRDefault="002F2073" w:rsidP="0045723B">
      <w:pPr>
        <w:pStyle w:val="a5"/>
        <w:numPr>
          <w:ilvl w:val="0"/>
          <w:numId w:val="12"/>
        </w:numPr>
        <w:tabs>
          <w:tab w:val="left" w:pos="993"/>
        </w:tabs>
        <w:spacing w:after="0" w:line="240" w:lineRule="auto"/>
        <w:ind w:left="0" w:firstLine="709"/>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В приложении 3 к Проекту бюджета:</w:t>
      </w:r>
    </w:p>
    <w:p w:rsidR="002F2073" w:rsidRPr="00BF6E0E" w:rsidRDefault="002F2073" w:rsidP="002F2073">
      <w:pPr>
        <w:tabs>
          <w:tab w:val="left" w:pos="993"/>
        </w:tabs>
        <w:spacing w:after="0" w:line="240" w:lineRule="auto"/>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 графу «</w:t>
      </w:r>
      <w:r w:rsidRPr="00BF6E0E">
        <w:rPr>
          <w:rFonts w:ascii="Times New Roman" w:eastAsia="Calibri" w:hAnsi="Times New Roman" w:cs="Times New Roman"/>
          <w:b/>
          <w:i/>
          <w:sz w:val="24"/>
          <w:szCs w:val="24"/>
          <w:u w:val="single"/>
        </w:rPr>
        <w:t>План на 01.01.2013</w:t>
      </w:r>
      <w:r w:rsidRPr="00BF6E0E">
        <w:rPr>
          <w:rFonts w:ascii="Times New Roman" w:eastAsia="Calibri" w:hAnsi="Times New Roman" w:cs="Times New Roman"/>
          <w:sz w:val="24"/>
          <w:szCs w:val="24"/>
        </w:rPr>
        <w:t xml:space="preserve">» заменить на </w:t>
      </w:r>
      <w:r w:rsidRPr="00BF6E0E">
        <w:rPr>
          <w:rFonts w:ascii="Times New Roman" w:eastAsia="Calibri" w:hAnsi="Times New Roman" w:cs="Times New Roman"/>
          <w:b/>
          <w:i/>
          <w:sz w:val="24"/>
          <w:szCs w:val="24"/>
          <w:u w:val="single"/>
        </w:rPr>
        <w:t>«План на 2013 год»</w:t>
      </w:r>
      <w:r w:rsidRPr="00BF6E0E">
        <w:rPr>
          <w:rFonts w:ascii="Times New Roman" w:eastAsia="Calibri" w:hAnsi="Times New Roman" w:cs="Times New Roman"/>
          <w:sz w:val="24"/>
          <w:szCs w:val="24"/>
        </w:rPr>
        <w:t>;</w:t>
      </w:r>
    </w:p>
    <w:p w:rsidR="002F2073" w:rsidRPr="00BF6E0E" w:rsidRDefault="002F2073" w:rsidP="002F2073">
      <w:pPr>
        <w:tabs>
          <w:tab w:val="left" w:pos="993"/>
        </w:tabs>
        <w:spacing w:after="0" w:line="240" w:lineRule="auto"/>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lastRenderedPageBreak/>
        <w:t>- по строке «ВСЕГО РАСХОДОВ» в графе «План на 2013 год» отразить сумму «</w:t>
      </w:r>
      <w:r w:rsidRPr="00BF6E0E">
        <w:rPr>
          <w:rFonts w:ascii="Times New Roman" w:eastAsia="Calibri" w:hAnsi="Times New Roman" w:cs="Times New Roman"/>
          <w:b/>
          <w:sz w:val="24"/>
          <w:szCs w:val="24"/>
        </w:rPr>
        <w:t>15 340,1</w:t>
      </w:r>
      <w:r w:rsidRPr="00BF6E0E">
        <w:rPr>
          <w:rFonts w:ascii="Times New Roman" w:eastAsia="Calibri" w:hAnsi="Times New Roman" w:cs="Times New Roman"/>
          <w:sz w:val="24"/>
          <w:szCs w:val="24"/>
        </w:rPr>
        <w:t>», в графе «Исполнено на 01.01.2014</w:t>
      </w:r>
      <w:r w:rsidR="006E5464">
        <w:rPr>
          <w:rFonts w:ascii="Times New Roman" w:eastAsia="Calibri" w:hAnsi="Times New Roman" w:cs="Times New Roman"/>
          <w:sz w:val="24"/>
          <w:szCs w:val="24"/>
        </w:rPr>
        <w:t>»</w:t>
      </w:r>
      <w:r w:rsidRPr="00BF6E0E">
        <w:rPr>
          <w:rFonts w:ascii="Times New Roman" w:eastAsia="Calibri" w:hAnsi="Times New Roman" w:cs="Times New Roman"/>
          <w:sz w:val="24"/>
          <w:szCs w:val="24"/>
        </w:rPr>
        <w:t xml:space="preserve"> отразить сумму «</w:t>
      </w:r>
      <w:r w:rsidRPr="00BF6E0E">
        <w:rPr>
          <w:rFonts w:ascii="Times New Roman" w:eastAsia="Calibri" w:hAnsi="Times New Roman" w:cs="Times New Roman"/>
          <w:b/>
          <w:sz w:val="24"/>
          <w:szCs w:val="24"/>
        </w:rPr>
        <w:t>15 202,3</w:t>
      </w:r>
      <w:r w:rsidRPr="00BF6E0E">
        <w:rPr>
          <w:rFonts w:ascii="Times New Roman" w:eastAsia="Calibri" w:hAnsi="Times New Roman" w:cs="Times New Roman"/>
          <w:sz w:val="24"/>
          <w:szCs w:val="24"/>
        </w:rPr>
        <w:t>» и в графе «% исполнения» - отразить</w:t>
      </w:r>
      <w:r w:rsidR="00CE5A97" w:rsidRPr="00BF6E0E">
        <w:rPr>
          <w:rFonts w:ascii="Times New Roman" w:eastAsia="Calibri" w:hAnsi="Times New Roman" w:cs="Times New Roman"/>
          <w:sz w:val="24"/>
          <w:szCs w:val="24"/>
        </w:rPr>
        <w:t xml:space="preserve"> процент исполнения</w:t>
      </w:r>
      <w:r w:rsidRPr="00BF6E0E">
        <w:rPr>
          <w:rFonts w:ascii="Times New Roman" w:eastAsia="Calibri" w:hAnsi="Times New Roman" w:cs="Times New Roman"/>
          <w:sz w:val="24"/>
          <w:szCs w:val="24"/>
        </w:rPr>
        <w:t xml:space="preserve"> «</w:t>
      </w:r>
      <w:r w:rsidRPr="00BF6E0E">
        <w:rPr>
          <w:rFonts w:ascii="Times New Roman" w:eastAsia="Calibri" w:hAnsi="Times New Roman" w:cs="Times New Roman"/>
          <w:b/>
          <w:sz w:val="24"/>
          <w:szCs w:val="24"/>
        </w:rPr>
        <w:t>99,1</w:t>
      </w:r>
      <w:r w:rsidRPr="00BF6E0E">
        <w:rPr>
          <w:rFonts w:ascii="Times New Roman" w:eastAsia="Calibri" w:hAnsi="Times New Roman" w:cs="Times New Roman"/>
          <w:sz w:val="24"/>
          <w:szCs w:val="24"/>
        </w:rPr>
        <w:t>»</w:t>
      </w:r>
      <w:r w:rsidR="00CE5A97" w:rsidRPr="00BF6E0E">
        <w:rPr>
          <w:rFonts w:ascii="Times New Roman" w:eastAsia="Calibri" w:hAnsi="Times New Roman" w:cs="Times New Roman"/>
          <w:sz w:val="24"/>
          <w:szCs w:val="24"/>
        </w:rPr>
        <w:t>;</w:t>
      </w:r>
    </w:p>
    <w:p w:rsidR="00CE5A97" w:rsidRPr="00BF6E0E" w:rsidRDefault="00CE5A97" w:rsidP="002F2073">
      <w:pPr>
        <w:tabs>
          <w:tab w:val="left" w:pos="993"/>
        </w:tabs>
        <w:spacing w:after="0" w:line="240" w:lineRule="auto"/>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 по строке «Реализация государственных функций, связанных с общегосударственным управлением» ведомство «901»</w:t>
      </w:r>
      <w:r w:rsidR="006E5464">
        <w:rPr>
          <w:rFonts w:ascii="Times New Roman" w:eastAsia="Calibri" w:hAnsi="Times New Roman" w:cs="Times New Roman"/>
          <w:sz w:val="24"/>
          <w:szCs w:val="24"/>
        </w:rPr>
        <w:t>,</w:t>
      </w:r>
      <w:r w:rsidRPr="00BF6E0E">
        <w:rPr>
          <w:rFonts w:ascii="Times New Roman" w:eastAsia="Calibri" w:hAnsi="Times New Roman" w:cs="Times New Roman"/>
          <w:sz w:val="24"/>
          <w:szCs w:val="24"/>
        </w:rPr>
        <w:t xml:space="preserve"> раздел, подраздел «0113»</w:t>
      </w:r>
      <w:r w:rsidR="006E5464">
        <w:rPr>
          <w:rFonts w:ascii="Times New Roman" w:eastAsia="Calibri" w:hAnsi="Times New Roman" w:cs="Times New Roman"/>
          <w:sz w:val="24"/>
          <w:szCs w:val="24"/>
        </w:rPr>
        <w:t>,</w:t>
      </w:r>
      <w:r w:rsidRPr="00BF6E0E">
        <w:rPr>
          <w:rFonts w:ascii="Times New Roman" w:eastAsia="Calibri" w:hAnsi="Times New Roman" w:cs="Times New Roman"/>
          <w:sz w:val="24"/>
          <w:szCs w:val="24"/>
        </w:rPr>
        <w:t xml:space="preserve"> целевая статья «0920300» в графе «План на 2013 год» отразить сумму «203,6», в графе «Исполнено на 01.01.2014» - сумму «202,3», в графе «% исполнения» - «99,4»;</w:t>
      </w:r>
    </w:p>
    <w:p w:rsidR="00CE5A97" w:rsidRPr="00BF6E0E" w:rsidRDefault="00CE5A97" w:rsidP="002F2073">
      <w:pPr>
        <w:tabs>
          <w:tab w:val="left" w:pos="993"/>
        </w:tabs>
        <w:spacing w:after="0" w:line="240" w:lineRule="auto"/>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 по строке «Выполнение других обязательств государства» ведомство «901» раздел, подраздел</w:t>
      </w:r>
      <w:r w:rsidR="00504BEA" w:rsidRPr="00BF6E0E">
        <w:rPr>
          <w:rFonts w:ascii="Times New Roman" w:eastAsia="Calibri" w:hAnsi="Times New Roman" w:cs="Times New Roman"/>
          <w:sz w:val="24"/>
          <w:szCs w:val="24"/>
        </w:rPr>
        <w:t xml:space="preserve"> «0113», целевая статья </w:t>
      </w:r>
      <w:r w:rsidRPr="00BF6E0E">
        <w:rPr>
          <w:rFonts w:ascii="Times New Roman" w:eastAsia="Calibri" w:hAnsi="Times New Roman" w:cs="Times New Roman"/>
          <w:sz w:val="24"/>
          <w:szCs w:val="24"/>
        </w:rPr>
        <w:t>«0920300» в графе «Вид расходов» отразить «244»;</w:t>
      </w:r>
    </w:p>
    <w:p w:rsidR="00CE5A97" w:rsidRPr="00BF6E0E" w:rsidRDefault="00CE5A97" w:rsidP="002F2073">
      <w:pPr>
        <w:tabs>
          <w:tab w:val="left" w:pos="993"/>
        </w:tabs>
        <w:spacing w:after="0" w:line="240" w:lineRule="auto"/>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 xml:space="preserve">- по строке «Капитальный ремонт и ремонт автомобильных дорог общего пользования населенных пунктов» </w:t>
      </w:r>
      <w:r w:rsidR="00504BEA" w:rsidRPr="00BF6E0E">
        <w:rPr>
          <w:rFonts w:ascii="Times New Roman" w:eastAsia="Calibri" w:hAnsi="Times New Roman" w:cs="Times New Roman"/>
          <w:sz w:val="24"/>
          <w:szCs w:val="24"/>
        </w:rPr>
        <w:t>ведомство «901» раздел, подраздел «0409», целевая статья «3150216» в графе «План на 2013 год» вместо «150,0» отразить сумму «146,9», в графе «% исполнения» вместо «100,0» отразить «97,9».</w:t>
      </w:r>
    </w:p>
    <w:p w:rsidR="00BE0B6A" w:rsidRPr="00FD3A89" w:rsidRDefault="00BE0B6A" w:rsidP="002F2073">
      <w:pPr>
        <w:tabs>
          <w:tab w:val="left" w:pos="993"/>
        </w:tabs>
        <w:spacing w:after="0" w:line="240" w:lineRule="auto"/>
        <w:jc w:val="both"/>
        <w:rPr>
          <w:rFonts w:ascii="Times New Roman" w:eastAsia="Calibri" w:hAnsi="Times New Roman" w:cs="Times New Roman"/>
          <w:sz w:val="16"/>
          <w:szCs w:val="16"/>
        </w:rPr>
      </w:pPr>
    </w:p>
    <w:p w:rsidR="00BE0B6A" w:rsidRPr="00BF6E0E" w:rsidRDefault="00BE0B6A" w:rsidP="00BE0B6A">
      <w:pPr>
        <w:spacing w:after="0" w:line="240" w:lineRule="auto"/>
        <w:ind w:firstLine="709"/>
        <w:jc w:val="center"/>
        <w:rPr>
          <w:rFonts w:ascii="Times New Roman" w:hAnsi="Times New Roman" w:cs="Times New Roman"/>
          <w:b/>
          <w:sz w:val="24"/>
          <w:szCs w:val="24"/>
        </w:rPr>
      </w:pPr>
      <w:r w:rsidRPr="00BF6E0E">
        <w:rPr>
          <w:rFonts w:ascii="Times New Roman" w:hAnsi="Times New Roman" w:cs="Times New Roman"/>
          <w:b/>
          <w:sz w:val="24"/>
          <w:szCs w:val="24"/>
        </w:rPr>
        <w:t>3. Анализ основных характеристик исполнения бюджета муниципального образования «Саровское сельское поселение» за 2013 год</w:t>
      </w:r>
    </w:p>
    <w:p w:rsidR="00504BEA" w:rsidRPr="00FD3A89" w:rsidRDefault="00504BEA" w:rsidP="002F2073">
      <w:pPr>
        <w:tabs>
          <w:tab w:val="left" w:pos="993"/>
        </w:tabs>
        <w:spacing w:after="0" w:line="240" w:lineRule="auto"/>
        <w:jc w:val="both"/>
        <w:rPr>
          <w:rFonts w:ascii="Times New Roman" w:eastAsia="Calibri" w:hAnsi="Times New Roman" w:cs="Times New Roman"/>
          <w:sz w:val="16"/>
          <w:szCs w:val="16"/>
        </w:rPr>
      </w:pPr>
    </w:p>
    <w:p w:rsidR="00EC0943" w:rsidRPr="00BF6E0E" w:rsidRDefault="00EC0943" w:rsidP="00EC0943">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 xml:space="preserve">Первоначально решением Совета Саровского сельского поселения «О бюджете муниципального образования «Саровское сельское поселение» на 2013 год» от 20.12.2012 </w:t>
      </w:r>
      <w:r w:rsidR="00DB62F6">
        <w:rPr>
          <w:rFonts w:ascii="Times New Roman" w:hAnsi="Times New Roman" w:cs="Times New Roman"/>
          <w:sz w:val="24"/>
          <w:szCs w:val="24"/>
        </w:rPr>
        <w:t xml:space="preserve">       </w:t>
      </w:r>
      <w:r w:rsidRPr="00BF6E0E">
        <w:rPr>
          <w:rFonts w:ascii="Times New Roman" w:hAnsi="Times New Roman" w:cs="Times New Roman"/>
          <w:sz w:val="24"/>
          <w:szCs w:val="24"/>
        </w:rPr>
        <w:t xml:space="preserve">№ 17 </w:t>
      </w:r>
      <w:r w:rsidR="00BF62B0" w:rsidRPr="00BF6E0E">
        <w:rPr>
          <w:rFonts w:ascii="Times New Roman" w:hAnsi="Times New Roman" w:cs="Times New Roman"/>
          <w:sz w:val="24"/>
          <w:szCs w:val="24"/>
        </w:rPr>
        <w:t xml:space="preserve">(далее - решение о бюджете от 20.12.2012 № 17) </w:t>
      </w:r>
      <w:r w:rsidRPr="00BF6E0E">
        <w:rPr>
          <w:rFonts w:ascii="Times New Roman" w:hAnsi="Times New Roman" w:cs="Times New Roman"/>
          <w:sz w:val="24"/>
          <w:szCs w:val="24"/>
        </w:rPr>
        <w:t>утверждался сбалансированный бюджет с общим объемом доходов 11 119,5 тыс. рублей, с общим объемом расходов 11 119,5 тыс.рублей.</w:t>
      </w:r>
    </w:p>
    <w:p w:rsidR="00EC0943" w:rsidRPr="00BF6E0E" w:rsidRDefault="00EC0943" w:rsidP="00EC0943">
      <w:pPr>
        <w:spacing w:after="0" w:line="240" w:lineRule="auto"/>
        <w:ind w:firstLine="708"/>
        <w:jc w:val="both"/>
        <w:rPr>
          <w:rFonts w:ascii="Times New Roman" w:hAnsi="Times New Roman" w:cs="Times New Roman"/>
          <w:sz w:val="24"/>
          <w:szCs w:val="24"/>
        </w:rPr>
      </w:pPr>
      <w:r w:rsidRPr="00BF6E0E">
        <w:rPr>
          <w:rFonts w:ascii="Times New Roman" w:hAnsi="Times New Roman" w:cs="Times New Roman"/>
          <w:sz w:val="24"/>
          <w:szCs w:val="24"/>
        </w:rPr>
        <w:t xml:space="preserve"> В соответствии с Проектом решения, отчет об исполнении бюджета муниципального образования «Саровское сельское поселение» на 01.01.2014 года утвержден с общим объемом доходов 14 973,1 тыс. рублей, с общим объемом расходов 15 202,3 тыс. рублей, с общим объемом дефицита бюджета 229,2 тыс. рублей.  </w:t>
      </w:r>
    </w:p>
    <w:p w:rsidR="00EC0943" w:rsidRPr="00BF6E0E" w:rsidRDefault="00EC0943" w:rsidP="00EC0943">
      <w:pPr>
        <w:spacing w:after="0" w:line="240" w:lineRule="auto"/>
        <w:ind w:firstLine="708"/>
        <w:jc w:val="both"/>
        <w:rPr>
          <w:rFonts w:ascii="Times New Roman" w:hAnsi="Times New Roman" w:cs="Times New Roman"/>
          <w:sz w:val="24"/>
          <w:szCs w:val="24"/>
        </w:rPr>
      </w:pPr>
      <w:r w:rsidRPr="00BF6E0E">
        <w:rPr>
          <w:rFonts w:ascii="Times New Roman" w:hAnsi="Times New Roman" w:cs="Times New Roman"/>
          <w:sz w:val="24"/>
          <w:szCs w:val="24"/>
        </w:rPr>
        <w:t>В течение 2013 года объем доходов</w:t>
      </w:r>
      <w:r w:rsidR="00DB62F6">
        <w:rPr>
          <w:rFonts w:ascii="Times New Roman" w:hAnsi="Times New Roman" w:cs="Times New Roman"/>
          <w:sz w:val="24"/>
          <w:szCs w:val="24"/>
        </w:rPr>
        <w:t xml:space="preserve"> местного бюджета</w:t>
      </w:r>
      <w:r w:rsidRPr="00BF6E0E">
        <w:rPr>
          <w:rFonts w:ascii="Times New Roman" w:hAnsi="Times New Roman" w:cs="Times New Roman"/>
          <w:sz w:val="24"/>
          <w:szCs w:val="24"/>
        </w:rPr>
        <w:t xml:space="preserve"> увеличился на </w:t>
      </w:r>
      <w:r w:rsidR="00A127CF" w:rsidRPr="00BF6E0E">
        <w:rPr>
          <w:rFonts w:ascii="Times New Roman" w:hAnsi="Times New Roman" w:cs="Times New Roman"/>
          <w:sz w:val="24"/>
          <w:szCs w:val="24"/>
        </w:rPr>
        <w:t>3 853,6</w:t>
      </w:r>
      <w:r w:rsidRPr="00BF6E0E">
        <w:rPr>
          <w:rFonts w:ascii="Times New Roman" w:hAnsi="Times New Roman" w:cs="Times New Roman"/>
          <w:sz w:val="24"/>
          <w:szCs w:val="24"/>
        </w:rPr>
        <w:t xml:space="preserve"> тыс. рублей, объем расходов увеличился на </w:t>
      </w:r>
      <w:r w:rsidR="00EC2DA7" w:rsidRPr="00BF6E0E">
        <w:rPr>
          <w:rFonts w:ascii="Times New Roman" w:hAnsi="Times New Roman" w:cs="Times New Roman"/>
          <w:sz w:val="24"/>
          <w:szCs w:val="24"/>
        </w:rPr>
        <w:t>4 082,8</w:t>
      </w:r>
      <w:r w:rsidRPr="00BF6E0E">
        <w:rPr>
          <w:rFonts w:ascii="Times New Roman" w:hAnsi="Times New Roman" w:cs="Times New Roman"/>
          <w:sz w:val="24"/>
          <w:szCs w:val="24"/>
        </w:rPr>
        <w:t xml:space="preserve"> тыс. рублей. </w:t>
      </w:r>
    </w:p>
    <w:p w:rsidR="00EC0943" w:rsidRPr="00BF6E0E" w:rsidRDefault="00EC0943" w:rsidP="00EC0943">
      <w:pPr>
        <w:spacing w:after="0" w:line="240" w:lineRule="auto"/>
        <w:ind w:firstLine="708"/>
        <w:jc w:val="both"/>
        <w:rPr>
          <w:rFonts w:ascii="Times New Roman" w:hAnsi="Times New Roman" w:cs="Times New Roman"/>
          <w:sz w:val="24"/>
          <w:szCs w:val="24"/>
        </w:rPr>
      </w:pPr>
      <w:r w:rsidRPr="00BF6E0E">
        <w:rPr>
          <w:rFonts w:ascii="Times New Roman" w:hAnsi="Times New Roman" w:cs="Times New Roman"/>
          <w:sz w:val="24"/>
          <w:szCs w:val="24"/>
        </w:rPr>
        <w:t xml:space="preserve">В течение финансового года решение </w:t>
      </w:r>
      <w:r w:rsidR="00BF62B0" w:rsidRPr="00BF6E0E">
        <w:rPr>
          <w:rFonts w:ascii="Times New Roman" w:hAnsi="Times New Roman" w:cs="Times New Roman"/>
          <w:sz w:val="24"/>
          <w:szCs w:val="24"/>
        </w:rPr>
        <w:t>о</w:t>
      </w:r>
      <w:r w:rsidRPr="00BF6E0E">
        <w:rPr>
          <w:rFonts w:ascii="Times New Roman" w:hAnsi="Times New Roman" w:cs="Times New Roman"/>
          <w:sz w:val="24"/>
          <w:szCs w:val="24"/>
        </w:rPr>
        <w:t xml:space="preserve"> бюджете от 20.12.2012 № 17 подвергалось изменениям 14 раз.</w:t>
      </w:r>
    </w:p>
    <w:p w:rsidR="00EC0943" w:rsidRPr="00FD3A89" w:rsidRDefault="00EC0943" w:rsidP="00FD3A89">
      <w:pPr>
        <w:spacing w:after="0" w:line="240" w:lineRule="auto"/>
        <w:ind w:right="-142" w:firstLine="709"/>
        <w:jc w:val="right"/>
        <w:rPr>
          <w:rFonts w:ascii="Times New Roman" w:hAnsi="Times New Roman" w:cs="Times New Roman"/>
          <w:sz w:val="24"/>
          <w:szCs w:val="24"/>
        </w:rPr>
      </w:pPr>
      <w:r w:rsidRPr="00FD3A89">
        <w:rPr>
          <w:rFonts w:ascii="Times New Roman" w:hAnsi="Times New Roman" w:cs="Times New Roman"/>
          <w:sz w:val="24"/>
          <w:szCs w:val="24"/>
        </w:rPr>
        <w:t>Таблица № 1</w:t>
      </w:r>
    </w:p>
    <w:p w:rsidR="00FD3A89" w:rsidRPr="00FD3A89" w:rsidRDefault="00EC0943" w:rsidP="00EC0943">
      <w:pPr>
        <w:spacing w:after="0" w:line="240" w:lineRule="auto"/>
        <w:ind w:firstLine="709"/>
        <w:jc w:val="center"/>
        <w:rPr>
          <w:rFonts w:ascii="Times New Roman" w:hAnsi="Times New Roman" w:cs="Times New Roman"/>
          <w:b/>
          <w:sz w:val="24"/>
          <w:szCs w:val="24"/>
        </w:rPr>
      </w:pPr>
      <w:r w:rsidRPr="00FD3A89">
        <w:rPr>
          <w:rFonts w:ascii="Times New Roman" w:hAnsi="Times New Roman" w:cs="Times New Roman"/>
          <w:b/>
          <w:sz w:val="24"/>
          <w:szCs w:val="24"/>
        </w:rPr>
        <w:t xml:space="preserve">Изменения, вносимые в бюджет </w:t>
      </w:r>
      <w:r w:rsidR="00EB2FD9" w:rsidRPr="00FD3A89">
        <w:rPr>
          <w:rFonts w:ascii="Times New Roman" w:hAnsi="Times New Roman" w:cs="Times New Roman"/>
          <w:b/>
          <w:sz w:val="24"/>
          <w:szCs w:val="24"/>
        </w:rPr>
        <w:t xml:space="preserve">муниципального образования </w:t>
      </w:r>
    </w:p>
    <w:p w:rsidR="00EC0943" w:rsidRPr="00FD3A89" w:rsidRDefault="00EB2FD9" w:rsidP="00EC0943">
      <w:pPr>
        <w:spacing w:after="0" w:line="240" w:lineRule="auto"/>
        <w:ind w:firstLine="709"/>
        <w:jc w:val="center"/>
        <w:rPr>
          <w:rFonts w:ascii="Times New Roman" w:hAnsi="Times New Roman" w:cs="Times New Roman"/>
          <w:b/>
          <w:sz w:val="24"/>
          <w:szCs w:val="24"/>
        </w:rPr>
      </w:pPr>
      <w:r w:rsidRPr="00FD3A89">
        <w:rPr>
          <w:rFonts w:ascii="Times New Roman" w:hAnsi="Times New Roman" w:cs="Times New Roman"/>
          <w:b/>
          <w:sz w:val="24"/>
          <w:szCs w:val="24"/>
        </w:rPr>
        <w:t xml:space="preserve">«Саровское сельское поселение» за </w:t>
      </w:r>
      <w:r w:rsidR="00EC0943" w:rsidRPr="00FD3A89">
        <w:rPr>
          <w:rFonts w:ascii="Times New Roman" w:hAnsi="Times New Roman" w:cs="Times New Roman"/>
          <w:b/>
          <w:sz w:val="24"/>
          <w:szCs w:val="24"/>
        </w:rPr>
        <w:t xml:space="preserve">2013 год </w:t>
      </w:r>
    </w:p>
    <w:p w:rsidR="00EC0943" w:rsidRPr="00BF6E0E" w:rsidRDefault="00EB2FD9" w:rsidP="00FD3A89">
      <w:pPr>
        <w:spacing w:after="0" w:line="240" w:lineRule="auto"/>
        <w:ind w:right="-142" w:firstLine="709"/>
        <w:jc w:val="right"/>
        <w:rPr>
          <w:rFonts w:ascii="Times New Roman" w:hAnsi="Times New Roman" w:cs="Times New Roman"/>
          <w:sz w:val="24"/>
          <w:szCs w:val="24"/>
        </w:rPr>
      </w:pPr>
      <w:r w:rsidRPr="00FD3A89">
        <w:rPr>
          <w:rFonts w:ascii="Times New Roman" w:hAnsi="Times New Roman" w:cs="Times New Roman"/>
          <w:sz w:val="24"/>
          <w:szCs w:val="24"/>
        </w:rPr>
        <w:t>тыс. руб</w:t>
      </w:r>
      <w:r w:rsidR="00A052E7" w:rsidRPr="00FD3A89">
        <w:rPr>
          <w:rFonts w:ascii="Times New Roman" w:hAnsi="Times New Roman" w:cs="Times New Roman"/>
          <w:sz w:val="24"/>
          <w:szCs w:val="24"/>
        </w:rPr>
        <w:t>.</w:t>
      </w:r>
    </w:p>
    <w:tbl>
      <w:tblPr>
        <w:tblW w:w="9794" w:type="dxa"/>
        <w:tblInd w:w="95" w:type="dxa"/>
        <w:tblLayout w:type="fixed"/>
        <w:tblLook w:val="04A0"/>
      </w:tblPr>
      <w:tblGrid>
        <w:gridCol w:w="1707"/>
        <w:gridCol w:w="1116"/>
        <w:gridCol w:w="1553"/>
        <w:gridCol w:w="1076"/>
        <w:gridCol w:w="1608"/>
        <w:gridCol w:w="1417"/>
        <w:gridCol w:w="1317"/>
      </w:tblGrid>
      <w:tr w:rsidR="00EB2FD9" w:rsidRPr="00A66719" w:rsidTr="00A66719">
        <w:trPr>
          <w:trHeight w:val="589"/>
        </w:trPr>
        <w:tc>
          <w:tcPr>
            <w:tcW w:w="1707" w:type="dxa"/>
            <w:tcBorders>
              <w:top w:val="single" w:sz="4" w:space="0" w:color="auto"/>
              <w:left w:val="single" w:sz="4" w:space="0" w:color="auto"/>
              <w:bottom w:val="single" w:sz="4" w:space="0" w:color="auto"/>
              <w:right w:val="single" w:sz="4" w:space="0" w:color="auto"/>
            </w:tcBorders>
            <w:shd w:val="clear" w:color="auto" w:fill="auto"/>
            <w:hideMark/>
          </w:tcPr>
          <w:p w:rsidR="00EB2FD9" w:rsidRPr="00A66719" w:rsidRDefault="00EB2FD9" w:rsidP="00EB2FD9">
            <w:pPr>
              <w:spacing w:after="0" w:line="240" w:lineRule="auto"/>
              <w:jc w:val="center"/>
              <w:rPr>
                <w:rFonts w:ascii="Times New Roman" w:eastAsia="Times New Roman" w:hAnsi="Times New Roman" w:cs="Times New Roman"/>
                <w:b/>
                <w:bCs/>
                <w:sz w:val="18"/>
                <w:szCs w:val="18"/>
                <w:lang w:eastAsia="ru-RU"/>
              </w:rPr>
            </w:pPr>
            <w:r w:rsidRPr="00A66719">
              <w:rPr>
                <w:rFonts w:ascii="Times New Roman" w:eastAsia="Times New Roman" w:hAnsi="Times New Roman" w:cs="Times New Roman"/>
                <w:b/>
                <w:bCs/>
                <w:sz w:val="18"/>
                <w:szCs w:val="18"/>
                <w:lang w:eastAsia="ru-RU"/>
              </w:rPr>
              <w:t>Решение</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EB2FD9" w:rsidRPr="00A66719" w:rsidRDefault="00EB2FD9" w:rsidP="00EB2FD9">
            <w:pPr>
              <w:spacing w:after="0" w:line="240" w:lineRule="auto"/>
              <w:jc w:val="center"/>
              <w:rPr>
                <w:rFonts w:ascii="Times New Roman" w:eastAsia="Times New Roman" w:hAnsi="Times New Roman" w:cs="Times New Roman"/>
                <w:b/>
                <w:bCs/>
                <w:sz w:val="18"/>
                <w:szCs w:val="18"/>
                <w:lang w:eastAsia="ru-RU"/>
              </w:rPr>
            </w:pPr>
            <w:r w:rsidRPr="00A66719">
              <w:rPr>
                <w:rFonts w:ascii="Times New Roman" w:eastAsia="Times New Roman" w:hAnsi="Times New Roman" w:cs="Times New Roman"/>
                <w:b/>
                <w:bCs/>
                <w:sz w:val="18"/>
                <w:szCs w:val="18"/>
                <w:lang w:eastAsia="ru-RU"/>
              </w:rPr>
              <w:t>Доходы</w:t>
            </w:r>
          </w:p>
        </w:tc>
        <w:tc>
          <w:tcPr>
            <w:tcW w:w="1553" w:type="dxa"/>
            <w:tcBorders>
              <w:top w:val="single" w:sz="4" w:space="0" w:color="auto"/>
              <w:left w:val="nil"/>
              <w:bottom w:val="single" w:sz="4" w:space="0" w:color="auto"/>
              <w:right w:val="single" w:sz="4" w:space="0" w:color="auto"/>
            </w:tcBorders>
            <w:shd w:val="clear" w:color="auto" w:fill="auto"/>
            <w:hideMark/>
          </w:tcPr>
          <w:p w:rsidR="00FD3A89" w:rsidRPr="00A66719" w:rsidRDefault="00EB2FD9" w:rsidP="00EB2FD9">
            <w:pPr>
              <w:spacing w:after="0" w:line="240" w:lineRule="auto"/>
              <w:jc w:val="center"/>
              <w:rPr>
                <w:rFonts w:ascii="Times New Roman" w:eastAsia="Times New Roman" w:hAnsi="Times New Roman" w:cs="Times New Roman"/>
                <w:b/>
                <w:bCs/>
                <w:sz w:val="18"/>
                <w:szCs w:val="18"/>
                <w:lang w:eastAsia="ru-RU"/>
              </w:rPr>
            </w:pPr>
            <w:r w:rsidRPr="00A66719">
              <w:rPr>
                <w:rFonts w:ascii="Times New Roman" w:eastAsia="Times New Roman" w:hAnsi="Times New Roman" w:cs="Times New Roman"/>
                <w:b/>
                <w:bCs/>
                <w:sz w:val="18"/>
                <w:szCs w:val="18"/>
                <w:lang w:eastAsia="ru-RU"/>
              </w:rPr>
              <w:t xml:space="preserve">Изменения «+» увеличение;    </w:t>
            </w:r>
          </w:p>
          <w:p w:rsidR="00EB2FD9" w:rsidRPr="00A66719" w:rsidRDefault="00EB2FD9" w:rsidP="00EB2FD9">
            <w:pPr>
              <w:spacing w:after="0" w:line="240" w:lineRule="auto"/>
              <w:jc w:val="center"/>
              <w:rPr>
                <w:rFonts w:ascii="Times New Roman" w:eastAsia="Times New Roman" w:hAnsi="Times New Roman" w:cs="Times New Roman"/>
                <w:b/>
                <w:bCs/>
                <w:sz w:val="18"/>
                <w:szCs w:val="18"/>
                <w:lang w:eastAsia="ru-RU"/>
              </w:rPr>
            </w:pPr>
            <w:r w:rsidRPr="00A66719">
              <w:rPr>
                <w:rFonts w:ascii="Times New Roman" w:eastAsia="Times New Roman" w:hAnsi="Times New Roman" w:cs="Times New Roman"/>
                <w:b/>
                <w:bCs/>
                <w:sz w:val="18"/>
                <w:szCs w:val="18"/>
                <w:lang w:eastAsia="ru-RU"/>
              </w:rPr>
              <w:t>«-» уменьшение</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rsidR="00EB2FD9" w:rsidRPr="00A66719" w:rsidRDefault="00EB2FD9" w:rsidP="00EB2FD9">
            <w:pPr>
              <w:spacing w:after="0" w:line="240" w:lineRule="auto"/>
              <w:jc w:val="center"/>
              <w:rPr>
                <w:rFonts w:ascii="Times New Roman" w:eastAsia="Times New Roman" w:hAnsi="Times New Roman" w:cs="Times New Roman"/>
                <w:b/>
                <w:bCs/>
                <w:sz w:val="18"/>
                <w:szCs w:val="18"/>
                <w:lang w:eastAsia="ru-RU"/>
              </w:rPr>
            </w:pPr>
            <w:r w:rsidRPr="00A66719">
              <w:rPr>
                <w:rFonts w:ascii="Times New Roman" w:eastAsia="Times New Roman" w:hAnsi="Times New Roman" w:cs="Times New Roman"/>
                <w:b/>
                <w:bCs/>
                <w:sz w:val="18"/>
                <w:szCs w:val="18"/>
                <w:lang w:eastAsia="ru-RU"/>
              </w:rPr>
              <w:t>Расходы</w:t>
            </w:r>
          </w:p>
        </w:tc>
        <w:tc>
          <w:tcPr>
            <w:tcW w:w="1608" w:type="dxa"/>
            <w:tcBorders>
              <w:top w:val="single" w:sz="4" w:space="0" w:color="auto"/>
              <w:left w:val="nil"/>
              <w:bottom w:val="single" w:sz="4" w:space="0" w:color="auto"/>
              <w:right w:val="single" w:sz="4" w:space="0" w:color="auto"/>
            </w:tcBorders>
            <w:shd w:val="clear" w:color="auto" w:fill="auto"/>
            <w:hideMark/>
          </w:tcPr>
          <w:p w:rsidR="00EB2FD9" w:rsidRPr="00A66719" w:rsidRDefault="00EB2FD9" w:rsidP="00FD3A89">
            <w:pPr>
              <w:spacing w:after="0" w:line="240" w:lineRule="auto"/>
              <w:jc w:val="center"/>
              <w:rPr>
                <w:rFonts w:ascii="Times New Roman" w:eastAsia="Times New Roman" w:hAnsi="Times New Roman" w:cs="Times New Roman"/>
                <w:b/>
                <w:bCs/>
                <w:sz w:val="18"/>
                <w:szCs w:val="18"/>
                <w:lang w:eastAsia="ru-RU"/>
              </w:rPr>
            </w:pPr>
            <w:r w:rsidRPr="00A66719">
              <w:rPr>
                <w:rFonts w:ascii="Times New Roman" w:eastAsia="Times New Roman" w:hAnsi="Times New Roman" w:cs="Times New Roman"/>
                <w:b/>
                <w:bCs/>
                <w:sz w:val="18"/>
                <w:szCs w:val="18"/>
                <w:lang w:eastAsia="ru-RU"/>
              </w:rPr>
              <w:t xml:space="preserve">Изменения «+»увеличение «-» </w:t>
            </w:r>
            <w:r w:rsidR="00FD3A89" w:rsidRPr="00A66719">
              <w:rPr>
                <w:rFonts w:ascii="Times New Roman" w:eastAsia="Times New Roman" w:hAnsi="Times New Roman" w:cs="Times New Roman"/>
                <w:b/>
                <w:bCs/>
                <w:sz w:val="18"/>
                <w:szCs w:val="18"/>
                <w:lang w:eastAsia="ru-RU"/>
              </w:rPr>
              <w:t>у</w:t>
            </w:r>
            <w:r w:rsidRPr="00A66719">
              <w:rPr>
                <w:rFonts w:ascii="Times New Roman" w:eastAsia="Times New Roman" w:hAnsi="Times New Roman" w:cs="Times New Roman"/>
                <w:b/>
                <w:bCs/>
                <w:sz w:val="18"/>
                <w:szCs w:val="18"/>
                <w:lang w:eastAsia="ru-RU"/>
              </w:rPr>
              <w:t>меньшение</w:t>
            </w:r>
          </w:p>
        </w:tc>
        <w:tc>
          <w:tcPr>
            <w:tcW w:w="1417" w:type="dxa"/>
            <w:tcBorders>
              <w:top w:val="single" w:sz="4" w:space="0" w:color="auto"/>
              <w:left w:val="nil"/>
              <w:bottom w:val="single" w:sz="4" w:space="0" w:color="auto"/>
              <w:right w:val="single" w:sz="4" w:space="0" w:color="auto"/>
            </w:tcBorders>
            <w:shd w:val="clear" w:color="auto" w:fill="auto"/>
            <w:hideMark/>
          </w:tcPr>
          <w:p w:rsidR="00EB2FD9" w:rsidRPr="00A66719" w:rsidRDefault="00EB2FD9" w:rsidP="00EB2FD9">
            <w:pPr>
              <w:spacing w:after="0" w:line="240" w:lineRule="auto"/>
              <w:jc w:val="center"/>
              <w:rPr>
                <w:rFonts w:ascii="Times New Roman" w:eastAsia="Times New Roman" w:hAnsi="Times New Roman" w:cs="Times New Roman"/>
                <w:b/>
                <w:bCs/>
                <w:sz w:val="18"/>
                <w:szCs w:val="18"/>
                <w:lang w:eastAsia="ru-RU"/>
              </w:rPr>
            </w:pPr>
            <w:r w:rsidRPr="00A66719">
              <w:rPr>
                <w:rFonts w:ascii="Times New Roman" w:eastAsia="Times New Roman" w:hAnsi="Times New Roman" w:cs="Times New Roman"/>
                <w:b/>
                <w:bCs/>
                <w:sz w:val="18"/>
                <w:szCs w:val="18"/>
                <w:lang w:eastAsia="ru-RU"/>
              </w:rPr>
              <w:t>«-» дефицит; «+» профицит</w:t>
            </w:r>
          </w:p>
        </w:tc>
        <w:tc>
          <w:tcPr>
            <w:tcW w:w="1317" w:type="dxa"/>
            <w:tcBorders>
              <w:top w:val="single" w:sz="4" w:space="0" w:color="auto"/>
              <w:left w:val="nil"/>
              <w:bottom w:val="single" w:sz="4" w:space="0" w:color="auto"/>
              <w:right w:val="single" w:sz="4" w:space="0" w:color="auto"/>
            </w:tcBorders>
            <w:shd w:val="clear" w:color="auto" w:fill="auto"/>
            <w:hideMark/>
          </w:tcPr>
          <w:p w:rsidR="00FD3A89" w:rsidRPr="00A66719" w:rsidRDefault="00EB2FD9" w:rsidP="00EB2FD9">
            <w:pPr>
              <w:spacing w:after="0" w:line="240" w:lineRule="auto"/>
              <w:jc w:val="center"/>
              <w:rPr>
                <w:rFonts w:ascii="Times New Roman" w:eastAsia="Times New Roman" w:hAnsi="Times New Roman" w:cs="Times New Roman"/>
                <w:b/>
                <w:bCs/>
                <w:sz w:val="18"/>
                <w:szCs w:val="18"/>
                <w:lang w:eastAsia="ru-RU"/>
              </w:rPr>
            </w:pPr>
            <w:r w:rsidRPr="00A66719">
              <w:rPr>
                <w:rFonts w:ascii="Times New Roman" w:eastAsia="Times New Roman" w:hAnsi="Times New Roman" w:cs="Times New Roman"/>
                <w:b/>
                <w:bCs/>
                <w:sz w:val="18"/>
                <w:szCs w:val="18"/>
                <w:lang w:eastAsia="ru-RU"/>
              </w:rPr>
              <w:t xml:space="preserve">Изменения </w:t>
            </w:r>
          </w:p>
          <w:p w:rsidR="00DB62F6" w:rsidRPr="00A66719" w:rsidRDefault="00EB2FD9" w:rsidP="00EB2FD9">
            <w:pPr>
              <w:spacing w:after="0" w:line="240" w:lineRule="auto"/>
              <w:jc w:val="center"/>
              <w:rPr>
                <w:rFonts w:ascii="Times New Roman" w:eastAsia="Times New Roman" w:hAnsi="Times New Roman" w:cs="Times New Roman"/>
                <w:b/>
                <w:bCs/>
                <w:sz w:val="18"/>
                <w:szCs w:val="18"/>
                <w:lang w:eastAsia="ru-RU"/>
              </w:rPr>
            </w:pPr>
            <w:r w:rsidRPr="00A66719">
              <w:rPr>
                <w:rFonts w:ascii="Times New Roman" w:eastAsia="Times New Roman" w:hAnsi="Times New Roman" w:cs="Times New Roman"/>
                <w:b/>
                <w:bCs/>
                <w:sz w:val="18"/>
                <w:szCs w:val="18"/>
                <w:lang w:eastAsia="ru-RU"/>
              </w:rPr>
              <w:t>«+» увеличение</w:t>
            </w:r>
          </w:p>
          <w:p w:rsidR="00EB2FD9" w:rsidRPr="00A66719" w:rsidRDefault="00EB2FD9" w:rsidP="00EB2FD9">
            <w:pPr>
              <w:spacing w:after="0" w:line="240" w:lineRule="auto"/>
              <w:jc w:val="center"/>
              <w:rPr>
                <w:rFonts w:ascii="Times New Roman" w:eastAsia="Times New Roman" w:hAnsi="Times New Roman" w:cs="Times New Roman"/>
                <w:b/>
                <w:bCs/>
                <w:sz w:val="18"/>
                <w:szCs w:val="18"/>
                <w:lang w:eastAsia="ru-RU"/>
              </w:rPr>
            </w:pPr>
            <w:r w:rsidRPr="00A66719">
              <w:rPr>
                <w:rFonts w:ascii="Times New Roman" w:eastAsia="Times New Roman" w:hAnsi="Times New Roman" w:cs="Times New Roman"/>
                <w:b/>
                <w:bCs/>
                <w:sz w:val="18"/>
                <w:szCs w:val="18"/>
                <w:lang w:eastAsia="ru-RU"/>
              </w:rPr>
              <w:t>«-» уменьшение</w:t>
            </w:r>
          </w:p>
        </w:tc>
      </w:tr>
      <w:tr w:rsidR="00EC0943" w:rsidRPr="00A66719" w:rsidTr="00A66719">
        <w:trPr>
          <w:trHeight w:val="233"/>
        </w:trPr>
        <w:tc>
          <w:tcPr>
            <w:tcW w:w="1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20.12.2012 № 17</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11 119,50</w:t>
            </w:r>
          </w:p>
        </w:tc>
        <w:tc>
          <w:tcPr>
            <w:tcW w:w="1553" w:type="dxa"/>
            <w:tcBorders>
              <w:top w:val="single" w:sz="4" w:space="0" w:color="auto"/>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 </w:t>
            </w:r>
          </w:p>
        </w:tc>
        <w:tc>
          <w:tcPr>
            <w:tcW w:w="1076" w:type="dxa"/>
            <w:tcBorders>
              <w:top w:val="single" w:sz="4" w:space="0" w:color="auto"/>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11 119,50</w:t>
            </w:r>
          </w:p>
        </w:tc>
        <w:tc>
          <w:tcPr>
            <w:tcW w:w="1608" w:type="dxa"/>
            <w:tcBorders>
              <w:top w:val="single" w:sz="4" w:space="0" w:color="auto"/>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c>
          <w:tcPr>
            <w:tcW w:w="1317" w:type="dxa"/>
            <w:tcBorders>
              <w:top w:val="single" w:sz="4" w:space="0" w:color="auto"/>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 </w:t>
            </w:r>
          </w:p>
        </w:tc>
      </w:tr>
      <w:tr w:rsidR="00EC0943" w:rsidRPr="00A66719" w:rsidTr="00A66719">
        <w:trPr>
          <w:trHeight w:val="233"/>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26.02.2013 № 24</w:t>
            </w:r>
          </w:p>
        </w:tc>
        <w:tc>
          <w:tcPr>
            <w:tcW w:w="111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11 367,50</w:t>
            </w:r>
          </w:p>
        </w:tc>
        <w:tc>
          <w:tcPr>
            <w:tcW w:w="1553"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248,00</w:t>
            </w:r>
          </w:p>
        </w:tc>
        <w:tc>
          <w:tcPr>
            <w:tcW w:w="107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11 767,50</w:t>
            </w:r>
          </w:p>
        </w:tc>
        <w:tc>
          <w:tcPr>
            <w:tcW w:w="1608"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648,00</w:t>
            </w:r>
          </w:p>
        </w:tc>
        <w:tc>
          <w:tcPr>
            <w:tcW w:w="14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-400,00</w:t>
            </w:r>
          </w:p>
        </w:tc>
        <w:tc>
          <w:tcPr>
            <w:tcW w:w="13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400,00</w:t>
            </w:r>
          </w:p>
        </w:tc>
      </w:tr>
      <w:tr w:rsidR="00EC0943" w:rsidRPr="00A66719" w:rsidTr="00A66719">
        <w:trPr>
          <w:trHeight w:val="233"/>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18.03.2013 № 27</w:t>
            </w:r>
          </w:p>
        </w:tc>
        <w:tc>
          <w:tcPr>
            <w:tcW w:w="111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11 316,50</w:t>
            </w:r>
          </w:p>
        </w:tc>
        <w:tc>
          <w:tcPr>
            <w:tcW w:w="1553"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-51,00</w:t>
            </w:r>
          </w:p>
        </w:tc>
        <w:tc>
          <w:tcPr>
            <w:tcW w:w="107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11 716,50</w:t>
            </w:r>
          </w:p>
        </w:tc>
        <w:tc>
          <w:tcPr>
            <w:tcW w:w="1608"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-51,00</w:t>
            </w:r>
          </w:p>
        </w:tc>
        <w:tc>
          <w:tcPr>
            <w:tcW w:w="14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-400,00</w:t>
            </w:r>
          </w:p>
        </w:tc>
        <w:tc>
          <w:tcPr>
            <w:tcW w:w="13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r>
      <w:tr w:rsidR="00EC0943" w:rsidRPr="00A66719" w:rsidTr="00A66719">
        <w:trPr>
          <w:trHeight w:val="233"/>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29.03.2013 № 28</w:t>
            </w:r>
          </w:p>
        </w:tc>
        <w:tc>
          <w:tcPr>
            <w:tcW w:w="111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11 296,90</w:t>
            </w:r>
          </w:p>
        </w:tc>
        <w:tc>
          <w:tcPr>
            <w:tcW w:w="1553"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-19,60</w:t>
            </w:r>
          </w:p>
        </w:tc>
        <w:tc>
          <w:tcPr>
            <w:tcW w:w="107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11 696,90</w:t>
            </w:r>
          </w:p>
        </w:tc>
        <w:tc>
          <w:tcPr>
            <w:tcW w:w="1608"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-19,60</w:t>
            </w:r>
          </w:p>
        </w:tc>
        <w:tc>
          <w:tcPr>
            <w:tcW w:w="14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-400,00</w:t>
            </w:r>
          </w:p>
        </w:tc>
        <w:tc>
          <w:tcPr>
            <w:tcW w:w="13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r>
      <w:tr w:rsidR="00EC0943" w:rsidRPr="00A66719" w:rsidTr="00A66719">
        <w:trPr>
          <w:trHeight w:val="233"/>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26.04.2013 № 34</w:t>
            </w:r>
          </w:p>
        </w:tc>
        <w:tc>
          <w:tcPr>
            <w:tcW w:w="111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11 530,40</w:t>
            </w:r>
          </w:p>
        </w:tc>
        <w:tc>
          <w:tcPr>
            <w:tcW w:w="1553"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233,50</w:t>
            </w:r>
          </w:p>
        </w:tc>
        <w:tc>
          <w:tcPr>
            <w:tcW w:w="107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11 930,40</w:t>
            </w:r>
          </w:p>
        </w:tc>
        <w:tc>
          <w:tcPr>
            <w:tcW w:w="1608"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233,50</w:t>
            </w:r>
          </w:p>
        </w:tc>
        <w:tc>
          <w:tcPr>
            <w:tcW w:w="14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-400,00</w:t>
            </w:r>
          </w:p>
        </w:tc>
        <w:tc>
          <w:tcPr>
            <w:tcW w:w="13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r>
      <w:tr w:rsidR="00EC0943" w:rsidRPr="00A66719" w:rsidTr="00A66719">
        <w:trPr>
          <w:trHeight w:val="233"/>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27.05.2013 № 44</w:t>
            </w:r>
          </w:p>
        </w:tc>
        <w:tc>
          <w:tcPr>
            <w:tcW w:w="111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11 833,90</w:t>
            </w:r>
          </w:p>
        </w:tc>
        <w:tc>
          <w:tcPr>
            <w:tcW w:w="1553"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303,50</w:t>
            </w:r>
          </w:p>
        </w:tc>
        <w:tc>
          <w:tcPr>
            <w:tcW w:w="107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12 233,90</w:t>
            </w:r>
          </w:p>
        </w:tc>
        <w:tc>
          <w:tcPr>
            <w:tcW w:w="1608"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303,50</w:t>
            </w:r>
          </w:p>
        </w:tc>
        <w:tc>
          <w:tcPr>
            <w:tcW w:w="14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-400,00</w:t>
            </w:r>
          </w:p>
        </w:tc>
        <w:tc>
          <w:tcPr>
            <w:tcW w:w="13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r>
      <w:tr w:rsidR="00EC0943" w:rsidRPr="00A66719" w:rsidTr="00A66719">
        <w:trPr>
          <w:trHeight w:val="233"/>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19.06.2013 № 45</w:t>
            </w:r>
          </w:p>
        </w:tc>
        <w:tc>
          <w:tcPr>
            <w:tcW w:w="111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11 833,90</w:t>
            </w:r>
          </w:p>
        </w:tc>
        <w:tc>
          <w:tcPr>
            <w:tcW w:w="1553"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c>
          <w:tcPr>
            <w:tcW w:w="107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12 233,90</w:t>
            </w:r>
          </w:p>
        </w:tc>
        <w:tc>
          <w:tcPr>
            <w:tcW w:w="1608"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-400,00</w:t>
            </w:r>
          </w:p>
        </w:tc>
        <w:tc>
          <w:tcPr>
            <w:tcW w:w="13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r>
      <w:tr w:rsidR="00EC0943" w:rsidRPr="00A66719" w:rsidTr="00A66719">
        <w:trPr>
          <w:trHeight w:val="233"/>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09.07.2013 № 49</w:t>
            </w:r>
          </w:p>
        </w:tc>
        <w:tc>
          <w:tcPr>
            <w:tcW w:w="111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12 526,80</w:t>
            </w:r>
          </w:p>
        </w:tc>
        <w:tc>
          <w:tcPr>
            <w:tcW w:w="1553"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692,90</w:t>
            </w:r>
          </w:p>
        </w:tc>
        <w:tc>
          <w:tcPr>
            <w:tcW w:w="107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12 982,20</w:t>
            </w:r>
          </w:p>
        </w:tc>
        <w:tc>
          <w:tcPr>
            <w:tcW w:w="1608"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748,30</w:t>
            </w:r>
          </w:p>
        </w:tc>
        <w:tc>
          <w:tcPr>
            <w:tcW w:w="14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-455,40</w:t>
            </w:r>
          </w:p>
        </w:tc>
        <w:tc>
          <w:tcPr>
            <w:tcW w:w="13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55,40</w:t>
            </w:r>
          </w:p>
        </w:tc>
      </w:tr>
      <w:tr w:rsidR="00EC0943" w:rsidRPr="00A66719" w:rsidTr="00A66719">
        <w:trPr>
          <w:trHeight w:val="233"/>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26.07.2013 №</w:t>
            </w:r>
            <w:r w:rsidR="00967843" w:rsidRPr="00A66719">
              <w:rPr>
                <w:rFonts w:ascii="Times New Roman" w:eastAsia="Times New Roman" w:hAnsi="Times New Roman" w:cs="Times New Roman"/>
                <w:sz w:val="20"/>
                <w:szCs w:val="20"/>
                <w:lang w:eastAsia="ru-RU"/>
              </w:rPr>
              <w:t xml:space="preserve"> </w:t>
            </w:r>
            <w:r w:rsidRPr="00A66719">
              <w:rPr>
                <w:rFonts w:ascii="Times New Roman" w:eastAsia="Times New Roman" w:hAnsi="Times New Roman" w:cs="Times New Roman"/>
                <w:sz w:val="20"/>
                <w:szCs w:val="20"/>
                <w:lang w:eastAsia="ru-RU"/>
              </w:rPr>
              <w:t>52</w:t>
            </w:r>
          </w:p>
        </w:tc>
        <w:tc>
          <w:tcPr>
            <w:tcW w:w="111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13 455,30</w:t>
            </w:r>
          </w:p>
        </w:tc>
        <w:tc>
          <w:tcPr>
            <w:tcW w:w="1553"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928,50</w:t>
            </w:r>
          </w:p>
        </w:tc>
        <w:tc>
          <w:tcPr>
            <w:tcW w:w="107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13 855,30</w:t>
            </w:r>
          </w:p>
        </w:tc>
        <w:tc>
          <w:tcPr>
            <w:tcW w:w="1608"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873,10</w:t>
            </w:r>
          </w:p>
        </w:tc>
        <w:tc>
          <w:tcPr>
            <w:tcW w:w="14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-400,00</w:t>
            </w:r>
          </w:p>
        </w:tc>
        <w:tc>
          <w:tcPr>
            <w:tcW w:w="13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-55,40</w:t>
            </w:r>
          </w:p>
        </w:tc>
      </w:tr>
      <w:tr w:rsidR="00EC0943" w:rsidRPr="00A66719" w:rsidTr="00A66719">
        <w:trPr>
          <w:trHeight w:val="233"/>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23.08.2013 № 54</w:t>
            </w:r>
          </w:p>
        </w:tc>
        <w:tc>
          <w:tcPr>
            <w:tcW w:w="111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13 455,30</w:t>
            </w:r>
          </w:p>
        </w:tc>
        <w:tc>
          <w:tcPr>
            <w:tcW w:w="1553"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c>
          <w:tcPr>
            <w:tcW w:w="107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13 855,30</w:t>
            </w:r>
          </w:p>
        </w:tc>
        <w:tc>
          <w:tcPr>
            <w:tcW w:w="1608"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-400,00</w:t>
            </w:r>
          </w:p>
        </w:tc>
        <w:tc>
          <w:tcPr>
            <w:tcW w:w="13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r>
      <w:tr w:rsidR="00EC0943" w:rsidRPr="00A66719" w:rsidTr="00A66719">
        <w:trPr>
          <w:trHeight w:val="233"/>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24.09.2013 № 56</w:t>
            </w:r>
          </w:p>
        </w:tc>
        <w:tc>
          <w:tcPr>
            <w:tcW w:w="111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14 346,70</w:t>
            </w:r>
          </w:p>
        </w:tc>
        <w:tc>
          <w:tcPr>
            <w:tcW w:w="1553"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891,40</w:t>
            </w:r>
          </w:p>
        </w:tc>
        <w:tc>
          <w:tcPr>
            <w:tcW w:w="107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14 746,70</w:t>
            </w:r>
          </w:p>
        </w:tc>
        <w:tc>
          <w:tcPr>
            <w:tcW w:w="1608"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891,40</w:t>
            </w:r>
          </w:p>
        </w:tc>
        <w:tc>
          <w:tcPr>
            <w:tcW w:w="14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-400,00</w:t>
            </w:r>
          </w:p>
        </w:tc>
        <w:tc>
          <w:tcPr>
            <w:tcW w:w="13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r>
      <w:tr w:rsidR="00EC0943" w:rsidRPr="00A66719" w:rsidTr="00A66719">
        <w:trPr>
          <w:trHeight w:val="233"/>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29.10.2013 № 61</w:t>
            </w:r>
          </w:p>
        </w:tc>
        <w:tc>
          <w:tcPr>
            <w:tcW w:w="111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14 521,30</w:t>
            </w:r>
          </w:p>
        </w:tc>
        <w:tc>
          <w:tcPr>
            <w:tcW w:w="1553"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174,60</w:t>
            </w:r>
          </w:p>
        </w:tc>
        <w:tc>
          <w:tcPr>
            <w:tcW w:w="107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14 921,30</w:t>
            </w:r>
          </w:p>
        </w:tc>
        <w:tc>
          <w:tcPr>
            <w:tcW w:w="1608"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174,60</w:t>
            </w:r>
          </w:p>
        </w:tc>
        <w:tc>
          <w:tcPr>
            <w:tcW w:w="14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-400,00</w:t>
            </w:r>
          </w:p>
        </w:tc>
        <w:tc>
          <w:tcPr>
            <w:tcW w:w="13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r>
      <w:tr w:rsidR="00EC0943" w:rsidRPr="00A66719" w:rsidTr="00A66719">
        <w:trPr>
          <w:trHeight w:val="233"/>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28.11.2013 № 65</w:t>
            </w:r>
          </w:p>
        </w:tc>
        <w:tc>
          <w:tcPr>
            <w:tcW w:w="111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14 531,30</w:t>
            </w:r>
          </w:p>
        </w:tc>
        <w:tc>
          <w:tcPr>
            <w:tcW w:w="1553"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10,00</w:t>
            </w:r>
          </w:p>
        </w:tc>
        <w:tc>
          <w:tcPr>
            <w:tcW w:w="107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14 931,30</w:t>
            </w:r>
          </w:p>
        </w:tc>
        <w:tc>
          <w:tcPr>
            <w:tcW w:w="1608"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10,00</w:t>
            </w:r>
          </w:p>
        </w:tc>
        <w:tc>
          <w:tcPr>
            <w:tcW w:w="14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-400,00</w:t>
            </w:r>
          </w:p>
        </w:tc>
        <w:tc>
          <w:tcPr>
            <w:tcW w:w="13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r>
      <w:tr w:rsidR="00EC0943" w:rsidRPr="00A66719" w:rsidTr="00A66719">
        <w:trPr>
          <w:trHeight w:val="233"/>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09.12.2013 № 67</w:t>
            </w:r>
          </w:p>
        </w:tc>
        <w:tc>
          <w:tcPr>
            <w:tcW w:w="111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14 531,30</w:t>
            </w:r>
          </w:p>
        </w:tc>
        <w:tc>
          <w:tcPr>
            <w:tcW w:w="1553"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c>
          <w:tcPr>
            <w:tcW w:w="107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14 931,30</w:t>
            </w:r>
          </w:p>
        </w:tc>
        <w:tc>
          <w:tcPr>
            <w:tcW w:w="1608"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-400,00</w:t>
            </w:r>
          </w:p>
        </w:tc>
        <w:tc>
          <w:tcPr>
            <w:tcW w:w="13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r>
      <w:tr w:rsidR="00EC0943" w:rsidRPr="00A66719" w:rsidTr="00A66719">
        <w:trPr>
          <w:trHeight w:val="233"/>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13.12.2013 № 69</w:t>
            </w:r>
          </w:p>
        </w:tc>
        <w:tc>
          <w:tcPr>
            <w:tcW w:w="111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14 912,80</w:t>
            </w:r>
          </w:p>
        </w:tc>
        <w:tc>
          <w:tcPr>
            <w:tcW w:w="1553"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381,50</w:t>
            </w:r>
          </w:p>
        </w:tc>
        <w:tc>
          <w:tcPr>
            <w:tcW w:w="1076"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15 312,80</w:t>
            </w:r>
          </w:p>
        </w:tc>
        <w:tc>
          <w:tcPr>
            <w:tcW w:w="1608"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381,50</w:t>
            </w:r>
          </w:p>
        </w:tc>
        <w:tc>
          <w:tcPr>
            <w:tcW w:w="14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-400,00</w:t>
            </w:r>
          </w:p>
        </w:tc>
        <w:tc>
          <w:tcPr>
            <w:tcW w:w="1317" w:type="dxa"/>
            <w:tcBorders>
              <w:top w:val="nil"/>
              <w:left w:val="nil"/>
              <w:bottom w:val="single" w:sz="4" w:space="0" w:color="auto"/>
              <w:right w:val="single" w:sz="4" w:space="0" w:color="auto"/>
            </w:tcBorders>
            <w:shd w:val="clear" w:color="auto" w:fill="auto"/>
            <w:vAlign w:val="bottom"/>
            <w:hideMark/>
          </w:tcPr>
          <w:p w:rsidR="00EC0943" w:rsidRPr="00A66719" w:rsidRDefault="00EC0943" w:rsidP="00A052E7">
            <w:pPr>
              <w:spacing w:after="0" w:line="240" w:lineRule="auto"/>
              <w:jc w:val="center"/>
              <w:rPr>
                <w:rFonts w:ascii="Times New Roman" w:eastAsia="Times New Roman" w:hAnsi="Times New Roman" w:cs="Times New Roman"/>
                <w:sz w:val="20"/>
                <w:szCs w:val="20"/>
                <w:lang w:eastAsia="ru-RU"/>
              </w:rPr>
            </w:pPr>
            <w:r w:rsidRPr="00A66719">
              <w:rPr>
                <w:rFonts w:ascii="Times New Roman" w:eastAsia="Times New Roman" w:hAnsi="Times New Roman" w:cs="Times New Roman"/>
                <w:sz w:val="20"/>
                <w:szCs w:val="20"/>
                <w:lang w:eastAsia="ru-RU"/>
              </w:rPr>
              <w:t>0,00</w:t>
            </w:r>
          </w:p>
        </w:tc>
      </w:tr>
    </w:tbl>
    <w:p w:rsidR="00EB2FD9" w:rsidRPr="00BF6E0E" w:rsidRDefault="00EB2FD9" w:rsidP="00EB2F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Анализ основных параметров бюджета муниципального образования «Саровское сельское поселение</w:t>
      </w:r>
      <w:r w:rsidR="00A052E7" w:rsidRPr="00BF6E0E">
        <w:rPr>
          <w:rFonts w:ascii="Times New Roman" w:eastAsia="Times New Roman" w:hAnsi="Times New Roman" w:cs="Times New Roman"/>
          <w:sz w:val="24"/>
          <w:szCs w:val="24"/>
          <w:lang w:eastAsia="ru-RU"/>
        </w:rPr>
        <w:t>»</w:t>
      </w:r>
      <w:r w:rsidRPr="00BF6E0E">
        <w:rPr>
          <w:rFonts w:ascii="Times New Roman" w:eastAsia="Times New Roman" w:hAnsi="Times New Roman" w:cs="Times New Roman"/>
          <w:sz w:val="24"/>
          <w:szCs w:val="24"/>
          <w:lang w:eastAsia="ru-RU"/>
        </w:rPr>
        <w:t xml:space="preserve"> и их исполнение представлены в таблице</w:t>
      </w:r>
      <w:r w:rsidR="00A052E7" w:rsidRPr="00BF6E0E">
        <w:rPr>
          <w:rFonts w:ascii="Times New Roman" w:eastAsia="Times New Roman" w:hAnsi="Times New Roman" w:cs="Times New Roman"/>
          <w:sz w:val="24"/>
          <w:szCs w:val="24"/>
          <w:lang w:eastAsia="ru-RU"/>
        </w:rPr>
        <w:t xml:space="preserve"> № 2</w:t>
      </w:r>
      <w:r w:rsidRPr="00BF6E0E">
        <w:rPr>
          <w:rFonts w:ascii="Times New Roman" w:eastAsia="Times New Roman" w:hAnsi="Times New Roman" w:cs="Times New Roman"/>
          <w:sz w:val="24"/>
          <w:szCs w:val="24"/>
          <w:lang w:eastAsia="ru-RU"/>
        </w:rPr>
        <w:t>.</w:t>
      </w:r>
    </w:p>
    <w:p w:rsidR="00EB2FD9" w:rsidRPr="00BF6E0E" w:rsidRDefault="00EB2FD9" w:rsidP="00A66719">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lastRenderedPageBreak/>
        <w:t>Таблица № 2</w:t>
      </w:r>
    </w:p>
    <w:tbl>
      <w:tblPr>
        <w:tblW w:w="9713" w:type="dxa"/>
        <w:tblInd w:w="108" w:type="dxa"/>
        <w:tblLayout w:type="fixed"/>
        <w:tblLook w:val="04A0"/>
      </w:tblPr>
      <w:tblGrid>
        <w:gridCol w:w="3036"/>
        <w:gridCol w:w="1075"/>
        <w:gridCol w:w="1134"/>
        <w:gridCol w:w="1121"/>
        <w:gridCol w:w="1074"/>
        <w:gridCol w:w="109"/>
        <w:gridCol w:w="1240"/>
        <w:gridCol w:w="141"/>
        <w:gridCol w:w="783"/>
      </w:tblGrid>
      <w:tr w:rsidR="00EB2FD9" w:rsidRPr="00CB75CB" w:rsidTr="00CB75CB">
        <w:trPr>
          <w:trHeight w:val="362"/>
        </w:trPr>
        <w:tc>
          <w:tcPr>
            <w:tcW w:w="9713" w:type="dxa"/>
            <w:gridSpan w:val="9"/>
            <w:tcBorders>
              <w:top w:val="nil"/>
              <w:left w:val="nil"/>
              <w:bottom w:val="nil"/>
              <w:right w:val="nil"/>
            </w:tcBorders>
            <w:shd w:val="clear" w:color="auto" w:fill="auto"/>
            <w:noWrap/>
            <w:vAlign w:val="bottom"/>
            <w:hideMark/>
          </w:tcPr>
          <w:p w:rsidR="00EB2FD9" w:rsidRPr="00CB75CB" w:rsidRDefault="00A052E7" w:rsidP="00A052E7">
            <w:pPr>
              <w:spacing w:after="0" w:line="240" w:lineRule="auto"/>
              <w:jc w:val="center"/>
              <w:rPr>
                <w:rFonts w:ascii="Times New Roman" w:eastAsia="Times New Roman" w:hAnsi="Times New Roman" w:cs="Times New Roman"/>
                <w:b/>
                <w:sz w:val="24"/>
                <w:szCs w:val="24"/>
                <w:lang w:eastAsia="ru-RU"/>
              </w:rPr>
            </w:pPr>
            <w:r w:rsidRPr="00CB75CB">
              <w:rPr>
                <w:rFonts w:ascii="Times New Roman" w:eastAsia="Times New Roman" w:hAnsi="Times New Roman" w:cs="Times New Roman"/>
                <w:b/>
                <w:sz w:val="24"/>
                <w:szCs w:val="24"/>
                <w:lang w:eastAsia="ru-RU"/>
              </w:rPr>
              <w:t xml:space="preserve">Анализ </w:t>
            </w:r>
            <w:r w:rsidR="00EB2FD9" w:rsidRPr="00CB75CB">
              <w:rPr>
                <w:rFonts w:ascii="Times New Roman" w:eastAsia="Times New Roman" w:hAnsi="Times New Roman" w:cs="Times New Roman"/>
                <w:b/>
                <w:sz w:val="24"/>
                <w:szCs w:val="24"/>
                <w:lang w:eastAsia="ru-RU"/>
              </w:rPr>
              <w:t xml:space="preserve">основных </w:t>
            </w:r>
            <w:r w:rsidRPr="00CB75CB">
              <w:rPr>
                <w:rFonts w:ascii="Times New Roman" w:eastAsia="Times New Roman" w:hAnsi="Times New Roman" w:cs="Times New Roman"/>
                <w:b/>
                <w:sz w:val="24"/>
                <w:szCs w:val="24"/>
                <w:lang w:eastAsia="ru-RU"/>
              </w:rPr>
              <w:t>параметров</w:t>
            </w:r>
            <w:r w:rsidR="00EB2FD9" w:rsidRPr="00CB75CB">
              <w:rPr>
                <w:rFonts w:ascii="Times New Roman" w:eastAsia="Times New Roman" w:hAnsi="Times New Roman" w:cs="Times New Roman"/>
                <w:b/>
                <w:sz w:val="24"/>
                <w:szCs w:val="24"/>
                <w:lang w:eastAsia="ru-RU"/>
              </w:rPr>
              <w:t xml:space="preserve"> местного бюджета</w:t>
            </w:r>
          </w:p>
        </w:tc>
      </w:tr>
      <w:tr w:rsidR="00A66719" w:rsidRPr="00CB75CB" w:rsidTr="00D54F96">
        <w:trPr>
          <w:trHeight w:val="290"/>
        </w:trPr>
        <w:tc>
          <w:tcPr>
            <w:tcW w:w="3036" w:type="dxa"/>
            <w:tcBorders>
              <w:top w:val="nil"/>
              <w:left w:val="nil"/>
              <w:bottom w:val="nil"/>
              <w:right w:val="nil"/>
            </w:tcBorders>
            <w:shd w:val="clear" w:color="auto" w:fill="auto"/>
            <w:noWrap/>
            <w:vAlign w:val="bottom"/>
            <w:hideMark/>
          </w:tcPr>
          <w:p w:rsidR="00A66719" w:rsidRPr="00CB75CB" w:rsidRDefault="00A66719" w:rsidP="00EB2FD9">
            <w:pPr>
              <w:spacing w:after="0" w:line="240" w:lineRule="auto"/>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noWrap/>
            <w:vAlign w:val="bottom"/>
            <w:hideMark/>
          </w:tcPr>
          <w:p w:rsidR="00A66719" w:rsidRPr="00CB75CB" w:rsidRDefault="00A66719" w:rsidP="00EB2FD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A66719" w:rsidRPr="00CB75CB" w:rsidRDefault="00A66719" w:rsidP="00EB2FD9">
            <w:pPr>
              <w:spacing w:after="0" w:line="240" w:lineRule="auto"/>
              <w:rPr>
                <w:rFonts w:ascii="Times New Roman" w:eastAsia="Times New Roman" w:hAnsi="Times New Roman" w:cs="Times New Roman"/>
                <w:sz w:val="20"/>
                <w:szCs w:val="20"/>
                <w:lang w:eastAsia="ru-RU"/>
              </w:rPr>
            </w:pPr>
          </w:p>
        </w:tc>
        <w:tc>
          <w:tcPr>
            <w:tcW w:w="1121" w:type="dxa"/>
            <w:tcBorders>
              <w:top w:val="nil"/>
              <w:left w:val="nil"/>
              <w:bottom w:val="nil"/>
              <w:right w:val="nil"/>
            </w:tcBorders>
            <w:shd w:val="clear" w:color="auto" w:fill="auto"/>
            <w:noWrap/>
            <w:vAlign w:val="bottom"/>
            <w:hideMark/>
          </w:tcPr>
          <w:p w:rsidR="00A66719" w:rsidRPr="00CB75CB" w:rsidRDefault="00A66719" w:rsidP="00EB2FD9">
            <w:pPr>
              <w:spacing w:after="0" w:line="240" w:lineRule="auto"/>
              <w:rPr>
                <w:rFonts w:ascii="Times New Roman" w:eastAsia="Times New Roman" w:hAnsi="Times New Roman" w:cs="Times New Roman"/>
                <w:sz w:val="20"/>
                <w:szCs w:val="20"/>
                <w:lang w:eastAsia="ru-RU"/>
              </w:rPr>
            </w:pPr>
          </w:p>
        </w:tc>
        <w:tc>
          <w:tcPr>
            <w:tcW w:w="1183" w:type="dxa"/>
            <w:gridSpan w:val="2"/>
            <w:tcBorders>
              <w:top w:val="nil"/>
              <w:left w:val="nil"/>
              <w:bottom w:val="nil"/>
              <w:right w:val="nil"/>
            </w:tcBorders>
            <w:shd w:val="clear" w:color="auto" w:fill="auto"/>
            <w:noWrap/>
            <w:vAlign w:val="bottom"/>
            <w:hideMark/>
          </w:tcPr>
          <w:p w:rsidR="00A66719" w:rsidRPr="00CB75CB" w:rsidRDefault="00A66719" w:rsidP="00EB2FD9">
            <w:pPr>
              <w:spacing w:after="0" w:line="240" w:lineRule="auto"/>
              <w:rPr>
                <w:rFonts w:ascii="Times New Roman" w:eastAsia="Times New Roman" w:hAnsi="Times New Roman" w:cs="Times New Roman"/>
                <w:sz w:val="20"/>
                <w:szCs w:val="20"/>
                <w:lang w:eastAsia="ru-RU"/>
              </w:rPr>
            </w:pPr>
          </w:p>
        </w:tc>
        <w:tc>
          <w:tcPr>
            <w:tcW w:w="2164" w:type="dxa"/>
            <w:gridSpan w:val="3"/>
            <w:tcBorders>
              <w:top w:val="nil"/>
              <w:left w:val="nil"/>
              <w:bottom w:val="nil"/>
              <w:right w:val="nil"/>
            </w:tcBorders>
            <w:shd w:val="clear" w:color="auto" w:fill="auto"/>
            <w:noWrap/>
            <w:vAlign w:val="bottom"/>
            <w:hideMark/>
          </w:tcPr>
          <w:p w:rsidR="00A66719" w:rsidRPr="00CB75CB" w:rsidRDefault="00A66719" w:rsidP="00A66719">
            <w:pPr>
              <w:spacing w:after="0" w:line="240" w:lineRule="auto"/>
              <w:ind w:left="-107" w:right="-34"/>
              <w:jc w:val="right"/>
              <w:rPr>
                <w:rFonts w:ascii="Times New Roman" w:eastAsia="Times New Roman" w:hAnsi="Times New Roman" w:cs="Times New Roman"/>
                <w:sz w:val="24"/>
                <w:szCs w:val="24"/>
                <w:lang w:eastAsia="ru-RU"/>
              </w:rPr>
            </w:pPr>
            <w:r w:rsidRPr="00CB75CB">
              <w:rPr>
                <w:rFonts w:ascii="Times New Roman" w:eastAsia="Times New Roman" w:hAnsi="Times New Roman" w:cs="Times New Roman"/>
                <w:sz w:val="24"/>
                <w:szCs w:val="24"/>
                <w:lang w:eastAsia="ru-RU"/>
              </w:rPr>
              <w:t>тыс.руб.</w:t>
            </w:r>
          </w:p>
        </w:tc>
      </w:tr>
      <w:tr w:rsidR="00EB2FD9" w:rsidRPr="00CB75CB" w:rsidTr="00CB75CB">
        <w:trPr>
          <w:trHeight w:val="148"/>
        </w:trPr>
        <w:tc>
          <w:tcPr>
            <w:tcW w:w="30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B2FD9" w:rsidRPr="00CB75CB" w:rsidRDefault="00EB2FD9" w:rsidP="00EB2FD9">
            <w:pPr>
              <w:spacing w:after="0" w:line="240" w:lineRule="auto"/>
              <w:jc w:val="center"/>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Показатель</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rsidR="00EB2FD9" w:rsidRPr="00CB75CB" w:rsidRDefault="00EB2FD9" w:rsidP="00EB2FD9">
            <w:pPr>
              <w:spacing w:after="0" w:line="240" w:lineRule="auto"/>
              <w:jc w:val="center"/>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2010 год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B2FD9" w:rsidRPr="00CB75CB" w:rsidRDefault="00EB2FD9" w:rsidP="00EB2FD9">
            <w:pPr>
              <w:spacing w:after="0" w:line="240" w:lineRule="auto"/>
              <w:jc w:val="center"/>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2011 год</w:t>
            </w:r>
          </w:p>
        </w:tc>
        <w:tc>
          <w:tcPr>
            <w:tcW w:w="1121" w:type="dxa"/>
            <w:tcBorders>
              <w:top w:val="single" w:sz="4" w:space="0" w:color="auto"/>
              <w:left w:val="nil"/>
              <w:bottom w:val="single" w:sz="4" w:space="0" w:color="auto"/>
              <w:right w:val="single" w:sz="4" w:space="0" w:color="auto"/>
            </w:tcBorders>
            <w:shd w:val="clear" w:color="auto" w:fill="auto"/>
            <w:vAlign w:val="bottom"/>
            <w:hideMark/>
          </w:tcPr>
          <w:p w:rsidR="00EB2FD9" w:rsidRPr="00CB75CB" w:rsidRDefault="00EB2FD9" w:rsidP="00EB2FD9">
            <w:pPr>
              <w:spacing w:after="0" w:line="240" w:lineRule="auto"/>
              <w:jc w:val="center"/>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2012 год</w:t>
            </w:r>
          </w:p>
        </w:tc>
        <w:tc>
          <w:tcPr>
            <w:tcW w:w="3347" w:type="dxa"/>
            <w:gridSpan w:val="5"/>
            <w:tcBorders>
              <w:top w:val="single" w:sz="4" w:space="0" w:color="auto"/>
              <w:left w:val="nil"/>
              <w:bottom w:val="single" w:sz="4" w:space="0" w:color="auto"/>
              <w:right w:val="single" w:sz="4" w:space="0" w:color="000000"/>
            </w:tcBorders>
            <w:shd w:val="clear" w:color="auto" w:fill="auto"/>
            <w:vAlign w:val="bottom"/>
            <w:hideMark/>
          </w:tcPr>
          <w:p w:rsidR="00EB2FD9" w:rsidRPr="00CB75CB" w:rsidRDefault="00EB2FD9" w:rsidP="00EB2FD9">
            <w:pPr>
              <w:spacing w:after="0" w:line="240" w:lineRule="auto"/>
              <w:jc w:val="center"/>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2013 год</w:t>
            </w:r>
          </w:p>
        </w:tc>
      </w:tr>
      <w:tr w:rsidR="00EB2FD9" w:rsidRPr="00CB75CB" w:rsidTr="00CB75CB">
        <w:trPr>
          <w:trHeight w:val="238"/>
        </w:trPr>
        <w:tc>
          <w:tcPr>
            <w:tcW w:w="3036" w:type="dxa"/>
            <w:vMerge/>
            <w:tcBorders>
              <w:top w:val="single" w:sz="4" w:space="0" w:color="auto"/>
              <w:left w:val="single" w:sz="4" w:space="0" w:color="auto"/>
              <w:bottom w:val="single" w:sz="4" w:space="0" w:color="auto"/>
              <w:right w:val="single" w:sz="4" w:space="0" w:color="auto"/>
            </w:tcBorders>
            <w:vAlign w:val="center"/>
            <w:hideMark/>
          </w:tcPr>
          <w:p w:rsidR="00EB2FD9" w:rsidRPr="00CB75CB" w:rsidRDefault="00EB2FD9" w:rsidP="00EB2FD9">
            <w:pPr>
              <w:spacing w:after="0" w:line="240" w:lineRule="auto"/>
              <w:rPr>
                <w:rFonts w:ascii="Times New Roman" w:eastAsia="Times New Roman" w:hAnsi="Times New Roman" w:cs="Times New Roman"/>
                <w:b/>
                <w:bCs/>
                <w:sz w:val="20"/>
                <w:szCs w:val="20"/>
                <w:lang w:eastAsia="ru-RU"/>
              </w:rPr>
            </w:pPr>
          </w:p>
        </w:tc>
        <w:tc>
          <w:tcPr>
            <w:tcW w:w="3330" w:type="dxa"/>
            <w:gridSpan w:val="3"/>
            <w:tcBorders>
              <w:top w:val="single" w:sz="4" w:space="0" w:color="auto"/>
              <w:left w:val="nil"/>
              <w:bottom w:val="single" w:sz="4" w:space="0" w:color="auto"/>
              <w:right w:val="single" w:sz="4" w:space="0" w:color="000000"/>
            </w:tcBorders>
            <w:shd w:val="clear" w:color="auto" w:fill="auto"/>
            <w:vAlign w:val="bottom"/>
            <w:hideMark/>
          </w:tcPr>
          <w:p w:rsidR="00EB2FD9" w:rsidRPr="00CB75CB" w:rsidRDefault="00EB2FD9" w:rsidP="00EB2FD9">
            <w:pPr>
              <w:spacing w:after="0" w:line="240" w:lineRule="auto"/>
              <w:jc w:val="center"/>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Исполнено</w:t>
            </w:r>
          </w:p>
        </w:tc>
        <w:tc>
          <w:tcPr>
            <w:tcW w:w="1074" w:type="dxa"/>
            <w:tcBorders>
              <w:top w:val="nil"/>
              <w:left w:val="nil"/>
              <w:bottom w:val="single" w:sz="4" w:space="0" w:color="auto"/>
              <w:right w:val="single" w:sz="4" w:space="0" w:color="auto"/>
            </w:tcBorders>
            <w:shd w:val="clear" w:color="auto" w:fill="auto"/>
            <w:vAlign w:val="bottom"/>
            <w:hideMark/>
          </w:tcPr>
          <w:p w:rsidR="00EB2FD9" w:rsidRPr="00CB75CB" w:rsidRDefault="00EB2FD9" w:rsidP="00EB2FD9">
            <w:pPr>
              <w:spacing w:after="0" w:line="240" w:lineRule="auto"/>
              <w:jc w:val="center"/>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 xml:space="preserve">План </w:t>
            </w:r>
          </w:p>
        </w:tc>
        <w:tc>
          <w:tcPr>
            <w:tcW w:w="1349" w:type="dxa"/>
            <w:gridSpan w:val="2"/>
            <w:tcBorders>
              <w:top w:val="nil"/>
              <w:left w:val="nil"/>
              <w:bottom w:val="single" w:sz="4" w:space="0" w:color="auto"/>
              <w:right w:val="single" w:sz="4" w:space="0" w:color="auto"/>
            </w:tcBorders>
            <w:shd w:val="clear" w:color="auto" w:fill="auto"/>
            <w:vAlign w:val="bottom"/>
            <w:hideMark/>
          </w:tcPr>
          <w:p w:rsidR="00EB2FD9" w:rsidRPr="00CB75CB" w:rsidRDefault="00EB2FD9" w:rsidP="00EB2FD9">
            <w:pPr>
              <w:spacing w:after="0" w:line="240" w:lineRule="auto"/>
              <w:jc w:val="center"/>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Исполнено</w:t>
            </w:r>
          </w:p>
        </w:tc>
        <w:tc>
          <w:tcPr>
            <w:tcW w:w="924" w:type="dxa"/>
            <w:gridSpan w:val="2"/>
            <w:tcBorders>
              <w:top w:val="nil"/>
              <w:left w:val="nil"/>
              <w:bottom w:val="single" w:sz="4" w:space="0" w:color="auto"/>
              <w:right w:val="single" w:sz="4" w:space="0" w:color="auto"/>
            </w:tcBorders>
            <w:shd w:val="clear" w:color="auto" w:fill="auto"/>
            <w:vAlign w:val="bottom"/>
            <w:hideMark/>
          </w:tcPr>
          <w:p w:rsidR="00EB2FD9" w:rsidRPr="00CB75CB" w:rsidRDefault="00EB2FD9" w:rsidP="00EB2FD9">
            <w:pPr>
              <w:spacing w:after="0" w:line="240" w:lineRule="auto"/>
              <w:jc w:val="center"/>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 исп.</w:t>
            </w:r>
          </w:p>
        </w:tc>
      </w:tr>
      <w:tr w:rsidR="00EB2FD9" w:rsidRPr="00CB75CB" w:rsidTr="00CB75CB">
        <w:trPr>
          <w:trHeight w:val="64"/>
        </w:trPr>
        <w:tc>
          <w:tcPr>
            <w:tcW w:w="3036" w:type="dxa"/>
            <w:tcBorders>
              <w:top w:val="nil"/>
              <w:left w:val="single" w:sz="4" w:space="0" w:color="auto"/>
              <w:bottom w:val="single" w:sz="4" w:space="0" w:color="auto"/>
              <w:right w:val="single" w:sz="4" w:space="0" w:color="auto"/>
            </w:tcBorders>
            <w:shd w:val="clear" w:color="auto" w:fill="auto"/>
            <w:vAlign w:val="bottom"/>
            <w:hideMark/>
          </w:tcPr>
          <w:p w:rsidR="00EB2FD9" w:rsidRPr="00CB75CB" w:rsidRDefault="00EB2FD9" w:rsidP="00EB2FD9">
            <w:pPr>
              <w:spacing w:after="0" w:line="240" w:lineRule="auto"/>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Доходы</w:t>
            </w:r>
          </w:p>
        </w:tc>
        <w:tc>
          <w:tcPr>
            <w:tcW w:w="1075" w:type="dxa"/>
            <w:tcBorders>
              <w:top w:val="nil"/>
              <w:left w:val="nil"/>
              <w:bottom w:val="single" w:sz="4" w:space="0" w:color="auto"/>
              <w:right w:val="single" w:sz="4" w:space="0" w:color="auto"/>
            </w:tcBorders>
            <w:shd w:val="clear" w:color="000000" w:fill="FFFFFF"/>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10 597,0</w:t>
            </w:r>
          </w:p>
        </w:tc>
        <w:tc>
          <w:tcPr>
            <w:tcW w:w="1134"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10 177,5</w:t>
            </w:r>
          </w:p>
        </w:tc>
        <w:tc>
          <w:tcPr>
            <w:tcW w:w="1121"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13 043,0</w:t>
            </w:r>
          </w:p>
        </w:tc>
        <w:tc>
          <w:tcPr>
            <w:tcW w:w="1074"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14 940,1</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14 973,1</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100,2</w:t>
            </w:r>
          </w:p>
        </w:tc>
      </w:tr>
      <w:tr w:rsidR="00EB2FD9" w:rsidRPr="00CB75CB" w:rsidTr="00CB75CB">
        <w:trPr>
          <w:trHeight w:val="158"/>
        </w:trPr>
        <w:tc>
          <w:tcPr>
            <w:tcW w:w="3036" w:type="dxa"/>
            <w:tcBorders>
              <w:top w:val="nil"/>
              <w:left w:val="single" w:sz="4" w:space="0" w:color="auto"/>
              <w:bottom w:val="single" w:sz="4" w:space="0" w:color="auto"/>
              <w:right w:val="single" w:sz="4" w:space="0" w:color="auto"/>
            </w:tcBorders>
            <w:shd w:val="clear" w:color="auto" w:fill="auto"/>
            <w:vAlign w:val="bottom"/>
            <w:hideMark/>
          </w:tcPr>
          <w:p w:rsidR="00EB2FD9" w:rsidRPr="00CB75CB" w:rsidRDefault="00EB2FD9" w:rsidP="00EB2FD9">
            <w:pPr>
              <w:spacing w:after="0" w:line="240" w:lineRule="auto"/>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темп роста, %</w:t>
            </w:r>
          </w:p>
        </w:tc>
        <w:tc>
          <w:tcPr>
            <w:tcW w:w="1075"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96,0</w:t>
            </w:r>
          </w:p>
        </w:tc>
        <w:tc>
          <w:tcPr>
            <w:tcW w:w="1121"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128,2</w:t>
            </w:r>
          </w:p>
        </w:tc>
        <w:tc>
          <w:tcPr>
            <w:tcW w:w="1074"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114,5</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114,8</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х</w:t>
            </w:r>
          </w:p>
        </w:tc>
      </w:tr>
      <w:tr w:rsidR="00EB2FD9" w:rsidRPr="00CB75CB" w:rsidTr="00CB75CB">
        <w:trPr>
          <w:trHeight w:val="64"/>
        </w:trPr>
        <w:tc>
          <w:tcPr>
            <w:tcW w:w="3036" w:type="dxa"/>
            <w:tcBorders>
              <w:top w:val="nil"/>
              <w:left w:val="single" w:sz="4" w:space="0" w:color="auto"/>
              <w:bottom w:val="single" w:sz="4" w:space="0" w:color="auto"/>
              <w:right w:val="single" w:sz="4" w:space="0" w:color="auto"/>
            </w:tcBorders>
            <w:shd w:val="clear" w:color="auto" w:fill="auto"/>
            <w:vAlign w:val="bottom"/>
            <w:hideMark/>
          </w:tcPr>
          <w:p w:rsidR="00EB2FD9" w:rsidRPr="00CB75CB" w:rsidRDefault="00EB2FD9" w:rsidP="00EB2FD9">
            <w:pPr>
              <w:spacing w:after="0" w:line="240" w:lineRule="auto"/>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Расходы</w:t>
            </w:r>
          </w:p>
        </w:tc>
        <w:tc>
          <w:tcPr>
            <w:tcW w:w="1075"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10 442,0</w:t>
            </w:r>
          </w:p>
        </w:tc>
        <w:tc>
          <w:tcPr>
            <w:tcW w:w="1134"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10 491,3</w:t>
            </w:r>
          </w:p>
        </w:tc>
        <w:tc>
          <w:tcPr>
            <w:tcW w:w="1121"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12 672,0</w:t>
            </w:r>
          </w:p>
        </w:tc>
        <w:tc>
          <w:tcPr>
            <w:tcW w:w="1074"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15 340,1</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15 202,3</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99,1</w:t>
            </w:r>
          </w:p>
        </w:tc>
      </w:tr>
      <w:tr w:rsidR="00EB2FD9" w:rsidRPr="00CB75CB" w:rsidTr="00CB75CB">
        <w:trPr>
          <w:trHeight w:val="194"/>
        </w:trPr>
        <w:tc>
          <w:tcPr>
            <w:tcW w:w="3036" w:type="dxa"/>
            <w:tcBorders>
              <w:top w:val="nil"/>
              <w:left w:val="single" w:sz="4" w:space="0" w:color="auto"/>
              <w:bottom w:val="single" w:sz="4" w:space="0" w:color="auto"/>
              <w:right w:val="single" w:sz="4" w:space="0" w:color="auto"/>
            </w:tcBorders>
            <w:shd w:val="clear" w:color="auto" w:fill="auto"/>
            <w:vAlign w:val="bottom"/>
            <w:hideMark/>
          </w:tcPr>
          <w:p w:rsidR="00EB2FD9" w:rsidRPr="00CB75CB" w:rsidRDefault="00EB2FD9" w:rsidP="00EB2FD9">
            <w:pPr>
              <w:spacing w:after="0" w:line="240" w:lineRule="auto"/>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темп роста, %</w:t>
            </w:r>
          </w:p>
        </w:tc>
        <w:tc>
          <w:tcPr>
            <w:tcW w:w="1075"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100,5</w:t>
            </w:r>
          </w:p>
        </w:tc>
        <w:tc>
          <w:tcPr>
            <w:tcW w:w="1121"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120,8</w:t>
            </w:r>
          </w:p>
        </w:tc>
        <w:tc>
          <w:tcPr>
            <w:tcW w:w="1074"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121,1</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120,0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х</w:t>
            </w:r>
          </w:p>
        </w:tc>
      </w:tr>
      <w:tr w:rsidR="00EB2FD9" w:rsidRPr="00CB75CB" w:rsidTr="00CB75CB">
        <w:trPr>
          <w:trHeight w:val="129"/>
        </w:trPr>
        <w:tc>
          <w:tcPr>
            <w:tcW w:w="3036" w:type="dxa"/>
            <w:tcBorders>
              <w:top w:val="nil"/>
              <w:left w:val="single" w:sz="4" w:space="0" w:color="auto"/>
              <w:bottom w:val="single" w:sz="4" w:space="0" w:color="auto"/>
              <w:right w:val="single" w:sz="4" w:space="0" w:color="auto"/>
            </w:tcBorders>
            <w:shd w:val="clear" w:color="auto" w:fill="auto"/>
            <w:vAlign w:val="bottom"/>
            <w:hideMark/>
          </w:tcPr>
          <w:p w:rsidR="00EB2FD9" w:rsidRPr="00CB75CB" w:rsidRDefault="00EB2FD9" w:rsidP="00CB75CB">
            <w:pPr>
              <w:spacing w:after="0" w:line="240" w:lineRule="auto"/>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 xml:space="preserve">Дефицит «-» , </w:t>
            </w:r>
            <w:r w:rsidR="00CB75CB" w:rsidRPr="00CB75CB">
              <w:rPr>
                <w:rFonts w:ascii="Times New Roman" w:eastAsia="Times New Roman" w:hAnsi="Times New Roman" w:cs="Times New Roman"/>
                <w:b/>
                <w:bCs/>
                <w:sz w:val="20"/>
                <w:szCs w:val="20"/>
                <w:lang w:eastAsia="ru-RU"/>
              </w:rPr>
              <w:t>п</w:t>
            </w:r>
            <w:r w:rsidRPr="00CB75CB">
              <w:rPr>
                <w:rFonts w:ascii="Times New Roman" w:eastAsia="Times New Roman" w:hAnsi="Times New Roman" w:cs="Times New Roman"/>
                <w:b/>
                <w:bCs/>
                <w:sz w:val="20"/>
                <w:szCs w:val="20"/>
                <w:lang w:eastAsia="ru-RU"/>
              </w:rPr>
              <w:t>рофицит «+»</w:t>
            </w:r>
          </w:p>
        </w:tc>
        <w:tc>
          <w:tcPr>
            <w:tcW w:w="1075"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155,0</w:t>
            </w:r>
          </w:p>
        </w:tc>
        <w:tc>
          <w:tcPr>
            <w:tcW w:w="1134"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-313,8</w:t>
            </w:r>
          </w:p>
        </w:tc>
        <w:tc>
          <w:tcPr>
            <w:tcW w:w="1121"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371,0</w:t>
            </w:r>
          </w:p>
        </w:tc>
        <w:tc>
          <w:tcPr>
            <w:tcW w:w="1074"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-400,0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-229,2</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EB2FD9" w:rsidRPr="00CB75CB" w:rsidRDefault="00DB62F6"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57,3</w:t>
            </w:r>
          </w:p>
        </w:tc>
      </w:tr>
      <w:tr w:rsidR="00EB2FD9" w:rsidRPr="00CB75CB" w:rsidTr="00CB75CB">
        <w:trPr>
          <w:trHeight w:val="164"/>
        </w:trPr>
        <w:tc>
          <w:tcPr>
            <w:tcW w:w="9713"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2FD9" w:rsidRPr="00CB75CB" w:rsidRDefault="00EB2FD9" w:rsidP="00FD3A89">
            <w:pPr>
              <w:spacing w:after="0" w:line="240" w:lineRule="auto"/>
              <w:jc w:val="center"/>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Отклонение основных показателей бюджета к уровню предыдущего года</w:t>
            </w:r>
            <w:r w:rsidR="00FD3A89" w:rsidRPr="00CB75CB">
              <w:rPr>
                <w:rFonts w:ascii="Times New Roman" w:eastAsia="Times New Roman" w:hAnsi="Times New Roman" w:cs="Times New Roman"/>
                <w:b/>
                <w:bCs/>
                <w:sz w:val="20"/>
                <w:szCs w:val="20"/>
                <w:lang w:eastAsia="ru-RU"/>
              </w:rPr>
              <w:t xml:space="preserve"> </w:t>
            </w:r>
            <w:r w:rsidRPr="00CB75CB">
              <w:rPr>
                <w:rFonts w:ascii="Times New Roman" w:eastAsia="Times New Roman" w:hAnsi="Times New Roman" w:cs="Times New Roman"/>
                <w:b/>
                <w:bCs/>
                <w:sz w:val="20"/>
                <w:szCs w:val="20"/>
                <w:lang w:eastAsia="ru-RU"/>
              </w:rPr>
              <w:t>(тыс. руб.):</w:t>
            </w:r>
          </w:p>
        </w:tc>
      </w:tr>
      <w:tr w:rsidR="00EB2FD9" w:rsidRPr="00CB75CB" w:rsidTr="00CB75CB">
        <w:trPr>
          <w:trHeight w:val="64"/>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B2FD9" w:rsidRPr="00CB75CB" w:rsidRDefault="00EB2FD9" w:rsidP="00EB2FD9">
            <w:pPr>
              <w:spacing w:after="0" w:line="240" w:lineRule="auto"/>
              <w:jc w:val="center"/>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Показатель</w:t>
            </w:r>
          </w:p>
        </w:tc>
        <w:tc>
          <w:tcPr>
            <w:tcW w:w="1134"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center"/>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2011 год</w:t>
            </w:r>
          </w:p>
        </w:tc>
        <w:tc>
          <w:tcPr>
            <w:tcW w:w="1121"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center"/>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2012 год</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center"/>
              <w:rPr>
                <w:rFonts w:ascii="Times New Roman" w:eastAsia="Times New Roman" w:hAnsi="Times New Roman" w:cs="Times New Roman"/>
                <w:b/>
                <w:bCs/>
                <w:sz w:val="20"/>
                <w:szCs w:val="20"/>
                <w:lang w:eastAsia="ru-RU"/>
              </w:rPr>
            </w:pPr>
            <w:r w:rsidRPr="00CB75CB">
              <w:rPr>
                <w:rFonts w:ascii="Times New Roman" w:eastAsia="Times New Roman" w:hAnsi="Times New Roman" w:cs="Times New Roman"/>
                <w:b/>
                <w:bCs/>
                <w:sz w:val="20"/>
                <w:szCs w:val="20"/>
                <w:lang w:eastAsia="ru-RU"/>
              </w:rPr>
              <w:t>2013 год</w:t>
            </w:r>
          </w:p>
        </w:tc>
        <w:tc>
          <w:tcPr>
            <w:tcW w:w="1381" w:type="dxa"/>
            <w:gridSpan w:val="2"/>
            <w:tcBorders>
              <w:top w:val="nil"/>
              <w:left w:val="nil"/>
              <w:bottom w:val="nil"/>
              <w:right w:val="nil"/>
            </w:tcBorders>
            <w:shd w:val="clear" w:color="auto" w:fill="auto"/>
            <w:noWrap/>
            <w:vAlign w:val="bottom"/>
            <w:hideMark/>
          </w:tcPr>
          <w:p w:rsidR="00EB2FD9" w:rsidRPr="00CB75CB" w:rsidRDefault="00EB2FD9" w:rsidP="00EB2FD9">
            <w:pPr>
              <w:spacing w:after="0" w:line="240" w:lineRule="auto"/>
              <w:rPr>
                <w:rFonts w:ascii="Times New Roman" w:eastAsia="Times New Roman" w:hAnsi="Times New Roman" w:cs="Times New Roman"/>
                <w:sz w:val="20"/>
                <w:szCs w:val="20"/>
                <w:lang w:eastAsia="ru-RU"/>
              </w:rPr>
            </w:pPr>
          </w:p>
        </w:tc>
        <w:tc>
          <w:tcPr>
            <w:tcW w:w="783" w:type="dxa"/>
            <w:tcBorders>
              <w:top w:val="nil"/>
              <w:left w:val="nil"/>
              <w:bottom w:val="nil"/>
              <w:right w:val="nil"/>
            </w:tcBorders>
            <w:shd w:val="clear" w:color="auto" w:fill="auto"/>
            <w:noWrap/>
            <w:vAlign w:val="bottom"/>
            <w:hideMark/>
          </w:tcPr>
          <w:p w:rsidR="00EB2FD9" w:rsidRPr="00CB75CB" w:rsidRDefault="00EB2FD9" w:rsidP="00EB2FD9">
            <w:pPr>
              <w:spacing w:after="0" w:line="240" w:lineRule="auto"/>
              <w:rPr>
                <w:rFonts w:ascii="Times New Roman" w:eastAsia="Times New Roman" w:hAnsi="Times New Roman" w:cs="Times New Roman"/>
                <w:sz w:val="20"/>
                <w:szCs w:val="20"/>
                <w:lang w:eastAsia="ru-RU"/>
              </w:rPr>
            </w:pPr>
          </w:p>
        </w:tc>
      </w:tr>
      <w:tr w:rsidR="00EB2FD9" w:rsidRPr="00CB75CB" w:rsidTr="00CB75CB">
        <w:trPr>
          <w:trHeight w:val="214"/>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B2FD9" w:rsidRPr="00CB75CB" w:rsidRDefault="00EB2FD9" w:rsidP="00EB2FD9">
            <w:pPr>
              <w:spacing w:after="0" w:line="240" w:lineRule="auto"/>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-419,5</w:t>
            </w:r>
          </w:p>
        </w:tc>
        <w:tc>
          <w:tcPr>
            <w:tcW w:w="1121"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2 865,5</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1 930,1</w:t>
            </w:r>
          </w:p>
        </w:tc>
        <w:tc>
          <w:tcPr>
            <w:tcW w:w="1381" w:type="dxa"/>
            <w:gridSpan w:val="2"/>
            <w:tcBorders>
              <w:top w:val="nil"/>
              <w:left w:val="nil"/>
              <w:bottom w:val="nil"/>
              <w:right w:val="nil"/>
            </w:tcBorders>
            <w:shd w:val="clear" w:color="auto" w:fill="auto"/>
            <w:noWrap/>
            <w:vAlign w:val="bottom"/>
            <w:hideMark/>
          </w:tcPr>
          <w:p w:rsidR="00EB2FD9" w:rsidRPr="00CB75CB" w:rsidRDefault="00EB2FD9" w:rsidP="00EB2FD9">
            <w:pPr>
              <w:spacing w:after="0" w:line="240" w:lineRule="auto"/>
              <w:rPr>
                <w:rFonts w:ascii="Times New Roman" w:eastAsia="Times New Roman" w:hAnsi="Times New Roman" w:cs="Times New Roman"/>
                <w:sz w:val="20"/>
                <w:szCs w:val="20"/>
                <w:lang w:eastAsia="ru-RU"/>
              </w:rPr>
            </w:pPr>
          </w:p>
        </w:tc>
        <w:tc>
          <w:tcPr>
            <w:tcW w:w="783" w:type="dxa"/>
            <w:tcBorders>
              <w:top w:val="nil"/>
              <w:left w:val="nil"/>
              <w:bottom w:val="nil"/>
              <w:right w:val="nil"/>
            </w:tcBorders>
            <w:shd w:val="clear" w:color="auto" w:fill="auto"/>
            <w:noWrap/>
            <w:vAlign w:val="bottom"/>
            <w:hideMark/>
          </w:tcPr>
          <w:p w:rsidR="00EB2FD9" w:rsidRPr="00CB75CB" w:rsidRDefault="00EB2FD9" w:rsidP="00EB2FD9">
            <w:pPr>
              <w:spacing w:after="0" w:line="240" w:lineRule="auto"/>
              <w:rPr>
                <w:rFonts w:ascii="Times New Roman" w:eastAsia="Times New Roman" w:hAnsi="Times New Roman" w:cs="Times New Roman"/>
                <w:sz w:val="20"/>
                <w:szCs w:val="20"/>
                <w:lang w:eastAsia="ru-RU"/>
              </w:rPr>
            </w:pPr>
          </w:p>
        </w:tc>
      </w:tr>
      <w:tr w:rsidR="00EB2FD9" w:rsidRPr="00CB75CB" w:rsidTr="00CB75CB">
        <w:trPr>
          <w:trHeight w:val="9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B2FD9" w:rsidRPr="00CB75CB" w:rsidRDefault="00EB2FD9" w:rsidP="00EB2FD9">
            <w:pPr>
              <w:spacing w:after="0" w:line="240" w:lineRule="auto"/>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Расходы</w:t>
            </w:r>
          </w:p>
        </w:tc>
        <w:tc>
          <w:tcPr>
            <w:tcW w:w="1134"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49,3</w:t>
            </w:r>
          </w:p>
        </w:tc>
        <w:tc>
          <w:tcPr>
            <w:tcW w:w="1121"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2 180,7</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2 530,3</w:t>
            </w:r>
          </w:p>
        </w:tc>
        <w:tc>
          <w:tcPr>
            <w:tcW w:w="1381" w:type="dxa"/>
            <w:gridSpan w:val="2"/>
            <w:tcBorders>
              <w:top w:val="nil"/>
              <w:left w:val="nil"/>
              <w:bottom w:val="nil"/>
              <w:right w:val="nil"/>
            </w:tcBorders>
            <w:shd w:val="clear" w:color="auto" w:fill="auto"/>
            <w:noWrap/>
            <w:vAlign w:val="bottom"/>
            <w:hideMark/>
          </w:tcPr>
          <w:p w:rsidR="00EB2FD9" w:rsidRPr="00CB75CB" w:rsidRDefault="00EB2FD9" w:rsidP="00EB2FD9">
            <w:pPr>
              <w:spacing w:after="0" w:line="240" w:lineRule="auto"/>
              <w:rPr>
                <w:rFonts w:ascii="Times New Roman" w:eastAsia="Times New Roman" w:hAnsi="Times New Roman" w:cs="Times New Roman"/>
                <w:sz w:val="20"/>
                <w:szCs w:val="20"/>
                <w:lang w:eastAsia="ru-RU"/>
              </w:rPr>
            </w:pPr>
          </w:p>
        </w:tc>
        <w:tc>
          <w:tcPr>
            <w:tcW w:w="783" w:type="dxa"/>
            <w:tcBorders>
              <w:top w:val="nil"/>
              <w:left w:val="nil"/>
              <w:bottom w:val="nil"/>
              <w:right w:val="nil"/>
            </w:tcBorders>
            <w:shd w:val="clear" w:color="auto" w:fill="auto"/>
            <w:noWrap/>
            <w:vAlign w:val="bottom"/>
            <w:hideMark/>
          </w:tcPr>
          <w:p w:rsidR="00EB2FD9" w:rsidRPr="00CB75CB" w:rsidRDefault="00EB2FD9" w:rsidP="00EB2FD9">
            <w:pPr>
              <w:spacing w:after="0" w:line="240" w:lineRule="auto"/>
              <w:rPr>
                <w:rFonts w:ascii="Times New Roman" w:eastAsia="Times New Roman" w:hAnsi="Times New Roman" w:cs="Times New Roman"/>
                <w:sz w:val="20"/>
                <w:szCs w:val="20"/>
                <w:lang w:eastAsia="ru-RU"/>
              </w:rPr>
            </w:pPr>
          </w:p>
        </w:tc>
      </w:tr>
      <w:tr w:rsidR="00EB2FD9" w:rsidRPr="00CB75CB" w:rsidTr="00CB75CB">
        <w:trPr>
          <w:trHeight w:val="144"/>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B2FD9" w:rsidRPr="00CB75CB" w:rsidRDefault="00EB2FD9" w:rsidP="00EB2FD9">
            <w:pPr>
              <w:spacing w:after="0" w:line="240" w:lineRule="auto"/>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Дефицит «-» , Профицит «+»</w:t>
            </w:r>
          </w:p>
        </w:tc>
        <w:tc>
          <w:tcPr>
            <w:tcW w:w="1134"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-468,8</w:t>
            </w:r>
          </w:p>
        </w:tc>
        <w:tc>
          <w:tcPr>
            <w:tcW w:w="1121" w:type="dxa"/>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684,8</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EB2FD9" w:rsidRPr="00CB75CB" w:rsidRDefault="00EB2FD9" w:rsidP="00EB2FD9">
            <w:pPr>
              <w:spacing w:after="0" w:line="240" w:lineRule="auto"/>
              <w:jc w:val="right"/>
              <w:rPr>
                <w:rFonts w:ascii="Times New Roman" w:eastAsia="Times New Roman" w:hAnsi="Times New Roman" w:cs="Times New Roman"/>
                <w:sz w:val="20"/>
                <w:szCs w:val="20"/>
                <w:lang w:eastAsia="ru-RU"/>
              </w:rPr>
            </w:pPr>
            <w:r w:rsidRPr="00CB75CB">
              <w:rPr>
                <w:rFonts w:ascii="Times New Roman" w:eastAsia="Times New Roman" w:hAnsi="Times New Roman" w:cs="Times New Roman"/>
                <w:sz w:val="20"/>
                <w:szCs w:val="20"/>
                <w:lang w:eastAsia="ru-RU"/>
              </w:rPr>
              <w:t>-600,2</w:t>
            </w:r>
          </w:p>
        </w:tc>
        <w:tc>
          <w:tcPr>
            <w:tcW w:w="1381" w:type="dxa"/>
            <w:gridSpan w:val="2"/>
            <w:tcBorders>
              <w:top w:val="nil"/>
              <w:left w:val="nil"/>
              <w:bottom w:val="nil"/>
              <w:right w:val="nil"/>
            </w:tcBorders>
            <w:shd w:val="clear" w:color="auto" w:fill="auto"/>
            <w:noWrap/>
            <w:vAlign w:val="bottom"/>
            <w:hideMark/>
          </w:tcPr>
          <w:p w:rsidR="00EB2FD9" w:rsidRPr="00CB75CB" w:rsidRDefault="00EB2FD9" w:rsidP="00EB2FD9">
            <w:pPr>
              <w:spacing w:after="0" w:line="240" w:lineRule="auto"/>
              <w:rPr>
                <w:rFonts w:ascii="Times New Roman" w:eastAsia="Times New Roman" w:hAnsi="Times New Roman" w:cs="Times New Roman"/>
                <w:sz w:val="20"/>
                <w:szCs w:val="20"/>
                <w:lang w:eastAsia="ru-RU"/>
              </w:rPr>
            </w:pPr>
          </w:p>
        </w:tc>
        <w:tc>
          <w:tcPr>
            <w:tcW w:w="783" w:type="dxa"/>
            <w:tcBorders>
              <w:top w:val="nil"/>
              <w:left w:val="nil"/>
              <w:bottom w:val="nil"/>
              <w:right w:val="nil"/>
            </w:tcBorders>
            <w:shd w:val="clear" w:color="auto" w:fill="auto"/>
            <w:noWrap/>
            <w:vAlign w:val="bottom"/>
            <w:hideMark/>
          </w:tcPr>
          <w:p w:rsidR="00EB2FD9" w:rsidRPr="00CB75CB" w:rsidRDefault="00EB2FD9" w:rsidP="00EB2FD9">
            <w:pPr>
              <w:spacing w:after="0" w:line="240" w:lineRule="auto"/>
              <w:rPr>
                <w:rFonts w:ascii="Times New Roman" w:eastAsia="Times New Roman" w:hAnsi="Times New Roman" w:cs="Times New Roman"/>
                <w:sz w:val="20"/>
                <w:szCs w:val="20"/>
                <w:lang w:eastAsia="ru-RU"/>
              </w:rPr>
            </w:pPr>
          </w:p>
        </w:tc>
      </w:tr>
    </w:tbl>
    <w:p w:rsidR="00EB2FD9" w:rsidRPr="00BF6E0E" w:rsidRDefault="00A052E7" w:rsidP="00EB2FD9">
      <w:pPr>
        <w:spacing w:after="0" w:line="240" w:lineRule="auto"/>
        <w:ind w:firstLine="709"/>
        <w:jc w:val="both"/>
        <w:rPr>
          <w:rFonts w:ascii="Times New Roman" w:eastAsia="Calibri" w:hAnsi="Times New Roman" w:cs="Times New Roman"/>
          <w:sz w:val="24"/>
          <w:szCs w:val="24"/>
        </w:rPr>
      </w:pPr>
      <w:r w:rsidRPr="00BF6E0E">
        <w:rPr>
          <w:rFonts w:ascii="Times New Roman" w:hAnsi="Times New Roman" w:cs="Times New Roman"/>
          <w:sz w:val="24"/>
          <w:szCs w:val="24"/>
        </w:rPr>
        <w:t>Из таблицы</w:t>
      </w:r>
      <w:r w:rsidRPr="00BF6E0E">
        <w:rPr>
          <w:rFonts w:ascii="Times New Roman" w:eastAsia="Calibri" w:hAnsi="Times New Roman" w:cs="Times New Roman"/>
          <w:sz w:val="24"/>
          <w:szCs w:val="24"/>
        </w:rPr>
        <w:t xml:space="preserve"> № 2 видно, что в 2013 году доходы и расходы увеличились по сравнению с предыдущим 2012 годом на 1 930,1 тыс. рублей (или темп роста составил 114,8%) и на 2 530,3 тыс. рублей (или темп роста соста</w:t>
      </w:r>
      <w:r w:rsidR="00DB62F6">
        <w:rPr>
          <w:rFonts w:ascii="Times New Roman" w:eastAsia="Calibri" w:hAnsi="Times New Roman" w:cs="Times New Roman"/>
          <w:sz w:val="24"/>
          <w:szCs w:val="24"/>
        </w:rPr>
        <w:t>вил 120,0%), соответственно. Несмотря</w:t>
      </w:r>
      <w:r w:rsidRPr="00BF6E0E">
        <w:rPr>
          <w:rFonts w:ascii="Times New Roman" w:eastAsia="Calibri" w:hAnsi="Times New Roman" w:cs="Times New Roman"/>
          <w:sz w:val="24"/>
          <w:szCs w:val="24"/>
        </w:rPr>
        <w:t xml:space="preserve"> на увеличение доходов, бюджет муниципального образования «Саровское сельское поселение» исполнен с дефицитом в сумме 229,2 тыс. рублей.</w:t>
      </w:r>
      <w:r w:rsidR="00915198" w:rsidRPr="00BF6E0E">
        <w:rPr>
          <w:rFonts w:ascii="Times New Roman" w:eastAsia="Calibri" w:hAnsi="Times New Roman" w:cs="Times New Roman"/>
          <w:sz w:val="24"/>
          <w:szCs w:val="24"/>
        </w:rPr>
        <w:t xml:space="preserve"> Исполнение бюджета составило: 100,2% по доходом и 99,1% по расходам.</w:t>
      </w:r>
      <w:r w:rsidRPr="00BF6E0E">
        <w:rPr>
          <w:rFonts w:ascii="Times New Roman" w:eastAsia="Calibri" w:hAnsi="Times New Roman" w:cs="Times New Roman"/>
          <w:sz w:val="24"/>
          <w:szCs w:val="24"/>
        </w:rPr>
        <w:t xml:space="preserve"> </w:t>
      </w:r>
    </w:p>
    <w:p w:rsidR="006A3426" w:rsidRPr="00BF6E0E" w:rsidRDefault="006A3426" w:rsidP="00EB2FD9">
      <w:pPr>
        <w:spacing w:after="0" w:line="240" w:lineRule="auto"/>
        <w:ind w:firstLine="709"/>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Динамика доходов и расходов местного бюджета представлена на рисунке 1.</w:t>
      </w:r>
    </w:p>
    <w:p w:rsidR="006A3426" w:rsidRPr="00BF6E0E" w:rsidRDefault="006A3426" w:rsidP="00CB75CB">
      <w:pPr>
        <w:spacing w:after="0" w:line="240" w:lineRule="auto"/>
        <w:jc w:val="center"/>
        <w:rPr>
          <w:rFonts w:ascii="Times New Roman" w:eastAsia="Calibri" w:hAnsi="Times New Roman" w:cs="Times New Roman"/>
          <w:sz w:val="24"/>
          <w:szCs w:val="24"/>
        </w:rPr>
      </w:pPr>
      <w:r w:rsidRPr="00BF6E0E">
        <w:rPr>
          <w:rFonts w:ascii="Times New Roman" w:eastAsia="Calibri" w:hAnsi="Times New Roman" w:cs="Times New Roman"/>
          <w:noProof/>
          <w:sz w:val="24"/>
          <w:szCs w:val="24"/>
          <w:lang w:eastAsia="ru-RU"/>
        </w:rPr>
        <w:drawing>
          <wp:inline distT="0" distB="0" distL="0" distR="0">
            <wp:extent cx="5933026" cy="2679590"/>
            <wp:effectExtent l="19050" t="0" r="10574" b="64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3426" w:rsidRPr="00BF6E0E" w:rsidRDefault="006A3426" w:rsidP="006A3426">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Из рисунка 1 видно, что в период с 2011 года по 2013 год происходит рост как доходов, так и расходов</w:t>
      </w:r>
      <w:r w:rsidR="00DB62F6">
        <w:rPr>
          <w:rFonts w:ascii="Times New Roman" w:hAnsi="Times New Roman" w:cs="Times New Roman"/>
          <w:sz w:val="24"/>
          <w:szCs w:val="24"/>
        </w:rPr>
        <w:t xml:space="preserve"> местного бюджета</w:t>
      </w:r>
      <w:r w:rsidRPr="00BF6E0E">
        <w:rPr>
          <w:rFonts w:ascii="Times New Roman" w:hAnsi="Times New Roman" w:cs="Times New Roman"/>
          <w:sz w:val="24"/>
          <w:szCs w:val="24"/>
        </w:rPr>
        <w:t>. В 2011 году по сравнению с предыдущим 2010 годом произошло уменьшение доходов на 419,5 тыс. рублей, тогда как расходы были незначительно увеличены на 49,3 тыс. рублей.</w:t>
      </w:r>
    </w:p>
    <w:p w:rsidR="006A3426" w:rsidRPr="00BF6E0E" w:rsidRDefault="006A3426" w:rsidP="006A3426">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 xml:space="preserve"> </w:t>
      </w:r>
    </w:p>
    <w:p w:rsidR="00915198" w:rsidRPr="00BF6E0E" w:rsidRDefault="00915198" w:rsidP="00120E96">
      <w:pPr>
        <w:spacing w:after="0" w:line="240" w:lineRule="auto"/>
        <w:ind w:firstLine="709"/>
        <w:jc w:val="center"/>
        <w:rPr>
          <w:rFonts w:ascii="Times New Roman" w:hAnsi="Times New Roman" w:cs="Times New Roman"/>
          <w:b/>
          <w:sz w:val="24"/>
          <w:szCs w:val="24"/>
        </w:rPr>
      </w:pPr>
      <w:r w:rsidRPr="00BF6E0E">
        <w:rPr>
          <w:rFonts w:ascii="Times New Roman" w:hAnsi="Times New Roman" w:cs="Times New Roman"/>
          <w:b/>
          <w:sz w:val="24"/>
          <w:szCs w:val="24"/>
        </w:rPr>
        <w:t>3.1. Анализ исполнения доходной части бюджета муниципального образования «Саровское сельское поселение»</w:t>
      </w:r>
    </w:p>
    <w:p w:rsidR="00915198" w:rsidRPr="00BF6E0E" w:rsidRDefault="00915198" w:rsidP="00915198">
      <w:pPr>
        <w:spacing w:after="0" w:line="240" w:lineRule="auto"/>
        <w:ind w:firstLine="709"/>
        <w:jc w:val="center"/>
        <w:rPr>
          <w:rFonts w:ascii="Times New Roman" w:hAnsi="Times New Roman" w:cs="Times New Roman"/>
          <w:b/>
          <w:sz w:val="24"/>
          <w:szCs w:val="24"/>
        </w:rPr>
      </w:pPr>
    </w:p>
    <w:p w:rsidR="006E4750" w:rsidRPr="008B127A" w:rsidRDefault="005A57BA" w:rsidP="00915198">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В ходе исполнения бюджета муниципального образования «Саровское сельское поселение» доходная часть корректировалась 11 раз. В результате объем бюджетных назначений в целом увеличен на 3</w:t>
      </w:r>
      <w:r w:rsidR="002B4776">
        <w:rPr>
          <w:rFonts w:ascii="Times New Roman" w:hAnsi="Times New Roman" w:cs="Times New Roman"/>
          <w:sz w:val="24"/>
          <w:szCs w:val="24"/>
        </w:rPr>
        <w:t> 853,6</w:t>
      </w:r>
      <w:r w:rsidRPr="00BF6E0E">
        <w:rPr>
          <w:rFonts w:ascii="Times New Roman" w:hAnsi="Times New Roman" w:cs="Times New Roman"/>
          <w:sz w:val="24"/>
          <w:szCs w:val="24"/>
        </w:rPr>
        <w:t xml:space="preserve"> тыс. рублей</w:t>
      </w:r>
      <w:r w:rsidR="00C31E05" w:rsidRPr="00BF6E0E">
        <w:rPr>
          <w:rFonts w:ascii="Times New Roman" w:hAnsi="Times New Roman" w:cs="Times New Roman"/>
          <w:sz w:val="24"/>
          <w:szCs w:val="24"/>
        </w:rPr>
        <w:t xml:space="preserve"> или </w:t>
      </w:r>
      <w:r w:rsidR="003F31D1" w:rsidRPr="00BF6E0E">
        <w:rPr>
          <w:rFonts w:ascii="Times New Roman" w:hAnsi="Times New Roman" w:cs="Times New Roman"/>
          <w:sz w:val="24"/>
          <w:szCs w:val="24"/>
        </w:rPr>
        <w:t>на</w:t>
      </w:r>
      <w:r w:rsidR="00C31E05" w:rsidRPr="00BF6E0E">
        <w:rPr>
          <w:rFonts w:ascii="Times New Roman" w:hAnsi="Times New Roman" w:cs="Times New Roman"/>
          <w:sz w:val="24"/>
          <w:szCs w:val="24"/>
        </w:rPr>
        <w:t xml:space="preserve"> 34,</w:t>
      </w:r>
      <w:r w:rsidR="007D7D24">
        <w:rPr>
          <w:rFonts w:ascii="Times New Roman" w:hAnsi="Times New Roman" w:cs="Times New Roman"/>
          <w:sz w:val="24"/>
          <w:szCs w:val="24"/>
        </w:rPr>
        <w:t>7</w:t>
      </w:r>
      <w:r w:rsidR="003F31D1" w:rsidRPr="00BF6E0E">
        <w:rPr>
          <w:rFonts w:ascii="Times New Roman" w:hAnsi="Times New Roman" w:cs="Times New Roman"/>
          <w:sz w:val="24"/>
          <w:szCs w:val="24"/>
        </w:rPr>
        <w:t>%</w:t>
      </w:r>
      <w:r w:rsidR="008B23F0" w:rsidRPr="00BF6E0E">
        <w:rPr>
          <w:rFonts w:ascii="Times New Roman" w:hAnsi="Times New Roman" w:cs="Times New Roman"/>
          <w:sz w:val="24"/>
          <w:szCs w:val="24"/>
        </w:rPr>
        <w:t xml:space="preserve">. Увеличение </w:t>
      </w:r>
      <w:r w:rsidR="008241E8" w:rsidRPr="00BF6E0E">
        <w:rPr>
          <w:rFonts w:ascii="Times New Roman" w:hAnsi="Times New Roman" w:cs="Times New Roman"/>
          <w:sz w:val="24"/>
          <w:szCs w:val="24"/>
        </w:rPr>
        <w:t>произошло</w:t>
      </w:r>
      <w:r w:rsidR="008B23F0" w:rsidRPr="00BF6E0E">
        <w:rPr>
          <w:rFonts w:ascii="Times New Roman" w:hAnsi="Times New Roman" w:cs="Times New Roman"/>
          <w:sz w:val="24"/>
          <w:szCs w:val="24"/>
        </w:rPr>
        <w:t xml:space="preserve">, как за </w:t>
      </w:r>
      <w:r w:rsidRPr="00BF6E0E">
        <w:rPr>
          <w:rFonts w:ascii="Times New Roman" w:hAnsi="Times New Roman" w:cs="Times New Roman"/>
          <w:sz w:val="24"/>
          <w:szCs w:val="24"/>
        </w:rPr>
        <w:t xml:space="preserve">счет увеличения </w:t>
      </w:r>
      <w:r w:rsidR="008B23F0" w:rsidRPr="00BF6E0E">
        <w:rPr>
          <w:rFonts w:ascii="Times New Roman" w:hAnsi="Times New Roman" w:cs="Times New Roman"/>
          <w:sz w:val="24"/>
          <w:szCs w:val="24"/>
        </w:rPr>
        <w:t>безвозмездных поступлений</w:t>
      </w:r>
      <w:r w:rsidRPr="00BF6E0E">
        <w:rPr>
          <w:rFonts w:ascii="Times New Roman" w:hAnsi="Times New Roman" w:cs="Times New Roman"/>
          <w:sz w:val="24"/>
          <w:szCs w:val="24"/>
        </w:rPr>
        <w:t xml:space="preserve"> </w:t>
      </w:r>
      <w:r w:rsidR="008241E8" w:rsidRPr="00BF6E0E">
        <w:rPr>
          <w:rFonts w:ascii="Times New Roman" w:hAnsi="Times New Roman" w:cs="Times New Roman"/>
          <w:sz w:val="24"/>
          <w:szCs w:val="24"/>
        </w:rPr>
        <w:t xml:space="preserve">в </w:t>
      </w:r>
      <w:r w:rsidR="008241E8" w:rsidRPr="008B127A">
        <w:rPr>
          <w:rFonts w:ascii="Times New Roman" w:hAnsi="Times New Roman" w:cs="Times New Roman"/>
          <w:sz w:val="24"/>
          <w:szCs w:val="24"/>
        </w:rPr>
        <w:t xml:space="preserve">сумме </w:t>
      </w:r>
      <w:r w:rsidR="008B127A" w:rsidRPr="008B127A">
        <w:rPr>
          <w:rFonts w:ascii="Times New Roman" w:hAnsi="Times New Roman" w:cs="Times New Roman"/>
          <w:sz w:val="24"/>
          <w:szCs w:val="24"/>
        </w:rPr>
        <w:t>3 853,6</w:t>
      </w:r>
      <w:r w:rsidR="008B23F0" w:rsidRPr="008B127A">
        <w:rPr>
          <w:rFonts w:ascii="Times New Roman" w:hAnsi="Times New Roman" w:cs="Times New Roman"/>
          <w:sz w:val="24"/>
          <w:szCs w:val="24"/>
        </w:rPr>
        <w:t xml:space="preserve"> тыс. рублей, так и за счет увеличения налоговых и неналоговых доход</w:t>
      </w:r>
      <w:r w:rsidR="006E4750" w:rsidRPr="008B127A">
        <w:rPr>
          <w:rFonts w:ascii="Times New Roman" w:hAnsi="Times New Roman" w:cs="Times New Roman"/>
          <w:sz w:val="24"/>
          <w:szCs w:val="24"/>
        </w:rPr>
        <w:t xml:space="preserve">ов в сумме </w:t>
      </w:r>
      <w:r w:rsidR="008B127A" w:rsidRPr="008B127A">
        <w:rPr>
          <w:rFonts w:ascii="Times New Roman" w:hAnsi="Times New Roman" w:cs="Times New Roman"/>
          <w:sz w:val="24"/>
          <w:szCs w:val="24"/>
        </w:rPr>
        <w:t>867,6</w:t>
      </w:r>
      <w:r w:rsidR="006E4750" w:rsidRPr="008B127A">
        <w:rPr>
          <w:rFonts w:ascii="Times New Roman" w:hAnsi="Times New Roman" w:cs="Times New Roman"/>
          <w:sz w:val="24"/>
          <w:szCs w:val="24"/>
        </w:rPr>
        <w:t xml:space="preserve"> тыс. рублей.</w:t>
      </w:r>
    </w:p>
    <w:p w:rsidR="00C31E05" w:rsidRPr="00BF6E0E" w:rsidRDefault="006E3402" w:rsidP="00915198">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 xml:space="preserve">Анализ доходной части местного бюджета приведен в приложении № 1. </w:t>
      </w:r>
    </w:p>
    <w:p w:rsidR="00AA70CC" w:rsidRPr="00BF6E0E" w:rsidRDefault="006E3402" w:rsidP="00915198">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В отчетном 2013 году доходы бюджета муниципального образования «Саровское</w:t>
      </w:r>
      <w:r w:rsidR="00120E96" w:rsidRPr="00BF6E0E">
        <w:rPr>
          <w:rFonts w:ascii="Times New Roman" w:hAnsi="Times New Roman" w:cs="Times New Roman"/>
          <w:sz w:val="24"/>
          <w:szCs w:val="24"/>
        </w:rPr>
        <w:t xml:space="preserve"> сельское поселение»</w:t>
      </w:r>
      <w:r w:rsidRPr="00BF6E0E">
        <w:rPr>
          <w:rFonts w:ascii="Times New Roman" w:hAnsi="Times New Roman" w:cs="Times New Roman"/>
          <w:sz w:val="24"/>
          <w:szCs w:val="24"/>
        </w:rPr>
        <w:t xml:space="preserve"> увеличились относительно 2012 года на </w:t>
      </w:r>
      <w:r w:rsidR="00C431A4" w:rsidRPr="00BF6E0E">
        <w:rPr>
          <w:rFonts w:ascii="Times New Roman" w:hAnsi="Times New Roman" w:cs="Times New Roman"/>
          <w:sz w:val="24"/>
          <w:szCs w:val="24"/>
        </w:rPr>
        <w:t>1 930,1 тыс. рублей</w:t>
      </w:r>
      <w:r w:rsidR="00C31E05" w:rsidRPr="00BF6E0E">
        <w:rPr>
          <w:rFonts w:ascii="Times New Roman" w:hAnsi="Times New Roman" w:cs="Times New Roman"/>
          <w:sz w:val="24"/>
          <w:szCs w:val="24"/>
        </w:rPr>
        <w:t xml:space="preserve">, </w:t>
      </w:r>
      <w:r w:rsidR="00C431A4" w:rsidRPr="00BF6E0E">
        <w:rPr>
          <w:rFonts w:ascii="Times New Roman" w:hAnsi="Times New Roman" w:cs="Times New Roman"/>
          <w:sz w:val="24"/>
          <w:szCs w:val="24"/>
        </w:rPr>
        <w:t xml:space="preserve">темп роста </w:t>
      </w:r>
      <w:r w:rsidR="00C431A4" w:rsidRPr="00BF6E0E">
        <w:rPr>
          <w:rFonts w:ascii="Times New Roman" w:hAnsi="Times New Roman" w:cs="Times New Roman"/>
          <w:sz w:val="24"/>
          <w:szCs w:val="24"/>
        </w:rPr>
        <w:lastRenderedPageBreak/>
        <w:t xml:space="preserve">составил 114,8%. </w:t>
      </w:r>
      <w:r w:rsidR="00135B9A" w:rsidRPr="00BF6E0E">
        <w:rPr>
          <w:rFonts w:ascii="Times New Roman" w:hAnsi="Times New Roman" w:cs="Times New Roman"/>
          <w:sz w:val="24"/>
          <w:szCs w:val="24"/>
        </w:rPr>
        <w:t>Основной рост доходов приходится на</w:t>
      </w:r>
      <w:r w:rsidR="00C431A4" w:rsidRPr="00BF6E0E">
        <w:rPr>
          <w:rFonts w:ascii="Times New Roman" w:hAnsi="Times New Roman" w:cs="Times New Roman"/>
          <w:sz w:val="24"/>
          <w:szCs w:val="24"/>
        </w:rPr>
        <w:t xml:space="preserve"> увеличения безвозмездных поступлений на 1 439,8 тыс. рублей (темп роста составил 111,8%)</w:t>
      </w:r>
      <w:r w:rsidR="00C31E05" w:rsidRPr="00BF6E0E">
        <w:rPr>
          <w:rFonts w:ascii="Times New Roman" w:hAnsi="Times New Roman" w:cs="Times New Roman"/>
          <w:sz w:val="24"/>
          <w:szCs w:val="24"/>
        </w:rPr>
        <w:t>. Это связано</w:t>
      </w:r>
      <w:r w:rsidR="00AA70CC" w:rsidRPr="00BF6E0E">
        <w:rPr>
          <w:rFonts w:ascii="Times New Roman" w:hAnsi="Times New Roman" w:cs="Times New Roman"/>
          <w:sz w:val="24"/>
          <w:szCs w:val="24"/>
        </w:rPr>
        <w:t xml:space="preserve"> в основном,</w:t>
      </w:r>
      <w:r w:rsidR="00C31E05" w:rsidRPr="00BF6E0E">
        <w:rPr>
          <w:rFonts w:ascii="Times New Roman" w:hAnsi="Times New Roman" w:cs="Times New Roman"/>
          <w:sz w:val="24"/>
          <w:szCs w:val="24"/>
        </w:rPr>
        <w:t xml:space="preserve"> с </w:t>
      </w:r>
      <w:r w:rsidR="00135B9A" w:rsidRPr="00BF6E0E">
        <w:rPr>
          <w:rFonts w:ascii="Times New Roman" w:hAnsi="Times New Roman" w:cs="Times New Roman"/>
          <w:sz w:val="24"/>
          <w:szCs w:val="24"/>
        </w:rPr>
        <w:t>увелич</w:t>
      </w:r>
      <w:r w:rsidR="00C31E05" w:rsidRPr="00BF6E0E">
        <w:rPr>
          <w:rFonts w:ascii="Times New Roman" w:hAnsi="Times New Roman" w:cs="Times New Roman"/>
          <w:sz w:val="24"/>
          <w:szCs w:val="24"/>
        </w:rPr>
        <w:t>ением</w:t>
      </w:r>
      <w:r w:rsidR="00135B9A" w:rsidRPr="00BF6E0E">
        <w:rPr>
          <w:rFonts w:ascii="Times New Roman" w:hAnsi="Times New Roman" w:cs="Times New Roman"/>
          <w:sz w:val="24"/>
          <w:szCs w:val="24"/>
        </w:rPr>
        <w:t xml:space="preserve"> ины</w:t>
      </w:r>
      <w:r w:rsidR="00C31E05" w:rsidRPr="00BF6E0E">
        <w:rPr>
          <w:rFonts w:ascii="Times New Roman" w:hAnsi="Times New Roman" w:cs="Times New Roman"/>
          <w:sz w:val="24"/>
          <w:szCs w:val="24"/>
        </w:rPr>
        <w:t>х</w:t>
      </w:r>
      <w:r w:rsidR="00135B9A" w:rsidRPr="00BF6E0E">
        <w:rPr>
          <w:rFonts w:ascii="Times New Roman" w:hAnsi="Times New Roman" w:cs="Times New Roman"/>
          <w:sz w:val="24"/>
          <w:szCs w:val="24"/>
        </w:rPr>
        <w:t xml:space="preserve"> межбюджетны</w:t>
      </w:r>
      <w:r w:rsidR="00C31E05" w:rsidRPr="00BF6E0E">
        <w:rPr>
          <w:rFonts w:ascii="Times New Roman" w:hAnsi="Times New Roman" w:cs="Times New Roman"/>
          <w:sz w:val="24"/>
          <w:szCs w:val="24"/>
        </w:rPr>
        <w:t>х</w:t>
      </w:r>
      <w:r w:rsidR="00135B9A" w:rsidRPr="00BF6E0E">
        <w:rPr>
          <w:rFonts w:ascii="Times New Roman" w:hAnsi="Times New Roman" w:cs="Times New Roman"/>
          <w:sz w:val="24"/>
          <w:szCs w:val="24"/>
        </w:rPr>
        <w:t xml:space="preserve"> трансфертов на 4 916,8 тыс. рублей, тогда как дотации, субсидии и субвенции бюджетам субъектов Российской Федерации и муниципальных образований сократились</w:t>
      </w:r>
      <w:r w:rsidR="00120E96" w:rsidRPr="00BF6E0E">
        <w:rPr>
          <w:rFonts w:ascii="Times New Roman" w:hAnsi="Times New Roman" w:cs="Times New Roman"/>
          <w:sz w:val="24"/>
          <w:szCs w:val="24"/>
        </w:rPr>
        <w:t xml:space="preserve"> на 2 529,9 тыс. рублей, 335,0 тыс. рублей и 497,3 тыс. рублей, соответственно</w:t>
      </w:r>
      <w:r w:rsidR="00135B9A" w:rsidRPr="00BF6E0E">
        <w:rPr>
          <w:rFonts w:ascii="Times New Roman" w:hAnsi="Times New Roman" w:cs="Times New Roman"/>
          <w:sz w:val="24"/>
          <w:szCs w:val="24"/>
        </w:rPr>
        <w:t xml:space="preserve">. </w:t>
      </w:r>
      <w:r w:rsidR="003F31D1" w:rsidRPr="00BF6E0E">
        <w:rPr>
          <w:rFonts w:ascii="Times New Roman" w:hAnsi="Times New Roman" w:cs="Times New Roman"/>
          <w:sz w:val="24"/>
          <w:szCs w:val="24"/>
        </w:rPr>
        <w:t>В 2</w:t>
      </w:r>
      <w:r w:rsidR="008B127A">
        <w:rPr>
          <w:rFonts w:ascii="Times New Roman" w:hAnsi="Times New Roman" w:cs="Times New Roman"/>
          <w:sz w:val="24"/>
          <w:szCs w:val="24"/>
        </w:rPr>
        <w:t>01</w:t>
      </w:r>
      <w:r w:rsidR="003F31D1" w:rsidRPr="00BF6E0E">
        <w:rPr>
          <w:rFonts w:ascii="Times New Roman" w:hAnsi="Times New Roman" w:cs="Times New Roman"/>
          <w:sz w:val="24"/>
          <w:szCs w:val="24"/>
        </w:rPr>
        <w:t>3 году исполнение безвозмездных поступлений по отношению к бюджетным назначениям составило 100,0%.</w:t>
      </w:r>
    </w:p>
    <w:p w:rsidR="003363C9" w:rsidRPr="00BF6E0E" w:rsidRDefault="00C31E05" w:rsidP="00915198">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У</w:t>
      </w:r>
      <w:r w:rsidR="00135B9A" w:rsidRPr="00BF6E0E">
        <w:rPr>
          <w:rFonts w:ascii="Times New Roman" w:hAnsi="Times New Roman" w:cs="Times New Roman"/>
          <w:sz w:val="24"/>
          <w:szCs w:val="24"/>
        </w:rPr>
        <w:t xml:space="preserve">величение налоговых и неналоговых доходов </w:t>
      </w:r>
      <w:r w:rsidRPr="00BF6E0E">
        <w:rPr>
          <w:rFonts w:ascii="Times New Roman" w:hAnsi="Times New Roman" w:cs="Times New Roman"/>
          <w:sz w:val="24"/>
          <w:szCs w:val="24"/>
        </w:rPr>
        <w:t xml:space="preserve">в 2013 году по сравнению с 2012 годом произошло </w:t>
      </w:r>
      <w:r w:rsidR="00135B9A" w:rsidRPr="00BF6E0E">
        <w:rPr>
          <w:rFonts w:ascii="Times New Roman" w:hAnsi="Times New Roman" w:cs="Times New Roman"/>
          <w:sz w:val="24"/>
          <w:szCs w:val="24"/>
        </w:rPr>
        <w:t>на 490,3 тыс. рублей</w:t>
      </w:r>
      <w:r w:rsidRPr="00BF6E0E">
        <w:rPr>
          <w:rFonts w:ascii="Times New Roman" w:hAnsi="Times New Roman" w:cs="Times New Roman"/>
          <w:sz w:val="24"/>
          <w:szCs w:val="24"/>
        </w:rPr>
        <w:t>, в основном за счет</w:t>
      </w:r>
      <w:r w:rsidR="008B127A">
        <w:rPr>
          <w:rFonts w:ascii="Times New Roman" w:hAnsi="Times New Roman" w:cs="Times New Roman"/>
          <w:sz w:val="24"/>
          <w:szCs w:val="24"/>
        </w:rPr>
        <w:t xml:space="preserve"> увеличения поступлений НДФЛ </w:t>
      </w:r>
      <w:r w:rsidR="003363C9" w:rsidRPr="00BF6E0E">
        <w:rPr>
          <w:rFonts w:ascii="Times New Roman" w:hAnsi="Times New Roman" w:cs="Times New Roman"/>
          <w:sz w:val="24"/>
          <w:szCs w:val="24"/>
        </w:rPr>
        <w:t xml:space="preserve">в 2,47 раза или на 394,7 тыс. рублей. </w:t>
      </w:r>
      <w:r w:rsidR="003F31D1" w:rsidRPr="00BF6E0E">
        <w:rPr>
          <w:rFonts w:ascii="Times New Roman" w:hAnsi="Times New Roman" w:cs="Times New Roman"/>
          <w:sz w:val="24"/>
          <w:szCs w:val="24"/>
        </w:rPr>
        <w:t xml:space="preserve">Исполнение </w:t>
      </w:r>
      <w:r w:rsidR="003363C9" w:rsidRPr="00BF6E0E">
        <w:rPr>
          <w:rFonts w:ascii="Times New Roman" w:hAnsi="Times New Roman" w:cs="Times New Roman"/>
          <w:sz w:val="24"/>
          <w:szCs w:val="24"/>
        </w:rPr>
        <w:t>составил</w:t>
      </w:r>
      <w:r w:rsidR="003F31D1" w:rsidRPr="00BF6E0E">
        <w:rPr>
          <w:rFonts w:ascii="Times New Roman" w:hAnsi="Times New Roman" w:cs="Times New Roman"/>
          <w:sz w:val="24"/>
          <w:szCs w:val="24"/>
        </w:rPr>
        <w:t>о</w:t>
      </w:r>
      <w:r w:rsidR="003363C9" w:rsidRPr="00BF6E0E">
        <w:rPr>
          <w:rFonts w:ascii="Times New Roman" w:hAnsi="Times New Roman" w:cs="Times New Roman"/>
          <w:sz w:val="24"/>
          <w:szCs w:val="24"/>
        </w:rPr>
        <w:t xml:space="preserve"> 105,0%.</w:t>
      </w:r>
    </w:p>
    <w:p w:rsidR="003363C9" w:rsidRPr="00BF6E0E" w:rsidRDefault="003363C9" w:rsidP="00915198">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 xml:space="preserve">Поступления налогов на совокупный доход (единый сельскохозяйственный налог) составили 9,0 тыс. рублей или 176,5%. К отчету 2012 года прирост поступлений в бюджет муниципального образования «Саровское сельское поселение» составил 125,0% или 5,0 тыс. рублей в абсолютном выражении. </w:t>
      </w:r>
    </w:p>
    <w:p w:rsidR="00C31E05" w:rsidRPr="00BF6E0E" w:rsidRDefault="00C31E05" w:rsidP="00915198">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 xml:space="preserve">Налоги на имущество (налог на имущество физических лиц, земельный налог) </w:t>
      </w:r>
      <w:r w:rsidR="003F31D1" w:rsidRPr="00BF6E0E">
        <w:rPr>
          <w:rFonts w:ascii="Times New Roman" w:hAnsi="Times New Roman" w:cs="Times New Roman"/>
          <w:sz w:val="24"/>
          <w:szCs w:val="24"/>
        </w:rPr>
        <w:t>поступил</w:t>
      </w:r>
      <w:r w:rsidR="008B127A">
        <w:rPr>
          <w:rFonts w:ascii="Times New Roman" w:hAnsi="Times New Roman" w:cs="Times New Roman"/>
          <w:sz w:val="24"/>
          <w:szCs w:val="24"/>
        </w:rPr>
        <w:t>и в доход</w:t>
      </w:r>
      <w:r w:rsidR="003F31D1" w:rsidRPr="00BF6E0E">
        <w:rPr>
          <w:rFonts w:ascii="Times New Roman" w:hAnsi="Times New Roman" w:cs="Times New Roman"/>
          <w:sz w:val="24"/>
          <w:szCs w:val="24"/>
        </w:rPr>
        <w:t xml:space="preserve"> бюджета в сумме</w:t>
      </w:r>
      <w:r w:rsidRPr="00BF6E0E">
        <w:rPr>
          <w:rFonts w:ascii="Times New Roman" w:hAnsi="Times New Roman" w:cs="Times New Roman"/>
          <w:sz w:val="24"/>
          <w:szCs w:val="24"/>
        </w:rPr>
        <w:t xml:space="preserve"> 89,2 тыс. рублей, процент исполнения – 101,1%, увеличение произошло на 29,2 тыс. рублей, прирост составил 48,7%.</w:t>
      </w:r>
    </w:p>
    <w:p w:rsidR="00706915" w:rsidRPr="00BF6E0E" w:rsidRDefault="00706915" w:rsidP="00706915">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 xml:space="preserve">Государственная пошлина, сборы, в отличие от других налоговых доходов, сократились, и в 2013 году составили 20,4 тыс. рублей, 100 процентное исполнение. Уменьшение по сравнению с предыдущим 2012 годом произошло на 27,1 процентных пункта или на 7,6 тыс. рублей в абсолютном выражении. </w:t>
      </w:r>
    </w:p>
    <w:p w:rsidR="00706915" w:rsidRPr="00BF6E0E" w:rsidRDefault="00706915" w:rsidP="00706915">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К неналоговым доходам добавились доходы от оказания платных услуг (работ) и компенсации затрат государства и в 2013 году составили 365,6 тыс. рублей, 100 процентное исполнение.</w:t>
      </w:r>
    </w:p>
    <w:p w:rsidR="00706915" w:rsidRPr="00BF6E0E" w:rsidRDefault="00706915" w:rsidP="00706915">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 со</w:t>
      </w:r>
      <w:r w:rsidR="004E3CCA" w:rsidRPr="00BF6E0E">
        <w:rPr>
          <w:rFonts w:ascii="Times New Roman" w:hAnsi="Times New Roman" w:cs="Times New Roman"/>
          <w:sz w:val="24"/>
          <w:szCs w:val="24"/>
        </w:rPr>
        <w:t>с</w:t>
      </w:r>
      <w:r w:rsidRPr="00BF6E0E">
        <w:rPr>
          <w:rFonts w:ascii="Times New Roman" w:hAnsi="Times New Roman" w:cs="Times New Roman"/>
          <w:sz w:val="24"/>
          <w:szCs w:val="24"/>
        </w:rPr>
        <w:t xml:space="preserve">тавили 160,4 тыс. рублей, по сравнению с 2012 годом увеличение произошло на 48,5 процентных пункта или на </w:t>
      </w:r>
      <w:r w:rsidR="004E3CCA" w:rsidRPr="00BF6E0E">
        <w:rPr>
          <w:rFonts w:ascii="Times New Roman" w:hAnsi="Times New Roman" w:cs="Times New Roman"/>
          <w:sz w:val="24"/>
          <w:szCs w:val="24"/>
        </w:rPr>
        <w:t>52,4 тыс. рублей в абсолютном выражении.</w:t>
      </w:r>
      <w:r w:rsidRPr="00BF6E0E">
        <w:rPr>
          <w:rFonts w:ascii="Times New Roman" w:hAnsi="Times New Roman" w:cs="Times New Roman"/>
          <w:sz w:val="24"/>
          <w:szCs w:val="24"/>
        </w:rPr>
        <w:t xml:space="preserve"> </w:t>
      </w:r>
    </w:p>
    <w:p w:rsidR="004E3CCA" w:rsidRPr="00BF6E0E" w:rsidRDefault="004E3CCA" w:rsidP="00706915">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 xml:space="preserve">Доходы от продажи материальных и нематериальных активов уменьшились по сравнению с 2012 годом на 371,9 тыс. рублей или на 92,7 процентных пункта в относительном выражении, несмотря на 100 процентное исполнение. </w:t>
      </w:r>
    </w:p>
    <w:p w:rsidR="00135B9A" w:rsidRPr="00BF6E0E" w:rsidRDefault="008B127A" w:rsidP="00915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Доходы от штрафов, санкций</w:t>
      </w:r>
      <w:r w:rsidR="004E3CCA" w:rsidRPr="00BF6E0E">
        <w:rPr>
          <w:rFonts w:ascii="Times New Roman" w:hAnsi="Times New Roman" w:cs="Times New Roman"/>
          <w:sz w:val="24"/>
          <w:szCs w:val="24"/>
        </w:rPr>
        <w:t>, возмеще</w:t>
      </w:r>
      <w:r>
        <w:rPr>
          <w:rFonts w:ascii="Times New Roman" w:hAnsi="Times New Roman" w:cs="Times New Roman"/>
          <w:sz w:val="24"/>
          <w:szCs w:val="24"/>
        </w:rPr>
        <w:t>ния ущерба составили</w:t>
      </w:r>
      <w:r w:rsidR="004E3CCA" w:rsidRPr="00BF6E0E">
        <w:rPr>
          <w:rFonts w:ascii="Times New Roman" w:hAnsi="Times New Roman" w:cs="Times New Roman"/>
          <w:sz w:val="24"/>
          <w:szCs w:val="24"/>
        </w:rPr>
        <w:t xml:space="preserve"> 22,9 тыс. рублей, в результате чего поступление составило 100 процентное исполнение по данному виду неналог</w:t>
      </w:r>
      <w:r w:rsidR="00120E96" w:rsidRPr="00BF6E0E">
        <w:rPr>
          <w:rFonts w:ascii="Times New Roman" w:hAnsi="Times New Roman" w:cs="Times New Roman"/>
          <w:sz w:val="24"/>
          <w:szCs w:val="24"/>
        </w:rPr>
        <w:t>овых доходов.</w:t>
      </w:r>
    </w:p>
    <w:p w:rsidR="005A57BA" w:rsidRPr="00BF6E0E" w:rsidRDefault="006A3426" w:rsidP="00915198">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На рисунке</w:t>
      </w:r>
      <w:r w:rsidR="00431BAF">
        <w:rPr>
          <w:rFonts w:ascii="Times New Roman" w:hAnsi="Times New Roman" w:cs="Times New Roman"/>
          <w:sz w:val="24"/>
          <w:szCs w:val="24"/>
        </w:rPr>
        <w:t xml:space="preserve"> 2</w:t>
      </w:r>
      <w:r w:rsidRPr="00BF6E0E">
        <w:rPr>
          <w:rFonts w:ascii="Times New Roman" w:hAnsi="Times New Roman" w:cs="Times New Roman"/>
          <w:sz w:val="24"/>
          <w:szCs w:val="24"/>
        </w:rPr>
        <w:t xml:space="preserve"> </w:t>
      </w:r>
      <w:r w:rsidR="006E3402" w:rsidRPr="00BF6E0E">
        <w:rPr>
          <w:rFonts w:ascii="Times New Roman" w:hAnsi="Times New Roman" w:cs="Times New Roman"/>
          <w:sz w:val="24"/>
          <w:szCs w:val="24"/>
        </w:rPr>
        <w:t>представлен</w:t>
      </w:r>
      <w:r w:rsidR="00C431A4" w:rsidRPr="00BF6E0E">
        <w:rPr>
          <w:rFonts w:ascii="Times New Roman" w:hAnsi="Times New Roman" w:cs="Times New Roman"/>
          <w:sz w:val="24"/>
          <w:szCs w:val="24"/>
        </w:rPr>
        <w:t>а</w:t>
      </w:r>
      <w:r w:rsidR="00871CE3" w:rsidRPr="00BF6E0E">
        <w:rPr>
          <w:rFonts w:ascii="Times New Roman" w:hAnsi="Times New Roman" w:cs="Times New Roman"/>
          <w:sz w:val="24"/>
          <w:szCs w:val="24"/>
        </w:rPr>
        <w:t xml:space="preserve"> динамика доходной части бюджета муниципального образования «Саровское сельское поселение».</w:t>
      </w:r>
    </w:p>
    <w:p w:rsidR="005A57BA" w:rsidRPr="00BF6E0E" w:rsidRDefault="00871CE3" w:rsidP="00120E96">
      <w:pPr>
        <w:spacing w:after="0" w:line="240" w:lineRule="auto"/>
        <w:jc w:val="center"/>
        <w:rPr>
          <w:rFonts w:ascii="Times New Roman" w:hAnsi="Times New Roman" w:cs="Times New Roman"/>
          <w:sz w:val="24"/>
          <w:szCs w:val="24"/>
        </w:rPr>
      </w:pPr>
      <w:r w:rsidRPr="00BF6E0E">
        <w:rPr>
          <w:rFonts w:ascii="Times New Roman" w:hAnsi="Times New Roman" w:cs="Times New Roman"/>
          <w:noProof/>
          <w:sz w:val="24"/>
          <w:szCs w:val="24"/>
          <w:lang w:eastAsia="ru-RU"/>
        </w:rPr>
        <w:drawing>
          <wp:inline distT="0" distB="0" distL="0" distR="0">
            <wp:extent cx="5523009" cy="2830664"/>
            <wp:effectExtent l="19050" t="0" r="20541" b="7786"/>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70CC" w:rsidRPr="009E1E03" w:rsidRDefault="00AA70CC" w:rsidP="00120E96">
      <w:pPr>
        <w:spacing w:after="0" w:line="240" w:lineRule="auto"/>
        <w:ind w:firstLine="709"/>
        <w:jc w:val="both"/>
        <w:rPr>
          <w:rFonts w:ascii="Times New Roman" w:hAnsi="Times New Roman" w:cs="Times New Roman"/>
          <w:sz w:val="24"/>
          <w:szCs w:val="24"/>
        </w:rPr>
      </w:pPr>
      <w:r w:rsidRPr="009E1E03">
        <w:rPr>
          <w:rFonts w:ascii="Times New Roman" w:hAnsi="Times New Roman" w:cs="Times New Roman"/>
          <w:sz w:val="24"/>
          <w:szCs w:val="24"/>
        </w:rPr>
        <w:lastRenderedPageBreak/>
        <w:t xml:space="preserve">Наибольшую часть доходов бюджета </w:t>
      </w:r>
      <w:r w:rsidR="003F31D1" w:rsidRPr="009E1E03">
        <w:rPr>
          <w:rFonts w:ascii="Times New Roman" w:hAnsi="Times New Roman" w:cs="Times New Roman"/>
          <w:sz w:val="24"/>
          <w:szCs w:val="24"/>
        </w:rPr>
        <w:t>составляют б</w:t>
      </w:r>
      <w:r w:rsidRPr="009E1E03">
        <w:rPr>
          <w:rFonts w:ascii="Times New Roman" w:hAnsi="Times New Roman" w:cs="Times New Roman"/>
          <w:sz w:val="24"/>
          <w:szCs w:val="24"/>
        </w:rPr>
        <w:t>езвозмездные поступления</w:t>
      </w:r>
      <w:r w:rsidR="003F31D1" w:rsidRPr="009E1E03">
        <w:rPr>
          <w:rFonts w:ascii="Times New Roman" w:hAnsi="Times New Roman" w:cs="Times New Roman"/>
          <w:sz w:val="24"/>
          <w:szCs w:val="24"/>
        </w:rPr>
        <w:t>. В 2013 году безвозмездные поступления составили 13 612,8 тыс. рублей</w:t>
      </w:r>
      <w:r w:rsidR="009E1E03" w:rsidRPr="009E1E03">
        <w:rPr>
          <w:rFonts w:ascii="Times New Roman" w:hAnsi="Times New Roman" w:cs="Times New Roman"/>
          <w:sz w:val="24"/>
          <w:szCs w:val="24"/>
        </w:rPr>
        <w:t xml:space="preserve"> или 90,9 % от общего объема доходов.</w:t>
      </w:r>
      <w:r w:rsidR="003F31D1" w:rsidRPr="009E1E03">
        <w:rPr>
          <w:rFonts w:ascii="Times New Roman" w:hAnsi="Times New Roman" w:cs="Times New Roman"/>
          <w:sz w:val="24"/>
          <w:szCs w:val="24"/>
        </w:rPr>
        <w:t xml:space="preserve"> Налоговые и неналоговые доходы поступили в бюджет в сумме 1 360,3 тыс. рублей</w:t>
      </w:r>
      <w:r w:rsidR="009E1E03" w:rsidRPr="009E1E03">
        <w:rPr>
          <w:rFonts w:ascii="Times New Roman" w:hAnsi="Times New Roman" w:cs="Times New Roman"/>
          <w:sz w:val="24"/>
          <w:szCs w:val="24"/>
        </w:rPr>
        <w:t xml:space="preserve"> их доля составляет 9,1% от общего объема доходов</w:t>
      </w:r>
      <w:r w:rsidR="003F31D1" w:rsidRPr="009E1E03">
        <w:rPr>
          <w:rFonts w:ascii="Times New Roman" w:hAnsi="Times New Roman" w:cs="Times New Roman"/>
          <w:sz w:val="24"/>
          <w:szCs w:val="24"/>
        </w:rPr>
        <w:t>.</w:t>
      </w:r>
      <w:r w:rsidR="009E1E03">
        <w:rPr>
          <w:rFonts w:ascii="Times New Roman" w:hAnsi="Times New Roman" w:cs="Times New Roman"/>
          <w:sz w:val="24"/>
          <w:szCs w:val="24"/>
        </w:rPr>
        <w:t xml:space="preserve"> Таким образом, бюджет муниципального образования «Саровское сельс</w:t>
      </w:r>
      <w:r w:rsidR="00661EE4">
        <w:rPr>
          <w:rFonts w:ascii="Times New Roman" w:hAnsi="Times New Roman" w:cs="Times New Roman"/>
          <w:sz w:val="24"/>
          <w:szCs w:val="24"/>
        </w:rPr>
        <w:t>кое поселение» остается высокодо</w:t>
      </w:r>
      <w:r w:rsidR="009E1E03">
        <w:rPr>
          <w:rFonts w:ascii="Times New Roman" w:hAnsi="Times New Roman" w:cs="Times New Roman"/>
          <w:sz w:val="24"/>
          <w:szCs w:val="24"/>
        </w:rPr>
        <w:t>тационным.</w:t>
      </w:r>
    </w:p>
    <w:p w:rsidR="00120E96" w:rsidRPr="00BF6E0E" w:rsidRDefault="00120E96" w:rsidP="00120E96">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Структура налоговых доходов</w:t>
      </w:r>
      <w:r w:rsidR="009E1E03">
        <w:rPr>
          <w:rFonts w:ascii="Times New Roman" w:hAnsi="Times New Roman" w:cs="Times New Roman"/>
          <w:sz w:val="24"/>
          <w:szCs w:val="24"/>
        </w:rPr>
        <w:t xml:space="preserve"> бюджета</w:t>
      </w:r>
      <w:r w:rsidRPr="00BF6E0E">
        <w:rPr>
          <w:rFonts w:ascii="Times New Roman" w:hAnsi="Times New Roman" w:cs="Times New Roman"/>
          <w:sz w:val="24"/>
          <w:szCs w:val="24"/>
        </w:rPr>
        <w:t xml:space="preserve"> муниципального образования «Саровское сельское поселение» за 2013 год представлена на рисунке 3.</w:t>
      </w:r>
    </w:p>
    <w:p w:rsidR="00120E96" w:rsidRPr="00BF6E0E" w:rsidRDefault="0050390E" w:rsidP="0050390E">
      <w:pPr>
        <w:spacing w:after="0" w:line="240" w:lineRule="auto"/>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margin">
              <wp:posOffset>19685</wp:posOffset>
            </wp:positionH>
            <wp:positionV relativeFrom="margin">
              <wp:posOffset>1490345</wp:posOffset>
            </wp:positionV>
            <wp:extent cx="4083685" cy="3458210"/>
            <wp:effectExtent l="19050" t="0" r="12065" b="8890"/>
            <wp:wrapSquare wrapText="bothSides"/>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120E96" w:rsidRPr="00BF6E0E">
        <w:rPr>
          <w:rFonts w:ascii="Times New Roman" w:hAnsi="Times New Roman" w:cs="Times New Roman"/>
          <w:noProof/>
          <w:sz w:val="24"/>
          <w:szCs w:val="24"/>
          <w:lang w:eastAsia="ru-RU"/>
        </w:rPr>
        <w:t>Из рисунка 3, видно</w:t>
      </w:r>
      <w:r w:rsidR="00885380" w:rsidRPr="00BF6E0E">
        <w:rPr>
          <w:rFonts w:ascii="Times New Roman" w:hAnsi="Times New Roman" w:cs="Times New Roman"/>
          <w:noProof/>
          <w:sz w:val="24"/>
          <w:szCs w:val="24"/>
          <w:lang w:eastAsia="ru-RU"/>
        </w:rPr>
        <w:t>,</w:t>
      </w:r>
      <w:r w:rsidR="00120E96" w:rsidRPr="00BF6E0E">
        <w:rPr>
          <w:rFonts w:ascii="Times New Roman" w:hAnsi="Times New Roman" w:cs="Times New Roman"/>
          <w:noProof/>
          <w:sz w:val="24"/>
          <w:szCs w:val="24"/>
          <w:lang w:eastAsia="ru-RU"/>
        </w:rPr>
        <w:t xml:space="preserve"> что наибольший удельный вес в </w:t>
      </w:r>
      <w:r w:rsidR="00885380" w:rsidRPr="00BF6E0E">
        <w:rPr>
          <w:rFonts w:ascii="Times New Roman" w:hAnsi="Times New Roman" w:cs="Times New Roman"/>
          <w:noProof/>
          <w:sz w:val="24"/>
          <w:szCs w:val="24"/>
          <w:lang w:eastAsia="ru-RU"/>
        </w:rPr>
        <w:t>с</w:t>
      </w:r>
      <w:r w:rsidR="00120E96" w:rsidRPr="00BF6E0E">
        <w:rPr>
          <w:rFonts w:ascii="Times New Roman" w:hAnsi="Times New Roman" w:cs="Times New Roman"/>
          <w:noProof/>
          <w:sz w:val="24"/>
          <w:szCs w:val="24"/>
          <w:lang w:eastAsia="ru-RU"/>
        </w:rPr>
        <w:t xml:space="preserve">труктуре </w:t>
      </w:r>
      <w:r w:rsidR="00885380" w:rsidRPr="00BF6E0E">
        <w:rPr>
          <w:rFonts w:ascii="Times New Roman" w:hAnsi="Times New Roman" w:cs="Times New Roman"/>
          <w:noProof/>
          <w:sz w:val="24"/>
          <w:szCs w:val="24"/>
          <w:lang w:eastAsia="ru-RU"/>
        </w:rPr>
        <w:t>налоговых доходов занимают налоги на прибыль, доходы</w:t>
      </w:r>
      <w:r w:rsidR="009E1E03">
        <w:rPr>
          <w:rFonts w:ascii="Times New Roman" w:hAnsi="Times New Roman" w:cs="Times New Roman"/>
          <w:noProof/>
          <w:sz w:val="24"/>
          <w:szCs w:val="24"/>
          <w:lang w:eastAsia="ru-RU"/>
        </w:rPr>
        <w:t>, что составляе</w:t>
      </w:r>
      <w:r w:rsidR="00885380" w:rsidRPr="00BF6E0E">
        <w:rPr>
          <w:rFonts w:ascii="Times New Roman" w:hAnsi="Times New Roman" w:cs="Times New Roman"/>
          <w:noProof/>
          <w:sz w:val="24"/>
          <w:szCs w:val="24"/>
          <w:lang w:eastAsia="ru-RU"/>
        </w:rPr>
        <w:t>т 84,8% от налоговых доходов.</w:t>
      </w:r>
    </w:p>
    <w:p w:rsidR="00885380" w:rsidRPr="00BF6E0E" w:rsidRDefault="00885380" w:rsidP="0050390E">
      <w:pPr>
        <w:spacing w:after="0" w:line="240" w:lineRule="auto"/>
        <w:jc w:val="both"/>
        <w:rPr>
          <w:rFonts w:ascii="Times New Roman" w:hAnsi="Times New Roman" w:cs="Times New Roman"/>
          <w:noProof/>
          <w:sz w:val="24"/>
          <w:szCs w:val="24"/>
          <w:lang w:eastAsia="ru-RU"/>
        </w:rPr>
      </w:pPr>
      <w:r w:rsidRPr="00BF6E0E">
        <w:rPr>
          <w:rFonts w:ascii="Times New Roman" w:hAnsi="Times New Roman" w:cs="Times New Roman"/>
          <w:noProof/>
          <w:sz w:val="24"/>
          <w:szCs w:val="24"/>
          <w:lang w:eastAsia="ru-RU"/>
        </w:rPr>
        <w:t>Второе место по объему поступлений налоговых доходов занимают налоги на имущество (налог на имущество физических лиц, земельный налог) и составляют 11,4%.</w:t>
      </w:r>
    </w:p>
    <w:p w:rsidR="00885380" w:rsidRDefault="00885380" w:rsidP="0050390E">
      <w:pPr>
        <w:spacing w:after="0" w:line="240" w:lineRule="auto"/>
        <w:jc w:val="both"/>
        <w:rPr>
          <w:rFonts w:ascii="Times New Roman" w:hAnsi="Times New Roman" w:cs="Times New Roman"/>
          <w:sz w:val="24"/>
          <w:szCs w:val="24"/>
        </w:rPr>
      </w:pPr>
      <w:r w:rsidRPr="00BF6E0E">
        <w:rPr>
          <w:rFonts w:ascii="Times New Roman" w:hAnsi="Times New Roman" w:cs="Times New Roman"/>
          <w:sz w:val="24"/>
          <w:szCs w:val="24"/>
        </w:rPr>
        <w:t>Государственная пошлина, сборы составляют 2,6% от налоговых доходов, а на налоги н</w:t>
      </w:r>
      <w:r w:rsidR="0050390E">
        <w:rPr>
          <w:rFonts w:ascii="Times New Roman" w:hAnsi="Times New Roman" w:cs="Times New Roman"/>
          <w:sz w:val="24"/>
          <w:szCs w:val="24"/>
        </w:rPr>
        <w:t xml:space="preserve">а совокупный доход </w:t>
      </w:r>
      <w:r w:rsidRPr="00BF6E0E">
        <w:rPr>
          <w:rFonts w:ascii="Times New Roman" w:hAnsi="Times New Roman" w:cs="Times New Roman"/>
          <w:sz w:val="24"/>
          <w:szCs w:val="24"/>
        </w:rPr>
        <w:t>(единый</w:t>
      </w:r>
      <w:r w:rsidR="0050390E">
        <w:rPr>
          <w:rFonts w:ascii="Times New Roman" w:hAnsi="Times New Roman" w:cs="Times New Roman"/>
          <w:sz w:val="24"/>
          <w:szCs w:val="24"/>
        </w:rPr>
        <w:t xml:space="preserve"> </w:t>
      </w:r>
      <w:r w:rsidRPr="00BF6E0E">
        <w:rPr>
          <w:rFonts w:ascii="Times New Roman" w:hAnsi="Times New Roman" w:cs="Times New Roman"/>
          <w:sz w:val="24"/>
          <w:szCs w:val="24"/>
        </w:rPr>
        <w:t>сельскохозяйствен</w:t>
      </w:r>
      <w:r w:rsidR="0050390E">
        <w:rPr>
          <w:rFonts w:ascii="Times New Roman" w:hAnsi="Times New Roman" w:cs="Times New Roman"/>
          <w:sz w:val="24"/>
          <w:szCs w:val="24"/>
        </w:rPr>
        <w:t>-</w:t>
      </w:r>
      <w:r w:rsidRPr="00BF6E0E">
        <w:rPr>
          <w:rFonts w:ascii="Times New Roman" w:hAnsi="Times New Roman" w:cs="Times New Roman"/>
          <w:sz w:val="24"/>
          <w:szCs w:val="24"/>
        </w:rPr>
        <w:t>ный налог) приходится 1,2% от налоговых доходов.</w:t>
      </w:r>
    </w:p>
    <w:p w:rsidR="0050390E" w:rsidRPr="0050390E" w:rsidRDefault="0050390E" w:rsidP="0050390E">
      <w:pPr>
        <w:spacing w:after="0" w:line="240" w:lineRule="auto"/>
        <w:jc w:val="both"/>
        <w:rPr>
          <w:rFonts w:ascii="Times New Roman" w:hAnsi="Times New Roman" w:cs="Times New Roman"/>
          <w:sz w:val="16"/>
          <w:szCs w:val="16"/>
        </w:rPr>
      </w:pPr>
    </w:p>
    <w:p w:rsidR="00885380" w:rsidRPr="00BF6E0E" w:rsidRDefault="00885380" w:rsidP="00885380">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 xml:space="preserve"> Структура неналоговых доходов муниципального образования «Саровское сельское поселение» за 2013 год представлена на рисунке 4.</w:t>
      </w:r>
    </w:p>
    <w:p w:rsidR="00CD7581" w:rsidRPr="00BF6E0E" w:rsidRDefault="00C94801" w:rsidP="00CD7581">
      <w:pPr>
        <w:spacing w:after="0" w:line="240" w:lineRule="auto"/>
        <w:jc w:val="both"/>
        <w:rPr>
          <w:rFonts w:ascii="Times New Roman" w:hAnsi="Times New Roman" w:cs="Times New Roman"/>
          <w:sz w:val="24"/>
          <w:szCs w:val="24"/>
        </w:rPr>
      </w:pPr>
      <w:r w:rsidRPr="00BF6E0E">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posOffset>35560</wp:posOffset>
            </wp:positionV>
            <wp:extent cx="4087495" cy="3060700"/>
            <wp:effectExtent l="19050" t="0" r="27305" b="6350"/>
            <wp:wrapSquare wrapText="bothSides"/>
            <wp:docPr id="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CD7581" w:rsidRPr="00BF6E0E">
        <w:rPr>
          <w:rFonts w:ascii="Times New Roman" w:hAnsi="Times New Roman" w:cs="Times New Roman"/>
          <w:sz w:val="24"/>
          <w:szCs w:val="24"/>
        </w:rPr>
        <w:t>Наибольший удельный вес в структуре неналоговых доходов занимают доходы от оказания платных услуг (работ) и компенсации</w:t>
      </w:r>
      <w:r w:rsidR="009E1E03">
        <w:rPr>
          <w:rFonts w:ascii="Times New Roman" w:hAnsi="Times New Roman" w:cs="Times New Roman"/>
          <w:sz w:val="24"/>
          <w:szCs w:val="24"/>
        </w:rPr>
        <w:t xml:space="preserve"> затрат</w:t>
      </w:r>
      <w:r w:rsidR="00CD7581" w:rsidRPr="00BF6E0E">
        <w:rPr>
          <w:rFonts w:ascii="Times New Roman" w:hAnsi="Times New Roman" w:cs="Times New Roman"/>
          <w:sz w:val="24"/>
          <w:szCs w:val="24"/>
        </w:rPr>
        <w:t xml:space="preserve"> государства и составляют 63,3% от неналоговых доходов.</w:t>
      </w:r>
    </w:p>
    <w:p w:rsidR="00C94801" w:rsidRPr="00BF6E0E" w:rsidRDefault="00CD7581" w:rsidP="00C94801">
      <w:pPr>
        <w:spacing w:after="0" w:line="240" w:lineRule="auto"/>
        <w:jc w:val="both"/>
        <w:rPr>
          <w:rFonts w:ascii="Times New Roman" w:hAnsi="Times New Roman" w:cs="Times New Roman"/>
          <w:sz w:val="24"/>
          <w:szCs w:val="24"/>
        </w:rPr>
      </w:pPr>
      <w:r w:rsidRPr="00BF6E0E">
        <w:rPr>
          <w:rFonts w:ascii="Times New Roman" w:hAnsi="Times New Roman" w:cs="Times New Roman"/>
          <w:sz w:val="24"/>
          <w:szCs w:val="24"/>
        </w:rPr>
        <w:t>Доходы от использования имущества, находящегося в государственной и муниципальной собствен</w:t>
      </w:r>
      <w:r w:rsidR="00661EE4">
        <w:rPr>
          <w:rFonts w:ascii="Times New Roman" w:hAnsi="Times New Roman" w:cs="Times New Roman"/>
          <w:sz w:val="24"/>
          <w:szCs w:val="24"/>
        </w:rPr>
        <w:t>-</w:t>
      </w:r>
      <w:r w:rsidRPr="00BF6E0E">
        <w:rPr>
          <w:rFonts w:ascii="Times New Roman" w:hAnsi="Times New Roman" w:cs="Times New Roman"/>
          <w:sz w:val="24"/>
          <w:szCs w:val="24"/>
        </w:rPr>
        <w:t>ности составляют 27,8%</w:t>
      </w:r>
      <w:r w:rsidR="009E1E03">
        <w:rPr>
          <w:rFonts w:ascii="Times New Roman" w:hAnsi="Times New Roman" w:cs="Times New Roman"/>
          <w:sz w:val="24"/>
          <w:szCs w:val="24"/>
        </w:rPr>
        <w:t>,</w:t>
      </w:r>
      <w:r w:rsidR="00C94801" w:rsidRPr="00BF6E0E">
        <w:rPr>
          <w:rFonts w:ascii="Times New Roman" w:hAnsi="Times New Roman" w:cs="Times New Roman"/>
          <w:sz w:val="24"/>
          <w:szCs w:val="24"/>
        </w:rPr>
        <w:t xml:space="preserve"> 5,0% от неналоговых доходов приходится на доходы от продажи материальных и нематериальных активов и штрафы, санкции, возмещение ущерба составляют 4%.</w:t>
      </w:r>
    </w:p>
    <w:p w:rsidR="00C94801" w:rsidRDefault="00C94801" w:rsidP="00C94801">
      <w:pPr>
        <w:spacing w:after="0" w:line="240" w:lineRule="auto"/>
        <w:ind w:firstLine="851"/>
        <w:jc w:val="both"/>
        <w:rPr>
          <w:rFonts w:ascii="Times New Roman" w:hAnsi="Times New Roman" w:cs="Times New Roman"/>
          <w:sz w:val="24"/>
          <w:szCs w:val="24"/>
        </w:rPr>
      </w:pPr>
      <w:r w:rsidRPr="00BF6E0E">
        <w:rPr>
          <w:rFonts w:ascii="Times New Roman" w:hAnsi="Times New Roman" w:cs="Times New Roman"/>
          <w:sz w:val="24"/>
          <w:szCs w:val="24"/>
        </w:rPr>
        <w:lastRenderedPageBreak/>
        <w:t>Структура безвозмездных поступлений муниципального образования «Саровское сельское поселение» за 2013 год представлена на рисунке 5.</w:t>
      </w:r>
    </w:p>
    <w:p w:rsidR="00D54F96" w:rsidRPr="00D54F96" w:rsidRDefault="00D54F96" w:rsidP="00C94801">
      <w:pPr>
        <w:spacing w:after="0" w:line="240" w:lineRule="auto"/>
        <w:ind w:firstLine="851"/>
        <w:jc w:val="both"/>
        <w:rPr>
          <w:rFonts w:ascii="Times New Roman" w:hAnsi="Times New Roman" w:cs="Times New Roman"/>
          <w:sz w:val="16"/>
          <w:szCs w:val="16"/>
        </w:rPr>
      </w:pPr>
    </w:p>
    <w:p w:rsidR="000B2BE8" w:rsidRDefault="000B2BE8" w:rsidP="00D54F96">
      <w:pPr>
        <w:spacing w:after="0" w:line="240" w:lineRule="auto"/>
        <w:jc w:val="center"/>
        <w:rPr>
          <w:rFonts w:ascii="Times New Roman" w:hAnsi="Times New Roman" w:cs="Times New Roman"/>
          <w:sz w:val="24"/>
          <w:szCs w:val="24"/>
        </w:rPr>
      </w:pPr>
      <w:r w:rsidRPr="000B2BE8">
        <w:rPr>
          <w:rFonts w:ascii="Times New Roman" w:hAnsi="Times New Roman" w:cs="Times New Roman"/>
          <w:noProof/>
          <w:sz w:val="24"/>
          <w:szCs w:val="24"/>
          <w:lang w:eastAsia="ru-RU"/>
        </w:rPr>
        <w:drawing>
          <wp:inline distT="0" distB="0" distL="0" distR="0">
            <wp:extent cx="5371934" cy="3196425"/>
            <wp:effectExtent l="19050" t="0" r="19216" b="397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4F96" w:rsidRPr="00D54F96" w:rsidRDefault="00D54F96" w:rsidP="00D9621A">
      <w:pPr>
        <w:spacing w:after="0" w:line="240" w:lineRule="auto"/>
        <w:ind w:firstLine="709"/>
        <w:jc w:val="both"/>
        <w:rPr>
          <w:rFonts w:ascii="Times New Roman" w:hAnsi="Times New Roman" w:cs="Times New Roman"/>
          <w:sz w:val="16"/>
          <w:szCs w:val="16"/>
        </w:rPr>
      </w:pPr>
    </w:p>
    <w:p w:rsidR="009E44CD" w:rsidRDefault="009E44CD" w:rsidP="00D9621A">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 xml:space="preserve">Наибольшую долю </w:t>
      </w:r>
      <w:r w:rsidR="000B197B">
        <w:rPr>
          <w:rFonts w:ascii="Times New Roman" w:hAnsi="Times New Roman" w:cs="Times New Roman"/>
          <w:sz w:val="24"/>
          <w:szCs w:val="24"/>
        </w:rPr>
        <w:t>80,4</w:t>
      </w:r>
      <w:r w:rsidRPr="00BF6E0E">
        <w:rPr>
          <w:rFonts w:ascii="Times New Roman" w:hAnsi="Times New Roman" w:cs="Times New Roman"/>
          <w:sz w:val="24"/>
          <w:szCs w:val="24"/>
        </w:rPr>
        <w:t>% в структуре безвозмездных поступлений составляют иные межбюджетные трансф</w:t>
      </w:r>
      <w:r w:rsidR="000B197B">
        <w:rPr>
          <w:rFonts w:ascii="Times New Roman" w:hAnsi="Times New Roman" w:cs="Times New Roman"/>
          <w:sz w:val="24"/>
          <w:szCs w:val="24"/>
        </w:rPr>
        <w:t>ерты, на дотации приходится 18,9</w:t>
      </w:r>
      <w:r w:rsidRPr="00BF6E0E">
        <w:rPr>
          <w:rFonts w:ascii="Times New Roman" w:hAnsi="Times New Roman" w:cs="Times New Roman"/>
          <w:sz w:val="24"/>
          <w:szCs w:val="24"/>
        </w:rPr>
        <w:t xml:space="preserve">% и субвенции составляют 0,7%. В 2013 году </w:t>
      </w:r>
      <w:r w:rsidR="008254A3" w:rsidRPr="00BF6E0E">
        <w:rPr>
          <w:rFonts w:ascii="Times New Roman" w:hAnsi="Times New Roman" w:cs="Times New Roman"/>
          <w:sz w:val="24"/>
          <w:szCs w:val="24"/>
        </w:rPr>
        <w:t xml:space="preserve">в структуре безвозмездных поступлений появился </w:t>
      </w:r>
      <w:r w:rsidRPr="00BF6E0E">
        <w:rPr>
          <w:rFonts w:ascii="Times New Roman" w:hAnsi="Times New Roman" w:cs="Times New Roman"/>
          <w:sz w:val="24"/>
          <w:szCs w:val="24"/>
        </w:rPr>
        <w:t>возврат остатков субсидий, субвенций и иных межбюджетных трансфертов</w:t>
      </w:r>
      <w:r w:rsidR="00AA70CC" w:rsidRPr="00BF6E0E">
        <w:rPr>
          <w:rFonts w:ascii="Times New Roman" w:hAnsi="Times New Roman" w:cs="Times New Roman"/>
          <w:sz w:val="24"/>
          <w:szCs w:val="24"/>
        </w:rPr>
        <w:t>, имеющих целевое назначение, прошлых лет доля котор</w:t>
      </w:r>
      <w:r w:rsidR="008254A3" w:rsidRPr="00BF6E0E">
        <w:rPr>
          <w:rFonts w:ascii="Times New Roman" w:hAnsi="Times New Roman" w:cs="Times New Roman"/>
          <w:sz w:val="24"/>
          <w:szCs w:val="24"/>
        </w:rPr>
        <w:t>ого</w:t>
      </w:r>
      <w:r w:rsidR="00AA70CC" w:rsidRPr="00BF6E0E">
        <w:rPr>
          <w:rFonts w:ascii="Times New Roman" w:hAnsi="Times New Roman" w:cs="Times New Roman"/>
          <w:sz w:val="24"/>
          <w:szCs w:val="24"/>
        </w:rPr>
        <w:t xml:space="preserve"> составляет – 0,8%.</w:t>
      </w:r>
    </w:p>
    <w:p w:rsidR="00AE4E36" w:rsidRPr="00AE4E36" w:rsidRDefault="00AE4E36" w:rsidP="00AE4E36">
      <w:pPr>
        <w:pStyle w:val="ConsPlusNormal"/>
        <w:tabs>
          <w:tab w:val="left" w:pos="720"/>
        </w:tabs>
        <w:ind w:firstLine="709"/>
        <w:jc w:val="both"/>
        <w:rPr>
          <w:rFonts w:ascii="Times New Roman" w:eastAsiaTheme="minorHAnsi" w:hAnsi="Times New Roman" w:cs="Times New Roman"/>
          <w:sz w:val="24"/>
          <w:szCs w:val="24"/>
          <w:lang w:eastAsia="en-US"/>
        </w:rPr>
      </w:pPr>
      <w:r w:rsidRPr="00AE4E36">
        <w:rPr>
          <w:rFonts w:ascii="Times New Roman" w:eastAsiaTheme="minorHAnsi" w:hAnsi="Times New Roman" w:cs="Times New Roman"/>
          <w:sz w:val="24"/>
          <w:szCs w:val="24"/>
          <w:lang w:eastAsia="en-US"/>
        </w:rPr>
        <w:t xml:space="preserve">Рассматривая уровень исполнения местного бюджета по доходам за период 2010-2013 годы, можно сделать вывод о достижении наибольшего уровня исполнения в отчетном 2013 году, как в целом по общему объему, так и по </w:t>
      </w:r>
      <w:r w:rsidR="002A2BE7">
        <w:rPr>
          <w:rFonts w:ascii="Times New Roman" w:eastAsiaTheme="minorHAnsi" w:hAnsi="Times New Roman" w:cs="Times New Roman"/>
          <w:sz w:val="24"/>
          <w:szCs w:val="24"/>
          <w:lang w:eastAsia="en-US"/>
        </w:rPr>
        <w:t>налоговым до</w:t>
      </w:r>
      <w:r w:rsidRPr="00AE4E36">
        <w:rPr>
          <w:rFonts w:ascii="Times New Roman" w:eastAsiaTheme="minorHAnsi" w:hAnsi="Times New Roman" w:cs="Times New Roman"/>
          <w:sz w:val="24"/>
          <w:szCs w:val="24"/>
          <w:lang w:eastAsia="en-US"/>
        </w:rPr>
        <w:t>ход</w:t>
      </w:r>
      <w:r w:rsidR="002A2BE7">
        <w:rPr>
          <w:rFonts w:ascii="Times New Roman" w:eastAsiaTheme="minorHAnsi" w:hAnsi="Times New Roman" w:cs="Times New Roman"/>
          <w:sz w:val="24"/>
          <w:szCs w:val="24"/>
          <w:lang w:eastAsia="en-US"/>
        </w:rPr>
        <w:t>ам</w:t>
      </w:r>
      <w:r w:rsidRPr="00AE4E36">
        <w:rPr>
          <w:rFonts w:ascii="Times New Roman" w:eastAsiaTheme="minorHAnsi" w:hAnsi="Times New Roman" w:cs="Times New Roman"/>
          <w:sz w:val="24"/>
          <w:szCs w:val="24"/>
          <w:lang w:eastAsia="en-US"/>
        </w:rPr>
        <w:t xml:space="preserve"> (таблица № 3), уровень исполнения доходов в 2013 году превышает исполнение за 2012 год на 1</w:t>
      </w:r>
      <w:r w:rsidR="001C4CB0">
        <w:rPr>
          <w:rFonts w:ascii="Times New Roman" w:eastAsiaTheme="minorHAnsi" w:hAnsi="Times New Roman" w:cs="Times New Roman"/>
          <w:sz w:val="24"/>
          <w:szCs w:val="24"/>
          <w:lang w:eastAsia="en-US"/>
        </w:rPr>
        <w:t>0</w:t>
      </w:r>
      <w:r w:rsidRPr="00AE4E36">
        <w:rPr>
          <w:rFonts w:ascii="Times New Roman" w:eastAsiaTheme="minorHAnsi" w:hAnsi="Times New Roman" w:cs="Times New Roman"/>
          <w:sz w:val="24"/>
          <w:szCs w:val="24"/>
          <w:lang w:eastAsia="en-US"/>
        </w:rPr>
        <w:t>,</w:t>
      </w:r>
      <w:r w:rsidR="001C4CB0">
        <w:rPr>
          <w:rFonts w:ascii="Times New Roman" w:eastAsiaTheme="minorHAnsi" w:hAnsi="Times New Roman" w:cs="Times New Roman"/>
          <w:sz w:val="24"/>
          <w:szCs w:val="24"/>
          <w:lang w:eastAsia="en-US"/>
        </w:rPr>
        <w:t>5</w:t>
      </w:r>
      <w:r w:rsidRPr="00AE4E36">
        <w:rPr>
          <w:rFonts w:ascii="Times New Roman" w:eastAsiaTheme="minorHAnsi" w:hAnsi="Times New Roman" w:cs="Times New Roman"/>
          <w:sz w:val="24"/>
          <w:szCs w:val="24"/>
          <w:lang w:eastAsia="en-US"/>
        </w:rPr>
        <w:t xml:space="preserve"> процентных пункта.</w:t>
      </w:r>
    </w:p>
    <w:p w:rsidR="00D54F96" w:rsidRDefault="00AE4E36" w:rsidP="00AE4E36">
      <w:pPr>
        <w:pStyle w:val="ConsPlusNormal"/>
        <w:tabs>
          <w:tab w:val="left" w:pos="720"/>
        </w:tabs>
        <w:ind w:firstLine="0"/>
        <w:jc w:val="right"/>
        <w:rPr>
          <w:rFonts w:ascii="Times New Roman" w:eastAsiaTheme="minorHAnsi" w:hAnsi="Times New Roman" w:cs="Times New Roman"/>
          <w:sz w:val="24"/>
          <w:szCs w:val="24"/>
          <w:lang w:eastAsia="en-US"/>
        </w:rPr>
      </w:pPr>
      <w:r w:rsidRPr="00AE4E36">
        <w:rPr>
          <w:rFonts w:ascii="Times New Roman" w:eastAsiaTheme="minorHAnsi" w:hAnsi="Times New Roman" w:cs="Times New Roman"/>
          <w:sz w:val="24"/>
          <w:szCs w:val="24"/>
          <w:lang w:eastAsia="en-US"/>
        </w:rPr>
        <w:t>Таблица № 3</w:t>
      </w:r>
    </w:p>
    <w:p w:rsidR="00AE4E36" w:rsidRDefault="00AE4E36" w:rsidP="00AE4E36">
      <w:pPr>
        <w:pStyle w:val="ConsPlusNormal"/>
        <w:tabs>
          <w:tab w:val="left" w:pos="720"/>
        </w:tabs>
        <w:ind w:firstLine="0"/>
        <w:jc w:val="right"/>
        <w:rPr>
          <w:rFonts w:ascii="Times New Roman" w:eastAsiaTheme="minorHAnsi" w:hAnsi="Times New Roman" w:cs="Times New Roman"/>
          <w:sz w:val="24"/>
          <w:szCs w:val="24"/>
          <w:lang w:eastAsia="en-US"/>
        </w:rPr>
      </w:pPr>
      <w:r w:rsidRPr="00AE4E36">
        <w:rPr>
          <w:rFonts w:ascii="Times New Roman" w:eastAsiaTheme="minorHAnsi" w:hAnsi="Times New Roman" w:cs="Times New Roman"/>
          <w:sz w:val="24"/>
          <w:szCs w:val="24"/>
          <w:lang w:eastAsia="en-US"/>
        </w:rPr>
        <w:t xml:space="preserve"> </w:t>
      </w:r>
    </w:p>
    <w:p w:rsidR="00AE4E36" w:rsidRDefault="00AE4E36" w:rsidP="00AE4E36">
      <w:pPr>
        <w:pStyle w:val="ConsPlusNormal"/>
        <w:tabs>
          <w:tab w:val="left" w:pos="720"/>
        </w:tabs>
        <w:ind w:firstLine="0"/>
        <w:jc w:val="center"/>
        <w:rPr>
          <w:rFonts w:ascii="Times New Roman" w:hAnsi="Times New Roman" w:cs="Times New Roman"/>
          <w:b/>
          <w:sz w:val="24"/>
          <w:szCs w:val="24"/>
        </w:rPr>
      </w:pPr>
      <w:r w:rsidRPr="00AE4E36">
        <w:rPr>
          <w:rFonts w:ascii="Times New Roman" w:hAnsi="Times New Roman" w:cs="Times New Roman"/>
          <w:b/>
          <w:sz w:val="24"/>
          <w:szCs w:val="24"/>
        </w:rPr>
        <w:t>Динамика уровня исполнения местного бюджета по доходам</w:t>
      </w:r>
      <w:r w:rsidR="00D9621A">
        <w:rPr>
          <w:rFonts w:ascii="Times New Roman" w:hAnsi="Times New Roman" w:cs="Times New Roman"/>
          <w:b/>
          <w:sz w:val="24"/>
          <w:szCs w:val="24"/>
        </w:rPr>
        <w:t xml:space="preserve"> за период 2010-2013 г.г.</w:t>
      </w:r>
    </w:p>
    <w:p w:rsidR="00D54F96" w:rsidRPr="00AE4E36" w:rsidRDefault="00D54F96" w:rsidP="00AE4E36">
      <w:pPr>
        <w:pStyle w:val="ConsPlusNormal"/>
        <w:tabs>
          <w:tab w:val="left" w:pos="720"/>
        </w:tabs>
        <w:ind w:firstLine="0"/>
        <w:jc w:val="center"/>
        <w:rPr>
          <w:rFonts w:ascii="Times New Roman" w:hAnsi="Times New Roman" w:cs="Times New Roman"/>
          <w:b/>
          <w:sz w:val="24"/>
          <w:szCs w:val="24"/>
        </w:rPr>
      </w:pPr>
    </w:p>
    <w:tbl>
      <w:tblPr>
        <w:tblW w:w="9673" w:type="dxa"/>
        <w:tblInd w:w="93" w:type="dxa"/>
        <w:tblLook w:val="04A0"/>
      </w:tblPr>
      <w:tblGrid>
        <w:gridCol w:w="2930"/>
        <w:gridCol w:w="1196"/>
        <w:gridCol w:w="1310"/>
        <w:gridCol w:w="1310"/>
        <w:gridCol w:w="1311"/>
        <w:gridCol w:w="1616"/>
      </w:tblGrid>
      <w:tr w:rsidR="00605714" w:rsidRPr="00605714" w:rsidTr="00D54F96">
        <w:trPr>
          <w:trHeight w:val="241"/>
        </w:trPr>
        <w:tc>
          <w:tcPr>
            <w:tcW w:w="29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5714" w:rsidRPr="00605714" w:rsidRDefault="00605714" w:rsidP="00605714">
            <w:pPr>
              <w:spacing w:after="0" w:line="240" w:lineRule="auto"/>
              <w:jc w:val="center"/>
              <w:rPr>
                <w:rFonts w:ascii="Times New Roman" w:eastAsia="Times New Roman" w:hAnsi="Times New Roman" w:cs="Times New Roman"/>
                <w:b/>
                <w:bCs/>
                <w:color w:val="000000"/>
                <w:lang w:eastAsia="ru-RU"/>
              </w:rPr>
            </w:pPr>
            <w:r w:rsidRPr="00605714">
              <w:rPr>
                <w:rFonts w:ascii="Times New Roman" w:eastAsia="Times New Roman" w:hAnsi="Times New Roman" w:cs="Times New Roman"/>
                <w:b/>
                <w:bCs/>
                <w:color w:val="000000"/>
                <w:lang w:eastAsia="ru-RU"/>
              </w:rPr>
              <w:t>Наименование показателя</w:t>
            </w:r>
          </w:p>
        </w:tc>
        <w:tc>
          <w:tcPr>
            <w:tcW w:w="5127" w:type="dxa"/>
            <w:gridSpan w:val="4"/>
            <w:tcBorders>
              <w:top w:val="single" w:sz="4" w:space="0" w:color="auto"/>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center"/>
              <w:rPr>
                <w:rFonts w:ascii="Times New Roman" w:eastAsia="Times New Roman" w:hAnsi="Times New Roman" w:cs="Times New Roman"/>
                <w:b/>
                <w:bCs/>
                <w:color w:val="000000"/>
                <w:lang w:eastAsia="ru-RU"/>
              </w:rPr>
            </w:pPr>
            <w:r w:rsidRPr="00605714">
              <w:rPr>
                <w:rFonts w:ascii="Times New Roman" w:eastAsia="Times New Roman" w:hAnsi="Times New Roman" w:cs="Times New Roman"/>
                <w:b/>
                <w:bCs/>
                <w:color w:val="000000"/>
                <w:lang w:eastAsia="ru-RU"/>
              </w:rPr>
              <w:t>Исполнение, %</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5714" w:rsidRPr="00605714" w:rsidRDefault="00605714" w:rsidP="00605714">
            <w:pPr>
              <w:spacing w:after="0" w:line="240" w:lineRule="auto"/>
              <w:jc w:val="center"/>
              <w:rPr>
                <w:rFonts w:ascii="Times New Roman" w:eastAsia="Times New Roman" w:hAnsi="Times New Roman" w:cs="Times New Roman"/>
                <w:b/>
                <w:bCs/>
                <w:color w:val="000000"/>
                <w:lang w:eastAsia="ru-RU"/>
              </w:rPr>
            </w:pPr>
            <w:r w:rsidRPr="00605714">
              <w:rPr>
                <w:rFonts w:ascii="Times New Roman" w:eastAsia="Times New Roman" w:hAnsi="Times New Roman" w:cs="Times New Roman"/>
                <w:b/>
                <w:bCs/>
                <w:color w:val="000000"/>
                <w:lang w:eastAsia="ru-RU"/>
              </w:rPr>
              <w:t>Отклонение</w:t>
            </w:r>
            <w:r w:rsidR="00D9621A">
              <w:rPr>
                <w:rFonts w:ascii="Times New Roman" w:eastAsia="Times New Roman" w:hAnsi="Times New Roman" w:cs="Times New Roman"/>
                <w:b/>
                <w:bCs/>
                <w:color w:val="000000"/>
                <w:lang w:eastAsia="ru-RU"/>
              </w:rPr>
              <w:t xml:space="preserve"> </w:t>
            </w:r>
            <w:r w:rsidRPr="00605714">
              <w:rPr>
                <w:rFonts w:ascii="Times New Roman" w:eastAsia="Times New Roman" w:hAnsi="Times New Roman" w:cs="Times New Roman"/>
                <w:b/>
                <w:bCs/>
                <w:color w:val="000000"/>
                <w:lang w:eastAsia="ru-RU"/>
              </w:rPr>
              <w:t xml:space="preserve"> 2013/2012</w:t>
            </w:r>
            <w:r w:rsidR="00D9621A">
              <w:rPr>
                <w:rFonts w:ascii="Times New Roman" w:eastAsia="Times New Roman" w:hAnsi="Times New Roman" w:cs="Times New Roman"/>
                <w:b/>
                <w:bCs/>
                <w:color w:val="000000"/>
                <w:lang w:eastAsia="ru-RU"/>
              </w:rPr>
              <w:t>, %</w:t>
            </w:r>
          </w:p>
        </w:tc>
      </w:tr>
      <w:tr w:rsidR="00605714" w:rsidRPr="00605714" w:rsidTr="00D54F96">
        <w:trPr>
          <w:trHeight w:val="241"/>
        </w:trPr>
        <w:tc>
          <w:tcPr>
            <w:tcW w:w="2930" w:type="dxa"/>
            <w:vMerge/>
            <w:tcBorders>
              <w:top w:val="single" w:sz="4" w:space="0" w:color="auto"/>
              <w:left w:val="single" w:sz="4" w:space="0" w:color="auto"/>
              <w:bottom w:val="single" w:sz="4" w:space="0" w:color="auto"/>
              <w:right w:val="single" w:sz="4" w:space="0" w:color="auto"/>
            </w:tcBorders>
            <w:vAlign w:val="center"/>
            <w:hideMark/>
          </w:tcPr>
          <w:p w:rsidR="00605714" w:rsidRPr="00605714" w:rsidRDefault="00605714" w:rsidP="00605714">
            <w:pPr>
              <w:spacing w:after="0" w:line="240" w:lineRule="auto"/>
              <w:rPr>
                <w:rFonts w:ascii="Times New Roman" w:eastAsia="Times New Roman" w:hAnsi="Times New Roman" w:cs="Times New Roman"/>
                <w:b/>
                <w:bCs/>
                <w:color w:val="000000"/>
                <w:lang w:eastAsia="ru-RU"/>
              </w:rPr>
            </w:pPr>
          </w:p>
        </w:tc>
        <w:tc>
          <w:tcPr>
            <w:tcW w:w="1196"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center"/>
              <w:rPr>
                <w:rFonts w:ascii="Times New Roman" w:eastAsia="Times New Roman" w:hAnsi="Times New Roman" w:cs="Times New Roman"/>
                <w:b/>
                <w:bCs/>
                <w:color w:val="000000"/>
                <w:lang w:eastAsia="ru-RU"/>
              </w:rPr>
            </w:pPr>
            <w:r w:rsidRPr="00605714">
              <w:rPr>
                <w:rFonts w:ascii="Times New Roman" w:eastAsia="Times New Roman" w:hAnsi="Times New Roman" w:cs="Times New Roman"/>
                <w:b/>
                <w:bCs/>
                <w:color w:val="000000"/>
                <w:lang w:eastAsia="ru-RU"/>
              </w:rPr>
              <w:t>2010 год</w:t>
            </w:r>
          </w:p>
        </w:tc>
        <w:tc>
          <w:tcPr>
            <w:tcW w:w="1310"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center"/>
              <w:rPr>
                <w:rFonts w:ascii="Times New Roman" w:eastAsia="Times New Roman" w:hAnsi="Times New Roman" w:cs="Times New Roman"/>
                <w:b/>
                <w:bCs/>
                <w:color w:val="000000"/>
                <w:lang w:eastAsia="ru-RU"/>
              </w:rPr>
            </w:pPr>
            <w:r w:rsidRPr="00605714">
              <w:rPr>
                <w:rFonts w:ascii="Times New Roman" w:eastAsia="Times New Roman" w:hAnsi="Times New Roman" w:cs="Times New Roman"/>
                <w:b/>
                <w:bCs/>
                <w:color w:val="000000"/>
                <w:lang w:eastAsia="ru-RU"/>
              </w:rPr>
              <w:t>2011 год</w:t>
            </w:r>
          </w:p>
        </w:tc>
        <w:tc>
          <w:tcPr>
            <w:tcW w:w="1310"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center"/>
              <w:rPr>
                <w:rFonts w:ascii="Times New Roman" w:eastAsia="Times New Roman" w:hAnsi="Times New Roman" w:cs="Times New Roman"/>
                <w:b/>
                <w:bCs/>
                <w:color w:val="000000"/>
                <w:lang w:eastAsia="ru-RU"/>
              </w:rPr>
            </w:pPr>
            <w:r w:rsidRPr="00605714">
              <w:rPr>
                <w:rFonts w:ascii="Times New Roman" w:eastAsia="Times New Roman" w:hAnsi="Times New Roman" w:cs="Times New Roman"/>
                <w:b/>
                <w:bCs/>
                <w:color w:val="000000"/>
                <w:lang w:eastAsia="ru-RU"/>
              </w:rPr>
              <w:t>2012 год</w:t>
            </w:r>
          </w:p>
        </w:tc>
        <w:tc>
          <w:tcPr>
            <w:tcW w:w="1311"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center"/>
              <w:rPr>
                <w:rFonts w:ascii="Times New Roman" w:eastAsia="Times New Roman" w:hAnsi="Times New Roman" w:cs="Times New Roman"/>
                <w:b/>
                <w:bCs/>
                <w:color w:val="000000"/>
                <w:lang w:eastAsia="ru-RU"/>
              </w:rPr>
            </w:pPr>
            <w:r w:rsidRPr="00605714">
              <w:rPr>
                <w:rFonts w:ascii="Times New Roman" w:eastAsia="Times New Roman" w:hAnsi="Times New Roman" w:cs="Times New Roman"/>
                <w:b/>
                <w:bCs/>
                <w:color w:val="000000"/>
                <w:lang w:eastAsia="ru-RU"/>
              </w:rPr>
              <w:t>2013 год</w:t>
            </w: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605714" w:rsidRPr="00605714" w:rsidRDefault="00605714" w:rsidP="00605714">
            <w:pPr>
              <w:spacing w:after="0" w:line="240" w:lineRule="auto"/>
              <w:rPr>
                <w:rFonts w:ascii="Times New Roman" w:eastAsia="Times New Roman" w:hAnsi="Times New Roman" w:cs="Times New Roman"/>
                <w:b/>
                <w:bCs/>
                <w:color w:val="000000"/>
                <w:lang w:eastAsia="ru-RU"/>
              </w:rPr>
            </w:pPr>
          </w:p>
        </w:tc>
      </w:tr>
      <w:tr w:rsidR="00605714" w:rsidRPr="00605714" w:rsidTr="00D54F96">
        <w:trPr>
          <w:trHeight w:val="241"/>
        </w:trPr>
        <w:tc>
          <w:tcPr>
            <w:tcW w:w="2930" w:type="dxa"/>
            <w:tcBorders>
              <w:top w:val="nil"/>
              <w:left w:val="single" w:sz="4" w:space="0" w:color="auto"/>
              <w:bottom w:val="single" w:sz="4" w:space="0" w:color="auto"/>
              <w:right w:val="single" w:sz="4" w:space="0" w:color="auto"/>
            </w:tcBorders>
            <w:shd w:val="clear" w:color="auto" w:fill="auto"/>
            <w:hideMark/>
          </w:tcPr>
          <w:p w:rsidR="00605714" w:rsidRPr="00605714" w:rsidRDefault="00605714" w:rsidP="00605714">
            <w:pPr>
              <w:spacing w:after="0" w:line="240" w:lineRule="auto"/>
              <w:jc w:val="both"/>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Налоговые доходы</w:t>
            </w:r>
          </w:p>
        </w:tc>
        <w:tc>
          <w:tcPr>
            <w:tcW w:w="1196"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101,3</w:t>
            </w:r>
          </w:p>
        </w:tc>
        <w:tc>
          <w:tcPr>
            <w:tcW w:w="1310"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99,0</w:t>
            </w:r>
          </w:p>
        </w:tc>
        <w:tc>
          <w:tcPr>
            <w:tcW w:w="1310"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100,8</w:t>
            </w:r>
          </w:p>
        </w:tc>
        <w:tc>
          <w:tcPr>
            <w:tcW w:w="1311"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104,9</w:t>
            </w:r>
          </w:p>
        </w:tc>
        <w:tc>
          <w:tcPr>
            <w:tcW w:w="1616"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4,1</w:t>
            </w:r>
          </w:p>
        </w:tc>
      </w:tr>
      <w:tr w:rsidR="00605714" w:rsidRPr="00605714" w:rsidTr="00D54F96">
        <w:trPr>
          <w:trHeight w:val="241"/>
        </w:trPr>
        <w:tc>
          <w:tcPr>
            <w:tcW w:w="2930" w:type="dxa"/>
            <w:tcBorders>
              <w:top w:val="nil"/>
              <w:left w:val="single" w:sz="4" w:space="0" w:color="auto"/>
              <w:bottom w:val="single" w:sz="4" w:space="0" w:color="auto"/>
              <w:right w:val="single" w:sz="4" w:space="0" w:color="auto"/>
            </w:tcBorders>
            <w:shd w:val="clear" w:color="auto" w:fill="auto"/>
            <w:hideMark/>
          </w:tcPr>
          <w:p w:rsidR="00605714" w:rsidRPr="00605714" w:rsidRDefault="00605714" w:rsidP="00605714">
            <w:pPr>
              <w:spacing w:after="0" w:line="240" w:lineRule="auto"/>
              <w:jc w:val="both"/>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Неналоговые доходы</w:t>
            </w:r>
          </w:p>
        </w:tc>
        <w:tc>
          <w:tcPr>
            <w:tcW w:w="1196"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102,6</w:t>
            </w:r>
          </w:p>
        </w:tc>
        <w:tc>
          <w:tcPr>
            <w:tcW w:w="1310"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98,5</w:t>
            </w:r>
          </w:p>
        </w:tc>
        <w:tc>
          <w:tcPr>
            <w:tcW w:w="1310"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100,2</w:t>
            </w:r>
          </w:p>
        </w:tc>
        <w:tc>
          <w:tcPr>
            <w:tcW w:w="1311"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100,0</w:t>
            </w:r>
          </w:p>
        </w:tc>
        <w:tc>
          <w:tcPr>
            <w:tcW w:w="1616"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-0,2</w:t>
            </w:r>
          </w:p>
        </w:tc>
      </w:tr>
      <w:tr w:rsidR="00605714" w:rsidRPr="00605714" w:rsidTr="00D54F96">
        <w:trPr>
          <w:trHeight w:val="241"/>
        </w:trPr>
        <w:tc>
          <w:tcPr>
            <w:tcW w:w="2930" w:type="dxa"/>
            <w:tcBorders>
              <w:top w:val="nil"/>
              <w:left w:val="single" w:sz="4" w:space="0" w:color="auto"/>
              <w:bottom w:val="single" w:sz="4" w:space="0" w:color="auto"/>
              <w:right w:val="single" w:sz="4" w:space="0" w:color="auto"/>
            </w:tcBorders>
            <w:shd w:val="clear" w:color="auto" w:fill="auto"/>
            <w:hideMark/>
          </w:tcPr>
          <w:p w:rsidR="00605714" w:rsidRPr="00605714" w:rsidRDefault="00605714" w:rsidP="00605714">
            <w:pPr>
              <w:spacing w:after="0" w:line="240" w:lineRule="auto"/>
              <w:jc w:val="both"/>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Безвозмездные поступления</w:t>
            </w:r>
          </w:p>
        </w:tc>
        <w:tc>
          <w:tcPr>
            <w:tcW w:w="1196"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100,0</w:t>
            </w:r>
          </w:p>
        </w:tc>
        <w:tc>
          <w:tcPr>
            <w:tcW w:w="1310"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97,6</w:t>
            </w:r>
          </w:p>
        </w:tc>
        <w:tc>
          <w:tcPr>
            <w:tcW w:w="1310"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89,0</w:t>
            </w:r>
          </w:p>
        </w:tc>
        <w:tc>
          <w:tcPr>
            <w:tcW w:w="1311"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100,0</w:t>
            </w:r>
          </w:p>
        </w:tc>
        <w:tc>
          <w:tcPr>
            <w:tcW w:w="1616"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color w:val="000000"/>
                <w:lang w:eastAsia="ru-RU"/>
              </w:rPr>
            </w:pPr>
            <w:r w:rsidRPr="00605714">
              <w:rPr>
                <w:rFonts w:ascii="Times New Roman" w:eastAsia="Times New Roman" w:hAnsi="Times New Roman" w:cs="Times New Roman"/>
                <w:color w:val="000000"/>
                <w:lang w:eastAsia="ru-RU"/>
              </w:rPr>
              <w:t>11,0</w:t>
            </w:r>
          </w:p>
        </w:tc>
      </w:tr>
      <w:tr w:rsidR="00605714" w:rsidRPr="00605714" w:rsidTr="00D54F96">
        <w:trPr>
          <w:trHeight w:val="241"/>
        </w:trPr>
        <w:tc>
          <w:tcPr>
            <w:tcW w:w="2930" w:type="dxa"/>
            <w:tcBorders>
              <w:top w:val="nil"/>
              <w:left w:val="single" w:sz="4" w:space="0" w:color="auto"/>
              <w:bottom w:val="single" w:sz="4" w:space="0" w:color="auto"/>
              <w:right w:val="single" w:sz="4" w:space="0" w:color="auto"/>
            </w:tcBorders>
            <w:shd w:val="clear" w:color="auto" w:fill="auto"/>
            <w:hideMark/>
          </w:tcPr>
          <w:p w:rsidR="00605714" w:rsidRPr="00605714" w:rsidRDefault="00605714" w:rsidP="00605714">
            <w:pPr>
              <w:spacing w:after="0" w:line="240" w:lineRule="auto"/>
              <w:jc w:val="both"/>
              <w:rPr>
                <w:rFonts w:ascii="Times New Roman" w:eastAsia="Times New Roman" w:hAnsi="Times New Roman" w:cs="Times New Roman"/>
                <w:b/>
                <w:bCs/>
                <w:color w:val="000000"/>
                <w:lang w:eastAsia="ru-RU"/>
              </w:rPr>
            </w:pPr>
            <w:r w:rsidRPr="00605714">
              <w:rPr>
                <w:rFonts w:ascii="Times New Roman" w:eastAsia="Times New Roman" w:hAnsi="Times New Roman" w:cs="Times New Roman"/>
                <w:b/>
                <w:bCs/>
                <w:color w:val="000000"/>
                <w:lang w:eastAsia="ru-RU"/>
              </w:rPr>
              <w:t>Всего доходов</w:t>
            </w:r>
          </w:p>
        </w:tc>
        <w:tc>
          <w:tcPr>
            <w:tcW w:w="1196"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b/>
                <w:bCs/>
                <w:color w:val="000000"/>
                <w:lang w:eastAsia="ru-RU"/>
              </w:rPr>
            </w:pPr>
            <w:r w:rsidRPr="00605714">
              <w:rPr>
                <w:rFonts w:ascii="Times New Roman" w:eastAsia="Times New Roman" w:hAnsi="Times New Roman" w:cs="Times New Roman"/>
                <w:b/>
                <w:bCs/>
                <w:color w:val="000000"/>
                <w:lang w:eastAsia="ru-RU"/>
              </w:rPr>
              <w:t>100,0</w:t>
            </w:r>
          </w:p>
        </w:tc>
        <w:tc>
          <w:tcPr>
            <w:tcW w:w="1310"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b/>
                <w:bCs/>
                <w:color w:val="000000"/>
                <w:lang w:eastAsia="ru-RU"/>
              </w:rPr>
            </w:pPr>
            <w:r w:rsidRPr="00605714">
              <w:rPr>
                <w:rFonts w:ascii="Times New Roman" w:eastAsia="Times New Roman" w:hAnsi="Times New Roman" w:cs="Times New Roman"/>
                <w:b/>
                <w:bCs/>
                <w:color w:val="000000"/>
                <w:lang w:eastAsia="ru-RU"/>
              </w:rPr>
              <w:t>97,6</w:t>
            </w:r>
          </w:p>
        </w:tc>
        <w:tc>
          <w:tcPr>
            <w:tcW w:w="1310"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b/>
                <w:bCs/>
                <w:color w:val="000000"/>
                <w:lang w:eastAsia="ru-RU"/>
              </w:rPr>
            </w:pPr>
            <w:r w:rsidRPr="00605714">
              <w:rPr>
                <w:rFonts w:ascii="Times New Roman" w:eastAsia="Times New Roman" w:hAnsi="Times New Roman" w:cs="Times New Roman"/>
                <w:b/>
                <w:bCs/>
                <w:color w:val="000000"/>
                <w:lang w:eastAsia="ru-RU"/>
              </w:rPr>
              <w:t>89,7</w:t>
            </w:r>
          </w:p>
        </w:tc>
        <w:tc>
          <w:tcPr>
            <w:tcW w:w="1311"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b/>
                <w:bCs/>
                <w:color w:val="000000"/>
                <w:lang w:eastAsia="ru-RU"/>
              </w:rPr>
            </w:pPr>
            <w:r w:rsidRPr="00605714">
              <w:rPr>
                <w:rFonts w:ascii="Times New Roman" w:eastAsia="Times New Roman" w:hAnsi="Times New Roman" w:cs="Times New Roman"/>
                <w:b/>
                <w:bCs/>
                <w:color w:val="000000"/>
                <w:lang w:eastAsia="ru-RU"/>
              </w:rPr>
              <w:t>100,2</w:t>
            </w:r>
          </w:p>
        </w:tc>
        <w:tc>
          <w:tcPr>
            <w:tcW w:w="1616" w:type="dxa"/>
            <w:tcBorders>
              <w:top w:val="nil"/>
              <w:left w:val="nil"/>
              <w:bottom w:val="single" w:sz="4" w:space="0" w:color="auto"/>
              <w:right w:val="single" w:sz="4" w:space="0" w:color="auto"/>
            </w:tcBorders>
            <w:shd w:val="clear" w:color="auto" w:fill="auto"/>
            <w:hideMark/>
          </w:tcPr>
          <w:p w:rsidR="00605714" w:rsidRPr="00605714" w:rsidRDefault="00605714" w:rsidP="00605714">
            <w:pPr>
              <w:spacing w:after="0" w:line="240" w:lineRule="auto"/>
              <w:jc w:val="right"/>
              <w:rPr>
                <w:rFonts w:ascii="Times New Roman" w:eastAsia="Times New Roman" w:hAnsi="Times New Roman" w:cs="Times New Roman"/>
                <w:b/>
                <w:bCs/>
                <w:color w:val="000000"/>
                <w:lang w:eastAsia="ru-RU"/>
              </w:rPr>
            </w:pPr>
            <w:r w:rsidRPr="00605714">
              <w:rPr>
                <w:rFonts w:ascii="Times New Roman" w:eastAsia="Times New Roman" w:hAnsi="Times New Roman" w:cs="Times New Roman"/>
                <w:b/>
                <w:bCs/>
                <w:color w:val="000000"/>
                <w:lang w:eastAsia="ru-RU"/>
              </w:rPr>
              <w:t>10,5</w:t>
            </w:r>
          </w:p>
        </w:tc>
      </w:tr>
    </w:tbl>
    <w:p w:rsidR="00772E32" w:rsidRDefault="00605714" w:rsidP="0060571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05714">
        <w:rPr>
          <w:rFonts w:ascii="Times New Roman" w:eastAsia="Times New Roman" w:hAnsi="Times New Roman" w:cs="Times New Roman"/>
          <w:sz w:val="24"/>
          <w:szCs w:val="24"/>
          <w:lang w:eastAsia="ru-RU"/>
        </w:rPr>
        <w:t xml:space="preserve">Из таблицы </w:t>
      </w:r>
      <w:r>
        <w:rPr>
          <w:rFonts w:ascii="Times New Roman" w:eastAsia="Times New Roman" w:hAnsi="Times New Roman" w:cs="Times New Roman"/>
          <w:sz w:val="24"/>
          <w:szCs w:val="24"/>
          <w:lang w:eastAsia="ru-RU"/>
        </w:rPr>
        <w:t>видно, что в 2013 году исполнение бюджета выполнено на 100,0 практически по всем разделам, отклонение (перевыполнение) от плана на 4,9 процентных пункта достигнуто по налоговым доходам, в основном за счет</w:t>
      </w:r>
      <w:r w:rsidR="00772E32">
        <w:rPr>
          <w:rFonts w:ascii="Times New Roman" w:eastAsia="Times New Roman" w:hAnsi="Times New Roman" w:cs="Times New Roman"/>
          <w:sz w:val="24"/>
          <w:szCs w:val="24"/>
          <w:lang w:eastAsia="ru-RU"/>
        </w:rPr>
        <w:t xml:space="preserve"> налогов на совокупный доход, где перевыполнение плана составило 76,5 процентных пункта, и за счет налогов на прибыль, доходы, где перевыполнение плана составило 5,</w:t>
      </w:r>
      <w:r w:rsidR="00D9621A">
        <w:rPr>
          <w:rFonts w:ascii="Times New Roman" w:eastAsia="Times New Roman" w:hAnsi="Times New Roman" w:cs="Times New Roman"/>
          <w:sz w:val="24"/>
          <w:szCs w:val="24"/>
          <w:lang w:eastAsia="ru-RU"/>
        </w:rPr>
        <w:t>0</w:t>
      </w:r>
      <w:r w:rsidR="00772E32">
        <w:rPr>
          <w:rFonts w:ascii="Times New Roman" w:eastAsia="Times New Roman" w:hAnsi="Times New Roman" w:cs="Times New Roman"/>
          <w:sz w:val="24"/>
          <w:szCs w:val="24"/>
          <w:lang w:eastAsia="ru-RU"/>
        </w:rPr>
        <w:t xml:space="preserve"> процентных пункта.</w:t>
      </w:r>
    </w:p>
    <w:p w:rsidR="00605714" w:rsidRPr="00605714" w:rsidRDefault="00772E32" w:rsidP="0060571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2012 году наблюдается самый низкий уровень исполнения бюджета по доходам, который составил 89,7%, это связано с низким уровнем исполнения по безвозмездным поступлениям – 89,0%. </w:t>
      </w:r>
      <w:r w:rsidR="00605714" w:rsidRPr="00605714">
        <w:rPr>
          <w:rFonts w:ascii="Times New Roman" w:eastAsia="Times New Roman" w:hAnsi="Times New Roman" w:cs="Times New Roman"/>
          <w:sz w:val="24"/>
          <w:szCs w:val="24"/>
          <w:lang w:eastAsia="ru-RU"/>
        </w:rPr>
        <w:t xml:space="preserve"> </w:t>
      </w:r>
    </w:p>
    <w:p w:rsidR="00AE4E36" w:rsidRPr="00605714" w:rsidRDefault="00AE4E36" w:rsidP="0060571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0390E" w:rsidRDefault="0050390E" w:rsidP="00120E96">
      <w:pPr>
        <w:spacing w:after="0" w:line="240" w:lineRule="auto"/>
        <w:ind w:firstLine="709"/>
        <w:jc w:val="center"/>
        <w:rPr>
          <w:rFonts w:ascii="Times New Roman" w:hAnsi="Times New Roman" w:cs="Times New Roman"/>
          <w:b/>
          <w:sz w:val="24"/>
          <w:szCs w:val="24"/>
        </w:rPr>
      </w:pPr>
    </w:p>
    <w:p w:rsidR="00120E96" w:rsidRPr="00BF6E0E" w:rsidRDefault="00120E96" w:rsidP="00120E96">
      <w:pPr>
        <w:spacing w:after="0" w:line="240" w:lineRule="auto"/>
        <w:ind w:firstLine="709"/>
        <w:jc w:val="center"/>
        <w:rPr>
          <w:rFonts w:ascii="Times New Roman" w:hAnsi="Times New Roman" w:cs="Times New Roman"/>
          <w:b/>
          <w:sz w:val="24"/>
          <w:szCs w:val="24"/>
        </w:rPr>
      </w:pPr>
      <w:r w:rsidRPr="00BF6E0E">
        <w:rPr>
          <w:rFonts w:ascii="Times New Roman" w:hAnsi="Times New Roman" w:cs="Times New Roman"/>
          <w:b/>
          <w:sz w:val="24"/>
          <w:szCs w:val="24"/>
        </w:rPr>
        <w:lastRenderedPageBreak/>
        <w:t>3.2. Анализ исполнения расходной части бюджета муниципального образования «Саровское сельское поселение»</w:t>
      </w:r>
    </w:p>
    <w:p w:rsidR="008254A3" w:rsidRPr="00BF6E0E" w:rsidRDefault="008254A3" w:rsidP="008254A3">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135B9A" w:rsidRPr="00BF6E0E" w:rsidRDefault="00BF62B0" w:rsidP="008623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Первоначально решением о бюджете от 20.12.2012 № 17 расходы бюджета муниципального образования «</w:t>
      </w:r>
      <w:r w:rsidR="003F31D1" w:rsidRPr="00BF6E0E">
        <w:rPr>
          <w:rFonts w:ascii="Times New Roman" w:eastAsia="Times New Roman" w:hAnsi="Times New Roman" w:cs="Times New Roman"/>
          <w:sz w:val="24"/>
          <w:szCs w:val="24"/>
          <w:lang w:eastAsia="ru-RU"/>
        </w:rPr>
        <w:t>С</w:t>
      </w:r>
      <w:r w:rsidRPr="00BF6E0E">
        <w:rPr>
          <w:rFonts w:ascii="Times New Roman" w:eastAsia="Times New Roman" w:hAnsi="Times New Roman" w:cs="Times New Roman"/>
          <w:sz w:val="24"/>
          <w:szCs w:val="24"/>
          <w:lang w:eastAsia="ru-RU"/>
        </w:rPr>
        <w:t xml:space="preserve">аровское сельское поселение» утверждены в сумме 11 119,5 тыс. рублей. В ходе исполнения бюджета </w:t>
      </w:r>
      <w:r w:rsidRPr="00BF6E0E">
        <w:rPr>
          <w:rFonts w:ascii="Times New Roman" w:hAnsi="Times New Roman" w:cs="Times New Roman"/>
          <w:sz w:val="24"/>
          <w:szCs w:val="24"/>
        </w:rPr>
        <w:t>расходная часть корректировалась 11 раз</w:t>
      </w:r>
      <w:r w:rsidR="008241E8" w:rsidRPr="00BF6E0E">
        <w:rPr>
          <w:rFonts w:ascii="Times New Roman" w:hAnsi="Times New Roman" w:cs="Times New Roman"/>
          <w:sz w:val="24"/>
          <w:szCs w:val="24"/>
        </w:rPr>
        <w:t xml:space="preserve"> и </w:t>
      </w:r>
      <w:r w:rsidRPr="00BF6E0E">
        <w:rPr>
          <w:rFonts w:ascii="Times New Roman" w:eastAsia="Times New Roman" w:hAnsi="Times New Roman" w:cs="Times New Roman"/>
          <w:sz w:val="24"/>
          <w:szCs w:val="24"/>
          <w:lang w:eastAsia="ru-RU"/>
        </w:rPr>
        <w:t xml:space="preserve">плановые ассигнования </w:t>
      </w:r>
      <w:r w:rsidR="002B48C7" w:rsidRPr="00BF6E0E">
        <w:rPr>
          <w:rFonts w:ascii="Times New Roman" w:eastAsia="Times New Roman" w:hAnsi="Times New Roman" w:cs="Times New Roman"/>
          <w:sz w:val="24"/>
          <w:szCs w:val="24"/>
          <w:lang w:eastAsia="ru-RU"/>
        </w:rPr>
        <w:t>увеличились</w:t>
      </w:r>
      <w:r w:rsidRPr="00BF6E0E">
        <w:rPr>
          <w:rFonts w:ascii="Times New Roman" w:eastAsia="Times New Roman" w:hAnsi="Times New Roman" w:cs="Times New Roman"/>
          <w:sz w:val="24"/>
          <w:szCs w:val="24"/>
          <w:lang w:eastAsia="ru-RU"/>
        </w:rPr>
        <w:t xml:space="preserve"> на 4</w:t>
      </w:r>
      <w:r w:rsidR="001B1B88">
        <w:rPr>
          <w:rFonts w:ascii="Times New Roman" w:eastAsia="Times New Roman" w:hAnsi="Times New Roman" w:cs="Times New Roman"/>
          <w:sz w:val="24"/>
          <w:szCs w:val="24"/>
          <w:lang w:eastAsia="ru-RU"/>
        </w:rPr>
        <w:t> 082,8</w:t>
      </w:r>
      <w:r w:rsidRPr="00BF6E0E">
        <w:rPr>
          <w:rFonts w:ascii="Times New Roman" w:eastAsia="Times New Roman" w:hAnsi="Times New Roman" w:cs="Times New Roman"/>
          <w:sz w:val="24"/>
          <w:szCs w:val="24"/>
          <w:lang w:eastAsia="ru-RU"/>
        </w:rPr>
        <w:t xml:space="preserve"> тыс. рублей или на </w:t>
      </w:r>
      <w:r w:rsidR="00B440E0" w:rsidRPr="00BF6E0E">
        <w:rPr>
          <w:rFonts w:ascii="Times New Roman" w:eastAsia="Times New Roman" w:hAnsi="Times New Roman" w:cs="Times New Roman"/>
          <w:sz w:val="24"/>
          <w:szCs w:val="24"/>
          <w:lang w:eastAsia="ru-RU"/>
        </w:rPr>
        <w:t>3</w:t>
      </w:r>
      <w:r w:rsidR="001B1B88">
        <w:rPr>
          <w:rFonts w:ascii="Times New Roman" w:eastAsia="Times New Roman" w:hAnsi="Times New Roman" w:cs="Times New Roman"/>
          <w:sz w:val="24"/>
          <w:szCs w:val="24"/>
          <w:lang w:eastAsia="ru-RU"/>
        </w:rPr>
        <w:t>6</w:t>
      </w:r>
      <w:r w:rsidR="00B440E0" w:rsidRPr="00BF6E0E">
        <w:rPr>
          <w:rFonts w:ascii="Times New Roman" w:eastAsia="Times New Roman" w:hAnsi="Times New Roman" w:cs="Times New Roman"/>
          <w:sz w:val="24"/>
          <w:szCs w:val="24"/>
          <w:lang w:eastAsia="ru-RU"/>
        </w:rPr>
        <w:t>,</w:t>
      </w:r>
      <w:r w:rsidR="001B1B88">
        <w:rPr>
          <w:rFonts w:ascii="Times New Roman" w:eastAsia="Times New Roman" w:hAnsi="Times New Roman" w:cs="Times New Roman"/>
          <w:sz w:val="24"/>
          <w:szCs w:val="24"/>
          <w:lang w:eastAsia="ru-RU"/>
        </w:rPr>
        <w:t>7</w:t>
      </w:r>
      <w:r w:rsidRPr="00BF6E0E">
        <w:rPr>
          <w:rFonts w:ascii="Times New Roman" w:eastAsia="Times New Roman" w:hAnsi="Times New Roman" w:cs="Times New Roman"/>
          <w:sz w:val="24"/>
          <w:szCs w:val="24"/>
          <w:lang w:eastAsia="ru-RU"/>
        </w:rPr>
        <w:t xml:space="preserve">%. </w:t>
      </w:r>
    </w:p>
    <w:p w:rsidR="0086238B" w:rsidRPr="00BF6E0E" w:rsidRDefault="0086238B" w:rsidP="008623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С учетом внесенных изменений годовые назначения в соответствии со сводной бюджетной росписью расходов муниципального образования «Саровское сельское поселение» на 2013 год утверждены в сумме 15 340,1 тыс. рублей, освоение составило 15 202,3 тыс. рублей или 99,1% годового объема.</w:t>
      </w:r>
    </w:p>
    <w:p w:rsidR="0086238B" w:rsidRPr="00BF6E0E" w:rsidRDefault="0086238B" w:rsidP="008623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 xml:space="preserve">Анализ расходной части бюджета муниципального образования «Саровское сельское поселение» приведен в таблице № </w:t>
      </w:r>
      <w:r w:rsidR="00772E32">
        <w:rPr>
          <w:rFonts w:ascii="Times New Roman" w:eastAsia="Times New Roman" w:hAnsi="Times New Roman" w:cs="Times New Roman"/>
          <w:sz w:val="24"/>
          <w:szCs w:val="24"/>
          <w:lang w:eastAsia="ru-RU"/>
        </w:rPr>
        <w:t>4</w:t>
      </w:r>
      <w:r w:rsidRPr="00BF6E0E">
        <w:rPr>
          <w:rFonts w:ascii="Times New Roman" w:eastAsia="Times New Roman" w:hAnsi="Times New Roman" w:cs="Times New Roman"/>
          <w:sz w:val="24"/>
          <w:szCs w:val="24"/>
          <w:lang w:eastAsia="ru-RU"/>
        </w:rPr>
        <w:t>.</w:t>
      </w:r>
    </w:p>
    <w:p w:rsidR="0086238B" w:rsidRDefault="0086238B" w:rsidP="00A51232">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 xml:space="preserve">Таблица № </w:t>
      </w:r>
      <w:r w:rsidR="00772E32">
        <w:rPr>
          <w:rFonts w:ascii="Times New Roman" w:eastAsia="Times New Roman" w:hAnsi="Times New Roman" w:cs="Times New Roman"/>
          <w:sz w:val="24"/>
          <w:szCs w:val="24"/>
          <w:lang w:eastAsia="ru-RU"/>
        </w:rPr>
        <w:t>4</w:t>
      </w:r>
    </w:p>
    <w:p w:rsidR="000B197B" w:rsidRPr="000B197B" w:rsidRDefault="000B197B" w:rsidP="00A51232">
      <w:pPr>
        <w:shd w:val="clear" w:color="auto" w:fill="FFFFFF"/>
        <w:spacing w:after="0" w:line="240" w:lineRule="auto"/>
        <w:ind w:firstLine="709"/>
        <w:jc w:val="right"/>
        <w:rPr>
          <w:rFonts w:ascii="Times New Roman" w:eastAsia="Times New Roman" w:hAnsi="Times New Roman" w:cs="Times New Roman"/>
          <w:sz w:val="16"/>
          <w:szCs w:val="16"/>
          <w:lang w:eastAsia="ru-RU"/>
        </w:rPr>
      </w:pPr>
    </w:p>
    <w:tbl>
      <w:tblPr>
        <w:tblW w:w="9782" w:type="dxa"/>
        <w:tblInd w:w="93" w:type="dxa"/>
        <w:tblLayout w:type="fixed"/>
        <w:tblLook w:val="04A0"/>
      </w:tblPr>
      <w:tblGrid>
        <w:gridCol w:w="2709"/>
        <w:gridCol w:w="1035"/>
        <w:gridCol w:w="1058"/>
        <w:gridCol w:w="1025"/>
        <w:gridCol w:w="1324"/>
        <w:gridCol w:w="1307"/>
        <w:gridCol w:w="1324"/>
      </w:tblGrid>
      <w:tr w:rsidR="0086238B" w:rsidRPr="00BF6E0E" w:rsidTr="002A2BE7">
        <w:trPr>
          <w:trHeight w:val="221"/>
        </w:trPr>
        <w:tc>
          <w:tcPr>
            <w:tcW w:w="9782" w:type="dxa"/>
            <w:gridSpan w:val="7"/>
            <w:tcBorders>
              <w:top w:val="nil"/>
              <w:left w:val="nil"/>
              <w:bottom w:val="nil"/>
              <w:right w:val="nil"/>
            </w:tcBorders>
            <w:shd w:val="clear" w:color="auto" w:fill="auto"/>
            <w:noWrap/>
            <w:vAlign w:val="bottom"/>
            <w:hideMark/>
          </w:tcPr>
          <w:p w:rsidR="00D9621A" w:rsidRDefault="0086238B" w:rsidP="0086238B">
            <w:pPr>
              <w:spacing w:after="0" w:line="240" w:lineRule="auto"/>
              <w:jc w:val="center"/>
              <w:rPr>
                <w:rFonts w:ascii="Times New Roman" w:eastAsia="Times New Roman" w:hAnsi="Times New Roman" w:cs="Times New Roman"/>
                <w:b/>
                <w:bCs/>
                <w:sz w:val="24"/>
                <w:szCs w:val="24"/>
                <w:lang w:eastAsia="ru-RU"/>
              </w:rPr>
            </w:pPr>
            <w:r w:rsidRPr="00BF6E0E">
              <w:rPr>
                <w:rFonts w:ascii="Times New Roman" w:eastAsia="Times New Roman" w:hAnsi="Times New Roman" w:cs="Times New Roman"/>
                <w:b/>
                <w:bCs/>
                <w:sz w:val="24"/>
                <w:szCs w:val="24"/>
                <w:lang w:eastAsia="ru-RU"/>
              </w:rPr>
              <w:t xml:space="preserve">Анализ расходной части бюджета муниципального образования </w:t>
            </w:r>
          </w:p>
          <w:p w:rsidR="0086238B" w:rsidRPr="00BF6E0E" w:rsidRDefault="000B197B" w:rsidP="000B197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86238B" w:rsidRPr="00BF6E0E">
              <w:rPr>
                <w:rFonts w:ascii="Times New Roman" w:eastAsia="Times New Roman" w:hAnsi="Times New Roman" w:cs="Times New Roman"/>
                <w:b/>
                <w:bCs/>
                <w:sz w:val="24"/>
                <w:szCs w:val="24"/>
                <w:lang w:eastAsia="ru-RU"/>
              </w:rPr>
              <w:t>Саровское сельское поселение</w:t>
            </w:r>
            <w:r>
              <w:rPr>
                <w:rFonts w:ascii="Times New Roman" w:eastAsia="Times New Roman" w:hAnsi="Times New Roman" w:cs="Times New Roman"/>
                <w:b/>
                <w:bCs/>
                <w:sz w:val="24"/>
                <w:szCs w:val="24"/>
                <w:lang w:eastAsia="ru-RU"/>
              </w:rPr>
              <w:t>»</w:t>
            </w:r>
          </w:p>
        </w:tc>
      </w:tr>
      <w:tr w:rsidR="0086238B" w:rsidRPr="00BF6E0E" w:rsidTr="002A2BE7">
        <w:trPr>
          <w:trHeight w:val="221"/>
        </w:trPr>
        <w:tc>
          <w:tcPr>
            <w:tcW w:w="2709" w:type="dxa"/>
            <w:tcBorders>
              <w:top w:val="nil"/>
              <w:left w:val="nil"/>
              <w:bottom w:val="nil"/>
              <w:right w:val="nil"/>
            </w:tcBorders>
            <w:shd w:val="clear" w:color="auto" w:fill="auto"/>
            <w:noWrap/>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shd w:val="clear" w:color="auto" w:fill="auto"/>
            <w:noWrap/>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p>
        </w:tc>
        <w:tc>
          <w:tcPr>
            <w:tcW w:w="1025" w:type="dxa"/>
            <w:tcBorders>
              <w:top w:val="nil"/>
              <w:left w:val="nil"/>
              <w:bottom w:val="nil"/>
              <w:right w:val="nil"/>
            </w:tcBorders>
            <w:shd w:val="clear" w:color="auto" w:fill="auto"/>
            <w:noWrap/>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p>
        </w:tc>
        <w:tc>
          <w:tcPr>
            <w:tcW w:w="1324" w:type="dxa"/>
            <w:tcBorders>
              <w:top w:val="nil"/>
              <w:left w:val="nil"/>
              <w:bottom w:val="nil"/>
              <w:right w:val="nil"/>
            </w:tcBorders>
            <w:shd w:val="clear" w:color="auto" w:fill="auto"/>
            <w:noWrap/>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p>
        </w:tc>
        <w:tc>
          <w:tcPr>
            <w:tcW w:w="2631" w:type="dxa"/>
            <w:gridSpan w:val="2"/>
            <w:tcBorders>
              <w:top w:val="nil"/>
              <w:left w:val="nil"/>
              <w:bottom w:val="single" w:sz="4" w:space="0" w:color="auto"/>
              <w:right w:val="nil"/>
            </w:tcBorders>
            <w:shd w:val="clear" w:color="auto" w:fill="auto"/>
            <w:noWrap/>
            <w:vAlign w:val="bottom"/>
            <w:hideMark/>
          </w:tcPr>
          <w:p w:rsidR="000B197B" w:rsidRPr="000B197B" w:rsidRDefault="000B197B" w:rsidP="00D9621A">
            <w:pPr>
              <w:spacing w:after="0" w:line="240" w:lineRule="auto"/>
              <w:ind w:right="-53"/>
              <w:jc w:val="right"/>
              <w:rPr>
                <w:rFonts w:ascii="Times New Roman" w:eastAsia="Times New Roman" w:hAnsi="Times New Roman" w:cs="Times New Roman"/>
                <w:sz w:val="16"/>
                <w:szCs w:val="16"/>
                <w:lang w:eastAsia="ru-RU"/>
              </w:rPr>
            </w:pPr>
          </w:p>
          <w:p w:rsidR="0086238B" w:rsidRPr="00BF6E0E" w:rsidRDefault="0086238B" w:rsidP="00D9621A">
            <w:pPr>
              <w:spacing w:after="0" w:line="240" w:lineRule="auto"/>
              <w:ind w:right="-53"/>
              <w:jc w:val="right"/>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тыс. руб.</w:t>
            </w:r>
          </w:p>
        </w:tc>
      </w:tr>
      <w:tr w:rsidR="0086238B" w:rsidRPr="00BF6E0E" w:rsidTr="001B1B88">
        <w:trPr>
          <w:trHeight w:val="112"/>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center"/>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Наименование показателей расходов</w:t>
            </w:r>
          </w:p>
        </w:tc>
        <w:tc>
          <w:tcPr>
            <w:tcW w:w="1035" w:type="dxa"/>
            <w:tcBorders>
              <w:top w:val="single" w:sz="4" w:space="0" w:color="auto"/>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center"/>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2010 год</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center"/>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2011 год</w:t>
            </w:r>
          </w:p>
        </w:tc>
        <w:tc>
          <w:tcPr>
            <w:tcW w:w="1025" w:type="dxa"/>
            <w:tcBorders>
              <w:top w:val="single" w:sz="4" w:space="0" w:color="auto"/>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center"/>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2012 год</w:t>
            </w:r>
          </w:p>
        </w:tc>
        <w:tc>
          <w:tcPr>
            <w:tcW w:w="3955" w:type="dxa"/>
            <w:gridSpan w:val="3"/>
            <w:tcBorders>
              <w:top w:val="single" w:sz="4" w:space="0" w:color="auto"/>
              <w:left w:val="nil"/>
              <w:bottom w:val="single" w:sz="4" w:space="0" w:color="auto"/>
              <w:right w:val="single" w:sz="4" w:space="0" w:color="000000"/>
            </w:tcBorders>
            <w:shd w:val="clear" w:color="auto" w:fill="auto"/>
            <w:vAlign w:val="bottom"/>
            <w:hideMark/>
          </w:tcPr>
          <w:p w:rsidR="0086238B" w:rsidRPr="00BF6E0E" w:rsidRDefault="0086238B" w:rsidP="0086238B">
            <w:pPr>
              <w:spacing w:after="0" w:line="240" w:lineRule="auto"/>
              <w:jc w:val="center"/>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2013 год</w:t>
            </w:r>
          </w:p>
        </w:tc>
      </w:tr>
      <w:tr w:rsidR="0086238B" w:rsidRPr="00BF6E0E" w:rsidTr="002A2BE7">
        <w:trPr>
          <w:trHeight w:val="221"/>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86238B" w:rsidRPr="00BF6E0E" w:rsidRDefault="0086238B" w:rsidP="0086238B">
            <w:pPr>
              <w:spacing w:after="0" w:line="240" w:lineRule="auto"/>
              <w:rPr>
                <w:rFonts w:ascii="Times New Roman" w:eastAsia="Times New Roman" w:hAnsi="Times New Roman" w:cs="Times New Roman"/>
                <w:b/>
                <w:bCs/>
                <w:sz w:val="20"/>
                <w:szCs w:val="20"/>
                <w:lang w:eastAsia="ru-RU"/>
              </w:rPr>
            </w:pPr>
          </w:p>
        </w:tc>
        <w:tc>
          <w:tcPr>
            <w:tcW w:w="3118" w:type="dxa"/>
            <w:gridSpan w:val="3"/>
            <w:tcBorders>
              <w:top w:val="single" w:sz="4" w:space="0" w:color="auto"/>
              <w:left w:val="nil"/>
              <w:bottom w:val="single" w:sz="4" w:space="0" w:color="auto"/>
              <w:right w:val="single" w:sz="4" w:space="0" w:color="000000"/>
            </w:tcBorders>
            <w:shd w:val="clear" w:color="auto" w:fill="auto"/>
            <w:vAlign w:val="bottom"/>
            <w:hideMark/>
          </w:tcPr>
          <w:p w:rsidR="0086238B" w:rsidRPr="00BF6E0E" w:rsidRDefault="0086238B" w:rsidP="0086238B">
            <w:pPr>
              <w:spacing w:after="0" w:line="240" w:lineRule="auto"/>
              <w:jc w:val="center"/>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Исполнено</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center"/>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План</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center"/>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Исполнено</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center"/>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 исп.</w:t>
            </w:r>
          </w:p>
        </w:tc>
      </w:tr>
      <w:tr w:rsidR="00ED5DE1" w:rsidRPr="00BF6E0E" w:rsidTr="002A2BE7">
        <w:trPr>
          <w:trHeight w:val="221"/>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Общегосударственные вопросы</w:t>
            </w:r>
          </w:p>
        </w:tc>
        <w:tc>
          <w:tcPr>
            <w:tcW w:w="103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3 397,0</w:t>
            </w:r>
          </w:p>
        </w:tc>
        <w:tc>
          <w:tcPr>
            <w:tcW w:w="1058"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3 893,2</w:t>
            </w:r>
          </w:p>
        </w:tc>
        <w:tc>
          <w:tcPr>
            <w:tcW w:w="102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4 247,0</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4 942,5</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4 884,3</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98,8</w:t>
            </w:r>
          </w:p>
        </w:tc>
      </w:tr>
      <w:tr w:rsidR="00ED5DE1" w:rsidRPr="00BF6E0E" w:rsidTr="002A2BE7">
        <w:trPr>
          <w:trHeight w:val="221"/>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Национальная оборона</w:t>
            </w:r>
          </w:p>
        </w:tc>
        <w:tc>
          <w:tcPr>
            <w:tcW w:w="103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93,0</w:t>
            </w:r>
          </w:p>
        </w:tc>
        <w:tc>
          <w:tcPr>
            <w:tcW w:w="1058"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94,7</w:t>
            </w:r>
          </w:p>
        </w:tc>
        <w:tc>
          <w:tcPr>
            <w:tcW w:w="102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98,0</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99,7</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99,7</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100,0</w:t>
            </w:r>
          </w:p>
        </w:tc>
      </w:tr>
      <w:tr w:rsidR="00ED5DE1" w:rsidRPr="00BF6E0E" w:rsidTr="002A2BE7">
        <w:trPr>
          <w:trHeight w:val="444"/>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103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16,0</w:t>
            </w:r>
          </w:p>
        </w:tc>
        <w:tc>
          <w:tcPr>
            <w:tcW w:w="1058"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0,0</w:t>
            </w:r>
          </w:p>
        </w:tc>
        <w:tc>
          <w:tcPr>
            <w:tcW w:w="102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50,0</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90,0</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90,0</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100,0</w:t>
            </w:r>
          </w:p>
        </w:tc>
      </w:tr>
      <w:tr w:rsidR="00ED5DE1" w:rsidRPr="00BF6E0E" w:rsidTr="002A2BE7">
        <w:trPr>
          <w:trHeight w:val="221"/>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Национальная экономика</w:t>
            </w:r>
          </w:p>
        </w:tc>
        <w:tc>
          <w:tcPr>
            <w:tcW w:w="103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0,0</w:t>
            </w:r>
          </w:p>
        </w:tc>
        <w:tc>
          <w:tcPr>
            <w:tcW w:w="1058"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0,0</w:t>
            </w:r>
          </w:p>
        </w:tc>
        <w:tc>
          <w:tcPr>
            <w:tcW w:w="102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935,0</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2 040,0</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2 039,9</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100,0</w:t>
            </w:r>
          </w:p>
        </w:tc>
      </w:tr>
      <w:tr w:rsidR="00ED5DE1" w:rsidRPr="00BF6E0E" w:rsidTr="002A2BE7">
        <w:trPr>
          <w:trHeight w:val="204"/>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Жилищно - коммунальное хозяйство</w:t>
            </w:r>
          </w:p>
        </w:tc>
        <w:tc>
          <w:tcPr>
            <w:tcW w:w="103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2 999,0</w:t>
            </w:r>
          </w:p>
        </w:tc>
        <w:tc>
          <w:tcPr>
            <w:tcW w:w="1058"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1 759,0</w:t>
            </w:r>
          </w:p>
        </w:tc>
        <w:tc>
          <w:tcPr>
            <w:tcW w:w="102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1 072,0</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1 279,3</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1 224,6</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95,7</w:t>
            </w:r>
          </w:p>
        </w:tc>
      </w:tr>
      <w:tr w:rsidR="00ED5DE1" w:rsidRPr="00BF6E0E" w:rsidTr="002A2BE7">
        <w:trPr>
          <w:trHeight w:val="204"/>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Образование</w:t>
            </w:r>
          </w:p>
        </w:tc>
        <w:tc>
          <w:tcPr>
            <w:tcW w:w="103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38,0</w:t>
            </w:r>
          </w:p>
        </w:tc>
        <w:tc>
          <w:tcPr>
            <w:tcW w:w="1058"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29,3</w:t>
            </w:r>
          </w:p>
        </w:tc>
        <w:tc>
          <w:tcPr>
            <w:tcW w:w="102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43,0</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68,0</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68,0</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100,0</w:t>
            </w:r>
          </w:p>
        </w:tc>
      </w:tr>
      <w:tr w:rsidR="00ED5DE1" w:rsidRPr="00BF6E0E" w:rsidTr="002A2BE7">
        <w:trPr>
          <w:trHeight w:val="221"/>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Культура, кинематография</w:t>
            </w:r>
          </w:p>
        </w:tc>
        <w:tc>
          <w:tcPr>
            <w:tcW w:w="103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3 465,0</w:t>
            </w:r>
          </w:p>
        </w:tc>
        <w:tc>
          <w:tcPr>
            <w:tcW w:w="1058"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4 241,2</w:t>
            </w:r>
          </w:p>
        </w:tc>
        <w:tc>
          <w:tcPr>
            <w:tcW w:w="102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4 326,0</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5 458,0</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5 433,2</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99,5</w:t>
            </w:r>
          </w:p>
        </w:tc>
      </w:tr>
      <w:tr w:rsidR="00ED5DE1" w:rsidRPr="00BF6E0E" w:rsidTr="002A2BE7">
        <w:trPr>
          <w:trHeight w:val="221"/>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Социальная политика</w:t>
            </w:r>
          </w:p>
        </w:tc>
        <w:tc>
          <w:tcPr>
            <w:tcW w:w="103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0,0</w:t>
            </w:r>
          </w:p>
        </w:tc>
        <w:tc>
          <w:tcPr>
            <w:tcW w:w="1058"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0,0</w:t>
            </w:r>
          </w:p>
        </w:tc>
        <w:tc>
          <w:tcPr>
            <w:tcW w:w="102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1 100,0</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900,6</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900,6</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100,0</w:t>
            </w:r>
          </w:p>
        </w:tc>
      </w:tr>
      <w:tr w:rsidR="00ED5DE1" w:rsidRPr="00BF6E0E" w:rsidTr="002A2BE7">
        <w:trPr>
          <w:trHeight w:val="221"/>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Физическая культура и спорт</w:t>
            </w:r>
          </w:p>
        </w:tc>
        <w:tc>
          <w:tcPr>
            <w:tcW w:w="103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434,0</w:t>
            </w:r>
          </w:p>
        </w:tc>
        <w:tc>
          <w:tcPr>
            <w:tcW w:w="1058"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473,9</w:t>
            </w:r>
          </w:p>
        </w:tc>
        <w:tc>
          <w:tcPr>
            <w:tcW w:w="102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801,0</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462,0</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462,0</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100,0</w:t>
            </w:r>
          </w:p>
        </w:tc>
      </w:tr>
      <w:tr w:rsidR="00ED5DE1" w:rsidRPr="00BF6E0E" w:rsidTr="002A2BE7">
        <w:trPr>
          <w:trHeight w:val="221"/>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ВСЕГО РАСХОДОВ:</w:t>
            </w:r>
          </w:p>
        </w:tc>
        <w:tc>
          <w:tcPr>
            <w:tcW w:w="103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10 442,0</w:t>
            </w:r>
          </w:p>
        </w:tc>
        <w:tc>
          <w:tcPr>
            <w:tcW w:w="1058"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10 491,3</w:t>
            </w:r>
          </w:p>
        </w:tc>
        <w:tc>
          <w:tcPr>
            <w:tcW w:w="1025"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12 672,0</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15 340,1</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15 202,3</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right"/>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99,1</w:t>
            </w:r>
          </w:p>
        </w:tc>
      </w:tr>
      <w:tr w:rsidR="0086238B" w:rsidRPr="00BF6E0E" w:rsidTr="002A2BE7">
        <w:trPr>
          <w:trHeight w:val="221"/>
        </w:trPr>
        <w:tc>
          <w:tcPr>
            <w:tcW w:w="978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center"/>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Темп роста расходов бюджета 2013 года по отношению к прошлым периодам, %</w:t>
            </w:r>
          </w:p>
        </w:tc>
      </w:tr>
      <w:tr w:rsidR="0086238B" w:rsidRPr="00BF6E0E" w:rsidTr="002A2BE7">
        <w:trPr>
          <w:trHeight w:val="221"/>
        </w:trPr>
        <w:tc>
          <w:tcPr>
            <w:tcW w:w="58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center"/>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Наименование показателей расходов</w:t>
            </w:r>
          </w:p>
        </w:tc>
        <w:tc>
          <w:tcPr>
            <w:tcW w:w="3955" w:type="dxa"/>
            <w:gridSpan w:val="3"/>
            <w:tcBorders>
              <w:top w:val="single" w:sz="4" w:space="0" w:color="auto"/>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center"/>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Темп роста 2013 года,</w:t>
            </w:r>
            <w:r w:rsidR="00ED5DE1" w:rsidRPr="00BF6E0E">
              <w:rPr>
                <w:rFonts w:ascii="Times New Roman" w:eastAsia="Times New Roman" w:hAnsi="Times New Roman" w:cs="Times New Roman"/>
                <w:b/>
                <w:bCs/>
                <w:sz w:val="20"/>
                <w:szCs w:val="20"/>
                <w:lang w:eastAsia="ru-RU"/>
              </w:rPr>
              <w:t xml:space="preserve"> </w:t>
            </w:r>
            <w:r w:rsidRPr="00BF6E0E">
              <w:rPr>
                <w:rFonts w:ascii="Times New Roman" w:eastAsia="Times New Roman" w:hAnsi="Times New Roman" w:cs="Times New Roman"/>
                <w:b/>
                <w:bCs/>
                <w:sz w:val="20"/>
                <w:szCs w:val="20"/>
                <w:lang w:eastAsia="ru-RU"/>
              </w:rPr>
              <w:t>%</w:t>
            </w:r>
          </w:p>
        </w:tc>
      </w:tr>
      <w:tr w:rsidR="0086238B" w:rsidRPr="00BF6E0E" w:rsidTr="002A2BE7">
        <w:trPr>
          <w:trHeight w:val="258"/>
        </w:trPr>
        <w:tc>
          <w:tcPr>
            <w:tcW w:w="5827" w:type="dxa"/>
            <w:gridSpan w:val="4"/>
            <w:vMerge/>
            <w:tcBorders>
              <w:top w:val="single" w:sz="4" w:space="0" w:color="auto"/>
              <w:left w:val="single" w:sz="4" w:space="0" w:color="auto"/>
              <w:bottom w:val="single" w:sz="4" w:space="0" w:color="auto"/>
              <w:right w:val="single" w:sz="4" w:space="0" w:color="auto"/>
            </w:tcBorders>
            <w:vAlign w:val="center"/>
            <w:hideMark/>
          </w:tcPr>
          <w:p w:rsidR="0086238B" w:rsidRPr="00BF6E0E" w:rsidRDefault="0086238B" w:rsidP="0086238B">
            <w:pPr>
              <w:spacing w:after="0" w:line="240" w:lineRule="auto"/>
              <w:rPr>
                <w:rFonts w:ascii="Times New Roman" w:eastAsia="Times New Roman" w:hAnsi="Times New Roman" w:cs="Times New Roman"/>
                <w:b/>
                <w:bCs/>
                <w:sz w:val="20"/>
                <w:szCs w:val="20"/>
                <w:lang w:eastAsia="ru-RU"/>
              </w:rPr>
            </w:pP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center"/>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к 2010 году</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center"/>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к 2011 году</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jc w:val="center"/>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к 2012 году</w:t>
            </w:r>
          </w:p>
        </w:tc>
      </w:tr>
      <w:tr w:rsidR="0086238B" w:rsidRPr="00BF6E0E" w:rsidTr="002A2BE7">
        <w:trPr>
          <w:trHeight w:val="221"/>
        </w:trPr>
        <w:tc>
          <w:tcPr>
            <w:tcW w:w="58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Общегосударственные вопросы</w:t>
            </w:r>
          </w:p>
        </w:tc>
        <w:tc>
          <w:tcPr>
            <w:tcW w:w="1324" w:type="dxa"/>
            <w:tcBorders>
              <w:top w:val="nil"/>
              <w:left w:val="nil"/>
              <w:bottom w:val="single" w:sz="4" w:space="0" w:color="auto"/>
              <w:right w:val="single" w:sz="4" w:space="0" w:color="auto"/>
            </w:tcBorders>
            <w:shd w:val="clear" w:color="auto" w:fill="auto"/>
            <w:vAlign w:val="bottom"/>
            <w:hideMark/>
          </w:tcPr>
          <w:p w:rsidR="00895F40" w:rsidRPr="00BF6E0E" w:rsidRDefault="00895F40" w:rsidP="00895F40">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143,8</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125,5</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115,0</w:t>
            </w:r>
          </w:p>
        </w:tc>
      </w:tr>
      <w:tr w:rsidR="0086238B" w:rsidRPr="00BF6E0E" w:rsidTr="002A2BE7">
        <w:trPr>
          <w:trHeight w:val="221"/>
        </w:trPr>
        <w:tc>
          <w:tcPr>
            <w:tcW w:w="58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Национальная оборона</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107,2</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105,3</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101,7</w:t>
            </w:r>
          </w:p>
        </w:tc>
      </w:tr>
      <w:tr w:rsidR="0086238B" w:rsidRPr="00BF6E0E" w:rsidTr="002A2BE7">
        <w:trPr>
          <w:trHeight w:val="221"/>
        </w:trPr>
        <w:tc>
          <w:tcPr>
            <w:tcW w:w="58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562,5</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0,0</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180,0</w:t>
            </w:r>
          </w:p>
        </w:tc>
      </w:tr>
      <w:tr w:rsidR="0086238B" w:rsidRPr="00BF6E0E" w:rsidTr="002A2BE7">
        <w:trPr>
          <w:trHeight w:val="221"/>
        </w:trPr>
        <w:tc>
          <w:tcPr>
            <w:tcW w:w="58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Национальная экономика</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0,0</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218,2</w:t>
            </w:r>
          </w:p>
        </w:tc>
      </w:tr>
      <w:tr w:rsidR="0086238B" w:rsidRPr="00BF6E0E" w:rsidTr="002A2BE7">
        <w:trPr>
          <w:trHeight w:val="221"/>
        </w:trPr>
        <w:tc>
          <w:tcPr>
            <w:tcW w:w="58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Жилищно - коммунальное хозяйство</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40,8</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69,6</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114,2</w:t>
            </w:r>
          </w:p>
        </w:tc>
      </w:tr>
      <w:tr w:rsidR="0086238B" w:rsidRPr="00BF6E0E" w:rsidTr="002A2BE7">
        <w:trPr>
          <w:trHeight w:val="221"/>
        </w:trPr>
        <w:tc>
          <w:tcPr>
            <w:tcW w:w="58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Образование</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178,9</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232,1</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158,1</w:t>
            </w:r>
          </w:p>
        </w:tc>
      </w:tr>
      <w:tr w:rsidR="0086238B" w:rsidRPr="00BF6E0E" w:rsidTr="002A2BE7">
        <w:trPr>
          <w:trHeight w:val="221"/>
        </w:trPr>
        <w:tc>
          <w:tcPr>
            <w:tcW w:w="58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Культура, кинематография</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156,8</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128,1</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125,6</w:t>
            </w:r>
          </w:p>
        </w:tc>
      </w:tr>
      <w:tr w:rsidR="0086238B" w:rsidRPr="00BF6E0E" w:rsidTr="002A2BE7">
        <w:trPr>
          <w:trHeight w:val="221"/>
        </w:trPr>
        <w:tc>
          <w:tcPr>
            <w:tcW w:w="58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Социальная политика</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0,0</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81,9</w:t>
            </w:r>
          </w:p>
        </w:tc>
      </w:tr>
      <w:tr w:rsidR="0086238B" w:rsidRPr="00BF6E0E" w:rsidTr="002A2BE7">
        <w:trPr>
          <w:trHeight w:val="221"/>
        </w:trPr>
        <w:tc>
          <w:tcPr>
            <w:tcW w:w="58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Физическая культура и спорт</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106,5</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97,5</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sz w:val="20"/>
                <w:szCs w:val="20"/>
                <w:lang w:eastAsia="ru-RU"/>
              </w:rPr>
            </w:pPr>
            <w:r w:rsidRPr="00BF6E0E">
              <w:rPr>
                <w:rFonts w:ascii="Times New Roman" w:eastAsia="Times New Roman" w:hAnsi="Times New Roman" w:cs="Times New Roman"/>
                <w:sz w:val="20"/>
                <w:szCs w:val="20"/>
                <w:lang w:eastAsia="ru-RU"/>
              </w:rPr>
              <w:t>57,7</w:t>
            </w:r>
          </w:p>
        </w:tc>
      </w:tr>
      <w:tr w:rsidR="0086238B" w:rsidRPr="00BF6E0E" w:rsidTr="002A2BE7">
        <w:trPr>
          <w:trHeight w:val="221"/>
        </w:trPr>
        <w:tc>
          <w:tcPr>
            <w:tcW w:w="58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6238B" w:rsidRPr="00BF6E0E" w:rsidRDefault="0086238B" w:rsidP="0086238B">
            <w:pPr>
              <w:spacing w:after="0" w:line="240" w:lineRule="auto"/>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ВСЕГО РАСХОДОВ:</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145,6</w:t>
            </w:r>
          </w:p>
        </w:tc>
        <w:tc>
          <w:tcPr>
            <w:tcW w:w="1307"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144,9</w:t>
            </w:r>
          </w:p>
        </w:tc>
        <w:tc>
          <w:tcPr>
            <w:tcW w:w="1324" w:type="dxa"/>
            <w:tcBorders>
              <w:top w:val="nil"/>
              <w:left w:val="nil"/>
              <w:bottom w:val="single" w:sz="4" w:space="0" w:color="auto"/>
              <w:right w:val="single" w:sz="4" w:space="0" w:color="auto"/>
            </w:tcBorders>
            <w:shd w:val="clear" w:color="auto" w:fill="auto"/>
            <w:vAlign w:val="bottom"/>
            <w:hideMark/>
          </w:tcPr>
          <w:p w:rsidR="0086238B" w:rsidRPr="00BF6E0E" w:rsidRDefault="00895F40" w:rsidP="0086238B">
            <w:pPr>
              <w:spacing w:after="0" w:line="240" w:lineRule="auto"/>
              <w:jc w:val="right"/>
              <w:rPr>
                <w:rFonts w:ascii="Times New Roman" w:eastAsia="Times New Roman" w:hAnsi="Times New Roman" w:cs="Times New Roman"/>
                <w:b/>
                <w:bCs/>
                <w:sz w:val="20"/>
                <w:szCs w:val="20"/>
                <w:lang w:eastAsia="ru-RU"/>
              </w:rPr>
            </w:pPr>
            <w:r w:rsidRPr="00BF6E0E">
              <w:rPr>
                <w:rFonts w:ascii="Times New Roman" w:eastAsia="Times New Roman" w:hAnsi="Times New Roman" w:cs="Times New Roman"/>
                <w:b/>
                <w:bCs/>
                <w:sz w:val="20"/>
                <w:szCs w:val="20"/>
                <w:lang w:eastAsia="ru-RU"/>
              </w:rPr>
              <w:t>120,0</w:t>
            </w:r>
          </w:p>
        </w:tc>
      </w:tr>
    </w:tbl>
    <w:p w:rsidR="000B197B" w:rsidRPr="000B197B" w:rsidRDefault="000B197B" w:rsidP="00010741">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010741" w:rsidRPr="00BF6E0E" w:rsidRDefault="00010741" w:rsidP="000107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Из таблицы</w:t>
      </w:r>
      <w:r w:rsidR="002A2BE7">
        <w:rPr>
          <w:rFonts w:ascii="Times New Roman" w:eastAsia="Times New Roman" w:hAnsi="Times New Roman" w:cs="Times New Roman"/>
          <w:sz w:val="24"/>
          <w:szCs w:val="24"/>
          <w:lang w:eastAsia="ru-RU"/>
        </w:rPr>
        <w:t xml:space="preserve"> № 4</w:t>
      </w:r>
      <w:r w:rsidRPr="00BF6E0E">
        <w:rPr>
          <w:rFonts w:ascii="Times New Roman" w:eastAsia="Times New Roman" w:hAnsi="Times New Roman" w:cs="Times New Roman"/>
          <w:sz w:val="24"/>
          <w:szCs w:val="24"/>
          <w:lang w:eastAsia="ru-RU"/>
        </w:rPr>
        <w:t>, видно, что уточненные плановые назначения исполнены полностью на 100% по следующим разделам: национальная оборона в сумме 99,7 тыс. рублей, национальная безопасность и правоохранительная деятельность в сумме 90,0 тыс. рублей, национальная экономика в сумме 2039,9 тыс. рублей, образование в сумме 68,0 тыс. рублей, социальная политика в сумме 900,6 тыс. рублей, физическая культура и спорт в сумме 100,0 тыс. рублей.</w:t>
      </w:r>
    </w:p>
    <w:p w:rsidR="00010741" w:rsidRPr="00BF6E0E" w:rsidRDefault="00010741" w:rsidP="000107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lastRenderedPageBreak/>
        <w:t xml:space="preserve">Незначительное отклонение плановых показателей от </w:t>
      </w:r>
      <w:r w:rsidR="00FA1819" w:rsidRPr="00BF6E0E">
        <w:rPr>
          <w:rFonts w:ascii="Times New Roman" w:eastAsia="Times New Roman" w:hAnsi="Times New Roman" w:cs="Times New Roman"/>
          <w:sz w:val="24"/>
          <w:szCs w:val="24"/>
          <w:lang w:eastAsia="ru-RU"/>
        </w:rPr>
        <w:t>кассовых расходов наблюдается по следующим разделам: культура, кинематография исполнение составило 5 433,2 тыс. рублей или 99,5%,</w:t>
      </w:r>
      <w:r w:rsidR="001B1B88">
        <w:rPr>
          <w:rFonts w:ascii="Times New Roman" w:eastAsia="Times New Roman" w:hAnsi="Times New Roman" w:cs="Times New Roman"/>
          <w:sz w:val="24"/>
          <w:szCs w:val="24"/>
          <w:lang w:eastAsia="ru-RU"/>
        </w:rPr>
        <w:t xml:space="preserve"> неисполнение на сумму 24,8 тыс. рублей, </w:t>
      </w:r>
      <w:r w:rsidR="00FA1819" w:rsidRPr="00BF6E0E">
        <w:rPr>
          <w:rFonts w:ascii="Times New Roman" w:eastAsia="Times New Roman" w:hAnsi="Times New Roman" w:cs="Times New Roman"/>
          <w:sz w:val="24"/>
          <w:szCs w:val="24"/>
          <w:lang w:eastAsia="ru-RU"/>
        </w:rPr>
        <w:t>общегосударственные вопросы исполнены в сумме 4 884,3 тыс. рублей или 98,8%</w:t>
      </w:r>
      <w:r w:rsidR="001B1B88">
        <w:rPr>
          <w:rFonts w:ascii="Times New Roman" w:eastAsia="Times New Roman" w:hAnsi="Times New Roman" w:cs="Times New Roman"/>
          <w:sz w:val="24"/>
          <w:szCs w:val="24"/>
          <w:lang w:eastAsia="ru-RU"/>
        </w:rPr>
        <w:t>, неисполнение составило 58,2 тыс. рублей</w:t>
      </w:r>
      <w:r w:rsidR="00FA1819" w:rsidRPr="00BF6E0E">
        <w:rPr>
          <w:rFonts w:ascii="Times New Roman" w:eastAsia="Times New Roman" w:hAnsi="Times New Roman" w:cs="Times New Roman"/>
          <w:sz w:val="24"/>
          <w:szCs w:val="24"/>
          <w:lang w:eastAsia="ru-RU"/>
        </w:rPr>
        <w:t>. Наименьшее исполнение сложилось по разделу жилищно-коммунальное хозяйство в сумме 1 224,6 или 95,7%</w:t>
      </w:r>
      <w:r w:rsidR="001B1B88">
        <w:rPr>
          <w:rFonts w:ascii="Times New Roman" w:eastAsia="Times New Roman" w:hAnsi="Times New Roman" w:cs="Times New Roman"/>
          <w:sz w:val="24"/>
          <w:szCs w:val="24"/>
          <w:lang w:eastAsia="ru-RU"/>
        </w:rPr>
        <w:t xml:space="preserve"> (неисполненно бюджетных назначений на сумму 54,7 тыс. рублей.</w:t>
      </w:r>
    </w:p>
    <w:p w:rsidR="00010741" w:rsidRPr="00BF6E0E" w:rsidRDefault="00FA1819" w:rsidP="000107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В целом объем неисполненных назначений составил 137,8 тыс. рублей или 0,9% общего объема расходов местного бюджета.</w:t>
      </w:r>
    </w:p>
    <w:p w:rsidR="007312DC" w:rsidRPr="00BF6E0E" w:rsidRDefault="00895F40" w:rsidP="00895F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Объем расходов за 2013 год в целом увеличился на 2 530,3 тыс. рублей или темп роста составил 120,0% по отношению к предыдущему 2012 году. По</w:t>
      </w:r>
      <w:r w:rsidR="007312DC" w:rsidRPr="00BF6E0E">
        <w:rPr>
          <w:rFonts w:ascii="Times New Roman" w:eastAsia="Times New Roman" w:hAnsi="Times New Roman" w:cs="Times New Roman"/>
          <w:sz w:val="24"/>
          <w:szCs w:val="24"/>
          <w:lang w:eastAsia="ru-RU"/>
        </w:rPr>
        <w:t xml:space="preserve"> сравнению с 2010 и 2011 годами </w:t>
      </w:r>
      <w:r w:rsidRPr="00BF6E0E">
        <w:rPr>
          <w:rFonts w:ascii="Times New Roman" w:eastAsia="Times New Roman" w:hAnsi="Times New Roman" w:cs="Times New Roman"/>
          <w:sz w:val="24"/>
          <w:szCs w:val="24"/>
          <w:lang w:eastAsia="ru-RU"/>
        </w:rPr>
        <w:t>объем расходов</w:t>
      </w:r>
      <w:r w:rsidR="007312DC" w:rsidRPr="00BF6E0E">
        <w:rPr>
          <w:rFonts w:ascii="Times New Roman" w:eastAsia="Times New Roman" w:hAnsi="Times New Roman" w:cs="Times New Roman"/>
          <w:sz w:val="24"/>
          <w:szCs w:val="24"/>
          <w:lang w:eastAsia="ru-RU"/>
        </w:rPr>
        <w:t xml:space="preserve"> 2013 года также увеличился </w:t>
      </w:r>
      <w:r w:rsidRPr="00BF6E0E">
        <w:rPr>
          <w:rFonts w:ascii="Times New Roman" w:eastAsia="Times New Roman" w:hAnsi="Times New Roman" w:cs="Times New Roman"/>
          <w:sz w:val="24"/>
          <w:szCs w:val="24"/>
          <w:lang w:eastAsia="ru-RU"/>
        </w:rPr>
        <w:t>на</w:t>
      </w:r>
      <w:r w:rsidR="007312DC" w:rsidRPr="00BF6E0E">
        <w:rPr>
          <w:rFonts w:ascii="Times New Roman" w:eastAsia="Times New Roman" w:hAnsi="Times New Roman" w:cs="Times New Roman"/>
          <w:sz w:val="24"/>
          <w:szCs w:val="24"/>
          <w:lang w:eastAsia="ru-RU"/>
        </w:rPr>
        <w:t xml:space="preserve"> 4 760,3 тыс. рублей (или 45,6 процентных пункта) и 4 711,0 тыс. рублей (или 44,9 процентных пункта), соответственно.</w:t>
      </w:r>
    </w:p>
    <w:p w:rsidR="007312DC" w:rsidRPr="00BF6E0E" w:rsidRDefault="007312DC" w:rsidP="00895F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Увеличение расходов в 2013 году по сравнению с 2012 годом произошло по следующим разделам:</w:t>
      </w:r>
    </w:p>
    <w:p w:rsidR="00895F40" w:rsidRPr="00BF6E0E" w:rsidRDefault="007312DC" w:rsidP="00895F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 xml:space="preserve">-  </w:t>
      </w:r>
      <w:r w:rsidR="00895F40" w:rsidRPr="00BF6E0E">
        <w:rPr>
          <w:rFonts w:ascii="Times New Roman" w:eastAsia="Times New Roman" w:hAnsi="Times New Roman" w:cs="Times New Roman"/>
          <w:sz w:val="24"/>
          <w:szCs w:val="24"/>
          <w:lang w:eastAsia="ru-RU"/>
        </w:rPr>
        <w:t xml:space="preserve"> </w:t>
      </w:r>
      <w:r w:rsidRPr="00BF6E0E">
        <w:rPr>
          <w:rFonts w:ascii="Times New Roman" w:eastAsia="Times New Roman" w:hAnsi="Times New Roman" w:cs="Times New Roman"/>
          <w:sz w:val="24"/>
          <w:szCs w:val="24"/>
          <w:lang w:eastAsia="ru-RU"/>
        </w:rPr>
        <w:t>национальная экономика</w:t>
      </w:r>
      <w:r w:rsidR="001B1B88">
        <w:rPr>
          <w:rFonts w:ascii="Times New Roman" w:eastAsia="Times New Roman" w:hAnsi="Times New Roman" w:cs="Times New Roman"/>
          <w:sz w:val="24"/>
          <w:szCs w:val="24"/>
          <w:lang w:eastAsia="ru-RU"/>
        </w:rPr>
        <w:t>,</w:t>
      </w:r>
      <w:r w:rsidRPr="00BF6E0E">
        <w:rPr>
          <w:rFonts w:ascii="Times New Roman" w:eastAsia="Times New Roman" w:hAnsi="Times New Roman" w:cs="Times New Roman"/>
          <w:sz w:val="24"/>
          <w:szCs w:val="24"/>
          <w:lang w:eastAsia="ru-RU"/>
        </w:rPr>
        <w:t xml:space="preserve"> расходы увеличились на 1 104,9 тыс. рублей или темп роста составил 218,2%;</w:t>
      </w:r>
    </w:p>
    <w:p w:rsidR="007312DC" w:rsidRPr="00BF6E0E" w:rsidRDefault="007312DC" w:rsidP="00895F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  национальная безопасность и правоохранительная деятельность</w:t>
      </w:r>
      <w:r w:rsidR="001B1B88">
        <w:rPr>
          <w:rFonts w:ascii="Times New Roman" w:eastAsia="Times New Roman" w:hAnsi="Times New Roman" w:cs="Times New Roman"/>
          <w:sz w:val="24"/>
          <w:szCs w:val="24"/>
          <w:lang w:eastAsia="ru-RU"/>
        </w:rPr>
        <w:t>,</w:t>
      </w:r>
      <w:r w:rsidRPr="00BF6E0E">
        <w:rPr>
          <w:rFonts w:ascii="Times New Roman" w:eastAsia="Times New Roman" w:hAnsi="Times New Roman" w:cs="Times New Roman"/>
          <w:sz w:val="24"/>
          <w:szCs w:val="24"/>
          <w:lang w:eastAsia="ru-RU"/>
        </w:rPr>
        <w:t xml:space="preserve"> увеличение произошло на 40,0 тыс. рублей, темп роста составил 180,0%</w:t>
      </w:r>
      <w:r w:rsidR="00391441" w:rsidRPr="00BF6E0E">
        <w:rPr>
          <w:rFonts w:ascii="Times New Roman" w:eastAsia="Times New Roman" w:hAnsi="Times New Roman" w:cs="Times New Roman"/>
          <w:sz w:val="24"/>
          <w:szCs w:val="24"/>
          <w:lang w:eastAsia="ru-RU"/>
        </w:rPr>
        <w:t>:</w:t>
      </w:r>
    </w:p>
    <w:p w:rsidR="00391441" w:rsidRPr="00BF6E0E" w:rsidRDefault="00391441" w:rsidP="00895F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 образование – на 25,0 тыс. рублей, темп роста 158,1%;</w:t>
      </w:r>
    </w:p>
    <w:p w:rsidR="00391441" w:rsidRPr="00BF6E0E" w:rsidRDefault="00391441" w:rsidP="00895F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 xml:space="preserve">- культура, кинематография </w:t>
      </w:r>
      <w:r w:rsidR="00156FA3" w:rsidRPr="00BF6E0E">
        <w:rPr>
          <w:rFonts w:ascii="Times New Roman" w:eastAsia="Times New Roman" w:hAnsi="Times New Roman" w:cs="Times New Roman"/>
          <w:sz w:val="24"/>
          <w:szCs w:val="24"/>
          <w:lang w:eastAsia="ru-RU"/>
        </w:rPr>
        <w:t>расходы увеличились на 1 107,2 тыс. рублей, темп роста составил 125,6%;</w:t>
      </w:r>
    </w:p>
    <w:p w:rsidR="00156FA3" w:rsidRPr="00BF6E0E" w:rsidRDefault="00156FA3" w:rsidP="00895F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 общегосударственные вопросы – темп роста 115,0%</w:t>
      </w:r>
      <w:r w:rsidR="001B1B88">
        <w:rPr>
          <w:rFonts w:ascii="Times New Roman" w:eastAsia="Times New Roman" w:hAnsi="Times New Roman" w:cs="Times New Roman"/>
          <w:sz w:val="24"/>
          <w:szCs w:val="24"/>
          <w:lang w:eastAsia="ru-RU"/>
        </w:rPr>
        <w:t>, увеличение на 637,3 тыс. рублей</w:t>
      </w:r>
      <w:r w:rsidRPr="00BF6E0E">
        <w:rPr>
          <w:rFonts w:ascii="Times New Roman" w:eastAsia="Times New Roman" w:hAnsi="Times New Roman" w:cs="Times New Roman"/>
          <w:sz w:val="24"/>
          <w:szCs w:val="24"/>
          <w:lang w:eastAsia="ru-RU"/>
        </w:rPr>
        <w:t>;</w:t>
      </w:r>
    </w:p>
    <w:p w:rsidR="00156FA3" w:rsidRPr="00BF6E0E" w:rsidRDefault="00156FA3" w:rsidP="00895F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 жилищно-коммунальное хозяйство – темп роста 114,2%</w:t>
      </w:r>
      <w:r w:rsidR="001B1B88">
        <w:rPr>
          <w:rFonts w:ascii="Times New Roman" w:eastAsia="Times New Roman" w:hAnsi="Times New Roman" w:cs="Times New Roman"/>
          <w:sz w:val="24"/>
          <w:szCs w:val="24"/>
          <w:lang w:eastAsia="ru-RU"/>
        </w:rPr>
        <w:t>, увеличение на сумму 152,6 тыс. рублей</w:t>
      </w:r>
      <w:r w:rsidRPr="00BF6E0E">
        <w:rPr>
          <w:rFonts w:ascii="Times New Roman" w:eastAsia="Times New Roman" w:hAnsi="Times New Roman" w:cs="Times New Roman"/>
          <w:sz w:val="24"/>
          <w:szCs w:val="24"/>
          <w:lang w:eastAsia="ru-RU"/>
        </w:rPr>
        <w:t>;</w:t>
      </w:r>
    </w:p>
    <w:p w:rsidR="00156FA3" w:rsidRPr="00BF6E0E" w:rsidRDefault="00156FA3" w:rsidP="00156FA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 национальная оборона – 101,7%</w:t>
      </w:r>
      <w:r w:rsidR="001B1B88">
        <w:rPr>
          <w:rFonts w:ascii="Times New Roman" w:eastAsia="Times New Roman" w:hAnsi="Times New Roman" w:cs="Times New Roman"/>
          <w:sz w:val="24"/>
          <w:szCs w:val="24"/>
          <w:lang w:eastAsia="ru-RU"/>
        </w:rPr>
        <w:t xml:space="preserve"> или на </w:t>
      </w:r>
      <w:r w:rsidR="00A646C4">
        <w:rPr>
          <w:rFonts w:ascii="Times New Roman" w:eastAsia="Times New Roman" w:hAnsi="Times New Roman" w:cs="Times New Roman"/>
          <w:sz w:val="24"/>
          <w:szCs w:val="24"/>
          <w:lang w:eastAsia="ru-RU"/>
        </w:rPr>
        <w:t>увеличение на сумму 1,7 тыс.рублей</w:t>
      </w:r>
      <w:r w:rsidRPr="00BF6E0E">
        <w:rPr>
          <w:rFonts w:ascii="Times New Roman" w:eastAsia="Times New Roman" w:hAnsi="Times New Roman" w:cs="Times New Roman"/>
          <w:sz w:val="24"/>
          <w:szCs w:val="24"/>
          <w:lang w:eastAsia="ru-RU"/>
        </w:rPr>
        <w:t>.</w:t>
      </w:r>
    </w:p>
    <w:p w:rsidR="00156FA3" w:rsidRPr="00BF6E0E" w:rsidRDefault="00156FA3" w:rsidP="00156FA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По разделам социальная политика</w:t>
      </w:r>
      <w:r w:rsidR="00A646C4">
        <w:rPr>
          <w:rFonts w:ascii="Times New Roman" w:eastAsia="Times New Roman" w:hAnsi="Times New Roman" w:cs="Times New Roman"/>
          <w:sz w:val="24"/>
          <w:szCs w:val="24"/>
          <w:lang w:eastAsia="ru-RU"/>
        </w:rPr>
        <w:t xml:space="preserve">, </w:t>
      </w:r>
      <w:r w:rsidRPr="00BF6E0E">
        <w:rPr>
          <w:rFonts w:ascii="Times New Roman" w:eastAsia="Times New Roman" w:hAnsi="Times New Roman" w:cs="Times New Roman"/>
          <w:sz w:val="24"/>
          <w:szCs w:val="24"/>
          <w:lang w:eastAsia="ru-RU"/>
        </w:rPr>
        <w:t>физическая культура и спорт произошло сокращение расходов в 2013 году по сравнению с предыдущим 2012 годом на 199,4 тыс. рублей и на 339,0 тыс. рублей, соответственно.</w:t>
      </w:r>
    </w:p>
    <w:p w:rsidR="00156FA3" w:rsidRDefault="00156FA3" w:rsidP="00156FA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6E0E">
        <w:rPr>
          <w:rFonts w:ascii="Times New Roman" w:eastAsia="Times New Roman" w:hAnsi="Times New Roman" w:cs="Times New Roman"/>
          <w:sz w:val="24"/>
          <w:szCs w:val="24"/>
          <w:lang w:eastAsia="ru-RU"/>
        </w:rPr>
        <w:t>Структура расходов бюджета муниципального образования «Саровское сельское поселение» представлена на рисунке 6.</w:t>
      </w:r>
    </w:p>
    <w:p w:rsidR="000B197B" w:rsidRPr="00BF6E0E" w:rsidRDefault="000B197B" w:rsidP="00156FA3">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3426" w:rsidRPr="00BF6E0E" w:rsidRDefault="00B34950" w:rsidP="00A646C4">
      <w:pPr>
        <w:spacing w:after="0" w:line="240" w:lineRule="auto"/>
        <w:jc w:val="center"/>
        <w:rPr>
          <w:rFonts w:ascii="Times New Roman" w:hAnsi="Times New Roman" w:cs="Times New Roman"/>
          <w:b/>
          <w:sz w:val="24"/>
          <w:szCs w:val="24"/>
        </w:rPr>
      </w:pPr>
      <w:r w:rsidRPr="00BF6E0E">
        <w:rPr>
          <w:rFonts w:ascii="Times New Roman" w:hAnsi="Times New Roman" w:cs="Times New Roman"/>
          <w:b/>
          <w:noProof/>
          <w:sz w:val="24"/>
          <w:szCs w:val="24"/>
          <w:lang w:eastAsia="ru-RU"/>
        </w:rPr>
        <w:drawing>
          <wp:inline distT="0" distB="0" distL="0" distR="0">
            <wp:extent cx="6120789" cy="3381554"/>
            <wp:effectExtent l="19050" t="0" r="13311" b="9346"/>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B197B" w:rsidRDefault="000B197B" w:rsidP="00D9621A">
      <w:pPr>
        <w:spacing w:after="0" w:line="240" w:lineRule="auto"/>
        <w:ind w:firstLine="709"/>
        <w:jc w:val="both"/>
        <w:rPr>
          <w:rFonts w:ascii="Times New Roman" w:hAnsi="Times New Roman" w:cs="Times New Roman"/>
          <w:sz w:val="24"/>
          <w:szCs w:val="24"/>
        </w:rPr>
      </w:pPr>
    </w:p>
    <w:p w:rsidR="00A646C4" w:rsidRDefault="00A646C4" w:rsidP="00D9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Сохраняется социальная направленность бюджета муниципального образования «Саровское сельское поселение», так доля расходов на социальную сферу (образование, культура, кинематография, социальная политика, физическая культура и спорт) по итогам исполнения бюджета за 2013 год составила 45,1% (в 2010 году – 37,7%, в 2011 году - 45,2%, в 2012 году 49,5%).</w:t>
      </w:r>
    </w:p>
    <w:p w:rsidR="00D9621A" w:rsidRDefault="00B34950" w:rsidP="00D9621A">
      <w:pPr>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 xml:space="preserve">Наибольший объем бюджетных назначений </w:t>
      </w:r>
      <w:r w:rsidR="00A646C4">
        <w:rPr>
          <w:rFonts w:ascii="Times New Roman" w:hAnsi="Times New Roman" w:cs="Times New Roman"/>
          <w:sz w:val="24"/>
          <w:szCs w:val="24"/>
        </w:rPr>
        <w:t xml:space="preserve">по итогам исполнения бюджета за 2013 год </w:t>
      </w:r>
      <w:r w:rsidRPr="00BF6E0E">
        <w:rPr>
          <w:rFonts w:ascii="Times New Roman" w:hAnsi="Times New Roman" w:cs="Times New Roman"/>
          <w:sz w:val="24"/>
          <w:szCs w:val="24"/>
        </w:rPr>
        <w:t xml:space="preserve">занимают расходы по разделам </w:t>
      </w:r>
      <w:r w:rsidR="00A646C4">
        <w:rPr>
          <w:rFonts w:ascii="Times New Roman" w:hAnsi="Times New Roman" w:cs="Times New Roman"/>
          <w:sz w:val="24"/>
          <w:szCs w:val="24"/>
        </w:rPr>
        <w:t>«</w:t>
      </w:r>
      <w:r w:rsidRPr="00BF6E0E">
        <w:rPr>
          <w:rFonts w:ascii="Times New Roman" w:hAnsi="Times New Roman" w:cs="Times New Roman"/>
          <w:sz w:val="24"/>
          <w:szCs w:val="24"/>
        </w:rPr>
        <w:t>культура, кинематография</w:t>
      </w:r>
      <w:r w:rsidR="00A646C4">
        <w:rPr>
          <w:rFonts w:ascii="Times New Roman" w:hAnsi="Times New Roman" w:cs="Times New Roman"/>
          <w:sz w:val="24"/>
          <w:szCs w:val="24"/>
        </w:rPr>
        <w:t>»</w:t>
      </w:r>
      <w:r w:rsidRPr="00BF6E0E">
        <w:rPr>
          <w:rFonts w:ascii="Times New Roman" w:hAnsi="Times New Roman" w:cs="Times New Roman"/>
          <w:sz w:val="24"/>
          <w:szCs w:val="24"/>
        </w:rPr>
        <w:t xml:space="preserve"> их доля составляет 35,7% и общегосударственные вопросы – 32,1%. Наименьший объем бюджетных назначений приходится на следующие разделы: образование – 0,4%, национальная безопасность и правоохранительная деятельность – 0,6%, национальная оборона</w:t>
      </w:r>
      <w:r w:rsidR="00815753" w:rsidRPr="00BF6E0E">
        <w:rPr>
          <w:rFonts w:ascii="Times New Roman" w:hAnsi="Times New Roman" w:cs="Times New Roman"/>
          <w:sz w:val="24"/>
          <w:szCs w:val="24"/>
        </w:rPr>
        <w:t xml:space="preserve"> – 0,7%. Остальные 30,5% распределены по следующим разделам: национальная экономика занимает 13,4% в общем объеме расходов, жилищно-коммунальное хозяйство – 8,1%, социальная политика – 5,9%, физическая культура и спорт – 3,0%.</w:t>
      </w:r>
    </w:p>
    <w:p w:rsidR="00D9621A" w:rsidRDefault="00D9621A" w:rsidP="00D9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Динамика уровня исполнения местного бюджета по расходам представлена </w:t>
      </w:r>
      <w:r w:rsidR="00A646C4">
        <w:rPr>
          <w:rFonts w:ascii="Times New Roman" w:hAnsi="Times New Roman" w:cs="Times New Roman"/>
          <w:sz w:val="24"/>
          <w:szCs w:val="24"/>
        </w:rPr>
        <w:t>в таблице</w:t>
      </w:r>
      <w:r>
        <w:rPr>
          <w:rFonts w:ascii="Times New Roman" w:hAnsi="Times New Roman" w:cs="Times New Roman"/>
          <w:sz w:val="24"/>
          <w:szCs w:val="24"/>
        </w:rPr>
        <w:t xml:space="preserve"> № 5.</w:t>
      </w:r>
    </w:p>
    <w:p w:rsidR="00D9621A" w:rsidRPr="00BF6E0E" w:rsidRDefault="00D9621A" w:rsidP="00D9621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Таблица № 5 </w:t>
      </w:r>
    </w:p>
    <w:p w:rsidR="00D9621A" w:rsidRDefault="00815753" w:rsidP="00D9621A">
      <w:pPr>
        <w:pStyle w:val="ConsPlusNormal"/>
        <w:tabs>
          <w:tab w:val="left" w:pos="720"/>
        </w:tabs>
        <w:ind w:firstLine="0"/>
        <w:jc w:val="center"/>
        <w:rPr>
          <w:rFonts w:ascii="Times New Roman" w:hAnsi="Times New Roman" w:cs="Times New Roman"/>
          <w:b/>
          <w:sz w:val="24"/>
          <w:szCs w:val="24"/>
        </w:rPr>
      </w:pPr>
      <w:r w:rsidRPr="00BF6E0E">
        <w:rPr>
          <w:rFonts w:ascii="Times New Roman" w:hAnsi="Times New Roman" w:cs="Times New Roman"/>
          <w:sz w:val="24"/>
          <w:szCs w:val="24"/>
        </w:rPr>
        <w:t xml:space="preserve"> </w:t>
      </w:r>
      <w:r w:rsidR="00D9621A" w:rsidRPr="00AE4E36">
        <w:rPr>
          <w:rFonts w:ascii="Times New Roman" w:hAnsi="Times New Roman" w:cs="Times New Roman"/>
          <w:b/>
          <w:sz w:val="24"/>
          <w:szCs w:val="24"/>
        </w:rPr>
        <w:t xml:space="preserve">Динамика уровня </w:t>
      </w:r>
      <w:r w:rsidR="00D9621A">
        <w:rPr>
          <w:rFonts w:ascii="Times New Roman" w:hAnsi="Times New Roman" w:cs="Times New Roman"/>
          <w:b/>
          <w:sz w:val="24"/>
          <w:szCs w:val="24"/>
        </w:rPr>
        <w:t xml:space="preserve">исполнения местного бюджета по расходам </w:t>
      </w:r>
    </w:p>
    <w:p w:rsidR="00D9621A" w:rsidRDefault="00D9621A" w:rsidP="00D9621A">
      <w:pPr>
        <w:pStyle w:val="ConsPlusNormal"/>
        <w:tabs>
          <w:tab w:val="left" w:pos="720"/>
        </w:tabs>
        <w:ind w:firstLine="0"/>
        <w:jc w:val="center"/>
        <w:rPr>
          <w:rFonts w:ascii="Times New Roman" w:hAnsi="Times New Roman" w:cs="Times New Roman"/>
          <w:b/>
          <w:sz w:val="24"/>
          <w:szCs w:val="24"/>
        </w:rPr>
      </w:pPr>
      <w:r>
        <w:rPr>
          <w:rFonts w:ascii="Times New Roman" w:hAnsi="Times New Roman" w:cs="Times New Roman"/>
          <w:b/>
          <w:sz w:val="24"/>
          <w:szCs w:val="24"/>
        </w:rPr>
        <w:t>за период 2010-2013 г.г.</w:t>
      </w:r>
    </w:p>
    <w:p w:rsidR="00D9621A" w:rsidRDefault="00D9621A" w:rsidP="00D9621A">
      <w:pPr>
        <w:pStyle w:val="ConsPlusNormal"/>
        <w:tabs>
          <w:tab w:val="left" w:pos="720"/>
        </w:tabs>
        <w:ind w:firstLine="0"/>
        <w:jc w:val="right"/>
        <w:rPr>
          <w:rFonts w:ascii="Times New Roman" w:hAnsi="Times New Roman" w:cs="Times New Roman"/>
          <w:sz w:val="24"/>
          <w:szCs w:val="24"/>
        </w:rPr>
      </w:pPr>
      <w:r>
        <w:rPr>
          <w:rFonts w:ascii="Times New Roman" w:hAnsi="Times New Roman" w:cs="Times New Roman"/>
          <w:sz w:val="24"/>
          <w:szCs w:val="24"/>
        </w:rPr>
        <w:t>тыс. руб.</w:t>
      </w:r>
    </w:p>
    <w:tbl>
      <w:tblPr>
        <w:tblW w:w="9609" w:type="dxa"/>
        <w:tblInd w:w="93" w:type="dxa"/>
        <w:tblLook w:val="04A0"/>
      </w:tblPr>
      <w:tblGrid>
        <w:gridCol w:w="2767"/>
        <w:gridCol w:w="1149"/>
        <w:gridCol w:w="1571"/>
        <w:gridCol w:w="1149"/>
        <w:gridCol w:w="1431"/>
        <w:gridCol w:w="1542"/>
      </w:tblGrid>
      <w:tr w:rsidR="00F9252B" w:rsidRPr="000B197B" w:rsidTr="00F9252B">
        <w:trPr>
          <w:trHeight w:val="304"/>
        </w:trPr>
        <w:tc>
          <w:tcPr>
            <w:tcW w:w="27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center"/>
              <w:rPr>
                <w:rFonts w:ascii="Times New Roman" w:eastAsia="Times New Roman" w:hAnsi="Times New Roman" w:cs="Times New Roman"/>
                <w:b/>
                <w:bCs/>
                <w:color w:val="000000"/>
                <w:sz w:val="24"/>
                <w:szCs w:val="24"/>
                <w:lang w:eastAsia="ru-RU"/>
              </w:rPr>
            </w:pPr>
            <w:r w:rsidRPr="000B197B">
              <w:rPr>
                <w:rFonts w:ascii="Times New Roman" w:eastAsia="Times New Roman" w:hAnsi="Times New Roman" w:cs="Times New Roman"/>
                <w:b/>
                <w:bCs/>
                <w:color w:val="000000"/>
                <w:sz w:val="24"/>
                <w:szCs w:val="24"/>
                <w:lang w:eastAsia="ru-RU"/>
              </w:rPr>
              <w:t>Наименование показателей расходов</w:t>
            </w:r>
          </w:p>
        </w:tc>
        <w:tc>
          <w:tcPr>
            <w:tcW w:w="5370" w:type="dxa"/>
            <w:gridSpan w:val="4"/>
            <w:tcBorders>
              <w:top w:val="single" w:sz="4" w:space="0" w:color="auto"/>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center"/>
              <w:rPr>
                <w:rFonts w:ascii="Times New Roman" w:eastAsia="Times New Roman" w:hAnsi="Times New Roman" w:cs="Times New Roman"/>
                <w:b/>
                <w:bCs/>
                <w:color w:val="000000"/>
                <w:sz w:val="24"/>
                <w:szCs w:val="24"/>
                <w:lang w:eastAsia="ru-RU"/>
              </w:rPr>
            </w:pPr>
            <w:r w:rsidRPr="000B197B">
              <w:rPr>
                <w:rFonts w:ascii="Times New Roman" w:eastAsia="Times New Roman" w:hAnsi="Times New Roman" w:cs="Times New Roman"/>
                <w:b/>
                <w:bCs/>
                <w:color w:val="000000"/>
                <w:sz w:val="24"/>
                <w:szCs w:val="24"/>
                <w:lang w:eastAsia="ru-RU"/>
              </w:rPr>
              <w:t>Исполнено, %</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252B" w:rsidRPr="000B197B" w:rsidRDefault="00F9252B" w:rsidP="00F9252B">
            <w:pPr>
              <w:spacing w:after="0" w:line="240" w:lineRule="auto"/>
              <w:jc w:val="center"/>
              <w:rPr>
                <w:rFonts w:ascii="Times New Roman" w:eastAsia="Times New Roman" w:hAnsi="Times New Roman" w:cs="Times New Roman"/>
                <w:b/>
                <w:bCs/>
                <w:color w:val="000000"/>
                <w:sz w:val="24"/>
                <w:szCs w:val="24"/>
                <w:lang w:eastAsia="ru-RU"/>
              </w:rPr>
            </w:pPr>
            <w:r w:rsidRPr="000B197B">
              <w:rPr>
                <w:rFonts w:ascii="Times New Roman" w:eastAsia="Times New Roman" w:hAnsi="Times New Roman" w:cs="Times New Roman"/>
                <w:b/>
                <w:bCs/>
                <w:color w:val="000000"/>
                <w:sz w:val="24"/>
                <w:szCs w:val="24"/>
                <w:lang w:eastAsia="ru-RU"/>
              </w:rPr>
              <w:t>Отклонение 2013/2012, %</w:t>
            </w:r>
          </w:p>
        </w:tc>
      </w:tr>
      <w:tr w:rsidR="00F9252B" w:rsidRPr="000B197B" w:rsidTr="00F9252B">
        <w:trPr>
          <w:trHeight w:val="238"/>
        </w:trPr>
        <w:tc>
          <w:tcPr>
            <w:tcW w:w="2774" w:type="dxa"/>
            <w:vMerge/>
            <w:tcBorders>
              <w:top w:val="single" w:sz="4" w:space="0" w:color="auto"/>
              <w:left w:val="single" w:sz="4" w:space="0" w:color="auto"/>
              <w:bottom w:val="single" w:sz="4" w:space="0" w:color="auto"/>
              <w:right w:val="single" w:sz="4" w:space="0" w:color="auto"/>
            </w:tcBorders>
            <w:vAlign w:val="center"/>
            <w:hideMark/>
          </w:tcPr>
          <w:p w:rsidR="00F9252B" w:rsidRPr="000B197B" w:rsidRDefault="00F9252B" w:rsidP="00F9252B">
            <w:pPr>
              <w:spacing w:after="0" w:line="240" w:lineRule="auto"/>
              <w:rPr>
                <w:rFonts w:ascii="Times New Roman" w:eastAsia="Times New Roman" w:hAnsi="Times New Roman" w:cs="Times New Roman"/>
                <w:b/>
                <w:bCs/>
                <w:color w:val="000000"/>
                <w:sz w:val="24"/>
                <w:szCs w:val="24"/>
                <w:lang w:eastAsia="ru-RU"/>
              </w:rPr>
            </w:pP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center"/>
              <w:rPr>
                <w:rFonts w:ascii="Times New Roman" w:eastAsia="Times New Roman" w:hAnsi="Times New Roman" w:cs="Times New Roman"/>
                <w:b/>
                <w:bCs/>
                <w:color w:val="000000"/>
                <w:sz w:val="24"/>
                <w:szCs w:val="24"/>
                <w:lang w:eastAsia="ru-RU"/>
              </w:rPr>
            </w:pPr>
            <w:r w:rsidRPr="000B197B">
              <w:rPr>
                <w:rFonts w:ascii="Times New Roman" w:eastAsia="Times New Roman" w:hAnsi="Times New Roman" w:cs="Times New Roman"/>
                <w:b/>
                <w:bCs/>
                <w:color w:val="000000"/>
                <w:sz w:val="24"/>
                <w:szCs w:val="24"/>
                <w:lang w:eastAsia="ru-RU"/>
              </w:rPr>
              <w:t>2010 год</w:t>
            </w:r>
          </w:p>
        </w:tc>
        <w:tc>
          <w:tcPr>
            <w:tcW w:w="1596"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center"/>
              <w:rPr>
                <w:rFonts w:ascii="Times New Roman" w:eastAsia="Times New Roman" w:hAnsi="Times New Roman" w:cs="Times New Roman"/>
                <w:b/>
                <w:bCs/>
                <w:color w:val="000000"/>
                <w:sz w:val="24"/>
                <w:szCs w:val="24"/>
                <w:lang w:eastAsia="ru-RU"/>
              </w:rPr>
            </w:pPr>
            <w:r w:rsidRPr="000B197B">
              <w:rPr>
                <w:rFonts w:ascii="Times New Roman" w:eastAsia="Times New Roman" w:hAnsi="Times New Roman" w:cs="Times New Roman"/>
                <w:b/>
                <w:bCs/>
                <w:color w:val="000000"/>
                <w:sz w:val="24"/>
                <w:szCs w:val="24"/>
                <w:lang w:eastAsia="ru-RU"/>
              </w:rPr>
              <w:t>2011 год</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center"/>
              <w:rPr>
                <w:rFonts w:ascii="Times New Roman" w:eastAsia="Times New Roman" w:hAnsi="Times New Roman" w:cs="Times New Roman"/>
                <w:b/>
                <w:bCs/>
                <w:color w:val="000000"/>
                <w:sz w:val="24"/>
                <w:szCs w:val="24"/>
                <w:lang w:eastAsia="ru-RU"/>
              </w:rPr>
            </w:pPr>
            <w:r w:rsidRPr="000B197B">
              <w:rPr>
                <w:rFonts w:ascii="Times New Roman" w:eastAsia="Times New Roman" w:hAnsi="Times New Roman" w:cs="Times New Roman"/>
                <w:b/>
                <w:bCs/>
                <w:color w:val="000000"/>
                <w:sz w:val="24"/>
                <w:szCs w:val="24"/>
                <w:lang w:eastAsia="ru-RU"/>
              </w:rPr>
              <w:t>2012 год</w:t>
            </w:r>
          </w:p>
        </w:tc>
        <w:tc>
          <w:tcPr>
            <w:tcW w:w="1452"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center"/>
              <w:rPr>
                <w:rFonts w:ascii="Times New Roman" w:eastAsia="Times New Roman" w:hAnsi="Times New Roman" w:cs="Times New Roman"/>
                <w:b/>
                <w:bCs/>
                <w:sz w:val="24"/>
                <w:szCs w:val="24"/>
                <w:lang w:eastAsia="ru-RU"/>
              </w:rPr>
            </w:pPr>
            <w:r w:rsidRPr="000B197B">
              <w:rPr>
                <w:rFonts w:ascii="Times New Roman" w:eastAsia="Times New Roman" w:hAnsi="Times New Roman" w:cs="Times New Roman"/>
                <w:b/>
                <w:bCs/>
                <w:sz w:val="24"/>
                <w:szCs w:val="24"/>
                <w:lang w:eastAsia="ru-RU"/>
              </w:rPr>
              <w:t>2013 год</w:t>
            </w: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F9252B" w:rsidRPr="000B197B" w:rsidRDefault="00F9252B" w:rsidP="00F9252B">
            <w:pPr>
              <w:spacing w:after="0" w:line="240" w:lineRule="auto"/>
              <w:rPr>
                <w:rFonts w:ascii="Times New Roman" w:eastAsia="Times New Roman" w:hAnsi="Times New Roman" w:cs="Times New Roman"/>
                <w:b/>
                <w:bCs/>
                <w:color w:val="000000"/>
                <w:sz w:val="24"/>
                <w:szCs w:val="24"/>
                <w:lang w:eastAsia="ru-RU"/>
              </w:rPr>
            </w:pPr>
          </w:p>
        </w:tc>
      </w:tr>
      <w:tr w:rsidR="00F9252B" w:rsidRPr="000B197B" w:rsidTr="00F9252B">
        <w:trPr>
          <w:trHeight w:val="238"/>
        </w:trPr>
        <w:tc>
          <w:tcPr>
            <w:tcW w:w="2774" w:type="dxa"/>
            <w:tcBorders>
              <w:top w:val="nil"/>
              <w:left w:val="single" w:sz="4" w:space="0" w:color="auto"/>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Общегосударственные вопросы</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98,9</w:t>
            </w:r>
          </w:p>
        </w:tc>
        <w:tc>
          <w:tcPr>
            <w:tcW w:w="1596"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94,0</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94,2</w:t>
            </w:r>
          </w:p>
        </w:tc>
        <w:tc>
          <w:tcPr>
            <w:tcW w:w="1452"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98,8</w:t>
            </w:r>
          </w:p>
        </w:tc>
        <w:tc>
          <w:tcPr>
            <w:tcW w:w="1465"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4,6</w:t>
            </w:r>
          </w:p>
        </w:tc>
      </w:tr>
      <w:tr w:rsidR="00F9252B" w:rsidRPr="000B197B" w:rsidTr="00F9252B">
        <w:trPr>
          <w:trHeight w:val="238"/>
        </w:trPr>
        <w:tc>
          <w:tcPr>
            <w:tcW w:w="2774" w:type="dxa"/>
            <w:tcBorders>
              <w:top w:val="nil"/>
              <w:left w:val="single" w:sz="4" w:space="0" w:color="auto"/>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Национальная оборона</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100,0</w:t>
            </w:r>
          </w:p>
        </w:tc>
        <w:tc>
          <w:tcPr>
            <w:tcW w:w="1596"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100,0</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100,0</w:t>
            </w:r>
          </w:p>
        </w:tc>
        <w:tc>
          <w:tcPr>
            <w:tcW w:w="1452"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100,0</w:t>
            </w:r>
          </w:p>
        </w:tc>
        <w:tc>
          <w:tcPr>
            <w:tcW w:w="1465"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0,0</w:t>
            </w:r>
          </w:p>
        </w:tc>
      </w:tr>
      <w:tr w:rsidR="00F9252B" w:rsidRPr="000B197B" w:rsidTr="00F9252B">
        <w:trPr>
          <w:trHeight w:val="475"/>
        </w:trPr>
        <w:tc>
          <w:tcPr>
            <w:tcW w:w="2774" w:type="dxa"/>
            <w:tcBorders>
              <w:top w:val="nil"/>
              <w:left w:val="single" w:sz="4" w:space="0" w:color="auto"/>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80,0</w:t>
            </w:r>
          </w:p>
        </w:tc>
        <w:tc>
          <w:tcPr>
            <w:tcW w:w="1596"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х</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100,0</w:t>
            </w:r>
          </w:p>
        </w:tc>
        <w:tc>
          <w:tcPr>
            <w:tcW w:w="1452"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100,0</w:t>
            </w:r>
          </w:p>
        </w:tc>
        <w:tc>
          <w:tcPr>
            <w:tcW w:w="1465"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0,0</w:t>
            </w:r>
          </w:p>
        </w:tc>
      </w:tr>
      <w:tr w:rsidR="00F9252B" w:rsidRPr="000B197B" w:rsidTr="00F9252B">
        <w:trPr>
          <w:trHeight w:val="238"/>
        </w:trPr>
        <w:tc>
          <w:tcPr>
            <w:tcW w:w="2774" w:type="dxa"/>
            <w:tcBorders>
              <w:top w:val="nil"/>
              <w:left w:val="single" w:sz="4" w:space="0" w:color="auto"/>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Национальная экономика</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х</w:t>
            </w:r>
          </w:p>
        </w:tc>
        <w:tc>
          <w:tcPr>
            <w:tcW w:w="1596"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х</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44,0</w:t>
            </w:r>
          </w:p>
        </w:tc>
        <w:tc>
          <w:tcPr>
            <w:tcW w:w="1452"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100,0</w:t>
            </w:r>
          </w:p>
        </w:tc>
        <w:tc>
          <w:tcPr>
            <w:tcW w:w="1465"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56,0</w:t>
            </w:r>
          </w:p>
        </w:tc>
      </w:tr>
      <w:tr w:rsidR="00F9252B" w:rsidRPr="000B197B" w:rsidTr="00F9252B">
        <w:trPr>
          <w:trHeight w:val="219"/>
        </w:trPr>
        <w:tc>
          <w:tcPr>
            <w:tcW w:w="2774" w:type="dxa"/>
            <w:tcBorders>
              <w:top w:val="nil"/>
              <w:left w:val="single" w:sz="4" w:space="0" w:color="auto"/>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Жилищно - коммунальное хозяйство</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96,5</w:t>
            </w:r>
          </w:p>
        </w:tc>
        <w:tc>
          <w:tcPr>
            <w:tcW w:w="1596"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98,9</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91,2</w:t>
            </w:r>
          </w:p>
        </w:tc>
        <w:tc>
          <w:tcPr>
            <w:tcW w:w="1452"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95,7</w:t>
            </w:r>
          </w:p>
        </w:tc>
        <w:tc>
          <w:tcPr>
            <w:tcW w:w="1465"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4,5</w:t>
            </w:r>
          </w:p>
        </w:tc>
      </w:tr>
      <w:tr w:rsidR="00F9252B" w:rsidRPr="000B197B" w:rsidTr="00F9252B">
        <w:trPr>
          <w:trHeight w:val="219"/>
        </w:trPr>
        <w:tc>
          <w:tcPr>
            <w:tcW w:w="2774" w:type="dxa"/>
            <w:tcBorders>
              <w:top w:val="nil"/>
              <w:left w:val="single" w:sz="4" w:space="0" w:color="auto"/>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Образование</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100,0</w:t>
            </w:r>
          </w:p>
        </w:tc>
        <w:tc>
          <w:tcPr>
            <w:tcW w:w="1596"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100,0</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100,0</w:t>
            </w:r>
          </w:p>
        </w:tc>
        <w:tc>
          <w:tcPr>
            <w:tcW w:w="1452"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100,0</w:t>
            </w:r>
          </w:p>
        </w:tc>
        <w:tc>
          <w:tcPr>
            <w:tcW w:w="1465"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0,0</w:t>
            </w:r>
          </w:p>
        </w:tc>
      </w:tr>
      <w:tr w:rsidR="00F9252B" w:rsidRPr="000B197B" w:rsidTr="00F9252B">
        <w:trPr>
          <w:trHeight w:val="238"/>
        </w:trPr>
        <w:tc>
          <w:tcPr>
            <w:tcW w:w="2774" w:type="dxa"/>
            <w:tcBorders>
              <w:top w:val="nil"/>
              <w:left w:val="single" w:sz="4" w:space="0" w:color="auto"/>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Культура, кинематография</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100,0</w:t>
            </w:r>
          </w:p>
        </w:tc>
        <w:tc>
          <w:tcPr>
            <w:tcW w:w="1596"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100,0</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100,0</w:t>
            </w:r>
          </w:p>
        </w:tc>
        <w:tc>
          <w:tcPr>
            <w:tcW w:w="1452"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99,6</w:t>
            </w:r>
          </w:p>
        </w:tc>
        <w:tc>
          <w:tcPr>
            <w:tcW w:w="1465"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-0,4</w:t>
            </w:r>
          </w:p>
        </w:tc>
      </w:tr>
      <w:tr w:rsidR="00F9252B" w:rsidRPr="000B197B" w:rsidTr="00F9252B">
        <w:trPr>
          <w:trHeight w:val="238"/>
        </w:trPr>
        <w:tc>
          <w:tcPr>
            <w:tcW w:w="2774" w:type="dxa"/>
            <w:tcBorders>
              <w:top w:val="nil"/>
              <w:left w:val="single" w:sz="4" w:space="0" w:color="auto"/>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Социальная политика</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х</w:t>
            </w:r>
          </w:p>
        </w:tc>
        <w:tc>
          <w:tcPr>
            <w:tcW w:w="1596"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х</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78,5</w:t>
            </w:r>
          </w:p>
        </w:tc>
        <w:tc>
          <w:tcPr>
            <w:tcW w:w="1452"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100,0</w:t>
            </w:r>
          </w:p>
        </w:tc>
        <w:tc>
          <w:tcPr>
            <w:tcW w:w="1465"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21,5</w:t>
            </w:r>
          </w:p>
        </w:tc>
      </w:tr>
      <w:tr w:rsidR="00F9252B" w:rsidRPr="000B197B" w:rsidTr="00F9252B">
        <w:trPr>
          <w:trHeight w:val="238"/>
        </w:trPr>
        <w:tc>
          <w:tcPr>
            <w:tcW w:w="2774" w:type="dxa"/>
            <w:tcBorders>
              <w:top w:val="nil"/>
              <w:left w:val="single" w:sz="4" w:space="0" w:color="auto"/>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Физическая культура и спорт</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color w:val="000000"/>
                <w:sz w:val="24"/>
                <w:szCs w:val="24"/>
                <w:lang w:eastAsia="ru-RU"/>
              </w:rPr>
            </w:pPr>
            <w:r w:rsidRPr="000B197B">
              <w:rPr>
                <w:rFonts w:ascii="Times New Roman" w:eastAsia="Times New Roman" w:hAnsi="Times New Roman" w:cs="Times New Roman"/>
                <w:color w:val="000000"/>
                <w:sz w:val="24"/>
                <w:szCs w:val="24"/>
                <w:lang w:eastAsia="ru-RU"/>
              </w:rPr>
              <w:t>100,0</w:t>
            </w:r>
          </w:p>
        </w:tc>
        <w:tc>
          <w:tcPr>
            <w:tcW w:w="1596"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100,0</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98,1</w:t>
            </w:r>
          </w:p>
        </w:tc>
        <w:tc>
          <w:tcPr>
            <w:tcW w:w="1452"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100,0</w:t>
            </w:r>
          </w:p>
        </w:tc>
        <w:tc>
          <w:tcPr>
            <w:tcW w:w="1465"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1,9</w:t>
            </w:r>
          </w:p>
        </w:tc>
      </w:tr>
      <w:tr w:rsidR="00F9252B" w:rsidRPr="000B197B" w:rsidTr="00F9252B">
        <w:trPr>
          <w:trHeight w:val="238"/>
        </w:trPr>
        <w:tc>
          <w:tcPr>
            <w:tcW w:w="2774" w:type="dxa"/>
            <w:tcBorders>
              <w:top w:val="nil"/>
              <w:left w:val="single" w:sz="4" w:space="0" w:color="auto"/>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rPr>
                <w:rFonts w:ascii="Times New Roman" w:eastAsia="Times New Roman" w:hAnsi="Times New Roman" w:cs="Times New Roman"/>
                <w:b/>
                <w:bCs/>
                <w:color w:val="000000"/>
                <w:sz w:val="24"/>
                <w:szCs w:val="24"/>
                <w:lang w:eastAsia="ru-RU"/>
              </w:rPr>
            </w:pPr>
            <w:r w:rsidRPr="000B197B">
              <w:rPr>
                <w:rFonts w:ascii="Times New Roman" w:eastAsia="Times New Roman" w:hAnsi="Times New Roman" w:cs="Times New Roman"/>
                <w:b/>
                <w:bCs/>
                <w:color w:val="000000"/>
                <w:sz w:val="24"/>
                <w:szCs w:val="24"/>
                <w:lang w:eastAsia="ru-RU"/>
              </w:rPr>
              <w:t>ВСЕГО РАСХОДОВ:</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b/>
                <w:bCs/>
                <w:color w:val="000000"/>
                <w:sz w:val="24"/>
                <w:szCs w:val="24"/>
                <w:lang w:eastAsia="ru-RU"/>
              </w:rPr>
            </w:pPr>
            <w:r w:rsidRPr="000B197B">
              <w:rPr>
                <w:rFonts w:ascii="Times New Roman" w:eastAsia="Times New Roman" w:hAnsi="Times New Roman" w:cs="Times New Roman"/>
                <w:b/>
                <w:bCs/>
                <w:color w:val="000000"/>
                <w:sz w:val="24"/>
                <w:szCs w:val="24"/>
                <w:lang w:eastAsia="ru-RU"/>
              </w:rPr>
              <w:t>98,6</w:t>
            </w:r>
          </w:p>
        </w:tc>
        <w:tc>
          <w:tcPr>
            <w:tcW w:w="1596"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b/>
                <w:bCs/>
                <w:sz w:val="24"/>
                <w:szCs w:val="24"/>
                <w:lang w:eastAsia="ru-RU"/>
              </w:rPr>
            </w:pPr>
            <w:r w:rsidRPr="000B197B">
              <w:rPr>
                <w:rFonts w:ascii="Times New Roman" w:eastAsia="Times New Roman" w:hAnsi="Times New Roman" w:cs="Times New Roman"/>
                <w:b/>
                <w:bCs/>
                <w:sz w:val="24"/>
                <w:szCs w:val="24"/>
                <w:lang w:eastAsia="ru-RU"/>
              </w:rPr>
              <w:t>97,5</w:t>
            </w:r>
          </w:p>
        </w:tc>
        <w:tc>
          <w:tcPr>
            <w:tcW w:w="1161"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b/>
                <w:bCs/>
                <w:sz w:val="24"/>
                <w:szCs w:val="24"/>
                <w:lang w:eastAsia="ru-RU"/>
              </w:rPr>
            </w:pPr>
            <w:r w:rsidRPr="000B197B">
              <w:rPr>
                <w:rFonts w:ascii="Times New Roman" w:eastAsia="Times New Roman" w:hAnsi="Times New Roman" w:cs="Times New Roman"/>
                <w:b/>
                <w:bCs/>
                <w:sz w:val="24"/>
                <w:szCs w:val="24"/>
                <w:lang w:eastAsia="ru-RU"/>
              </w:rPr>
              <w:t>87,1</w:t>
            </w:r>
          </w:p>
        </w:tc>
        <w:tc>
          <w:tcPr>
            <w:tcW w:w="1452"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b/>
                <w:bCs/>
                <w:sz w:val="24"/>
                <w:szCs w:val="24"/>
                <w:lang w:eastAsia="ru-RU"/>
              </w:rPr>
            </w:pPr>
            <w:r w:rsidRPr="000B197B">
              <w:rPr>
                <w:rFonts w:ascii="Times New Roman" w:eastAsia="Times New Roman" w:hAnsi="Times New Roman" w:cs="Times New Roman"/>
                <w:b/>
                <w:bCs/>
                <w:sz w:val="24"/>
                <w:szCs w:val="24"/>
                <w:lang w:eastAsia="ru-RU"/>
              </w:rPr>
              <w:t>99,1</w:t>
            </w:r>
          </w:p>
        </w:tc>
        <w:tc>
          <w:tcPr>
            <w:tcW w:w="1465" w:type="dxa"/>
            <w:tcBorders>
              <w:top w:val="nil"/>
              <w:left w:val="nil"/>
              <w:bottom w:val="single" w:sz="4" w:space="0" w:color="auto"/>
              <w:right w:val="single" w:sz="4" w:space="0" w:color="auto"/>
            </w:tcBorders>
            <w:shd w:val="clear" w:color="auto" w:fill="auto"/>
            <w:vAlign w:val="bottom"/>
            <w:hideMark/>
          </w:tcPr>
          <w:p w:rsidR="00F9252B" w:rsidRPr="000B197B" w:rsidRDefault="00F9252B" w:rsidP="00F9252B">
            <w:pPr>
              <w:spacing w:after="0" w:line="240" w:lineRule="auto"/>
              <w:jc w:val="right"/>
              <w:rPr>
                <w:rFonts w:ascii="Times New Roman" w:eastAsia="Times New Roman" w:hAnsi="Times New Roman" w:cs="Times New Roman"/>
                <w:b/>
                <w:bCs/>
                <w:sz w:val="24"/>
                <w:szCs w:val="24"/>
                <w:lang w:eastAsia="ru-RU"/>
              </w:rPr>
            </w:pPr>
            <w:r w:rsidRPr="000B197B">
              <w:rPr>
                <w:rFonts w:ascii="Times New Roman" w:eastAsia="Times New Roman" w:hAnsi="Times New Roman" w:cs="Times New Roman"/>
                <w:b/>
                <w:bCs/>
                <w:sz w:val="24"/>
                <w:szCs w:val="24"/>
                <w:lang w:eastAsia="ru-RU"/>
              </w:rPr>
              <w:t>12,0</w:t>
            </w:r>
          </w:p>
        </w:tc>
      </w:tr>
    </w:tbl>
    <w:p w:rsidR="00D9621A" w:rsidRDefault="00D9621A" w:rsidP="00D9621A">
      <w:pPr>
        <w:pStyle w:val="ConsPlusNormal"/>
        <w:tabs>
          <w:tab w:val="left" w:pos="720"/>
        </w:tabs>
        <w:ind w:firstLine="0"/>
        <w:jc w:val="right"/>
        <w:rPr>
          <w:rFonts w:ascii="Times New Roman" w:hAnsi="Times New Roman" w:cs="Times New Roman"/>
          <w:sz w:val="24"/>
          <w:szCs w:val="24"/>
        </w:rPr>
      </w:pPr>
    </w:p>
    <w:p w:rsidR="00F9252B" w:rsidRDefault="00EB51DD" w:rsidP="00F9252B">
      <w:pPr>
        <w:pStyle w:val="ConsPlusNormal"/>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В 2013 году в муниципальном образовании «Саровское сельское поселение» достигнут н</w:t>
      </w:r>
      <w:r w:rsidR="00F9252B">
        <w:rPr>
          <w:rFonts w:ascii="Times New Roman" w:hAnsi="Times New Roman" w:cs="Times New Roman"/>
          <w:sz w:val="24"/>
          <w:szCs w:val="24"/>
        </w:rPr>
        <w:t>аивыс</w:t>
      </w:r>
      <w:r>
        <w:rPr>
          <w:rFonts w:ascii="Times New Roman" w:hAnsi="Times New Roman" w:cs="Times New Roman"/>
          <w:sz w:val="24"/>
          <w:szCs w:val="24"/>
        </w:rPr>
        <w:t>ший уровень исполнения бюджета</w:t>
      </w:r>
      <w:r w:rsidR="00661EE4">
        <w:rPr>
          <w:rFonts w:ascii="Times New Roman" w:hAnsi="Times New Roman" w:cs="Times New Roman"/>
          <w:sz w:val="24"/>
          <w:szCs w:val="24"/>
        </w:rPr>
        <w:t xml:space="preserve"> по расходам</w:t>
      </w:r>
      <w:r>
        <w:rPr>
          <w:rFonts w:ascii="Times New Roman" w:hAnsi="Times New Roman" w:cs="Times New Roman"/>
          <w:sz w:val="24"/>
          <w:szCs w:val="24"/>
        </w:rPr>
        <w:t xml:space="preserve"> за</w:t>
      </w:r>
      <w:r w:rsidR="00F9252B">
        <w:rPr>
          <w:rFonts w:ascii="Times New Roman" w:hAnsi="Times New Roman" w:cs="Times New Roman"/>
          <w:sz w:val="24"/>
          <w:szCs w:val="24"/>
        </w:rPr>
        <w:t xml:space="preserve"> период с 2010 по 2013 годы </w:t>
      </w:r>
      <w:r>
        <w:rPr>
          <w:rFonts w:ascii="Times New Roman" w:hAnsi="Times New Roman" w:cs="Times New Roman"/>
          <w:sz w:val="24"/>
          <w:szCs w:val="24"/>
        </w:rPr>
        <w:t xml:space="preserve">и составил 99,1%. Не достигнуто сто процентного исполнения бюджета по расходам в связи с невыполнением плана по следующим разделам: общегосударственные вопросы – 98,8%, жилищно-коммунальное хозяйство -95,7%, культура, кинематография – 99,6%. </w:t>
      </w:r>
    </w:p>
    <w:p w:rsidR="00EB51DD" w:rsidRDefault="00EB51DD" w:rsidP="00F9252B">
      <w:pPr>
        <w:pStyle w:val="ConsPlusNormal"/>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Наименьший уровень исполнения расходов местного бюджета наблюдается в предыдущем 2012 году, где исполнение по расходам составило 87,1%, в основном это связано с невыполнением плана по следующим разделам: национальная экономика – 44,0%, </w:t>
      </w:r>
      <w:r>
        <w:rPr>
          <w:rFonts w:ascii="Times New Roman" w:hAnsi="Times New Roman" w:cs="Times New Roman"/>
          <w:sz w:val="24"/>
          <w:szCs w:val="24"/>
        </w:rPr>
        <w:lastRenderedPageBreak/>
        <w:t>социальная политика – 78,5%, жилищно-коммунальное хозяйство – 91,2%, общегосударственные вопросы – 94,2%, физическая культура и спорт – 98,1</w:t>
      </w:r>
      <w:r w:rsidR="00DD52A8">
        <w:rPr>
          <w:rFonts w:ascii="Times New Roman" w:hAnsi="Times New Roman" w:cs="Times New Roman"/>
          <w:sz w:val="24"/>
          <w:szCs w:val="24"/>
        </w:rPr>
        <w:t>%.</w:t>
      </w:r>
    </w:p>
    <w:p w:rsidR="00F9252B" w:rsidRPr="00D9621A" w:rsidRDefault="00F9252B" w:rsidP="00F9252B">
      <w:pPr>
        <w:pStyle w:val="ConsPlusNormal"/>
        <w:tabs>
          <w:tab w:val="left" w:pos="720"/>
        </w:tabs>
        <w:ind w:firstLine="709"/>
        <w:rPr>
          <w:rFonts w:ascii="Times New Roman" w:hAnsi="Times New Roman" w:cs="Times New Roman"/>
          <w:sz w:val="24"/>
          <w:szCs w:val="24"/>
        </w:rPr>
      </w:pPr>
    </w:p>
    <w:p w:rsidR="002F5BCB" w:rsidRPr="00BF6E0E" w:rsidRDefault="002F5BCB" w:rsidP="001539CC">
      <w:pPr>
        <w:spacing w:after="0" w:line="240" w:lineRule="auto"/>
        <w:ind w:firstLine="709"/>
        <w:jc w:val="center"/>
        <w:rPr>
          <w:rFonts w:ascii="Times New Roman" w:hAnsi="Times New Roman" w:cs="Times New Roman"/>
          <w:b/>
          <w:sz w:val="24"/>
          <w:szCs w:val="24"/>
        </w:rPr>
      </w:pPr>
      <w:r w:rsidRPr="00BF6E0E">
        <w:rPr>
          <w:rFonts w:ascii="Times New Roman" w:eastAsia="Times New Roman" w:hAnsi="Times New Roman" w:cs="Times New Roman"/>
          <w:b/>
          <w:sz w:val="24"/>
          <w:szCs w:val="24"/>
          <w:lang w:eastAsia="ar-SA"/>
        </w:rPr>
        <w:t xml:space="preserve">4. </w:t>
      </w:r>
      <w:r w:rsidR="004B1BFD">
        <w:rPr>
          <w:rFonts w:ascii="Times New Roman" w:hAnsi="Times New Roman" w:cs="Times New Roman"/>
          <w:b/>
          <w:sz w:val="24"/>
          <w:szCs w:val="24"/>
        </w:rPr>
        <w:t xml:space="preserve">Организация внутреннего финансового контроля </w:t>
      </w:r>
      <w:r w:rsidR="00AB0B21">
        <w:rPr>
          <w:rFonts w:ascii="Times New Roman" w:hAnsi="Times New Roman" w:cs="Times New Roman"/>
          <w:b/>
          <w:sz w:val="24"/>
          <w:szCs w:val="24"/>
        </w:rPr>
        <w:t xml:space="preserve">и внутреннего финансового аудита </w:t>
      </w:r>
      <w:r w:rsidR="004B1BFD">
        <w:rPr>
          <w:rFonts w:ascii="Times New Roman" w:hAnsi="Times New Roman" w:cs="Times New Roman"/>
          <w:b/>
          <w:sz w:val="24"/>
          <w:szCs w:val="24"/>
        </w:rPr>
        <w:t>главными администраторами бюджетных средств</w:t>
      </w:r>
    </w:p>
    <w:p w:rsidR="002F5BCB" w:rsidRPr="00BF6E0E" w:rsidRDefault="002F5BCB" w:rsidP="002F5BCB">
      <w:pPr>
        <w:spacing w:after="0" w:line="240" w:lineRule="auto"/>
        <w:ind w:firstLine="709"/>
        <w:jc w:val="both"/>
        <w:rPr>
          <w:rFonts w:ascii="Times New Roman" w:hAnsi="Times New Roman" w:cs="Times New Roman"/>
          <w:sz w:val="28"/>
          <w:szCs w:val="28"/>
        </w:rPr>
      </w:pPr>
    </w:p>
    <w:p w:rsidR="00CF6C7C" w:rsidRDefault="00CF6C7C" w:rsidP="00CF6C7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Муниципальным образованием</w:t>
      </w:r>
      <w:r w:rsidRPr="00BF6E0E">
        <w:rPr>
          <w:rFonts w:ascii="Times New Roman" w:hAnsi="Times New Roman" w:cs="Times New Roman"/>
          <w:sz w:val="24"/>
          <w:szCs w:val="24"/>
        </w:rPr>
        <w:t xml:space="preserve"> «Саровское сельское поселение»</w:t>
      </w:r>
      <w:r>
        <w:rPr>
          <w:rFonts w:ascii="Times New Roman" w:hAnsi="Times New Roman" w:cs="Times New Roman"/>
          <w:sz w:val="24"/>
          <w:szCs w:val="24"/>
        </w:rPr>
        <w:t xml:space="preserve"> представлен порядок осуществления контроля за деятельностью</w:t>
      </w:r>
      <w:r w:rsidRPr="00BF6E0E">
        <w:rPr>
          <w:rFonts w:ascii="Times New Roman" w:hAnsi="Times New Roman" w:cs="Times New Roman"/>
          <w:sz w:val="24"/>
          <w:szCs w:val="24"/>
        </w:rPr>
        <w:t xml:space="preserve"> муниципальных бюджетных и казенных учреждений МО «Саровское сельское поселение»</w:t>
      </w:r>
      <w:r>
        <w:rPr>
          <w:rFonts w:ascii="Times New Roman" w:hAnsi="Times New Roman" w:cs="Times New Roman"/>
          <w:sz w:val="24"/>
          <w:szCs w:val="24"/>
        </w:rPr>
        <w:t>, утвержденн</w:t>
      </w:r>
      <w:r w:rsidR="000B197B">
        <w:rPr>
          <w:rFonts w:ascii="Times New Roman" w:hAnsi="Times New Roman" w:cs="Times New Roman"/>
          <w:sz w:val="24"/>
          <w:szCs w:val="24"/>
        </w:rPr>
        <w:t>ый</w:t>
      </w:r>
      <w:r>
        <w:rPr>
          <w:rFonts w:ascii="Times New Roman" w:hAnsi="Times New Roman" w:cs="Times New Roman"/>
          <w:sz w:val="24"/>
          <w:szCs w:val="24"/>
        </w:rPr>
        <w:t xml:space="preserve"> постановлением</w:t>
      </w:r>
      <w:r w:rsidRPr="00BF6E0E">
        <w:rPr>
          <w:rFonts w:ascii="Times New Roman" w:hAnsi="Times New Roman" w:cs="Times New Roman"/>
          <w:sz w:val="24"/>
          <w:szCs w:val="24"/>
        </w:rPr>
        <w:t xml:space="preserve"> Администрации Саровского сельского поселения от 15.11.2011 № 48 «Об утверждении Порядка осуществления контроля за деятельностью муниципальных бюджетных и казенных учреждений МО «Саровское сельское поселение» (далее – Порядок осуществления контроля).</w:t>
      </w:r>
    </w:p>
    <w:p w:rsidR="00CF6C7C" w:rsidRPr="00BF6E0E" w:rsidRDefault="00CF6C7C" w:rsidP="00CF6C7C">
      <w:pPr>
        <w:autoSpaceDE w:val="0"/>
        <w:autoSpaceDN w:val="0"/>
        <w:adjustRightInd w:val="0"/>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В соответствии с пунктом 6 Порядка осуществления контроля проверки, проводятся в соответствии с ежегодно утвержденными планами проведения проверок, но не чаще одного раза в год.</w:t>
      </w:r>
    </w:p>
    <w:p w:rsidR="004B1BFD" w:rsidRPr="00BF6E0E" w:rsidRDefault="00CF6C7C" w:rsidP="004B1BFD">
      <w:pPr>
        <w:autoSpaceDE w:val="0"/>
        <w:autoSpaceDN w:val="0"/>
        <w:adjustRightInd w:val="0"/>
        <w:spacing w:after="0" w:line="240" w:lineRule="auto"/>
        <w:ind w:firstLine="709"/>
        <w:jc w:val="both"/>
        <w:rPr>
          <w:rFonts w:ascii="Times New Roman" w:hAnsi="Times New Roman" w:cs="Times New Roman"/>
          <w:sz w:val="24"/>
          <w:szCs w:val="24"/>
        </w:rPr>
      </w:pPr>
      <w:r w:rsidRPr="00BF6E0E">
        <w:rPr>
          <w:rFonts w:ascii="Times New Roman" w:hAnsi="Times New Roman" w:cs="Times New Roman"/>
          <w:sz w:val="24"/>
          <w:szCs w:val="24"/>
        </w:rPr>
        <w:t xml:space="preserve">Планы проведения проверок проверке не представлены, в 2013 году данные проверки не проводились. </w:t>
      </w:r>
    </w:p>
    <w:p w:rsidR="0075607B" w:rsidRPr="004B1BFD" w:rsidRDefault="0075607B" w:rsidP="0075607B">
      <w:pPr>
        <w:spacing w:after="0" w:line="240" w:lineRule="auto"/>
        <w:ind w:firstLine="709"/>
        <w:jc w:val="both"/>
        <w:rPr>
          <w:rFonts w:ascii="Times New Roman" w:hAnsi="Times New Roman" w:cs="Times New Roman"/>
          <w:sz w:val="24"/>
          <w:szCs w:val="24"/>
        </w:rPr>
      </w:pPr>
      <w:r w:rsidRPr="004B1BFD">
        <w:rPr>
          <w:rFonts w:ascii="Times New Roman" w:hAnsi="Times New Roman" w:cs="Times New Roman"/>
          <w:sz w:val="24"/>
          <w:szCs w:val="24"/>
        </w:rPr>
        <w:t xml:space="preserve">Следует отметить, что Федеральным законом от 23.07.2013 № 252-ФЗ «О внесении изменений в Бюджетный кодекс Российской Федерации и отдельные законодательные акты Российской Федерации» Бюджетный кодекс </w:t>
      </w:r>
      <w:r w:rsidR="006E5464">
        <w:rPr>
          <w:rFonts w:ascii="Times New Roman" w:hAnsi="Times New Roman" w:cs="Times New Roman"/>
          <w:sz w:val="24"/>
          <w:szCs w:val="24"/>
        </w:rPr>
        <w:t>Российской Федерации</w:t>
      </w:r>
      <w:r w:rsidRPr="004B1BFD">
        <w:rPr>
          <w:rFonts w:ascii="Times New Roman" w:hAnsi="Times New Roman" w:cs="Times New Roman"/>
          <w:sz w:val="24"/>
          <w:szCs w:val="24"/>
        </w:rPr>
        <w:t xml:space="preserve"> дополнен статьей 160.2.-1, определяющей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w:t>
      </w:r>
      <w:r w:rsidRPr="00A51232">
        <w:rPr>
          <w:rFonts w:ascii="Times New Roman" w:hAnsi="Times New Roman" w:cs="Times New Roman"/>
          <w:sz w:val="24"/>
          <w:szCs w:val="24"/>
          <w:u w:val="single"/>
        </w:rPr>
        <w:t>внутреннего финансового контроля и внутреннего финансового аудита</w:t>
      </w:r>
      <w:r w:rsidRPr="004B1BFD">
        <w:rPr>
          <w:rFonts w:ascii="Times New Roman" w:hAnsi="Times New Roman" w:cs="Times New Roman"/>
          <w:sz w:val="24"/>
          <w:szCs w:val="24"/>
        </w:rPr>
        <w:t xml:space="preserve">. </w:t>
      </w:r>
    </w:p>
    <w:p w:rsidR="0075607B" w:rsidRPr="004B1BFD" w:rsidRDefault="0075607B" w:rsidP="0075607B">
      <w:pPr>
        <w:spacing w:after="0" w:line="240" w:lineRule="auto"/>
        <w:ind w:firstLine="709"/>
        <w:jc w:val="both"/>
        <w:rPr>
          <w:rFonts w:ascii="Times New Roman" w:hAnsi="Times New Roman" w:cs="Times New Roman"/>
          <w:sz w:val="24"/>
          <w:szCs w:val="24"/>
        </w:rPr>
      </w:pPr>
      <w:r w:rsidRPr="004B1BFD">
        <w:rPr>
          <w:rFonts w:ascii="Times New Roman" w:hAnsi="Times New Roman" w:cs="Times New Roman"/>
          <w:sz w:val="24"/>
          <w:szCs w:val="24"/>
        </w:rPr>
        <w:t xml:space="preserve">Статья </w:t>
      </w:r>
      <w:r w:rsidR="00CF6C7C" w:rsidRPr="004B1BFD">
        <w:rPr>
          <w:rFonts w:ascii="Times New Roman" w:hAnsi="Times New Roman" w:cs="Times New Roman"/>
          <w:sz w:val="24"/>
          <w:szCs w:val="24"/>
        </w:rPr>
        <w:t>1</w:t>
      </w:r>
      <w:r w:rsidRPr="004B1BFD">
        <w:rPr>
          <w:rFonts w:ascii="Times New Roman" w:hAnsi="Times New Roman" w:cs="Times New Roman"/>
          <w:sz w:val="24"/>
          <w:szCs w:val="24"/>
        </w:rPr>
        <w:t xml:space="preserve">60.2-1 Бюджетного кодекса </w:t>
      </w:r>
      <w:r w:rsidR="006E5464">
        <w:rPr>
          <w:rFonts w:ascii="Times New Roman" w:hAnsi="Times New Roman" w:cs="Times New Roman"/>
          <w:sz w:val="24"/>
          <w:szCs w:val="24"/>
        </w:rPr>
        <w:t>Российской Федерации</w:t>
      </w:r>
      <w:r w:rsidRPr="004B1BFD">
        <w:rPr>
          <w:rFonts w:ascii="Times New Roman" w:hAnsi="Times New Roman" w:cs="Times New Roman"/>
          <w:sz w:val="24"/>
          <w:szCs w:val="24"/>
        </w:rPr>
        <w:t xml:space="preserve"> определяет основные цели осуществления внутреннего финансового контроля и внутреннего финансового аудита тем или иным участником бюджетного процесса, а также пунктом 5 указанной статьи установлено, что внутренний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75607B" w:rsidRPr="004B1BFD" w:rsidRDefault="0075607B" w:rsidP="0075607B">
      <w:pPr>
        <w:spacing w:after="0" w:line="240" w:lineRule="auto"/>
        <w:ind w:firstLine="709"/>
        <w:jc w:val="both"/>
        <w:rPr>
          <w:rFonts w:ascii="Times New Roman" w:hAnsi="Times New Roman" w:cs="Times New Roman"/>
          <w:sz w:val="24"/>
          <w:szCs w:val="24"/>
        </w:rPr>
      </w:pPr>
      <w:r w:rsidRPr="004B1BFD">
        <w:rPr>
          <w:rFonts w:ascii="Times New Roman" w:hAnsi="Times New Roman" w:cs="Times New Roman"/>
          <w:sz w:val="24"/>
          <w:szCs w:val="24"/>
        </w:rPr>
        <w:t>На настоящий момент времени в муниципальном образовании «</w:t>
      </w:r>
      <w:r w:rsidR="00730C4D" w:rsidRPr="004B1BFD">
        <w:rPr>
          <w:rFonts w:ascii="Times New Roman" w:hAnsi="Times New Roman" w:cs="Times New Roman"/>
          <w:sz w:val="24"/>
          <w:szCs w:val="24"/>
        </w:rPr>
        <w:t>Саровское сельское поселение</w:t>
      </w:r>
      <w:r w:rsidRPr="004B1BFD">
        <w:rPr>
          <w:rFonts w:ascii="Times New Roman" w:hAnsi="Times New Roman" w:cs="Times New Roman"/>
          <w:sz w:val="24"/>
          <w:szCs w:val="24"/>
        </w:rPr>
        <w:t xml:space="preserve">» отсутствует Порядок осуществления </w:t>
      </w:r>
      <w:r w:rsidRPr="00A51232">
        <w:rPr>
          <w:rFonts w:ascii="Times New Roman" w:hAnsi="Times New Roman" w:cs="Times New Roman"/>
          <w:sz w:val="24"/>
          <w:szCs w:val="24"/>
          <w:u w:val="single"/>
        </w:rPr>
        <w:t>внутреннего финансового контроля и внутреннего финансового аудита</w:t>
      </w:r>
      <w:r w:rsidRPr="00A51232">
        <w:rPr>
          <w:rFonts w:ascii="Times New Roman" w:hAnsi="Times New Roman" w:cs="Times New Roman"/>
          <w:sz w:val="24"/>
          <w:szCs w:val="24"/>
        </w:rPr>
        <w:t>,</w:t>
      </w:r>
      <w:r w:rsidRPr="004B1BFD">
        <w:rPr>
          <w:rFonts w:ascii="Times New Roman" w:hAnsi="Times New Roman" w:cs="Times New Roman"/>
          <w:sz w:val="24"/>
          <w:szCs w:val="24"/>
        </w:rPr>
        <w:t xml:space="preserve"> тем самым не обеспечивается исполнение требований пункта 5 статьи </w:t>
      </w:r>
      <w:r w:rsidR="004B1BFD">
        <w:rPr>
          <w:rFonts w:ascii="Times New Roman" w:hAnsi="Times New Roman" w:cs="Times New Roman"/>
          <w:sz w:val="24"/>
          <w:szCs w:val="24"/>
        </w:rPr>
        <w:t>1</w:t>
      </w:r>
      <w:r w:rsidRPr="004B1BFD">
        <w:rPr>
          <w:rFonts w:ascii="Times New Roman" w:hAnsi="Times New Roman" w:cs="Times New Roman"/>
          <w:sz w:val="24"/>
          <w:szCs w:val="24"/>
        </w:rPr>
        <w:t xml:space="preserve">60.2-1 Бюджетного кодекса </w:t>
      </w:r>
      <w:r w:rsidR="006E5464">
        <w:rPr>
          <w:rFonts w:ascii="Times New Roman" w:hAnsi="Times New Roman" w:cs="Times New Roman"/>
          <w:sz w:val="24"/>
          <w:szCs w:val="24"/>
        </w:rPr>
        <w:t>Российской Федерации</w:t>
      </w:r>
      <w:r w:rsidRPr="004B1BFD">
        <w:rPr>
          <w:rFonts w:ascii="Times New Roman" w:hAnsi="Times New Roman" w:cs="Times New Roman"/>
          <w:sz w:val="24"/>
          <w:szCs w:val="24"/>
        </w:rPr>
        <w:t>.</w:t>
      </w:r>
    </w:p>
    <w:p w:rsidR="004B1BFD" w:rsidRDefault="004B1BFD" w:rsidP="009E59FF">
      <w:pPr>
        <w:spacing w:after="0" w:line="240" w:lineRule="auto"/>
        <w:ind w:firstLine="709"/>
        <w:jc w:val="both"/>
        <w:rPr>
          <w:rFonts w:ascii="Times New Roman" w:hAnsi="Times New Roman" w:cs="Times New Roman"/>
          <w:b/>
          <w:sz w:val="28"/>
          <w:szCs w:val="28"/>
        </w:rPr>
      </w:pPr>
    </w:p>
    <w:p w:rsidR="004B1BFD" w:rsidRDefault="004B1BFD" w:rsidP="009E59FF">
      <w:pPr>
        <w:spacing w:after="0" w:line="240" w:lineRule="auto"/>
        <w:ind w:firstLine="709"/>
        <w:jc w:val="both"/>
        <w:rPr>
          <w:rFonts w:ascii="Times New Roman" w:hAnsi="Times New Roman" w:cs="Times New Roman"/>
          <w:b/>
          <w:sz w:val="28"/>
          <w:szCs w:val="28"/>
        </w:rPr>
      </w:pPr>
    </w:p>
    <w:p w:rsidR="004B1BFD" w:rsidRDefault="004B1BFD" w:rsidP="009E59FF">
      <w:pPr>
        <w:spacing w:after="0" w:line="240" w:lineRule="auto"/>
        <w:ind w:firstLine="709"/>
        <w:jc w:val="both"/>
        <w:rPr>
          <w:rFonts w:ascii="Times New Roman" w:hAnsi="Times New Roman" w:cs="Times New Roman"/>
          <w:b/>
          <w:sz w:val="28"/>
          <w:szCs w:val="28"/>
        </w:rPr>
      </w:pPr>
    </w:p>
    <w:p w:rsidR="004B1BFD" w:rsidRDefault="004B1BFD" w:rsidP="009E59FF">
      <w:pPr>
        <w:spacing w:after="0" w:line="240" w:lineRule="auto"/>
        <w:ind w:firstLine="709"/>
        <w:jc w:val="both"/>
        <w:rPr>
          <w:rFonts w:ascii="Times New Roman" w:hAnsi="Times New Roman" w:cs="Times New Roman"/>
          <w:b/>
          <w:sz w:val="28"/>
          <w:szCs w:val="28"/>
        </w:rPr>
      </w:pPr>
    </w:p>
    <w:p w:rsidR="000B197B" w:rsidRDefault="000B197B" w:rsidP="009E59FF">
      <w:pPr>
        <w:spacing w:after="0" w:line="240" w:lineRule="auto"/>
        <w:ind w:firstLine="709"/>
        <w:jc w:val="both"/>
        <w:rPr>
          <w:rFonts w:ascii="Times New Roman" w:hAnsi="Times New Roman" w:cs="Times New Roman"/>
          <w:b/>
          <w:sz w:val="28"/>
          <w:szCs w:val="28"/>
        </w:rPr>
      </w:pPr>
    </w:p>
    <w:p w:rsidR="000B197B" w:rsidRDefault="000B197B" w:rsidP="009E59FF">
      <w:pPr>
        <w:spacing w:after="0" w:line="240" w:lineRule="auto"/>
        <w:ind w:firstLine="709"/>
        <w:jc w:val="both"/>
        <w:rPr>
          <w:rFonts w:ascii="Times New Roman" w:hAnsi="Times New Roman" w:cs="Times New Roman"/>
          <w:b/>
          <w:sz w:val="28"/>
          <w:szCs w:val="28"/>
        </w:rPr>
      </w:pPr>
    </w:p>
    <w:p w:rsidR="000B197B" w:rsidRDefault="000B197B" w:rsidP="009E59FF">
      <w:pPr>
        <w:spacing w:after="0" w:line="240" w:lineRule="auto"/>
        <w:ind w:firstLine="709"/>
        <w:jc w:val="both"/>
        <w:rPr>
          <w:rFonts w:ascii="Times New Roman" w:hAnsi="Times New Roman" w:cs="Times New Roman"/>
          <w:b/>
          <w:sz w:val="28"/>
          <w:szCs w:val="28"/>
        </w:rPr>
      </w:pPr>
    </w:p>
    <w:p w:rsidR="000B197B" w:rsidRDefault="000B197B" w:rsidP="009E59FF">
      <w:pPr>
        <w:spacing w:after="0" w:line="240" w:lineRule="auto"/>
        <w:ind w:firstLine="709"/>
        <w:jc w:val="both"/>
        <w:rPr>
          <w:rFonts w:ascii="Times New Roman" w:hAnsi="Times New Roman" w:cs="Times New Roman"/>
          <w:b/>
          <w:sz w:val="28"/>
          <w:szCs w:val="28"/>
        </w:rPr>
      </w:pPr>
    </w:p>
    <w:p w:rsidR="000B197B" w:rsidRDefault="000B197B" w:rsidP="009E59FF">
      <w:pPr>
        <w:spacing w:after="0" w:line="240" w:lineRule="auto"/>
        <w:ind w:firstLine="709"/>
        <w:jc w:val="both"/>
        <w:rPr>
          <w:rFonts w:ascii="Times New Roman" w:hAnsi="Times New Roman" w:cs="Times New Roman"/>
          <w:b/>
          <w:sz w:val="28"/>
          <w:szCs w:val="28"/>
        </w:rPr>
      </w:pPr>
    </w:p>
    <w:p w:rsidR="000B197B" w:rsidRDefault="000B197B" w:rsidP="009E59FF">
      <w:pPr>
        <w:spacing w:after="0" w:line="240" w:lineRule="auto"/>
        <w:ind w:firstLine="709"/>
        <w:jc w:val="both"/>
        <w:rPr>
          <w:rFonts w:ascii="Times New Roman" w:hAnsi="Times New Roman" w:cs="Times New Roman"/>
          <w:b/>
          <w:sz w:val="28"/>
          <w:szCs w:val="28"/>
        </w:rPr>
      </w:pPr>
    </w:p>
    <w:p w:rsidR="000B197B" w:rsidRDefault="000B197B" w:rsidP="009E59FF">
      <w:pPr>
        <w:spacing w:after="0" w:line="240" w:lineRule="auto"/>
        <w:ind w:firstLine="709"/>
        <w:jc w:val="both"/>
        <w:rPr>
          <w:rFonts w:ascii="Times New Roman" w:hAnsi="Times New Roman" w:cs="Times New Roman"/>
          <w:b/>
          <w:sz w:val="28"/>
          <w:szCs w:val="28"/>
        </w:rPr>
      </w:pPr>
    </w:p>
    <w:p w:rsidR="004B1BFD" w:rsidRDefault="004B1BFD" w:rsidP="009E59FF">
      <w:pPr>
        <w:spacing w:after="0" w:line="240" w:lineRule="auto"/>
        <w:ind w:firstLine="709"/>
        <w:jc w:val="both"/>
        <w:rPr>
          <w:rFonts w:ascii="Times New Roman" w:hAnsi="Times New Roman" w:cs="Times New Roman"/>
          <w:b/>
          <w:sz w:val="28"/>
          <w:szCs w:val="28"/>
        </w:rPr>
      </w:pPr>
    </w:p>
    <w:p w:rsidR="004B1BFD" w:rsidRDefault="004B1BFD" w:rsidP="009E59FF">
      <w:pPr>
        <w:spacing w:after="0" w:line="240" w:lineRule="auto"/>
        <w:ind w:firstLine="709"/>
        <w:jc w:val="both"/>
        <w:rPr>
          <w:rFonts w:ascii="Times New Roman" w:hAnsi="Times New Roman" w:cs="Times New Roman"/>
          <w:b/>
          <w:sz w:val="28"/>
          <w:szCs w:val="28"/>
        </w:rPr>
      </w:pPr>
    </w:p>
    <w:p w:rsidR="009E59FF" w:rsidRPr="002F5BCB" w:rsidRDefault="009E59FF" w:rsidP="009E59FF">
      <w:pPr>
        <w:spacing w:after="0" w:line="240" w:lineRule="auto"/>
        <w:ind w:firstLine="709"/>
        <w:jc w:val="both"/>
        <w:rPr>
          <w:rFonts w:ascii="Times New Roman" w:hAnsi="Times New Roman" w:cs="Times New Roman"/>
          <w:b/>
          <w:sz w:val="28"/>
          <w:szCs w:val="28"/>
        </w:rPr>
      </w:pPr>
      <w:r w:rsidRPr="002F5BCB">
        <w:rPr>
          <w:rFonts w:ascii="Times New Roman" w:hAnsi="Times New Roman" w:cs="Times New Roman"/>
          <w:b/>
          <w:sz w:val="28"/>
          <w:szCs w:val="28"/>
        </w:rPr>
        <w:lastRenderedPageBreak/>
        <w:t>Выводы:</w:t>
      </w:r>
    </w:p>
    <w:p w:rsidR="009E59FF" w:rsidRPr="002F5BCB" w:rsidRDefault="009E59FF" w:rsidP="009E59FF">
      <w:pPr>
        <w:spacing w:after="0" w:line="240" w:lineRule="auto"/>
        <w:ind w:firstLine="709"/>
        <w:jc w:val="both"/>
        <w:rPr>
          <w:rFonts w:ascii="Times New Roman" w:eastAsia="Calibri" w:hAnsi="Times New Roman" w:cs="Times New Roman"/>
          <w:sz w:val="28"/>
          <w:szCs w:val="28"/>
        </w:rPr>
      </w:pPr>
    </w:p>
    <w:p w:rsidR="009E59FF" w:rsidRPr="006965CD" w:rsidRDefault="009E59FF" w:rsidP="009E59FF">
      <w:pPr>
        <w:spacing w:after="0" w:line="240" w:lineRule="auto"/>
        <w:ind w:firstLine="709"/>
        <w:jc w:val="both"/>
        <w:rPr>
          <w:rFonts w:ascii="Times New Roman" w:eastAsia="Calibri" w:hAnsi="Times New Roman" w:cs="Times New Roman"/>
          <w:sz w:val="24"/>
          <w:szCs w:val="24"/>
        </w:rPr>
      </w:pPr>
      <w:r w:rsidRPr="006965CD">
        <w:rPr>
          <w:rFonts w:ascii="Times New Roman" w:eastAsia="Calibri" w:hAnsi="Times New Roman" w:cs="Times New Roman"/>
          <w:sz w:val="24"/>
          <w:szCs w:val="24"/>
        </w:rPr>
        <w:t>По результатам проведенного экспертно-аналитического мероприятия «В</w:t>
      </w:r>
      <w:r w:rsidRPr="006965CD">
        <w:rPr>
          <w:rFonts w:ascii="Times New Roman" w:hAnsi="Times New Roman" w:cs="Times New Roman"/>
          <w:sz w:val="24"/>
          <w:szCs w:val="24"/>
        </w:rPr>
        <w:t>нешняя проверка отчета об исполнении бюджета муниципального образования «Саровское сельское поселение» за 201</w:t>
      </w:r>
      <w:r>
        <w:rPr>
          <w:rFonts w:ascii="Times New Roman" w:hAnsi="Times New Roman" w:cs="Times New Roman"/>
          <w:sz w:val="24"/>
          <w:szCs w:val="24"/>
        </w:rPr>
        <w:t>3</w:t>
      </w:r>
      <w:r w:rsidRPr="006965CD">
        <w:rPr>
          <w:rFonts w:ascii="Times New Roman" w:hAnsi="Times New Roman" w:cs="Times New Roman"/>
          <w:sz w:val="24"/>
          <w:szCs w:val="24"/>
        </w:rPr>
        <w:t xml:space="preserve"> год» </w:t>
      </w:r>
      <w:r w:rsidRPr="006965CD">
        <w:rPr>
          <w:rFonts w:ascii="Times New Roman" w:eastAsia="Calibri" w:hAnsi="Times New Roman" w:cs="Times New Roman"/>
          <w:sz w:val="24"/>
          <w:szCs w:val="24"/>
        </w:rPr>
        <w:t>установлено:</w:t>
      </w:r>
    </w:p>
    <w:p w:rsidR="009E59FF" w:rsidRPr="006965CD" w:rsidRDefault="009E59FF" w:rsidP="009E59FF">
      <w:pPr>
        <w:spacing w:after="0" w:line="240" w:lineRule="auto"/>
        <w:ind w:firstLine="720"/>
        <w:jc w:val="both"/>
        <w:rPr>
          <w:rFonts w:ascii="Times New Roman" w:hAnsi="Times New Roman" w:cs="Times New Roman"/>
          <w:sz w:val="24"/>
          <w:szCs w:val="24"/>
        </w:rPr>
      </w:pPr>
      <w:r w:rsidRPr="006965CD">
        <w:rPr>
          <w:rFonts w:ascii="Times New Roman" w:eastAsia="Calibri" w:hAnsi="Times New Roman" w:cs="Times New Roman"/>
          <w:sz w:val="24"/>
          <w:szCs w:val="24"/>
        </w:rPr>
        <w:t xml:space="preserve">1. </w:t>
      </w:r>
      <w:r w:rsidRPr="006965CD">
        <w:rPr>
          <w:rFonts w:ascii="Times New Roman" w:hAnsi="Times New Roman" w:cs="Times New Roman"/>
          <w:sz w:val="24"/>
          <w:szCs w:val="24"/>
        </w:rPr>
        <w:t xml:space="preserve">Проект решения представлен в Счетную палату Колпашевского района      </w:t>
      </w:r>
      <w:r w:rsidR="000B197B">
        <w:rPr>
          <w:rFonts w:ascii="Times New Roman" w:hAnsi="Times New Roman" w:cs="Times New Roman"/>
          <w:sz w:val="24"/>
          <w:szCs w:val="24"/>
        </w:rPr>
        <w:t>26.03.2014</w:t>
      </w:r>
      <w:r w:rsidRPr="006965CD">
        <w:rPr>
          <w:rFonts w:ascii="Times New Roman" w:hAnsi="Times New Roman" w:cs="Times New Roman"/>
          <w:sz w:val="24"/>
          <w:szCs w:val="24"/>
        </w:rPr>
        <w:t xml:space="preserve"> года, что со</w:t>
      </w:r>
      <w:r>
        <w:rPr>
          <w:rFonts w:ascii="Times New Roman" w:hAnsi="Times New Roman" w:cs="Times New Roman"/>
          <w:sz w:val="24"/>
          <w:szCs w:val="24"/>
        </w:rPr>
        <w:t>ответствует сроку, установленному</w:t>
      </w:r>
      <w:r w:rsidRPr="006965CD">
        <w:rPr>
          <w:rFonts w:ascii="Times New Roman" w:hAnsi="Times New Roman" w:cs="Times New Roman"/>
          <w:sz w:val="24"/>
          <w:szCs w:val="24"/>
        </w:rPr>
        <w:t xml:space="preserve"> статьей 264.</w:t>
      </w:r>
      <w:r>
        <w:rPr>
          <w:rFonts w:ascii="Times New Roman" w:hAnsi="Times New Roman" w:cs="Times New Roman"/>
          <w:sz w:val="24"/>
          <w:szCs w:val="24"/>
        </w:rPr>
        <w:t>4</w:t>
      </w:r>
      <w:r w:rsidRPr="006965CD">
        <w:rPr>
          <w:rFonts w:ascii="Times New Roman" w:hAnsi="Times New Roman" w:cs="Times New Roman"/>
          <w:sz w:val="24"/>
          <w:szCs w:val="24"/>
        </w:rPr>
        <w:t xml:space="preserve"> Бюджетного кодекса Российской Федерации. Согласно статье 264.4 Бюджетного кодекса Российской Федерации местная администрация представляет отчет об исполнении местного бюджета для подготовки заключения на него не позднее 1 апреля текущего года. </w:t>
      </w:r>
    </w:p>
    <w:p w:rsidR="0040738E" w:rsidRDefault="009E59FF" w:rsidP="009E59FF">
      <w:pPr>
        <w:autoSpaceDE w:val="0"/>
        <w:autoSpaceDN w:val="0"/>
        <w:adjustRightInd w:val="0"/>
        <w:spacing w:after="0" w:line="240" w:lineRule="auto"/>
        <w:ind w:firstLine="709"/>
        <w:jc w:val="both"/>
        <w:rPr>
          <w:rFonts w:ascii="Times New Roman" w:hAnsi="Times New Roman"/>
          <w:sz w:val="24"/>
          <w:szCs w:val="24"/>
        </w:rPr>
      </w:pPr>
      <w:r w:rsidRPr="006965CD">
        <w:rPr>
          <w:rFonts w:ascii="Times New Roman" w:hAnsi="Times New Roman"/>
          <w:sz w:val="24"/>
          <w:szCs w:val="24"/>
        </w:rPr>
        <w:t>2. Проект решения</w:t>
      </w:r>
      <w:r>
        <w:rPr>
          <w:rFonts w:ascii="Times New Roman" w:hAnsi="Times New Roman"/>
          <w:sz w:val="24"/>
          <w:szCs w:val="24"/>
        </w:rPr>
        <w:t xml:space="preserve"> по</w:t>
      </w:r>
      <w:r w:rsidRPr="006965CD">
        <w:rPr>
          <w:rFonts w:ascii="Times New Roman" w:hAnsi="Times New Roman"/>
          <w:sz w:val="24"/>
          <w:szCs w:val="24"/>
        </w:rPr>
        <w:t xml:space="preserve"> исполнению бюджета </w:t>
      </w:r>
      <w:r>
        <w:rPr>
          <w:rFonts w:ascii="Times New Roman" w:hAnsi="Times New Roman"/>
          <w:sz w:val="24"/>
          <w:szCs w:val="24"/>
        </w:rPr>
        <w:t>на</w:t>
      </w:r>
      <w:r w:rsidRPr="006965CD">
        <w:rPr>
          <w:rFonts w:ascii="Times New Roman" w:hAnsi="Times New Roman"/>
          <w:sz w:val="24"/>
          <w:szCs w:val="24"/>
        </w:rPr>
        <w:t xml:space="preserve"> </w:t>
      </w:r>
      <w:r>
        <w:rPr>
          <w:rFonts w:ascii="Times New Roman" w:hAnsi="Times New Roman"/>
          <w:sz w:val="24"/>
          <w:szCs w:val="24"/>
        </w:rPr>
        <w:t>01.01.</w:t>
      </w:r>
      <w:r w:rsidRPr="006965CD">
        <w:rPr>
          <w:rFonts w:ascii="Times New Roman" w:hAnsi="Times New Roman"/>
          <w:sz w:val="24"/>
          <w:szCs w:val="24"/>
        </w:rPr>
        <w:t>201</w:t>
      </w:r>
      <w:r>
        <w:rPr>
          <w:rFonts w:ascii="Times New Roman" w:hAnsi="Times New Roman"/>
          <w:sz w:val="24"/>
          <w:szCs w:val="24"/>
        </w:rPr>
        <w:t>4</w:t>
      </w:r>
      <w:r w:rsidRPr="006965CD">
        <w:rPr>
          <w:rFonts w:ascii="Times New Roman" w:hAnsi="Times New Roman"/>
          <w:sz w:val="24"/>
          <w:szCs w:val="24"/>
        </w:rPr>
        <w:t xml:space="preserve"> год</w:t>
      </w:r>
      <w:r>
        <w:rPr>
          <w:rFonts w:ascii="Times New Roman" w:hAnsi="Times New Roman"/>
          <w:sz w:val="24"/>
          <w:szCs w:val="24"/>
        </w:rPr>
        <w:t>а</w:t>
      </w:r>
      <w:r w:rsidRPr="006965CD">
        <w:rPr>
          <w:rFonts w:ascii="Times New Roman" w:hAnsi="Times New Roman"/>
          <w:sz w:val="24"/>
          <w:szCs w:val="24"/>
        </w:rPr>
        <w:t xml:space="preserve"> представлен с общим объемом доходов </w:t>
      </w:r>
      <w:r w:rsidRPr="00BF6E0E">
        <w:rPr>
          <w:rFonts w:ascii="Times New Roman" w:hAnsi="Times New Roman" w:cs="Times New Roman"/>
          <w:sz w:val="24"/>
          <w:szCs w:val="24"/>
        </w:rPr>
        <w:t xml:space="preserve">14 973,1 </w:t>
      </w:r>
      <w:r>
        <w:rPr>
          <w:rFonts w:ascii="Times New Roman" w:hAnsi="Times New Roman"/>
          <w:sz w:val="24"/>
          <w:szCs w:val="24"/>
        </w:rPr>
        <w:t>тыс. рублей</w:t>
      </w:r>
      <w:r w:rsidR="000B197B">
        <w:rPr>
          <w:rFonts w:ascii="Times New Roman" w:hAnsi="Times New Roman"/>
          <w:sz w:val="24"/>
          <w:szCs w:val="24"/>
        </w:rPr>
        <w:t>,</w:t>
      </w:r>
      <w:r w:rsidRPr="006965CD">
        <w:rPr>
          <w:rFonts w:ascii="Times New Roman" w:hAnsi="Times New Roman"/>
          <w:sz w:val="24"/>
          <w:szCs w:val="24"/>
        </w:rPr>
        <w:t xml:space="preserve"> с общим объемом расходов </w:t>
      </w:r>
      <w:r w:rsidRPr="00BF6E0E">
        <w:rPr>
          <w:rFonts w:ascii="Times New Roman" w:hAnsi="Times New Roman" w:cs="Times New Roman"/>
          <w:sz w:val="24"/>
          <w:szCs w:val="24"/>
        </w:rPr>
        <w:t>15 202,3</w:t>
      </w:r>
      <w:r>
        <w:rPr>
          <w:rFonts w:ascii="Times New Roman" w:hAnsi="Times New Roman" w:cs="Times New Roman"/>
          <w:sz w:val="24"/>
          <w:szCs w:val="24"/>
        </w:rPr>
        <w:t xml:space="preserve"> </w:t>
      </w:r>
      <w:r>
        <w:rPr>
          <w:rFonts w:ascii="Times New Roman" w:hAnsi="Times New Roman"/>
          <w:sz w:val="24"/>
          <w:szCs w:val="24"/>
        </w:rPr>
        <w:t>тыс. рублей</w:t>
      </w:r>
      <w:r w:rsidR="000B197B">
        <w:rPr>
          <w:rFonts w:ascii="Times New Roman" w:hAnsi="Times New Roman"/>
          <w:sz w:val="24"/>
          <w:szCs w:val="24"/>
        </w:rPr>
        <w:t>,</w:t>
      </w:r>
      <w:r w:rsidRPr="006965CD">
        <w:rPr>
          <w:rFonts w:ascii="Times New Roman" w:hAnsi="Times New Roman"/>
          <w:sz w:val="24"/>
          <w:szCs w:val="24"/>
        </w:rPr>
        <w:t xml:space="preserve"> </w:t>
      </w:r>
      <w:r>
        <w:rPr>
          <w:rFonts w:ascii="Times New Roman" w:hAnsi="Times New Roman"/>
          <w:sz w:val="24"/>
          <w:szCs w:val="24"/>
        </w:rPr>
        <w:t xml:space="preserve">дефицит </w:t>
      </w:r>
      <w:r w:rsidRPr="006965CD">
        <w:rPr>
          <w:rFonts w:ascii="Times New Roman" w:hAnsi="Times New Roman"/>
          <w:sz w:val="24"/>
          <w:szCs w:val="24"/>
        </w:rPr>
        <w:t xml:space="preserve">бюджета составил </w:t>
      </w:r>
      <w:r>
        <w:rPr>
          <w:rFonts w:ascii="Times New Roman" w:hAnsi="Times New Roman"/>
          <w:sz w:val="24"/>
          <w:szCs w:val="24"/>
        </w:rPr>
        <w:t>229,2</w:t>
      </w:r>
      <w:r w:rsidRPr="006965CD">
        <w:rPr>
          <w:rFonts w:ascii="Times New Roman" w:hAnsi="Times New Roman"/>
          <w:sz w:val="24"/>
          <w:szCs w:val="24"/>
        </w:rPr>
        <w:t xml:space="preserve"> тыс. руб</w:t>
      </w:r>
      <w:r>
        <w:rPr>
          <w:rFonts w:ascii="Times New Roman" w:hAnsi="Times New Roman"/>
          <w:sz w:val="24"/>
          <w:szCs w:val="24"/>
        </w:rPr>
        <w:t>лей</w:t>
      </w:r>
      <w:r w:rsidRPr="006965CD">
        <w:rPr>
          <w:rFonts w:ascii="Times New Roman" w:hAnsi="Times New Roman"/>
          <w:sz w:val="24"/>
          <w:szCs w:val="24"/>
        </w:rPr>
        <w:t>.</w:t>
      </w:r>
      <w:r w:rsidR="000B197B">
        <w:rPr>
          <w:rFonts w:ascii="Times New Roman" w:hAnsi="Times New Roman"/>
          <w:sz w:val="24"/>
          <w:szCs w:val="24"/>
        </w:rPr>
        <w:t xml:space="preserve"> </w:t>
      </w:r>
    </w:p>
    <w:p w:rsidR="0040738E" w:rsidRDefault="000B197B" w:rsidP="009E59F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Наибольшую часть доходов бюджета 2013 года составляют безвозмездные поступления их доля составляет 90,9%, что говорит о высоком уровне дот</w:t>
      </w:r>
      <w:r w:rsidR="00661EE4">
        <w:rPr>
          <w:rFonts w:ascii="Times New Roman" w:hAnsi="Times New Roman"/>
          <w:sz w:val="24"/>
          <w:szCs w:val="24"/>
        </w:rPr>
        <w:t>а</w:t>
      </w:r>
      <w:r>
        <w:rPr>
          <w:rFonts w:ascii="Times New Roman" w:hAnsi="Times New Roman"/>
          <w:sz w:val="24"/>
          <w:szCs w:val="24"/>
        </w:rPr>
        <w:t xml:space="preserve">ционности. </w:t>
      </w:r>
    </w:p>
    <w:p w:rsidR="0040738E" w:rsidRDefault="0040738E" w:rsidP="004073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Доля расходов на социальную сферу (образование, культуру, кинематографию, социальную политику, физическую культуру и спорт) по итогам исполнения бюджета за 2013 год составила 45,1%, это говорит о том, что сохраняется социальная направленность бюджета муниципального образования «Саровское сельское поселение». </w:t>
      </w:r>
    </w:p>
    <w:p w:rsidR="009E59FF" w:rsidRDefault="009E59FF" w:rsidP="009E59FF">
      <w:pPr>
        <w:autoSpaceDE w:val="0"/>
        <w:autoSpaceDN w:val="0"/>
        <w:adjustRightInd w:val="0"/>
        <w:spacing w:after="0" w:line="240" w:lineRule="auto"/>
        <w:ind w:firstLine="709"/>
        <w:jc w:val="both"/>
        <w:rPr>
          <w:rFonts w:ascii="Times New Roman" w:hAnsi="Times New Roman" w:cs="Times New Roman"/>
          <w:sz w:val="24"/>
          <w:szCs w:val="24"/>
        </w:rPr>
      </w:pPr>
      <w:r w:rsidRPr="006965CD">
        <w:rPr>
          <w:rFonts w:ascii="Times New Roman" w:hAnsi="Times New Roman"/>
          <w:sz w:val="24"/>
          <w:szCs w:val="24"/>
        </w:rPr>
        <w:t xml:space="preserve">3. </w:t>
      </w:r>
      <w:r w:rsidRPr="006965CD">
        <w:rPr>
          <w:rFonts w:ascii="Times New Roman" w:hAnsi="Times New Roman" w:cs="Times New Roman"/>
          <w:sz w:val="24"/>
          <w:szCs w:val="24"/>
        </w:rPr>
        <w:t>В течение финансового года решение Совета от 2</w:t>
      </w:r>
      <w:r>
        <w:rPr>
          <w:rFonts w:ascii="Times New Roman" w:hAnsi="Times New Roman" w:cs="Times New Roman"/>
          <w:sz w:val="24"/>
          <w:szCs w:val="24"/>
        </w:rPr>
        <w:t>0</w:t>
      </w:r>
      <w:r w:rsidRPr="006965CD">
        <w:rPr>
          <w:rFonts w:ascii="Times New Roman" w:hAnsi="Times New Roman" w:cs="Times New Roman"/>
          <w:sz w:val="24"/>
          <w:szCs w:val="24"/>
        </w:rPr>
        <w:t>.12.201</w:t>
      </w:r>
      <w:r>
        <w:rPr>
          <w:rFonts w:ascii="Times New Roman" w:hAnsi="Times New Roman" w:cs="Times New Roman"/>
          <w:sz w:val="24"/>
          <w:szCs w:val="24"/>
        </w:rPr>
        <w:t>2</w:t>
      </w:r>
      <w:r w:rsidRPr="006965CD">
        <w:rPr>
          <w:rFonts w:ascii="Times New Roman" w:hAnsi="Times New Roman" w:cs="Times New Roman"/>
          <w:sz w:val="24"/>
          <w:szCs w:val="24"/>
        </w:rPr>
        <w:t xml:space="preserve"> № 1</w:t>
      </w:r>
      <w:r>
        <w:rPr>
          <w:rFonts w:ascii="Times New Roman" w:hAnsi="Times New Roman" w:cs="Times New Roman"/>
          <w:sz w:val="24"/>
          <w:szCs w:val="24"/>
        </w:rPr>
        <w:t>17</w:t>
      </w:r>
      <w:r w:rsidRPr="006965CD">
        <w:rPr>
          <w:rFonts w:ascii="Times New Roman" w:hAnsi="Times New Roman" w:cs="Times New Roman"/>
          <w:sz w:val="24"/>
          <w:szCs w:val="24"/>
        </w:rPr>
        <w:t xml:space="preserve"> «О бюджете муниципального образования «Саровское сельское поселение» на 201</w:t>
      </w:r>
      <w:r>
        <w:rPr>
          <w:rFonts w:ascii="Times New Roman" w:hAnsi="Times New Roman" w:cs="Times New Roman"/>
          <w:sz w:val="24"/>
          <w:szCs w:val="24"/>
        </w:rPr>
        <w:t>3</w:t>
      </w:r>
      <w:r w:rsidRPr="006965CD">
        <w:rPr>
          <w:rFonts w:ascii="Times New Roman" w:hAnsi="Times New Roman" w:cs="Times New Roman"/>
          <w:sz w:val="24"/>
          <w:szCs w:val="24"/>
        </w:rPr>
        <w:t xml:space="preserve"> год</w:t>
      </w:r>
      <w:r>
        <w:rPr>
          <w:rFonts w:ascii="Times New Roman" w:hAnsi="Times New Roman" w:cs="Times New Roman"/>
          <w:sz w:val="24"/>
          <w:szCs w:val="24"/>
        </w:rPr>
        <w:t>»</w:t>
      </w:r>
      <w:r w:rsidRPr="006965CD">
        <w:rPr>
          <w:rFonts w:ascii="Times New Roman" w:hAnsi="Times New Roman" w:cs="Times New Roman"/>
          <w:sz w:val="24"/>
          <w:szCs w:val="24"/>
        </w:rPr>
        <w:t xml:space="preserve"> редактировалось 1</w:t>
      </w:r>
      <w:r>
        <w:rPr>
          <w:rFonts w:ascii="Times New Roman" w:hAnsi="Times New Roman" w:cs="Times New Roman"/>
          <w:sz w:val="24"/>
          <w:szCs w:val="24"/>
        </w:rPr>
        <w:t>4</w:t>
      </w:r>
      <w:r w:rsidRPr="006965CD">
        <w:rPr>
          <w:rFonts w:ascii="Times New Roman" w:hAnsi="Times New Roman" w:cs="Times New Roman"/>
          <w:sz w:val="24"/>
          <w:szCs w:val="24"/>
        </w:rPr>
        <w:t xml:space="preserve"> раз.</w:t>
      </w:r>
    </w:p>
    <w:p w:rsidR="00EF19AB" w:rsidRDefault="00EF19AB" w:rsidP="00EF19AB">
      <w:pPr>
        <w:pStyle w:val="ConsPlusNormal"/>
        <w:tabs>
          <w:tab w:val="left" w:pos="720"/>
        </w:tabs>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2013 году достигнут наивысший у</w:t>
      </w:r>
      <w:r w:rsidRPr="00AE4E36">
        <w:rPr>
          <w:rFonts w:ascii="Times New Roman" w:eastAsiaTheme="minorHAnsi" w:hAnsi="Times New Roman" w:cs="Times New Roman"/>
          <w:sz w:val="24"/>
          <w:szCs w:val="24"/>
          <w:lang w:eastAsia="en-US"/>
        </w:rPr>
        <w:t xml:space="preserve">ровень исполнения местного бюджета </w:t>
      </w:r>
      <w:r>
        <w:rPr>
          <w:rFonts w:ascii="Times New Roman" w:eastAsiaTheme="minorHAnsi" w:hAnsi="Times New Roman" w:cs="Times New Roman"/>
          <w:sz w:val="24"/>
          <w:szCs w:val="24"/>
          <w:lang w:eastAsia="en-US"/>
        </w:rPr>
        <w:t>как</w:t>
      </w:r>
      <w:r w:rsidRPr="00AE4E36">
        <w:rPr>
          <w:rFonts w:ascii="Times New Roman" w:eastAsiaTheme="minorHAnsi" w:hAnsi="Times New Roman" w:cs="Times New Roman"/>
          <w:sz w:val="24"/>
          <w:szCs w:val="24"/>
          <w:lang w:eastAsia="en-US"/>
        </w:rPr>
        <w:t xml:space="preserve"> по </w:t>
      </w:r>
      <w:r>
        <w:rPr>
          <w:rFonts w:ascii="Times New Roman" w:eastAsiaTheme="minorHAnsi" w:hAnsi="Times New Roman" w:cs="Times New Roman"/>
          <w:sz w:val="24"/>
          <w:szCs w:val="24"/>
          <w:lang w:eastAsia="en-US"/>
        </w:rPr>
        <w:t>доходам в размере 100,2%, так и по расходам 99,1%.</w:t>
      </w:r>
    </w:p>
    <w:p w:rsidR="00EF19AB" w:rsidRDefault="009E59FF" w:rsidP="00EF19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6965CD">
        <w:rPr>
          <w:rFonts w:ascii="Times New Roman" w:eastAsia="Calibri" w:hAnsi="Times New Roman" w:cs="Times New Roman"/>
          <w:sz w:val="24"/>
          <w:szCs w:val="24"/>
        </w:rPr>
        <w:t>По результатам проведенного экспертно-аналитического мероприятия Счетная палата Колпашевского района отмечает следующие нарушения и замечания:</w:t>
      </w:r>
    </w:p>
    <w:p w:rsidR="00A93194" w:rsidRPr="00A93194" w:rsidRDefault="00EF19AB" w:rsidP="00A9319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4.1.</w:t>
      </w:r>
      <w:r w:rsidR="00A93194" w:rsidRPr="00A93194">
        <w:rPr>
          <w:rFonts w:ascii="Times New Roman" w:hAnsi="Times New Roman" w:cs="Times New Roman"/>
          <w:b/>
          <w:sz w:val="24"/>
          <w:szCs w:val="24"/>
        </w:rPr>
        <w:t xml:space="preserve"> </w:t>
      </w:r>
      <w:r w:rsidR="00A93194" w:rsidRPr="00A93194">
        <w:rPr>
          <w:rFonts w:ascii="Times New Roman" w:hAnsi="Times New Roman" w:cs="Times New Roman"/>
          <w:sz w:val="24"/>
          <w:szCs w:val="24"/>
        </w:rPr>
        <w:t xml:space="preserve">В нарушение статьи 264.6 Бюджетного кодекса Российской Федерации не утвержден отдельным приложением к решению об исполнении бюджета следующий показатель: </w:t>
      </w:r>
      <w:r w:rsidR="00A93194" w:rsidRPr="00A93194">
        <w:rPr>
          <w:rFonts w:ascii="Times New Roman" w:eastAsia="Calibri" w:hAnsi="Times New Roman" w:cs="Times New Roman"/>
          <w:sz w:val="24"/>
          <w:szCs w:val="24"/>
        </w:rPr>
        <w:t>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бюджета.</w:t>
      </w:r>
    </w:p>
    <w:p w:rsidR="00A93194" w:rsidRPr="00A93194" w:rsidRDefault="00A66719" w:rsidP="00A93194">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4.2.</w:t>
      </w:r>
      <w:r w:rsidR="00A93194" w:rsidRPr="00A9319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A93194" w:rsidRPr="00A93194">
        <w:rPr>
          <w:rFonts w:ascii="Times New Roman" w:eastAsia="Calibri" w:hAnsi="Times New Roman" w:cs="Times New Roman"/>
          <w:sz w:val="24"/>
          <w:szCs w:val="24"/>
        </w:rPr>
        <w:t xml:space="preserve"> нарушение </w:t>
      </w:r>
      <w:r w:rsidR="00A93194" w:rsidRPr="00A93194">
        <w:rPr>
          <w:rFonts w:ascii="Times New Roman" w:hAnsi="Times New Roman" w:cs="Times New Roman"/>
          <w:sz w:val="24"/>
          <w:szCs w:val="24"/>
        </w:rPr>
        <w:t xml:space="preserve">пункта 92 главы 33 Положения о бюджетном процессе, не представлены: </w:t>
      </w:r>
    </w:p>
    <w:p w:rsidR="00A93194" w:rsidRPr="00A93194" w:rsidRDefault="00A93194" w:rsidP="00A93194">
      <w:pPr>
        <w:spacing w:after="0" w:line="240" w:lineRule="auto"/>
        <w:jc w:val="both"/>
        <w:rPr>
          <w:rFonts w:ascii="Times New Roman" w:hAnsi="Times New Roman" w:cs="Times New Roman"/>
          <w:sz w:val="24"/>
          <w:szCs w:val="24"/>
        </w:rPr>
      </w:pPr>
      <w:r w:rsidRPr="00A93194">
        <w:rPr>
          <w:rFonts w:ascii="Times New Roman" w:hAnsi="Times New Roman" w:cs="Times New Roman"/>
          <w:sz w:val="24"/>
          <w:szCs w:val="24"/>
        </w:rPr>
        <w:t>- отчет об исполнении программы приватизации муниципального имущества за отчетный год;</w:t>
      </w:r>
    </w:p>
    <w:p w:rsidR="00A93194" w:rsidRPr="00A93194" w:rsidRDefault="00A93194" w:rsidP="00A93194">
      <w:pPr>
        <w:spacing w:after="0" w:line="240" w:lineRule="auto"/>
        <w:jc w:val="both"/>
        <w:rPr>
          <w:rFonts w:ascii="Times New Roman" w:hAnsi="Times New Roman" w:cs="Times New Roman"/>
          <w:sz w:val="24"/>
          <w:szCs w:val="24"/>
        </w:rPr>
      </w:pPr>
      <w:r w:rsidRPr="00A93194">
        <w:rPr>
          <w:rFonts w:ascii="Times New Roman" w:hAnsi="Times New Roman" w:cs="Times New Roman"/>
          <w:sz w:val="24"/>
          <w:szCs w:val="24"/>
        </w:rPr>
        <w:t>- отчет о привлечении источников финансирования дефицита бюджета поселения;</w:t>
      </w:r>
    </w:p>
    <w:p w:rsidR="00A93194" w:rsidRPr="00A93194" w:rsidRDefault="00A93194" w:rsidP="00A93194">
      <w:pPr>
        <w:spacing w:after="0" w:line="240" w:lineRule="auto"/>
        <w:jc w:val="both"/>
        <w:rPr>
          <w:rFonts w:ascii="Times New Roman" w:hAnsi="Times New Roman" w:cs="Times New Roman"/>
          <w:sz w:val="24"/>
          <w:szCs w:val="24"/>
        </w:rPr>
      </w:pPr>
      <w:r w:rsidRPr="00A93194">
        <w:rPr>
          <w:rFonts w:ascii="Times New Roman" w:hAnsi="Times New Roman" w:cs="Times New Roman"/>
          <w:sz w:val="24"/>
          <w:szCs w:val="24"/>
        </w:rPr>
        <w:t>- отчет о выполнении программы муниципальных внутренних заимствований за отчет года;</w:t>
      </w:r>
    </w:p>
    <w:p w:rsidR="00A93194" w:rsidRPr="00A93194" w:rsidRDefault="00A93194" w:rsidP="00A93194">
      <w:pPr>
        <w:spacing w:after="0" w:line="240" w:lineRule="auto"/>
        <w:jc w:val="both"/>
        <w:rPr>
          <w:rFonts w:ascii="Times New Roman" w:hAnsi="Times New Roman" w:cs="Times New Roman"/>
          <w:sz w:val="24"/>
          <w:szCs w:val="24"/>
        </w:rPr>
      </w:pPr>
      <w:r w:rsidRPr="00A93194">
        <w:rPr>
          <w:rFonts w:ascii="Times New Roman" w:hAnsi="Times New Roman" w:cs="Times New Roman"/>
          <w:sz w:val="24"/>
          <w:szCs w:val="24"/>
        </w:rPr>
        <w:t>- исполнения перечня объектов капитального строительства муниципальной собственности Саровского сельского поселения;</w:t>
      </w:r>
    </w:p>
    <w:p w:rsidR="00A93194" w:rsidRPr="00A93194" w:rsidRDefault="00A93194" w:rsidP="00A93194">
      <w:pPr>
        <w:spacing w:after="0" w:line="240" w:lineRule="auto"/>
        <w:jc w:val="both"/>
        <w:rPr>
          <w:rFonts w:ascii="Times New Roman" w:hAnsi="Times New Roman" w:cs="Times New Roman"/>
          <w:sz w:val="24"/>
          <w:szCs w:val="24"/>
        </w:rPr>
      </w:pPr>
      <w:r w:rsidRPr="00A93194">
        <w:rPr>
          <w:rFonts w:ascii="Times New Roman" w:hAnsi="Times New Roman" w:cs="Times New Roman"/>
          <w:sz w:val="24"/>
          <w:szCs w:val="24"/>
        </w:rPr>
        <w:t>- сведения о реализации целевых программ за счет средств бюджета поселения;</w:t>
      </w:r>
    </w:p>
    <w:p w:rsidR="00A93194" w:rsidRPr="00A93194" w:rsidRDefault="00A93194" w:rsidP="00A93194">
      <w:pPr>
        <w:spacing w:after="0" w:line="240" w:lineRule="auto"/>
        <w:jc w:val="both"/>
        <w:rPr>
          <w:rFonts w:ascii="Times New Roman" w:hAnsi="Times New Roman" w:cs="Times New Roman"/>
          <w:sz w:val="24"/>
          <w:szCs w:val="24"/>
        </w:rPr>
      </w:pPr>
      <w:r w:rsidRPr="00A93194">
        <w:rPr>
          <w:rFonts w:ascii="Times New Roman" w:hAnsi="Times New Roman" w:cs="Times New Roman"/>
          <w:sz w:val="24"/>
          <w:szCs w:val="24"/>
        </w:rPr>
        <w:t>- использования бюджетных ассигнований резервных фондов Администрации Саровского сельского поселения;</w:t>
      </w:r>
    </w:p>
    <w:p w:rsidR="00A93194" w:rsidRPr="00A93194" w:rsidRDefault="00A93194" w:rsidP="00A93194">
      <w:pPr>
        <w:spacing w:after="0" w:line="240" w:lineRule="auto"/>
        <w:jc w:val="both"/>
        <w:rPr>
          <w:rFonts w:ascii="Times New Roman" w:hAnsi="Times New Roman" w:cs="Times New Roman"/>
          <w:sz w:val="24"/>
          <w:szCs w:val="24"/>
        </w:rPr>
      </w:pPr>
      <w:r w:rsidRPr="00A93194">
        <w:rPr>
          <w:rFonts w:ascii="Times New Roman" w:hAnsi="Times New Roman" w:cs="Times New Roman"/>
          <w:sz w:val="24"/>
          <w:szCs w:val="24"/>
        </w:rPr>
        <w:t>- пояснительная записка об исполнении бюджета поселения;</w:t>
      </w:r>
    </w:p>
    <w:p w:rsidR="00A93194" w:rsidRPr="00A93194" w:rsidRDefault="00A93194" w:rsidP="00A93194">
      <w:pPr>
        <w:spacing w:after="0" w:line="240" w:lineRule="auto"/>
        <w:jc w:val="both"/>
        <w:rPr>
          <w:rFonts w:ascii="Times New Roman" w:hAnsi="Times New Roman" w:cs="Times New Roman"/>
          <w:sz w:val="24"/>
          <w:szCs w:val="24"/>
        </w:rPr>
      </w:pPr>
      <w:r w:rsidRPr="00A93194">
        <w:rPr>
          <w:rFonts w:ascii="Times New Roman" w:hAnsi="Times New Roman" w:cs="Times New Roman"/>
          <w:sz w:val="24"/>
          <w:szCs w:val="24"/>
        </w:rPr>
        <w:t>- отчет о выполнении программы муниципальных внутренних заимствований.</w:t>
      </w:r>
    </w:p>
    <w:p w:rsidR="00406CE0" w:rsidRDefault="00A93194" w:rsidP="00406CE0">
      <w:pPr>
        <w:spacing w:after="0" w:line="240" w:lineRule="auto"/>
        <w:ind w:firstLine="709"/>
        <w:jc w:val="both"/>
        <w:outlineLvl w:val="2"/>
        <w:rPr>
          <w:rFonts w:ascii="Times New Roman" w:hAnsi="Times New Roman"/>
          <w:sz w:val="24"/>
          <w:szCs w:val="24"/>
        </w:rPr>
      </w:pPr>
      <w:r w:rsidRPr="00A93194">
        <w:rPr>
          <w:rFonts w:ascii="Times New Roman" w:hAnsi="Times New Roman"/>
          <w:sz w:val="24"/>
          <w:szCs w:val="24"/>
        </w:rPr>
        <w:t>Отсутствие вышеуказанных документов и материалов не обеспечивает соблюдение принципа открытости и прозрачности, установленного статьей 36 Бюджетного кодекса Российской Федерации, в части полноты представления информации о ходе исполнения бюджета.</w:t>
      </w:r>
    </w:p>
    <w:p w:rsidR="00406CE0" w:rsidRPr="006E5464" w:rsidRDefault="00406CE0" w:rsidP="00406CE0">
      <w:pPr>
        <w:spacing w:after="0" w:line="240" w:lineRule="auto"/>
        <w:ind w:firstLine="709"/>
        <w:jc w:val="both"/>
        <w:rPr>
          <w:rFonts w:ascii="Times New Roman" w:hAnsi="Times New Roman"/>
          <w:sz w:val="24"/>
          <w:szCs w:val="24"/>
        </w:rPr>
      </w:pPr>
      <w:r w:rsidRPr="00406CE0">
        <w:rPr>
          <w:rFonts w:ascii="Times New Roman" w:hAnsi="Times New Roman"/>
          <w:sz w:val="24"/>
          <w:szCs w:val="24"/>
        </w:rPr>
        <w:t>4.</w:t>
      </w:r>
      <w:r w:rsidR="00A66719">
        <w:rPr>
          <w:rFonts w:ascii="Times New Roman" w:hAnsi="Times New Roman"/>
          <w:sz w:val="24"/>
          <w:szCs w:val="24"/>
        </w:rPr>
        <w:t>3</w:t>
      </w:r>
      <w:r>
        <w:rPr>
          <w:rFonts w:ascii="Times New Roman" w:hAnsi="Times New Roman"/>
          <w:sz w:val="24"/>
          <w:szCs w:val="24"/>
        </w:rPr>
        <w:t xml:space="preserve">. </w:t>
      </w:r>
      <w:r w:rsidRPr="00406CE0">
        <w:rPr>
          <w:rFonts w:ascii="Times New Roman" w:hAnsi="Times New Roman"/>
          <w:sz w:val="24"/>
          <w:szCs w:val="24"/>
        </w:rPr>
        <w:t>Администрацией Саровского сельского поселения допущено нарушение пункта 3 Инструкци</w:t>
      </w:r>
      <w:r>
        <w:rPr>
          <w:rFonts w:ascii="Times New Roman" w:hAnsi="Times New Roman"/>
          <w:sz w:val="24"/>
          <w:szCs w:val="24"/>
        </w:rPr>
        <w:t>и</w:t>
      </w:r>
      <w:r w:rsidRPr="00406CE0">
        <w:rPr>
          <w:rFonts w:ascii="Times New Roman" w:hAnsi="Times New Roman"/>
          <w:sz w:val="24"/>
          <w:szCs w:val="24"/>
        </w:rPr>
        <w:t xml:space="preserve"> № 157н, в части не обеспечения сопоставимости данных бухгалтерского учета и сформированной на их основе отчетности, а также пункта 166 Инструкции № 191н, в части </w:t>
      </w:r>
      <w:r w:rsidRPr="00406CE0">
        <w:rPr>
          <w:rFonts w:ascii="Times New Roman" w:hAnsi="Times New Roman"/>
          <w:sz w:val="24"/>
          <w:szCs w:val="24"/>
        </w:rPr>
        <w:lastRenderedPageBreak/>
        <w:t>искажения данных бюджетной отчетности, а именно Сведений о движении нефинансовых активов ф. 0503168 по строке 070 «Вложения в основные средства» графы 5 «Поступление (увеличение)» и графы 6 «Выбытие (уменьшение)» на сумму 1 613 814,09 рублей.</w:t>
      </w:r>
    </w:p>
    <w:p w:rsidR="00406CE0" w:rsidRDefault="00406CE0" w:rsidP="00406CE0">
      <w:pPr>
        <w:spacing w:after="0" w:line="240" w:lineRule="auto"/>
        <w:ind w:firstLine="709"/>
        <w:jc w:val="both"/>
        <w:rPr>
          <w:rFonts w:ascii="Times New Roman" w:hAnsi="Times New Roman"/>
          <w:sz w:val="24"/>
          <w:szCs w:val="24"/>
        </w:rPr>
      </w:pPr>
      <w:r w:rsidRPr="00406CE0">
        <w:rPr>
          <w:rFonts w:ascii="Times New Roman" w:hAnsi="Times New Roman"/>
          <w:sz w:val="24"/>
          <w:szCs w:val="24"/>
        </w:rPr>
        <w:t xml:space="preserve">Следует отметить, что в ходе проведения внешней проверки годового отчета за 2012 год, данное нарушение уже имело отражение в Заключении по результатам внешней проверки отчета об исполнении бюджета муниципального образования «Саровское сельское поселение» за 2012 год от 29.04.2013 года, однако выявленное нарушение не устранено и неучтено в 2014 году. </w:t>
      </w:r>
    </w:p>
    <w:p w:rsidR="009E59FF" w:rsidRPr="00406CE0" w:rsidRDefault="00406CE0" w:rsidP="00406CE0">
      <w:pPr>
        <w:spacing w:after="0" w:line="240" w:lineRule="auto"/>
        <w:ind w:firstLine="709"/>
        <w:jc w:val="both"/>
        <w:rPr>
          <w:rFonts w:ascii="Times New Roman" w:hAnsi="Times New Roman"/>
          <w:sz w:val="24"/>
          <w:szCs w:val="24"/>
        </w:rPr>
      </w:pPr>
      <w:r>
        <w:rPr>
          <w:rFonts w:ascii="Times New Roman" w:hAnsi="Times New Roman"/>
          <w:sz w:val="24"/>
          <w:szCs w:val="24"/>
        </w:rPr>
        <w:t>4.</w:t>
      </w:r>
      <w:r w:rsidR="00A66719">
        <w:rPr>
          <w:rFonts w:ascii="Times New Roman" w:hAnsi="Times New Roman"/>
          <w:sz w:val="24"/>
          <w:szCs w:val="24"/>
        </w:rPr>
        <w:t>4</w:t>
      </w:r>
      <w:r>
        <w:rPr>
          <w:rFonts w:ascii="Times New Roman" w:hAnsi="Times New Roman"/>
          <w:sz w:val="24"/>
          <w:szCs w:val="24"/>
        </w:rPr>
        <w:t xml:space="preserve">. </w:t>
      </w:r>
      <w:r w:rsidR="009E59FF" w:rsidRPr="00406CE0">
        <w:rPr>
          <w:rFonts w:ascii="Times New Roman" w:hAnsi="Times New Roman" w:cs="Times New Roman"/>
          <w:sz w:val="24"/>
          <w:szCs w:val="24"/>
        </w:rPr>
        <w:t>Кроме того, п</w:t>
      </w:r>
      <w:r w:rsidR="009E59FF" w:rsidRPr="00406CE0">
        <w:rPr>
          <w:rFonts w:ascii="Times New Roman" w:eastAsia="Calibri" w:hAnsi="Times New Roman" w:cs="Times New Roman"/>
          <w:sz w:val="24"/>
          <w:szCs w:val="24"/>
        </w:rPr>
        <w:t>о проекту решения Совета Счетная палата Колпашевского района рекомендует:</w:t>
      </w:r>
    </w:p>
    <w:p w:rsidR="00406CE0" w:rsidRDefault="00F76DEF" w:rsidP="00406CE0">
      <w:pPr>
        <w:spacing w:after="0" w:line="240" w:lineRule="auto"/>
        <w:ind w:firstLine="709"/>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В приложении 1 и в приложении 2 к Проекту решения:</w:t>
      </w:r>
    </w:p>
    <w:p w:rsidR="00406CE0" w:rsidRDefault="00406CE0" w:rsidP="00406CE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66719">
        <w:rPr>
          <w:rFonts w:ascii="Times New Roman" w:eastAsia="Calibri" w:hAnsi="Times New Roman" w:cs="Times New Roman"/>
          <w:sz w:val="24"/>
          <w:szCs w:val="24"/>
        </w:rPr>
        <w:t>4</w:t>
      </w:r>
      <w:r>
        <w:rPr>
          <w:rFonts w:ascii="Times New Roman" w:eastAsia="Calibri" w:hAnsi="Times New Roman" w:cs="Times New Roman"/>
          <w:sz w:val="24"/>
          <w:szCs w:val="24"/>
        </w:rPr>
        <w:t xml:space="preserve">.1. </w:t>
      </w:r>
      <w:r w:rsidR="00F76DEF" w:rsidRPr="00406CE0">
        <w:rPr>
          <w:rFonts w:ascii="Times New Roman" w:eastAsia="Calibri" w:hAnsi="Times New Roman" w:cs="Times New Roman"/>
          <w:sz w:val="24"/>
          <w:szCs w:val="24"/>
        </w:rPr>
        <w:t xml:space="preserve">Код дохода 182 1 05 03000 </w:t>
      </w:r>
      <w:r w:rsidR="00F76DEF" w:rsidRPr="00406CE0">
        <w:rPr>
          <w:rFonts w:ascii="Times New Roman" w:eastAsia="Calibri" w:hAnsi="Times New Roman" w:cs="Times New Roman"/>
          <w:b/>
          <w:i/>
          <w:sz w:val="24"/>
          <w:szCs w:val="24"/>
          <w:u w:val="single"/>
        </w:rPr>
        <w:t>10</w:t>
      </w:r>
      <w:r w:rsidR="00F76DEF" w:rsidRPr="00406CE0">
        <w:rPr>
          <w:rFonts w:ascii="Times New Roman" w:eastAsia="Calibri" w:hAnsi="Times New Roman" w:cs="Times New Roman"/>
          <w:sz w:val="24"/>
          <w:szCs w:val="24"/>
        </w:rPr>
        <w:t xml:space="preserve"> 0000 110 «Единый сельскохозяйственный налог» заменить на код дохода «182 1 05 03000 </w:t>
      </w:r>
      <w:r w:rsidR="00F76DEF" w:rsidRPr="00406CE0">
        <w:rPr>
          <w:rFonts w:ascii="Times New Roman" w:eastAsia="Calibri" w:hAnsi="Times New Roman" w:cs="Times New Roman"/>
          <w:b/>
          <w:i/>
          <w:sz w:val="24"/>
          <w:szCs w:val="24"/>
          <w:u w:val="single"/>
        </w:rPr>
        <w:t>01</w:t>
      </w:r>
      <w:r w:rsidR="00F76DEF" w:rsidRPr="00406CE0">
        <w:rPr>
          <w:rFonts w:ascii="Times New Roman" w:eastAsia="Calibri" w:hAnsi="Times New Roman" w:cs="Times New Roman"/>
          <w:sz w:val="24"/>
          <w:szCs w:val="24"/>
        </w:rPr>
        <w:t xml:space="preserve"> 0000 110».</w:t>
      </w:r>
    </w:p>
    <w:p w:rsidR="00406CE0" w:rsidRDefault="00406CE0" w:rsidP="00406CE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66719">
        <w:rPr>
          <w:rFonts w:ascii="Times New Roman" w:eastAsia="Calibri" w:hAnsi="Times New Roman" w:cs="Times New Roman"/>
          <w:sz w:val="24"/>
          <w:szCs w:val="24"/>
        </w:rPr>
        <w:t>4</w:t>
      </w:r>
      <w:r>
        <w:rPr>
          <w:rFonts w:ascii="Times New Roman" w:eastAsia="Calibri" w:hAnsi="Times New Roman" w:cs="Times New Roman"/>
          <w:sz w:val="24"/>
          <w:szCs w:val="24"/>
        </w:rPr>
        <w:t xml:space="preserve">.2. </w:t>
      </w:r>
      <w:r w:rsidR="00F76DEF" w:rsidRPr="00406CE0">
        <w:rPr>
          <w:rFonts w:ascii="Times New Roman" w:eastAsia="Calibri" w:hAnsi="Times New Roman" w:cs="Times New Roman"/>
          <w:sz w:val="24"/>
          <w:szCs w:val="24"/>
        </w:rPr>
        <w:t xml:space="preserve">Код дохода и наименование дохода 905 1 14 </w:t>
      </w:r>
      <w:r w:rsidR="00F76DEF" w:rsidRPr="00406CE0">
        <w:rPr>
          <w:rFonts w:ascii="Times New Roman" w:eastAsia="Calibri" w:hAnsi="Times New Roman" w:cs="Times New Roman"/>
          <w:b/>
          <w:i/>
          <w:sz w:val="24"/>
          <w:szCs w:val="24"/>
          <w:u w:val="single"/>
        </w:rPr>
        <w:t>05013</w:t>
      </w:r>
      <w:r w:rsidR="00F76DEF" w:rsidRPr="00406CE0">
        <w:rPr>
          <w:rFonts w:ascii="Times New Roman" w:eastAsia="Calibri" w:hAnsi="Times New Roman" w:cs="Times New Roman"/>
          <w:sz w:val="24"/>
          <w:szCs w:val="24"/>
        </w:rPr>
        <w:t xml:space="preserve"> 10 0000 430 «Доходы от продажи земельных участков, государственная собственность на которые не разграничена и которые </w:t>
      </w:r>
      <w:r w:rsidR="00F76DEF" w:rsidRPr="00406CE0">
        <w:rPr>
          <w:rFonts w:ascii="Times New Roman" w:eastAsia="Calibri" w:hAnsi="Times New Roman" w:cs="Times New Roman"/>
          <w:b/>
          <w:i/>
          <w:sz w:val="24"/>
          <w:szCs w:val="24"/>
          <w:u w:val="single"/>
        </w:rPr>
        <w:t>находятся</w:t>
      </w:r>
      <w:r w:rsidR="00F76DEF" w:rsidRPr="00406CE0">
        <w:rPr>
          <w:rFonts w:ascii="Times New Roman" w:eastAsia="Calibri" w:hAnsi="Times New Roman" w:cs="Times New Roman"/>
          <w:sz w:val="24"/>
          <w:szCs w:val="24"/>
        </w:rPr>
        <w:t xml:space="preserve"> в границах поселений» заменить на: «905 1 14 </w:t>
      </w:r>
      <w:r w:rsidR="00F76DEF" w:rsidRPr="00406CE0">
        <w:rPr>
          <w:rFonts w:ascii="Times New Roman" w:eastAsia="Calibri" w:hAnsi="Times New Roman" w:cs="Times New Roman"/>
          <w:b/>
          <w:i/>
          <w:sz w:val="24"/>
          <w:szCs w:val="24"/>
          <w:u w:val="single"/>
        </w:rPr>
        <w:t>06013</w:t>
      </w:r>
      <w:r w:rsidR="00F76DEF" w:rsidRPr="00406CE0">
        <w:rPr>
          <w:rFonts w:ascii="Times New Roman" w:eastAsia="Calibri" w:hAnsi="Times New Roman" w:cs="Times New Roman"/>
          <w:sz w:val="24"/>
          <w:szCs w:val="24"/>
        </w:rPr>
        <w:t xml:space="preserve"> 10 0000 430 «Доходы от продажи земельных участков, государственная собственность на которые не разграничена и которые </w:t>
      </w:r>
      <w:r w:rsidR="00F76DEF" w:rsidRPr="00406CE0">
        <w:rPr>
          <w:rFonts w:ascii="Times New Roman" w:eastAsia="Calibri" w:hAnsi="Times New Roman" w:cs="Times New Roman"/>
          <w:b/>
          <w:i/>
          <w:sz w:val="24"/>
          <w:szCs w:val="24"/>
          <w:u w:val="single"/>
        </w:rPr>
        <w:t>расположены</w:t>
      </w:r>
      <w:r w:rsidR="00F76DEF" w:rsidRPr="00406CE0">
        <w:rPr>
          <w:rFonts w:ascii="Times New Roman" w:eastAsia="Calibri" w:hAnsi="Times New Roman" w:cs="Times New Roman"/>
          <w:sz w:val="24"/>
          <w:szCs w:val="24"/>
        </w:rPr>
        <w:t xml:space="preserve"> в границах поселений»».</w:t>
      </w:r>
    </w:p>
    <w:p w:rsidR="00406CE0" w:rsidRDefault="00406CE0" w:rsidP="00406CE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66719">
        <w:rPr>
          <w:rFonts w:ascii="Times New Roman" w:eastAsia="Calibri" w:hAnsi="Times New Roman" w:cs="Times New Roman"/>
          <w:sz w:val="24"/>
          <w:szCs w:val="24"/>
        </w:rPr>
        <w:t>4</w:t>
      </w:r>
      <w:r>
        <w:rPr>
          <w:rFonts w:ascii="Times New Roman" w:eastAsia="Calibri" w:hAnsi="Times New Roman" w:cs="Times New Roman"/>
          <w:sz w:val="24"/>
          <w:szCs w:val="24"/>
        </w:rPr>
        <w:t xml:space="preserve">.3. </w:t>
      </w:r>
      <w:r w:rsidR="00F76DEF" w:rsidRPr="00406CE0">
        <w:rPr>
          <w:rFonts w:ascii="Times New Roman" w:eastAsia="Calibri" w:hAnsi="Times New Roman" w:cs="Times New Roman"/>
          <w:sz w:val="24"/>
          <w:szCs w:val="24"/>
        </w:rPr>
        <w:t xml:space="preserve">В наименовании «Дотации бюджетам поселений на выравнивание </w:t>
      </w:r>
      <w:r w:rsidR="00F76DEF" w:rsidRPr="00406CE0">
        <w:rPr>
          <w:rFonts w:ascii="Times New Roman" w:eastAsia="Calibri" w:hAnsi="Times New Roman" w:cs="Times New Roman"/>
          <w:b/>
          <w:i/>
          <w:sz w:val="24"/>
          <w:szCs w:val="24"/>
          <w:u w:val="single"/>
        </w:rPr>
        <w:t xml:space="preserve">уровня </w:t>
      </w:r>
      <w:r w:rsidR="00F76DEF" w:rsidRPr="00406CE0">
        <w:rPr>
          <w:rFonts w:ascii="Times New Roman" w:eastAsia="Calibri" w:hAnsi="Times New Roman" w:cs="Times New Roman"/>
          <w:sz w:val="24"/>
          <w:szCs w:val="24"/>
        </w:rPr>
        <w:t>бюджетной обеспеченности» по коду доходов 901 2 02 01001 10 0000 151 исключить слово «</w:t>
      </w:r>
      <w:r w:rsidR="00F76DEF" w:rsidRPr="00406CE0">
        <w:rPr>
          <w:rFonts w:ascii="Times New Roman" w:eastAsia="Calibri" w:hAnsi="Times New Roman" w:cs="Times New Roman"/>
          <w:b/>
          <w:i/>
          <w:sz w:val="24"/>
          <w:szCs w:val="24"/>
          <w:u w:val="single"/>
        </w:rPr>
        <w:t>уровня</w:t>
      </w:r>
      <w:r w:rsidR="00F76DEF" w:rsidRPr="00406CE0">
        <w:rPr>
          <w:rFonts w:ascii="Times New Roman" w:eastAsia="Calibri" w:hAnsi="Times New Roman" w:cs="Times New Roman"/>
          <w:sz w:val="24"/>
          <w:szCs w:val="24"/>
        </w:rPr>
        <w:t xml:space="preserve">». </w:t>
      </w:r>
    </w:p>
    <w:p w:rsidR="00F76DEF" w:rsidRPr="00406CE0" w:rsidRDefault="00406CE0" w:rsidP="00406CE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66719">
        <w:rPr>
          <w:rFonts w:ascii="Times New Roman" w:eastAsia="Calibri" w:hAnsi="Times New Roman" w:cs="Times New Roman"/>
          <w:sz w:val="24"/>
          <w:szCs w:val="24"/>
        </w:rPr>
        <w:t>4</w:t>
      </w:r>
      <w:r>
        <w:rPr>
          <w:rFonts w:ascii="Times New Roman" w:eastAsia="Calibri" w:hAnsi="Times New Roman" w:cs="Times New Roman"/>
          <w:sz w:val="24"/>
          <w:szCs w:val="24"/>
        </w:rPr>
        <w:t xml:space="preserve">.4. </w:t>
      </w:r>
      <w:r w:rsidR="00F76DEF" w:rsidRPr="00406CE0">
        <w:rPr>
          <w:rFonts w:ascii="Times New Roman" w:eastAsia="Calibri" w:hAnsi="Times New Roman" w:cs="Times New Roman"/>
          <w:sz w:val="24"/>
          <w:szCs w:val="24"/>
        </w:rPr>
        <w:t>В приложении 1 к Проекту решения по строкам:</w:t>
      </w:r>
    </w:p>
    <w:p w:rsidR="00F76DEF" w:rsidRPr="00BF6E0E" w:rsidRDefault="00F76DEF" w:rsidP="00F76DEF">
      <w:pPr>
        <w:tabs>
          <w:tab w:val="left" w:pos="993"/>
        </w:tabs>
        <w:spacing w:after="0" w:line="240" w:lineRule="auto"/>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 с кодом бюджетной классификации 000 1 00 00000 00 0000 000 и наименованием «Налоговые и неналоговые доходы» в графе «План на 2013 год» отразить сумму налоговых и неналоговых доходов «</w:t>
      </w:r>
      <w:r w:rsidR="00D9621A">
        <w:rPr>
          <w:rFonts w:ascii="Times New Roman" w:eastAsia="Calibri" w:hAnsi="Times New Roman" w:cs="Times New Roman"/>
          <w:sz w:val="24"/>
          <w:szCs w:val="24"/>
        </w:rPr>
        <w:t>1 323,5</w:t>
      </w:r>
      <w:r w:rsidRPr="00BF6E0E">
        <w:rPr>
          <w:rFonts w:ascii="Times New Roman" w:eastAsia="Calibri" w:hAnsi="Times New Roman" w:cs="Times New Roman"/>
          <w:sz w:val="24"/>
          <w:szCs w:val="24"/>
        </w:rPr>
        <w:t>», в графе «Исполнено за 2013 год» - сумму «1 360,3», в графе «% исп.» - вместо «105,0» отразить «1</w:t>
      </w:r>
      <w:r w:rsidR="00D9621A">
        <w:rPr>
          <w:rFonts w:ascii="Times New Roman" w:eastAsia="Calibri" w:hAnsi="Times New Roman" w:cs="Times New Roman"/>
          <w:sz w:val="24"/>
          <w:szCs w:val="24"/>
        </w:rPr>
        <w:t>02,8</w:t>
      </w:r>
      <w:r w:rsidRPr="00BF6E0E">
        <w:rPr>
          <w:rFonts w:ascii="Times New Roman" w:eastAsia="Calibri" w:hAnsi="Times New Roman" w:cs="Times New Roman"/>
          <w:sz w:val="24"/>
          <w:szCs w:val="24"/>
        </w:rPr>
        <w:t>»;</w:t>
      </w:r>
    </w:p>
    <w:p w:rsidR="001A576E" w:rsidRDefault="00F76DEF" w:rsidP="001A576E">
      <w:pPr>
        <w:tabs>
          <w:tab w:val="left" w:pos="993"/>
        </w:tabs>
        <w:spacing w:after="0" w:line="240" w:lineRule="auto"/>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 с кодом бюджетной классификации 000 1 01 00000 00 0000 000 и наименованием «Налоги на прибыль, доходы» в графе «План на 2013 год» отразить сумму «</w:t>
      </w:r>
      <w:r w:rsidRPr="00BF6E0E">
        <w:rPr>
          <w:rFonts w:ascii="Times New Roman" w:eastAsia="Calibri" w:hAnsi="Times New Roman" w:cs="Times New Roman"/>
          <w:b/>
          <w:sz w:val="24"/>
          <w:szCs w:val="24"/>
        </w:rPr>
        <w:t>632,0</w:t>
      </w:r>
      <w:r w:rsidRPr="00BF6E0E">
        <w:rPr>
          <w:rFonts w:ascii="Times New Roman" w:eastAsia="Calibri" w:hAnsi="Times New Roman" w:cs="Times New Roman"/>
          <w:sz w:val="24"/>
          <w:szCs w:val="24"/>
        </w:rPr>
        <w:t>», в графе «Исполнено за 2013 год» - сумму «</w:t>
      </w:r>
      <w:r w:rsidRPr="00BF6E0E">
        <w:rPr>
          <w:rFonts w:ascii="Times New Roman" w:eastAsia="Calibri" w:hAnsi="Times New Roman" w:cs="Times New Roman"/>
          <w:b/>
          <w:sz w:val="24"/>
          <w:szCs w:val="24"/>
        </w:rPr>
        <w:t>663,7</w:t>
      </w:r>
      <w:r w:rsidRPr="00BF6E0E">
        <w:rPr>
          <w:rFonts w:ascii="Times New Roman" w:eastAsia="Calibri" w:hAnsi="Times New Roman" w:cs="Times New Roman"/>
          <w:sz w:val="24"/>
          <w:szCs w:val="24"/>
        </w:rPr>
        <w:t>», в графе «% исп.» - «</w:t>
      </w:r>
      <w:r w:rsidRPr="00BF6E0E">
        <w:rPr>
          <w:rFonts w:ascii="Times New Roman" w:eastAsia="Calibri" w:hAnsi="Times New Roman" w:cs="Times New Roman"/>
          <w:b/>
          <w:sz w:val="24"/>
          <w:szCs w:val="24"/>
        </w:rPr>
        <w:t>105,0</w:t>
      </w:r>
      <w:r w:rsidRPr="00BF6E0E">
        <w:rPr>
          <w:rFonts w:ascii="Times New Roman" w:eastAsia="Calibri" w:hAnsi="Times New Roman" w:cs="Times New Roman"/>
          <w:sz w:val="24"/>
          <w:szCs w:val="24"/>
        </w:rPr>
        <w:t>».</w:t>
      </w:r>
    </w:p>
    <w:p w:rsidR="001A576E" w:rsidRDefault="001A576E" w:rsidP="001A576E">
      <w:pPr>
        <w:tabs>
          <w:tab w:val="left" w:pos="993"/>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66719">
        <w:rPr>
          <w:rFonts w:ascii="Times New Roman" w:eastAsia="Calibri" w:hAnsi="Times New Roman" w:cs="Times New Roman"/>
          <w:sz w:val="24"/>
          <w:szCs w:val="24"/>
        </w:rPr>
        <w:t>4</w:t>
      </w:r>
      <w:r>
        <w:rPr>
          <w:rFonts w:ascii="Times New Roman" w:eastAsia="Calibri" w:hAnsi="Times New Roman" w:cs="Times New Roman"/>
          <w:sz w:val="24"/>
          <w:szCs w:val="24"/>
        </w:rPr>
        <w:t xml:space="preserve">.5. </w:t>
      </w:r>
      <w:r w:rsidR="00F76DEF" w:rsidRPr="001A576E">
        <w:rPr>
          <w:rFonts w:ascii="Times New Roman" w:eastAsia="Calibri" w:hAnsi="Times New Roman" w:cs="Times New Roman"/>
          <w:sz w:val="24"/>
          <w:szCs w:val="24"/>
        </w:rPr>
        <w:t>В приложении 2 к проекту решения по строке с кодом бюджетной классификации 901 2 02 04999 10 0000 151 и наименованием «Иные межбюджетные трансферты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в графе «Исполн. за 2013 год» вместо «</w:t>
      </w:r>
      <w:r w:rsidR="00F76DEF" w:rsidRPr="001A576E">
        <w:rPr>
          <w:rFonts w:ascii="Times New Roman" w:eastAsia="Calibri" w:hAnsi="Times New Roman" w:cs="Times New Roman"/>
          <w:b/>
          <w:sz w:val="24"/>
          <w:szCs w:val="24"/>
        </w:rPr>
        <w:t>7 070,7</w:t>
      </w:r>
      <w:r w:rsidR="00F76DEF" w:rsidRPr="001A576E">
        <w:rPr>
          <w:rFonts w:ascii="Times New Roman" w:eastAsia="Calibri" w:hAnsi="Times New Roman" w:cs="Times New Roman"/>
          <w:sz w:val="24"/>
          <w:szCs w:val="24"/>
        </w:rPr>
        <w:t>» отразить «</w:t>
      </w:r>
      <w:r w:rsidR="00F76DEF" w:rsidRPr="001A576E">
        <w:rPr>
          <w:rFonts w:ascii="Times New Roman" w:eastAsia="Calibri" w:hAnsi="Times New Roman" w:cs="Times New Roman"/>
          <w:b/>
          <w:sz w:val="24"/>
          <w:szCs w:val="24"/>
        </w:rPr>
        <w:t>1 070,7</w:t>
      </w:r>
      <w:r w:rsidR="00F76DEF" w:rsidRPr="001A576E">
        <w:rPr>
          <w:rFonts w:ascii="Times New Roman" w:eastAsia="Calibri" w:hAnsi="Times New Roman" w:cs="Times New Roman"/>
          <w:sz w:val="24"/>
          <w:szCs w:val="24"/>
        </w:rPr>
        <w:t>».</w:t>
      </w:r>
    </w:p>
    <w:p w:rsidR="00F76DEF" w:rsidRPr="001A576E" w:rsidRDefault="001A576E" w:rsidP="001A576E">
      <w:pPr>
        <w:tabs>
          <w:tab w:val="left" w:pos="993"/>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4.4.6. </w:t>
      </w:r>
      <w:r w:rsidR="00F76DEF" w:rsidRPr="001A576E">
        <w:rPr>
          <w:rFonts w:ascii="Times New Roman" w:eastAsia="Calibri" w:hAnsi="Times New Roman" w:cs="Times New Roman"/>
          <w:sz w:val="24"/>
          <w:szCs w:val="24"/>
        </w:rPr>
        <w:t>В приложении 3 к Проекту бюджета:</w:t>
      </w:r>
    </w:p>
    <w:p w:rsidR="00F76DEF" w:rsidRPr="00BF6E0E" w:rsidRDefault="00F76DEF" w:rsidP="00F76DEF">
      <w:pPr>
        <w:tabs>
          <w:tab w:val="left" w:pos="993"/>
        </w:tabs>
        <w:spacing w:after="0" w:line="240" w:lineRule="auto"/>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 графу «</w:t>
      </w:r>
      <w:r w:rsidRPr="00BF6E0E">
        <w:rPr>
          <w:rFonts w:ascii="Times New Roman" w:eastAsia="Calibri" w:hAnsi="Times New Roman" w:cs="Times New Roman"/>
          <w:b/>
          <w:i/>
          <w:sz w:val="24"/>
          <w:szCs w:val="24"/>
          <w:u w:val="single"/>
        </w:rPr>
        <w:t>План на 01.01.2013</w:t>
      </w:r>
      <w:r w:rsidRPr="00BF6E0E">
        <w:rPr>
          <w:rFonts w:ascii="Times New Roman" w:eastAsia="Calibri" w:hAnsi="Times New Roman" w:cs="Times New Roman"/>
          <w:sz w:val="24"/>
          <w:szCs w:val="24"/>
        </w:rPr>
        <w:t xml:space="preserve">» заменить на </w:t>
      </w:r>
      <w:r w:rsidRPr="00BF6E0E">
        <w:rPr>
          <w:rFonts w:ascii="Times New Roman" w:eastAsia="Calibri" w:hAnsi="Times New Roman" w:cs="Times New Roman"/>
          <w:b/>
          <w:i/>
          <w:sz w:val="24"/>
          <w:szCs w:val="24"/>
          <w:u w:val="single"/>
        </w:rPr>
        <w:t>«План на 2013 год»</w:t>
      </w:r>
      <w:r w:rsidRPr="00BF6E0E">
        <w:rPr>
          <w:rFonts w:ascii="Times New Roman" w:eastAsia="Calibri" w:hAnsi="Times New Roman" w:cs="Times New Roman"/>
          <w:sz w:val="24"/>
          <w:szCs w:val="24"/>
        </w:rPr>
        <w:t>;</w:t>
      </w:r>
    </w:p>
    <w:p w:rsidR="00F76DEF" w:rsidRPr="00BF6E0E" w:rsidRDefault="00F76DEF" w:rsidP="00F76DEF">
      <w:pPr>
        <w:tabs>
          <w:tab w:val="left" w:pos="993"/>
        </w:tabs>
        <w:spacing w:after="0" w:line="240" w:lineRule="auto"/>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 по строке «ВСЕГО РАСХОДОВ» в графе «План на 2013 год» отразить сумму «</w:t>
      </w:r>
      <w:r w:rsidRPr="00BF6E0E">
        <w:rPr>
          <w:rFonts w:ascii="Times New Roman" w:eastAsia="Calibri" w:hAnsi="Times New Roman" w:cs="Times New Roman"/>
          <w:b/>
          <w:sz w:val="24"/>
          <w:szCs w:val="24"/>
        </w:rPr>
        <w:t>15 340,1</w:t>
      </w:r>
      <w:r w:rsidRPr="00BF6E0E">
        <w:rPr>
          <w:rFonts w:ascii="Times New Roman" w:eastAsia="Calibri" w:hAnsi="Times New Roman" w:cs="Times New Roman"/>
          <w:sz w:val="24"/>
          <w:szCs w:val="24"/>
        </w:rPr>
        <w:t>», в графе «Исполнено на 01.01.2014</w:t>
      </w:r>
      <w:r w:rsidR="006E5464">
        <w:rPr>
          <w:rFonts w:ascii="Times New Roman" w:eastAsia="Calibri" w:hAnsi="Times New Roman" w:cs="Times New Roman"/>
          <w:sz w:val="24"/>
          <w:szCs w:val="24"/>
        </w:rPr>
        <w:t>»</w:t>
      </w:r>
      <w:r w:rsidRPr="00BF6E0E">
        <w:rPr>
          <w:rFonts w:ascii="Times New Roman" w:eastAsia="Calibri" w:hAnsi="Times New Roman" w:cs="Times New Roman"/>
          <w:sz w:val="24"/>
          <w:szCs w:val="24"/>
        </w:rPr>
        <w:t xml:space="preserve"> отразить сумму «</w:t>
      </w:r>
      <w:r w:rsidRPr="00BF6E0E">
        <w:rPr>
          <w:rFonts w:ascii="Times New Roman" w:eastAsia="Calibri" w:hAnsi="Times New Roman" w:cs="Times New Roman"/>
          <w:b/>
          <w:sz w:val="24"/>
          <w:szCs w:val="24"/>
        </w:rPr>
        <w:t>15 202,3</w:t>
      </w:r>
      <w:r w:rsidRPr="00BF6E0E">
        <w:rPr>
          <w:rFonts w:ascii="Times New Roman" w:eastAsia="Calibri" w:hAnsi="Times New Roman" w:cs="Times New Roman"/>
          <w:sz w:val="24"/>
          <w:szCs w:val="24"/>
        </w:rPr>
        <w:t>» и в графе «% исполнения» - отразить процент исполнения «</w:t>
      </w:r>
      <w:r w:rsidRPr="00BF6E0E">
        <w:rPr>
          <w:rFonts w:ascii="Times New Roman" w:eastAsia="Calibri" w:hAnsi="Times New Roman" w:cs="Times New Roman"/>
          <w:b/>
          <w:sz w:val="24"/>
          <w:szCs w:val="24"/>
        </w:rPr>
        <w:t>99,1</w:t>
      </w:r>
      <w:r w:rsidRPr="00BF6E0E">
        <w:rPr>
          <w:rFonts w:ascii="Times New Roman" w:eastAsia="Calibri" w:hAnsi="Times New Roman" w:cs="Times New Roman"/>
          <w:sz w:val="24"/>
          <w:szCs w:val="24"/>
        </w:rPr>
        <w:t>»;</w:t>
      </w:r>
    </w:p>
    <w:p w:rsidR="00F76DEF" w:rsidRPr="00BF6E0E" w:rsidRDefault="00F76DEF" w:rsidP="00F76DEF">
      <w:pPr>
        <w:tabs>
          <w:tab w:val="left" w:pos="993"/>
        </w:tabs>
        <w:spacing w:after="0" w:line="240" w:lineRule="auto"/>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 по строке «Реализация государственных функций, связанных с общегосударственным управлением» ведомство «901»</w:t>
      </w:r>
      <w:r w:rsidR="006E5464">
        <w:rPr>
          <w:rFonts w:ascii="Times New Roman" w:eastAsia="Calibri" w:hAnsi="Times New Roman" w:cs="Times New Roman"/>
          <w:sz w:val="24"/>
          <w:szCs w:val="24"/>
        </w:rPr>
        <w:t>,</w:t>
      </w:r>
      <w:r w:rsidRPr="00BF6E0E">
        <w:rPr>
          <w:rFonts w:ascii="Times New Roman" w:eastAsia="Calibri" w:hAnsi="Times New Roman" w:cs="Times New Roman"/>
          <w:sz w:val="24"/>
          <w:szCs w:val="24"/>
        </w:rPr>
        <w:t xml:space="preserve"> раздел, подраздел «0113»</w:t>
      </w:r>
      <w:r w:rsidR="006E5464">
        <w:rPr>
          <w:rFonts w:ascii="Times New Roman" w:eastAsia="Calibri" w:hAnsi="Times New Roman" w:cs="Times New Roman"/>
          <w:sz w:val="24"/>
          <w:szCs w:val="24"/>
        </w:rPr>
        <w:t>,</w:t>
      </w:r>
      <w:r w:rsidRPr="00BF6E0E">
        <w:rPr>
          <w:rFonts w:ascii="Times New Roman" w:eastAsia="Calibri" w:hAnsi="Times New Roman" w:cs="Times New Roman"/>
          <w:sz w:val="24"/>
          <w:szCs w:val="24"/>
        </w:rPr>
        <w:t xml:space="preserve"> целевая статья «0920300» в графе «План на 2013 год» отразить сумму «203,6», в графе «Исполнено на 01.01.2014» - сумму «202,3», в графе «% исполнения» - «99,4»;</w:t>
      </w:r>
    </w:p>
    <w:p w:rsidR="00F76DEF" w:rsidRPr="00BF6E0E" w:rsidRDefault="00F76DEF" w:rsidP="00F76DEF">
      <w:pPr>
        <w:tabs>
          <w:tab w:val="left" w:pos="993"/>
        </w:tabs>
        <w:spacing w:after="0" w:line="240" w:lineRule="auto"/>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 по строке «Выполнение других обязательств государства» ведомство «901»</w:t>
      </w:r>
      <w:r w:rsidR="00406CE0">
        <w:rPr>
          <w:rFonts w:ascii="Times New Roman" w:eastAsia="Calibri" w:hAnsi="Times New Roman" w:cs="Times New Roman"/>
          <w:sz w:val="24"/>
          <w:szCs w:val="24"/>
        </w:rPr>
        <w:t>,</w:t>
      </w:r>
      <w:r w:rsidRPr="00BF6E0E">
        <w:rPr>
          <w:rFonts w:ascii="Times New Roman" w:eastAsia="Calibri" w:hAnsi="Times New Roman" w:cs="Times New Roman"/>
          <w:sz w:val="24"/>
          <w:szCs w:val="24"/>
        </w:rPr>
        <w:t xml:space="preserve"> раздел, подраздел «0113», целевая статья «0920300» в графе «Вид расходов» отразить «244»;</w:t>
      </w:r>
    </w:p>
    <w:p w:rsidR="00F76DEF" w:rsidRDefault="00F76DEF" w:rsidP="00F76DEF">
      <w:pPr>
        <w:tabs>
          <w:tab w:val="left" w:pos="993"/>
        </w:tabs>
        <w:spacing w:after="0" w:line="240" w:lineRule="auto"/>
        <w:jc w:val="both"/>
        <w:rPr>
          <w:rFonts w:ascii="Times New Roman" w:eastAsia="Calibri" w:hAnsi="Times New Roman" w:cs="Times New Roman"/>
          <w:sz w:val="24"/>
          <w:szCs w:val="24"/>
        </w:rPr>
      </w:pPr>
      <w:r w:rsidRPr="00BF6E0E">
        <w:rPr>
          <w:rFonts w:ascii="Times New Roman" w:eastAsia="Calibri" w:hAnsi="Times New Roman" w:cs="Times New Roman"/>
          <w:sz w:val="24"/>
          <w:szCs w:val="24"/>
        </w:rPr>
        <w:t>- по строке «Капитальный ремонт и ремонт автомобильных дорог общего пользования населенных пунктов» ведомство «901» раздел, подраздел «0409», целевая статья «3150216» в графе «План на 2013 год» вместо «150,0» отразить сумму «146,9», в графе «% исполнения» вместо «100,0» отразить «97,9».</w:t>
      </w:r>
    </w:p>
    <w:p w:rsidR="00AB0B21" w:rsidRPr="00BF6E0E" w:rsidRDefault="00A66719" w:rsidP="00AB0B21">
      <w:p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4.5</w:t>
      </w:r>
      <w:r w:rsidR="00AB0B21">
        <w:rPr>
          <w:rFonts w:ascii="Times New Roman" w:eastAsia="Calibri" w:hAnsi="Times New Roman" w:cs="Times New Roman"/>
          <w:sz w:val="24"/>
          <w:szCs w:val="24"/>
        </w:rPr>
        <w:t xml:space="preserve">. В </w:t>
      </w:r>
      <w:r w:rsidR="00FA0B84">
        <w:rPr>
          <w:rFonts w:ascii="Times New Roman" w:eastAsia="Calibri" w:hAnsi="Times New Roman" w:cs="Times New Roman"/>
          <w:sz w:val="24"/>
          <w:szCs w:val="24"/>
        </w:rPr>
        <w:t xml:space="preserve">муниципальном образовании «Саровское сельское поселение» </w:t>
      </w:r>
      <w:r w:rsidR="00AB0B21" w:rsidRPr="004B1BFD">
        <w:rPr>
          <w:rFonts w:ascii="Times New Roman" w:hAnsi="Times New Roman" w:cs="Times New Roman"/>
          <w:sz w:val="24"/>
          <w:szCs w:val="24"/>
        </w:rPr>
        <w:t xml:space="preserve">отсутствует Порядок осуществления </w:t>
      </w:r>
      <w:r w:rsidR="00AB0B21" w:rsidRPr="00FA0B84">
        <w:rPr>
          <w:rFonts w:ascii="Times New Roman" w:hAnsi="Times New Roman" w:cs="Times New Roman"/>
          <w:sz w:val="24"/>
          <w:szCs w:val="24"/>
        </w:rPr>
        <w:t xml:space="preserve">внутреннего финансового контроля и внутреннего финансового </w:t>
      </w:r>
      <w:r w:rsidR="00AB0B21" w:rsidRPr="00FA0B84">
        <w:rPr>
          <w:rFonts w:ascii="Times New Roman" w:hAnsi="Times New Roman" w:cs="Times New Roman"/>
          <w:sz w:val="24"/>
          <w:szCs w:val="24"/>
        </w:rPr>
        <w:lastRenderedPageBreak/>
        <w:t>аудита,</w:t>
      </w:r>
      <w:r w:rsidR="00AB0B21" w:rsidRPr="004B1BFD">
        <w:rPr>
          <w:rFonts w:ascii="Times New Roman" w:hAnsi="Times New Roman" w:cs="Times New Roman"/>
          <w:sz w:val="24"/>
          <w:szCs w:val="24"/>
        </w:rPr>
        <w:t xml:space="preserve"> тем самым не обеспечивается исполнение требований пункта 5 статьи </w:t>
      </w:r>
      <w:r w:rsidR="00AB0B21">
        <w:rPr>
          <w:rFonts w:ascii="Times New Roman" w:hAnsi="Times New Roman" w:cs="Times New Roman"/>
          <w:sz w:val="24"/>
          <w:szCs w:val="24"/>
        </w:rPr>
        <w:t>1</w:t>
      </w:r>
      <w:r w:rsidR="00AB0B21" w:rsidRPr="004B1BFD">
        <w:rPr>
          <w:rFonts w:ascii="Times New Roman" w:hAnsi="Times New Roman" w:cs="Times New Roman"/>
          <w:sz w:val="24"/>
          <w:szCs w:val="24"/>
        </w:rPr>
        <w:t xml:space="preserve">60.2-1 Бюджетного кодекса </w:t>
      </w:r>
      <w:r w:rsidR="006E5464">
        <w:rPr>
          <w:rFonts w:ascii="Times New Roman" w:hAnsi="Times New Roman" w:cs="Times New Roman"/>
          <w:sz w:val="24"/>
          <w:szCs w:val="24"/>
        </w:rPr>
        <w:t>Российской Федерации.</w:t>
      </w:r>
    </w:p>
    <w:p w:rsidR="009E59FF" w:rsidRPr="006965CD" w:rsidRDefault="009E59FF" w:rsidP="009E59FF">
      <w:pPr>
        <w:spacing w:after="0" w:line="240" w:lineRule="auto"/>
        <w:ind w:firstLine="709"/>
        <w:jc w:val="both"/>
        <w:outlineLvl w:val="2"/>
        <w:rPr>
          <w:rFonts w:ascii="Times New Roman" w:hAnsi="Times New Roman"/>
          <w:sz w:val="24"/>
          <w:szCs w:val="24"/>
        </w:rPr>
      </w:pPr>
    </w:p>
    <w:p w:rsidR="00DC6870" w:rsidRPr="00DC6870" w:rsidRDefault="00DC6870" w:rsidP="00DC6870">
      <w:pPr>
        <w:spacing w:after="0" w:line="240" w:lineRule="auto"/>
        <w:ind w:firstLine="709"/>
        <w:jc w:val="both"/>
        <w:rPr>
          <w:rFonts w:ascii="Times New Roman" w:hAnsi="Times New Roman"/>
          <w:b/>
          <w:sz w:val="24"/>
          <w:szCs w:val="24"/>
        </w:rPr>
      </w:pPr>
      <w:r w:rsidRPr="00DC6870">
        <w:rPr>
          <w:rFonts w:ascii="Times New Roman" w:hAnsi="Times New Roman"/>
          <w:b/>
          <w:sz w:val="24"/>
          <w:szCs w:val="24"/>
        </w:rPr>
        <w:t xml:space="preserve">Счетная палата Колпашевского района отмечает, что проект решения подлежит рассмотрению и утверждению </w:t>
      </w:r>
      <w:r>
        <w:rPr>
          <w:rFonts w:ascii="Times New Roman" w:hAnsi="Times New Roman"/>
          <w:b/>
          <w:sz w:val="24"/>
          <w:szCs w:val="24"/>
        </w:rPr>
        <w:t>Советом Саровского сельского поселения</w:t>
      </w:r>
      <w:r w:rsidRPr="00DC6870">
        <w:rPr>
          <w:rFonts w:ascii="Times New Roman" w:hAnsi="Times New Roman"/>
          <w:b/>
          <w:sz w:val="24"/>
          <w:szCs w:val="24"/>
        </w:rPr>
        <w:t xml:space="preserve"> как содержащий достоверную информацию, соответствующий бюджетному законодательству Р</w:t>
      </w:r>
      <w:r>
        <w:rPr>
          <w:rFonts w:ascii="Times New Roman" w:hAnsi="Times New Roman"/>
          <w:b/>
          <w:sz w:val="24"/>
          <w:szCs w:val="24"/>
        </w:rPr>
        <w:t xml:space="preserve">оссийской </w:t>
      </w:r>
      <w:r w:rsidRPr="00DC6870">
        <w:rPr>
          <w:rFonts w:ascii="Times New Roman" w:hAnsi="Times New Roman"/>
          <w:b/>
          <w:sz w:val="24"/>
          <w:szCs w:val="24"/>
        </w:rPr>
        <w:t>Ф</w:t>
      </w:r>
      <w:r>
        <w:rPr>
          <w:rFonts w:ascii="Times New Roman" w:hAnsi="Times New Roman"/>
          <w:b/>
          <w:sz w:val="24"/>
          <w:szCs w:val="24"/>
        </w:rPr>
        <w:t>едерации</w:t>
      </w:r>
      <w:r w:rsidRPr="00DC6870">
        <w:rPr>
          <w:rFonts w:ascii="Times New Roman" w:hAnsi="Times New Roman"/>
          <w:b/>
          <w:sz w:val="24"/>
          <w:szCs w:val="24"/>
        </w:rPr>
        <w:t>, с учетом выполнения отмеченных в настоящем Заключении рекомендаций и устранения выявленных недостатков.</w:t>
      </w:r>
    </w:p>
    <w:p w:rsidR="009E59FF" w:rsidRPr="006965CD" w:rsidRDefault="009E59FF" w:rsidP="009E59FF">
      <w:pPr>
        <w:spacing w:after="0" w:line="240" w:lineRule="auto"/>
        <w:ind w:firstLine="709"/>
        <w:jc w:val="both"/>
        <w:rPr>
          <w:rFonts w:ascii="Times New Roman" w:hAnsi="Times New Roman" w:cs="Times New Roman"/>
          <w:b/>
          <w:sz w:val="24"/>
          <w:szCs w:val="24"/>
        </w:rPr>
      </w:pPr>
    </w:p>
    <w:p w:rsidR="009E59FF" w:rsidRPr="006965CD" w:rsidRDefault="009E59FF" w:rsidP="009E59FF">
      <w:pPr>
        <w:spacing w:after="0" w:line="240" w:lineRule="auto"/>
        <w:ind w:firstLine="709"/>
        <w:jc w:val="both"/>
        <w:rPr>
          <w:rFonts w:ascii="Times New Roman" w:hAnsi="Times New Roman"/>
          <w:b/>
          <w:sz w:val="24"/>
          <w:szCs w:val="24"/>
        </w:rPr>
      </w:pPr>
    </w:p>
    <w:p w:rsidR="009E59FF" w:rsidRPr="006965CD" w:rsidRDefault="009E59FF" w:rsidP="009E59FF">
      <w:pPr>
        <w:spacing w:after="0" w:line="240" w:lineRule="auto"/>
        <w:jc w:val="both"/>
        <w:rPr>
          <w:rFonts w:ascii="Times New Roman" w:hAnsi="Times New Roman"/>
          <w:sz w:val="24"/>
          <w:szCs w:val="24"/>
          <w:u w:val="single"/>
        </w:rPr>
      </w:pPr>
      <w:r w:rsidRPr="006965CD">
        <w:rPr>
          <w:rFonts w:ascii="Times New Roman" w:hAnsi="Times New Roman"/>
          <w:sz w:val="24"/>
          <w:szCs w:val="24"/>
        </w:rPr>
        <w:t xml:space="preserve">Председатель                                            _________________                </w:t>
      </w:r>
      <w:r w:rsidRPr="006965CD">
        <w:rPr>
          <w:rFonts w:ascii="Times New Roman" w:hAnsi="Times New Roman"/>
          <w:sz w:val="24"/>
          <w:szCs w:val="24"/>
          <w:u w:val="single"/>
        </w:rPr>
        <w:t>А.В. Муратов</w:t>
      </w:r>
    </w:p>
    <w:p w:rsidR="009E59FF" w:rsidRPr="006965CD" w:rsidRDefault="009E59FF" w:rsidP="009E59FF"/>
    <w:p w:rsidR="009E59FF" w:rsidRPr="006965CD" w:rsidRDefault="009E59FF" w:rsidP="009E59FF">
      <w:pPr>
        <w:spacing w:after="0" w:line="240" w:lineRule="auto"/>
        <w:ind w:firstLine="709"/>
        <w:jc w:val="both"/>
        <w:rPr>
          <w:rFonts w:ascii="Times New Roman" w:hAnsi="Times New Roman"/>
          <w:b/>
          <w:sz w:val="24"/>
          <w:szCs w:val="24"/>
        </w:rPr>
      </w:pPr>
    </w:p>
    <w:p w:rsidR="009E59FF" w:rsidRPr="006965CD" w:rsidRDefault="003B5EA8" w:rsidP="009E59FF">
      <w:pPr>
        <w:pStyle w:val="21"/>
        <w:rPr>
          <w:rFonts w:ascii="Times New Roman" w:hAnsi="Times New Roman"/>
          <w:b/>
          <w:sz w:val="24"/>
        </w:rPr>
      </w:pPr>
      <w:r>
        <w:rPr>
          <w:rFonts w:ascii="Times New Roman" w:hAnsi="Times New Roman" w:cs="Times New Roman"/>
          <w:sz w:val="24"/>
        </w:rPr>
        <w:t>И</w:t>
      </w:r>
      <w:r w:rsidR="009E59FF" w:rsidRPr="006965CD">
        <w:rPr>
          <w:rFonts w:ascii="Times New Roman" w:hAnsi="Times New Roman" w:cs="Times New Roman"/>
          <w:sz w:val="24"/>
        </w:rPr>
        <w:t xml:space="preserve">нспектор         </w:t>
      </w:r>
      <w:r>
        <w:rPr>
          <w:rFonts w:ascii="Times New Roman" w:hAnsi="Times New Roman" w:cs="Times New Roman"/>
          <w:sz w:val="24"/>
        </w:rPr>
        <w:t xml:space="preserve">                                    </w:t>
      </w:r>
      <w:r w:rsidR="009E59FF" w:rsidRPr="006965CD">
        <w:rPr>
          <w:rFonts w:ascii="Times New Roman" w:hAnsi="Times New Roman" w:cs="Times New Roman"/>
          <w:sz w:val="24"/>
        </w:rPr>
        <w:t xml:space="preserve">     ________________               </w:t>
      </w:r>
      <w:r w:rsidR="009E59FF" w:rsidRPr="006965CD">
        <w:rPr>
          <w:rFonts w:ascii="Times New Roman" w:hAnsi="Times New Roman" w:cs="Times New Roman"/>
          <w:sz w:val="24"/>
          <w:u w:val="single"/>
        </w:rPr>
        <w:t>С.В. Задоянова</w:t>
      </w:r>
    </w:p>
    <w:sectPr w:rsidR="009E59FF" w:rsidRPr="006965CD" w:rsidSect="00F9252B">
      <w:footerReference w:type="default" r:id="rId14"/>
      <w:pgSz w:w="11906" w:h="16838"/>
      <w:pgMar w:top="1134"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93B" w:rsidRDefault="006A693B" w:rsidP="00D93979">
      <w:pPr>
        <w:spacing w:after="0" w:line="240" w:lineRule="auto"/>
      </w:pPr>
      <w:r>
        <w:separator/>
      </w:r>
    </w:p>
  </w:endnote>
  <w:endnote w:type="continuationSeparator" w:id="1">
    <w:p w:rsidR="006A693B" w:rsidRDefault="006A693B" w:rsidP="00D93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91579"/>
      <w:docPartObj>
        <w:docPartGallery w:val="Page Numbers (Bottom of Page)"/>
        <w:docPartUnique/>
      </w:docPartObj>
    </w:sdtPr>
    <w:sdtContent>
      <w:p w:rsidR="00D54F96" w:rsidRDefault="0022509D">
        <w:pPr>
          <w:pStyle w:val="ae"/>
          <w:jc w:val="right"/>
        </w:pPr>
        <w:fldSimple w:instr=" PAGE   \* MERGEFORMAT ">
          <w:r w:rsidR="00661EE4">
            <w:rPr>
              <w:noProof/>
            </w:rPr>
            <w:t>14</w:t>
          </w:r>
        </w:fldSimple>
      </w:p>
    </w:sdtContent>
  </w:sdt>
  <w:p w:rsidR="00D54F96" w:rsidRDefault="00D54F9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93B" w:rsidRDefault="006A693B" w:rsidP="00D93979">
      <w:pPr>
        <w:spacing w:after="0" w:line="240" w:lineRule="auto"/>
      </w:pPr>
      <w:r>
        <w:separator/>
      </w:r>
    </w:p>
  </w:footnote>
  <w:footnote w:type="continuationSeparator" w:id="1">
    <w:p w:rsidR="006A693B" w:rsidRDefault="006A693B" w:rsidP="00D939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6115"/>
    <w:multiLevelType w:val="hybridMultilevel"/>
    <w:tmpl w:val="389050FE"/>
    <w:lvl w:ilvl="0" w:tplc="FF784E4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6463C0"/>
    <w:multiLevelType w:val="hybridMultilevel"/>
    <w:tmpl w:val="DF2E9A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C304A8"/>
    <w:multiLevelType w:val="hybridMultilevel"/>
    <w:tmpl w:val="822A09AA"/>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666D0C"/>
    <w:multiLevelType w:val="hybridMultilevel"/>
    <w:tmpl w:val="D7F09B18"/>
    <w:lvl w:ilvl="0" w:tplc="ABC41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DD92109"/>
    <w:multiLevelType w:val="hybridMultilevel"/>
    <w:tmpl w:val="101A35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317F38"/>
    <w:multiLevelType w:val="hybridMultilevel"/>
    <w:tmpl w:val="C542E8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8B5CDC"/>
    <w:multiLevelType w:val="hybridMultilevel"/>
    <w:tmpl w:val="B79E95E2"/>
    <w:lvl w:ilvl="0" w:tplc="147AD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7C7790"/>
    <w:multiLevelType w:val="hybridMultilevel"/>
    <w:tmpl w:val="60E6B5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DE91ABE"/>
    <w:multiLevelType w:val="hybridMultilevel"/>
    <w:tmpl w:val="CECE5E14"/>
    <w:lvl w:ilvl="0" w:tplc="B3CAD17A">
      <w:start w:val="1"/>
      <w:numFmt w:val="decimal"/>
      <w:lvlText w:val="%1."/>
      <w:lvlJc w:val="left"/>
      <w:pPr>
        <w:ind w:left="1699" w:hanging="99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2872FF"/>
    <w:multiLevelType w:val="hybridMultilevel"/>
    <w:tmpl w:val="2E8E86FC"/>
    <w:lvl w:ilvl="0" w:tplc="F4D2A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0D639B"/>
    <w:multiLevelType w:val="hybridMultilevel"/>
    <w:tmpl w:val="EAD0D1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7994B67"/>
    <w:multiLevelType w:val="multilevel"/>
    <w:tmpl w:val="F58C9E38"/>
    <w:lvl w:ilvl="0">
      <w:start w:val="4"/>
      <w:numFmt w:val="decimal"/>
      <w:lvlText w:val="%1."/>
      <w:lvlJc w:val="left"/>
      <w:pPr>
        <w:ind w:left="360" w:hanging="360"/>
      </w:pPr>
      <w:rPr>
        <w:rFonts w:eastAsiaTheme="minorHAnsi" w:cstheme="minorBidi" w:hint="default"/>
      </w:rPr>
    </w:lvl>
    <w:lvl w:ilvl="1">
      <w:start w:val="2"/>
      <w:numFmt w:val="decimal"/>
      <w:lvlText w:val="%1.%2."/>
      <w:lvlJc w:val="left"/>
      <w:pPr>
        <w:ind w:left="1069" w:hanging="360"/>
      </w:pPr>
      <w:rPr>
        <w:rFonts w:eastAsiaTheme="minorHAnsi" w:cstheme="minorBidi" w:hint="default"/>
      </w:rPr>
    </w:lvl>
    <w:lvl w:ilvl="2">
      <w:start w:val="1"/>
      <w:numFmt w:val="decimal"/>
      <w:lvlText w:val="%1.%2.%3."/>
      <w:lvlJc w:val="left"/>
      <w:pPr>
        <w:ind w:left="2138" w:hanging="720"/>
      </w:pPr>
      <w:rPr>
        <w:rFonts w:eastAsiaTheme="minorHAnsi" w:cstheme="minorBidi" w:hint="default"/>
      </w:rPr>
    </w:lvl>
    <w:lvl w:ilvl="3">
      <w:start w:val="1"/>
      <w:numFmt w:val="decimal"/>
      <w:lvlText w:val="%1.%2.%3.%4."/>
      <w:lvlJc w:val="left"/>
      <w:pPr>
        <w:ind w:left="2847" w:hanging="720"/>
      </w:pPr>
      <w:rPr>
        <w:rFonts w:eastAsiaTheme="minorHAnsi" w:cstheme="minorBidi" w:hint="default"/>
      </w:rPr>
    </w:lvl>
    <w:lvl w:ilvl="4">
      <w:start w:val="1"/>
      <w:numFmt w:val="decimal"/>
      <w:lvlText w:val="%1.%2.%3.%4.%5."/>
      <w:lvlJc w:val="left"/>
      <w:pPr>
        <w:ind w:left="3916" w:hanging="1080"/>
      </w:pPr>
      <w:rPr>
        <w:rFonts w:eastAsiaTheme="minorHAnsi" w:cstheme="minorBidi" w:hint="default"/>
      </w:rPr>
    </w:lvl>
    <w:lvl w:ilvl="5">
      <w:start w:val="1"/>
      <w:numFmt w:val="decimal"/>
      <w:lvlText w:val="%1.%2.%3.%4.%5.%6."/>
      <w:lvlJc w:val="left"/>
      <w:pPr>
        <w:ind w:left="4625" w:hanging="1080"/>
      </w:pPr>
      <w:rPr>
        <w:rFonts w:eastAsiaTheme="minorHAnsi" w:cstheme="minorBidi" w:hint="default"/>
      </w:rPr>
    </w:lvl>
    <w:lvl w:ilvl="6">
      <w:start w:val="1"/>
      <w:numFmt w:val="decimal"/>
      <w:lvlText w:val="%1.%2.%3.%4.%5.%6.%7."/>
      <w:lvlJc w:val="left"/>
      <w:pPr>
        <w:ind w:left="5694" w:hanging="1440"/>
      </w:pPr>
      <w:rPr>
        <w:rFonts w:eastAsiaTheme="minorHAnsi" w:cstheme="minorBidi" w:hint="default"/>
      </w:rPr>
    </w:lvl>
    <w:lvl w:ilvl="7">
      <w:start w:val="1"/>
      <w:numFmt w:val="decimal"/>
      <w:lvlText w:val="%1.%2.%3.%4.%5.%6.%7.%8."/>
      <w:lvlJc w:val="left"/>
      <w:pPr>
        <w:ind w:left="6403" w:hanging="1440"/>
      </w:pPr>
      <w:rPr>
        <w:rFonts w:eastAsiaTheme="minorHAnsi" w:cstheme="minorBidi" w:hint="default"/>
      </w:rPr>
    </w:lvl>
    <w:lvl w:ilvl="8">
      <w:start w:val="1"/>
      <w:numFmt w:val="decimal"/>
      <w:lvlText w:val="%1.%2.%3.%4.%5.%6.%7.%8.%9."/>
      <w:lvlJc w:val="left"/>
      <w:pPr>
        <w:ind w:left="7472" w:hanging="1800"/>
      </w:pPr>
      <w:rPr>
        <w:rFonts w:eastAsiaTheme="minorHAnsi" w:cstheme="minorBidi" w:hint="default"/>
      </w:rPr>
    </w:lvl>
  </w:abstractNum>
  <w:abstractNum w:abstractNumId="12">
    <w:nsid w:val="5CAE3885"/>
    <w:multiLevelType w:val="hybridMultilevel"/>
    <w:tmpl w:val="1BBEA254"/>
    <w:lvl w:ilvl="0" w:tplc="EE06D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6A0007"/>
    <w:multiLevelType w:val="multilevel"/>
    <w:tmpl w:val="6C28C666"/>
    <w:lvl w:ilvl="0">
      <w:start w:val="4"/>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689739F2"/>
    <w:multiLevelType w:val="multilevel"/>
    <w:tmpl w:val="9592665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6A882A1D"/>
    <w:multiLevelType w:val="hybridMultilevel"/>
    <w:tmpl w:val="1CD45B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ADA0E3D"/>
    <w:multiLevelType w:val="multilevel"/>
    <w:tmpl w:val="FE303170"/>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
  </w:num>
  <w:num w:numId="2">
    <w:abstractNumId w:val="7"/>
  </w:num>
  <w:num w:numId="3">
    <w:abstractNumId w:val="15"/>
  </w:num>
  <w:num w:numId="4">
    <w:abstractNumId w:val="4"/>
  </w:num>
  <w:num w:numId="5">
    <w:abstractNumId w:val="10"/>
  </w:num>
  <w:num w:numId="6">
    <w:abstractNumId w:val="0"/>
  </w:num>
  <w:num w:numId="7">
    <w:abstractNumId w:val="3"/>
  </w:num>
  <w:num w:numId="8">
    <w:abstractNumId w:val="9"/>
  </w:num>
  <w:num w:numId="9">
    <w:abstractNumId w:val="12"/>
  </w:num>
  <w:num w:numId="10">
    <w:abstractNumId w:val="2"/>
  </w:num>
  <w:num w:numId="11">
    <w:abstractNumId w:val="6"/>
  </w:num>
  <w:num w:numId="12">
    <w:abstractNumId w:val="8"/>
  </w:num>
  <w:num w:numId="13">
    <w:abstractNumId w:val="14"/>
  </w:num>
  <w:num w:numId="14">
    <w:abstractNumId w:val="16"/>
  </w:num>
  <w:num w:numId="15">
    <w:abstractNumId w:val="5"/>
  </w:num>
  <w:num w:numId="16">
    <w:abstractNumId w:val="1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43764"/>
    <w:rsid w:val="0000063A"/>
    <w:rsid w:val="00000AD6"/>
    <w:rsid w:val="00001786"/>
    <w:rsid w:val="00002023"/>
    <w:rsid w:val="00002509"/>
    <w:rsid w:val="000027D4"/>
    <w:rsid w:val="00003761"/>
    <w:rsid w:val="00004F48"/>
    <w:rsid w:val="00005E34"/>
    <w:rsid w:val="00006BB9"/>
    <w:rsid w:val="00007805"/>
    <w:rsid w:val="000078F4"/>
    <w:rsid w:val="000101ED"/>
    <w:rsid w:val="000102F0"/>
    <w:rsid w:val="000102F9"/>
    <w:rsid w:val="00010661"/>
    <w:rsid w:val="00010741"/>
    <w:rsid w:val="00010FB3"/>
    <w:rsid w:val="000119D8"/>
    <w:rsid w:val="0001430C"/>
    <w:rsid w:val="00014869"/>
    <w:rsid w:val="0001670E"/>
    <w:rsid w:val="00017E5E"/>
    <w:rsid w:val="00017E87"/>
    <w:rsid w:val="00020DB4"/>
    <w:rsid w:val="00020F5D"/>
    <w:rsid w:val="00021129"/>
    <w:rsid w:val="0002152F"/>
    <w:rsid w:val="00021682"/>
    <w:rsid w:val="000256AA"/>
    <w:rsid w:val="0002673E"/>
    <w:rsid w:val="00027B3D"/>
    <w:rsid w:val="00027BAA"/>
    <w:rsid w:val="00027C58"/>
    <w:rsid w:val="00027C8E"/>
    <w:rsid w:val="00030F1D"/>
    <w:rsid w:val="00030F6A"/>
    <w:rsid w:val="00032168"/>
    <w:rsid w:val="0003238C"/>
    <w:rsid w:val="00032E5C"/>
    <w:rsid w:val="00034218"/>
    <w:rsid w:val="000348C9"/>
    <w:rsid w:val="000362A2"/>
    <w:rsid w:val="00040A56"/>
    <w:rsid w:val="0004130B"/>
    <w:rsid w:val="000417D7"/>
    <w:rsid w:val="000427E6"/>
    <w:rsid w:val="0004327C"/>
    <w:rsid w:val="00043281"/>
    <w:rsid w:val="000432F0"/>
    <w:rsid w:val="0004705C"/>
    <w:rsid w:val="00047061"/>
    <w:rsid w:val="0004715F"/>
    <w:rsid w:val="00047A63"/>
    <w:rsid w:val="0005016C"/>
    <w:rsid w:val="000507F7"/>
    <w:rsid w:val="000511A3"/>
    <w:rsid w:val="00051895"/>
    <w:rsid w:val="00051D0E"/>
    <w:rsid w:val="000520F4"/>
    <w:rsid w:val="00053062"/>
    <w:rsid w:val="00053CAC"/>
    <w:rsid w:val="000541D2"/>
    <w:rsid w:val="000542B5"/>
    <w:rsid w:val="000544F2"/>
    <w:rsid w:val="0005457C"/>
    <w:rsid w:val="00054862"/>
    <w:rsid w:val="00054D53"/>
    <w:rsid w:val="00056CC9"/>
    <w:rsid w:val="00057A1A"/>
    <w:rsid w:val="00060E61"/>
    <w:rsid w:val="00061AA4"/>
    <w:rsid w:val="000621FA"/>
    <w:rsid w:val="0006373A"/>
    <w:rsid w:val="0006471F"/>
    <w:rsid w:val="0006606F"/>
    <w:rsid w:val="00067C65"/>
    <w:rsid w:val="000702BA"/>
    <w:rsid w:val="000706DB"/>
    <w:rsid w:val="000710D8"/>
    <w:rsid w:val="00072EDC"/>
    <w:rsid w:val="00073881"/>
    <w:rsid w:val="000755F6"/>
    <w:rsid w:val="00075A04"/>
    <w:rsid w:val="00076823"/>
    <w:rsid w:val="00077C00"/>
    <w:rsid w:val="000801CC"/>
    <w:rsid w:val="000813A6"/>
    <w:rsid w:val="0008227B"/>
    <w:rsid w:val="00082482"/>
    <w:rsid w:val="00082533"/>
    <w:rsid w:val="00082F4F"/>
    <w:rsid w:val="0008485B"/>
    <w:rsid w:val="00084C82"/>
    <w:rsid w:val="00093506"/>
    <w:rsid w:val="00093512"/>
    <w:rsid w:val="00094685"/>
    <w:rsid w:val="000951D7"/>
    <w:rsid w:val="0009521E"/>
    <w:rsid w:val="0009532F"/>
    <w:rsid w:val="000957EA"/>
    <w:rsid w:val="00095B3A"/>
    <w:rsid w:val="00096C2F"/>
    <w:rsid w:val="000971D1"/>
    <w:rsid w:val="00097450"/>
    <w:rsid w:val="00097ED3"/>
    <w:rsid w:val="000A0903"/>
    <w:rsid w:val="000A22C7"/>
    <w:rsid w:val="000A40FD"/>
    <w:rsid w:val="000A52AB"/>
    <w:rsid w:val="000A5553"/>
    <w:rsid w:val="000A68B5"/>
    <w:rsid w:val="000A6944"/>
    <w:rsid w:val="000A7174"/>
    <w:rsid w:val="000B00EF"/>
    <w:rsid w:val="000B197B"/>
    <w:rsid w:val="000B2BE8"/>
    <w:rsid w:val="000B3A13"/>
    <w:rsid w:val="000B419B"/>
    <w:rsid w:val="000B4DCA"/>
    <w:rsid w:val="000B5C5B"/>
    <w:rsid w:val="000B6056"/>
    <w:rsid w:val="000B7FD0"/>
    <w:rsid w:val="000C0838"/>
    <w:rsid w:val="000C3FAD"/>
    <w:rsid w:val="000C4203"/>
    <w:rsid w:val="000D030B"/>
    <w:rsid w:val="000D058B"/>
    <w:rsid w:val="000D0E41"/>
    <w:rsid w:val="000D1B72"/>
    <w:rsid w:val="000D2D59"/>
    <w:rsid w:val="000D346F"/>
    <w:rsid w:val="000D3568"/>
    <w:rsid w:val="000D3FD7"/>
    <w:rsid w:val="000D449E"/>
    <w:rsid w:val="000D48A1"/>
    <w:rsid w:val="000D4C01"/>
    <w:rsid w:val="000D4F25"/>
    <w:rsid w:val="000D6851"/>
    <w:rsid w:val="000D7126"/>
    <w:rsid w:val="000D71D9"/>
    <w:rsid w:val="000D7A00"/>
    <w:rsid w:val="000E0EE0"/>
    <w:rsid w:val="000E1895"/>
    <w:rsid w:val="000E2142"/>
    <w:rsid w:val="000E2B5F"/>
    <w:rsid w:val="000E3905"/>
    <w:rsid w:val="000E46F0"/>
    <w:rsid w:val="000E545B"/>
    <w:rsid w:val="000E676C"/>
    <w:rsid w:val="000E767F"/>
    <w:rsid w:val="000E797A"/>
    <w:rsid w:val="000F021C"/>
    <w:rsid w:val="000F2115"/>
    <w:rsid w:val="000F2A2A"/>
    <w:rsid w:val="000F2A72"/>
    <w:rsid w:val="000F31A4"/>
    <w:rsid w:val="000F4AD5"/>
    <w:rsid w:val="000F5D7E"/>
    <w:rsid w:val="000F6C2E"/>
    <w:rsid w:val="000F70EC"/>
    <w:rsid w:val="000F7FC0"/>
    <w:rsid w:val="00100992"/>
    <w:rsid w:val="001009CD"/>
    <w:rsid w:val="001012D4"/>
    <w:rsid w:val="00101550"/>
    <w:rsid w:val="00101A2B"/>
    <w:rsid w:val="0010246B"/>
    <w:rsid w:val="00103566"/>
    <w:rsid w:val="0010398E"/>
    <w:rsid w:val="00103E7A"/>
    <w:rsid w:val="00105D6A"/>
    <w:rsid w:val="001066C3"/>
    <w:rsid w:val="00106B25"/>
    <w:rsid w:val="0010751C"/>
    <w:rsid w:val="001076AC"/>
    <w:rsid w:val="001105C1"/>
    <w:rsid w:val="00111788"/>
    <w:rsid w:val="00111F6B"/>
    <w:rsid w:val="00111F7E"/>
    <w:rsid w:val="00112136"/>
    <w:rsid w:val="00112D3B"/>
    <w:rsid w:val="001131F0"/>
    <w:rsid w:val="00113B5F"/>
    <w:rsid w:val="001148DA"/>
    <w:rsid w:val="00115CFA"/>
    <w:rsid w:val="00117768"/>
    <w:rsid w:val="00117833"/>
    <w:rsid w:val="00120256"/>
    <w:rsid w:val="00120C28"/>
    <w:rsid w:val="00120E96"/>
    <w:rsid w:val="00121993"/>
    <w:rsid w:val="00122246"/>
    <w:rsid w:val="001230AB"/>
    <w:rsid w:val="001264ED"/>
    <w:rsid w:val="001268BF"/>
    <w:rsid w:val="00127BC4"/>
    <w:rsid w:val="001308DD"/>
    <w:rsid w:val="0013238F"/>
    <w:rsid w:val="00133B3B"/>
    <w:rsid w:val="00133CCA"/>
    <w:rsid w:val="00134CF1"/>
    <w:rsid w:val="00135A90"/>
    <w:rsid w:val="00135B9A"/>
    <w:rsid w:val="0013713A"/>
    <w:rsid w:val="00140523"/>
    <w:rsid w:val="001435D8"/>
    <w:rsid w:val="00143674"/>
    <w:rsid w:val="001436F8"/>
    <w:rsid w:val="00143708"/>
    <w:rsid w:val="00143B1A"/>
    <w:rsid w:val="001442E3"/>
    <w:rsid w:val="00144656"/>
    <w:rsid w:val="001455BE"/>
    <w:rsid w:val="00146410"/>
    <w:rsid w:val="00146C5A"/>
    <w:rsid w:val="00150FFB"/>
    <w:rsid w:val="00152CDD"/>
    <w:rsid w:val="001539CC"/>
    <w:rsid w:val="00154513"/>
    <w:rsid w:val="001552D1"/>
    <w:rsid w:val="00155C2C"/>
    <w:rsid w:val="001568DA"/>
    <w:rsid w:val="00156FA3"/>
    <w:rsid w:val="001624DE"/>
    <w:rsid w:val="00163137"/>
    <w:rsid w:val="001641DF"/>
    <w:rsid w:val="00164CEB"/>
    <w:rsid w:val="00165F48"/>
    <w:rsid w:val="00166BB7"/>
    <w:rsid w:val="00172761"/>
    <w:rsid w:val="00172E48"/>
    <w:rsid w:val="001731F2"/>
    <w:rsid w:val="001733BF"/>
    <w:rsid w:val="001739D1"/>
    <w:rsid w:val="00174704"/>
    <w:rsid w:val="00175515"/>
    <w:rsid w:val="001771B7"/>
    <w:rsid w:val="00177F89"/>
    <w:rsid w:val="00180103"/>
    <w:rsid w:val="0018017B"/>
    <w:rsid w:val="00181701"/>
    <w:rsid w:val="00181871"/>
    <w:rsid w:val="00181D34"/>
    <w:rsid w:val="0018281D"/>
    <w:rsid w:val="00183444"/>
    <w:rsid w:val="00185774"/>
    <w:rsid w:val="001866DC"/>
    <w:rsid w:val="001869A6"/>
    <w:rsid w:val="00190A50"/>
    <w:rsid w:val="00190A65"/>
    <w:rsid w:val="00192358"/>
    <w:rsid w:val="00193C7B"/>
    <w:rsid w:val="00194165"/>
    <w:rsid w:val="00194883"/>
    <w:rsid w:val="00196838"/>
    <w:rsid w:val="00196D9C"/>
    <w:rsid w:val="001A0AB7"/>
    <w:rsid w:val="001A0D59"/>
    <w:rsid w:val="001A0DD1"/>
    <w:rsid w:val="001A0EA8"/>
    <w:rsid w:val="001A1109"/>
    <w:rsid w:val="001A171A"/>
    <w:rsid w:val="001A1732"/>
    <w:rsid w:val="001A298D"/>
    <w:rsid w:val="001A4306"/>
    <w:rsid w:val="001A576E"/>
    <w:rsid w:val="001A592C"/>
    <w:rsid w:val="001A6EC8"/>
    <w:rsid w:val="001B159B"/>
    <w:rsid w:val="001B170E"/>
    <w:rsid w:val="001B1B88"/>
    <w:rsid w:val="001B4B88"/>
    <w:rsid w:val="001B60A5"/>
    <w:rsid w:val="001B62A4"/>
    <w:rsid w:val="001B64C7"/>
    <w:rsid w:val="001B7A17"/>
    <w:rsid w:val="001C2070"/>
    <w:rsid w:val="001C21FA"/>
    <w:rsid w:val="001C33C1"/>
    <w:rsid w:val="001C3BD8"/>
    <w:rsid w:val="001C4C18"/>
    <w:rsid w:val="001C4CB0"/>
    <w:rsid w:val="001C6E89"/>
    <w:rsid w:val="001D2494"/>
    <w:rsid w:val="001D393F"/>
    <w:rsid w:val="001D5126"/>
    <w:rsid w:val="001D579F"/>
    <w:rsid w:val="001D5824"/>
    <w:rsid w:val="001D683E"/>
    <w:rsid w:val="001D6D4C"/>
    <w:rsid w:val="001D7953"/>
    <w:rsid w:val="001D7FB9"/>
    <w:rsid w:val="001E0376"/>
    <w:rsid w:val="001E0863"/>
    <w:rsid w:val="001E1830"/>
    <w:rsid w:val="001E1C58"/>
    <w:rsid w:val="001E3D71"/>
    <w:rsid w:val="001E4356"/>
    <w:rsid w:val="001E435A"/>
    <w:rsid w:val="001E4D4A"/>
    <w:rsid w:val="001E76FC"/>
    <w:rsid w:val="001E79ED"/>
    <w:rsid w:val="001F090A"/>
    <w:rsid w:val="001F0A8C"/>
    <w:rsid w:val="001F0EE8"/>
    <w:rsid w:val="001F1421"/>
    <w:rsid w:val="001F14D3"/>
    <w:rsid w:val="001F1E44"/>
    <w:rsid w:val="001F29CF"/>
    <w:rsid w:val="001F2C0A"/>
    <w:rsid w:val="001F3771"/>
    <w:rsid w:val="001F4618"/>
    <w:rsid w:val="001F53E6"/>
    <w:rsid w:val="001F5A43"/>
    <w:rsid w:val="001F5F82"/>
    <w:rsid w:val="001F6FEF"/>
    <w:rsid w:val="001F70CC"/>
    <w:rsid w:val="002007E4"/>
    <w:rsid w:val="00203B4F"/>
    <w:rsid w:val="00204468"/>
    <w:rsid w:val="00204AA9"/>
    <w:rsid w:val="00204C0F"/>
    <w:rsid w:val="002064AA"/>
    <w:rsid w:val="00210CDB"/>
    <w:rsid w:val="00211912"/>
    <w:rsid w:val="00212F96"/>
    <w:rsid w:val="00213A3A"/>
    <w:rsid w:val="00213E7B"/>
    <w:rsid w:val="00215D2C"/>
    <w:rsid w:val="00215FA3"/>
    <w:rsid w:val="002170A1"/>
    <w:rsid w:val="00217722"/>
    <w:rsid w:val="002210FC"/>
    <w:rsid w:val="0022157B"/>
    <w:rsid w:val="0022380B"/>
    <w:rsid w:val="0022382E"/>
    <w:rsid w:val="00224489"/>
    <w:rsid w:val="0022509D"/>
    <w:rsid w:val="002251D9"/>
    <w:rsid w:val="002272C5"/>
    <w:rsid w:val="00230070"/>
    <w:rsid w:val="00230561"/>
    <w:rsid w:val="00230DD2"/>
    <w:rsid w:val="002310ED"/>
    <w:rsid w:val="00231686"/>
    <w:rsid w:val="00232098"/>
    <w:rsid w:val="002324CC"/>
    <w:rsid w:val="00233474"/>
    <w:rsid w:val="00233484"/>
    <w:rsid w:val="00233643"/>
    <w:rsid w:val="00233B78"/>
    <w:rsid w:val="002353C1"/>
    <w:rsid w:val="00236700"/>
    <w:rsid w:val="00236E07"/>
    <w:rsid w:val="00241147"/>
    <w:rsid w:val="00241948"/>
    <w:rsid w:val="00242AA5"/>
    <w:rsid w:val="00242F76"/>
    <w:rsid w:val="002433FA"/>
    <w:rsid w:val="0024345A"/>
    <w:rsid w:val="002446F9"/>
    <w:rsid w:val="002449A2"/>
    <w:rsid w:val="00244A79"/>
    <w:rsid w:val="00245512"/>
    <w:rsid w:val="00246A3A"/>
    <w:rsid w:val="0024705C"/>
    <w:rsid w:val="002470D0"/>
    <w:rsid w:val="00247238"/>
    <w:rsid w:val="00251604"/>
    <w:rsid w:val="002539F4"/>
    <w:rsid w:val="002545C8"/>
    <w:rsid w:val="002556F8"/>
    <w:rsid w:val="002564C6"/>
    <w:rsid w:val="00257F6B"/>
    <w:rsid w:val="00260C6F"/>
    <w:rsid w:val="0026105C"/>
    <w:rsid w:val="002629BD"/>
    <w:rsid w:val="00263A22"/>
    <w:rsid w:val="002655EE"/>
    <w:rsid w:val="00265BAD"/>
    <w:rsid w:val="0026713A"/>
    <w:rsid w:val="00270292"/>
    <w:rsid w:val="00271589"/>
    <w:rsid w:val="00271B58"/>
    <w:rsid w:val="00272E0B"/>
    <w:rsid w:val="00272F9A"/>
    <w:rsid w:val="0027417D"/>
    <w:rsid w:val="0027441E"/>
    <w:rsid w:val="002758D7"/>
    <w:rsid w:val="00275A17"/>
    <w:rsid w:val="00275A64"/>
    <w:rsid w:val="002760F2"/>
    <w:rsid w:val="00276594"/>
    <w:rsid w:val="0027683F"/>
    <w:rsid w:val="0027725A"/>
    <w:rsid w:val="002772AF"/>
    <w:rsid w:val="002773FE"/>
    <w:rsid w:val="00277703"/>
    <w:rsid w:val="00282AD9"/>
    <w:rsid w:val="00282BEF"/>
    <w:rsid w:val="00282C0F"/>
    <w:rsid w:val="002839C3"/>
    <w:rsid w:val="002856AC"/>
    <w:rsid w:val="00285D51"/>
    <w:rsid w:val="00285F52"/>
    <w:rsid w:val="00286985"/>
    <w:rsid w:val="00290496"/>
    <w:rsid w:val="00291468"/>
    <w:rsid w:val="00291F92"/>
    <w:rsid w:val="002933CD"/>
    <w:rsid w:val="00293779"/>
    <w:rsid w:val="002946B4"/>
    <w:rsid w:val="00295591"/>
    <w:rsid w:val="00296A89"/>
    <w:rsid w:val="002A0EA8"/>
    <w:rsid w:val="002A1332"/>
    <w:rsid w:val="002A236C"/>
    <w:rsid w:val="002A2BE7"/>
    <w:rsid w:val="002A2EFF"/>
    <w:rsid w:val="002A2F9B"/>
    <w:rsid w:val="002A347B"/>
    <w:rsid w:val="002A41BB"/>
    <w:rsid w:val="002A4329"/>
    <w:rsid w:val="002A48B8"/>
    <w:rsid w:val="002A4B24"/>
    <w:rsid w:val="002A515B"/>
    <w:rsid w:val="002A5B5A"/>
    <w:rsid w:val="002A75F5"/>
    <w:rsid w:val="002A7AF2"/>
    <w:rsid w:val="002B0342"/>
    <w:rsid w:val="002B10CC"/>
    <w:rsid w:val="002B141B"/>
    <w:rsid w:val="002B197E"/>
    <w:rsid w:val="002B25D1"/>
    <w:rsid w:val="002B264C"/>
    <w:rsid w:val="002B2D9D"/>
    <w:rsid w:val="002B3976"/>
    <w:rsid w:val="002B4776"/>
    <w:rsid w:val="002B48C7"/>
    <w:rsid w:val="002B48CC"/>
    <w:rsid w:val="002B4A6E"/>
    <w:rsid w:val="002B5331"/>
    <w:rsid w:val="002B5E24"/>
    <w:rsid w:val="002B6466"/>
    <w:rsid w:val="002B76AA"/>
    <w:rsid w:val="002C386B"/>
    <w:rsid w:val="002C3C4D"/>
    <w:rsid w:val="002C40A5"/>
    <w:rsid w:val="002C4124"/>
    <w:rsid w:val="002C5969"/>
    <w:rsid w:val="002C69E8"/>
    <w:rsid w:val="002D12E6"/>
    <w:rsid w:val="002D153D"/>
    <w:rsid w:val="002D1C5A"/>
    <w:rsid w:val="002D20F0"/>
    <w:rsid w:val="002D2367"/>
    <w:rsid w:val="002D2ACE"/>
    <w:rsid w:val="002D2D85"/>
    <w:rsid w:val="002D2EC5"/>
    <w:rsid w:val="002D3362"/>
    <w:rsid w:val="002D3781"/>
    <w:rsid w:val="002D5C1A"/>
    <w:rsid w:val="002D609A"/>
    <w:rsid w:val="002D69AE"/>
    <w:rsid w:val="002E1663"/>
    <w:rsid w:val="002E294C"/>
    <w:rsid w:val="002E29A8"/>
    <w:rsid w:val="002E33A7"/>
    <w:rsid w:val="002E3EA9"/>
    <w:rsid w:val="002E4C9A"/>
    <w:rsid w:val="002E5310"/>
    <w:rsid w:val="002E78BB"/>
    <w:rsid w:val="002F0579"/>
    <w:rsid w:val="002F12A7"/>
    <w:rsid w:val="002F2073"/>
    <w:rsid w:val="002F20E5"/>
    <w:rsid w:val="002F2451"/>
    <w:rsid w:val="002F2875"/>
    <w:rsid w:val="002F5BCB"/>
    <w:rsid w:val="002F5E7D"/>
    <w:rsid w:val="002F6A7F"/>
    <w:rsid w:val="00300269"/>
    <w:rsid w:val="003014E1"/>
    <w:rsid w:val="00301DCE"/>
    <w:rsid w:val="00302AF2"/>
    <w:rsid w:val="00303BAD"/>
    <w:rsid w:val="003051BE"/>
    <w:rsid w:val="0030549B"/>
    <w:rsid w:val="003058EB"/>
    <w:rsid w:val="0030597A"/>
    <w:rsid w:val="00306B58"/>
    <w:rsid w:val="00312585"/>
    <w:rsid w:val="00312EB6"/>
    <w:rsid w:val="003132E4"/>
    <w:rsid w:val="003134EE"/>
    <w:rsid w:val="003135F8"/>
    <w:rsid w:val="00313884"/>
    <w:rsid w:val="00315BBF"/>
    <w:rsid w:val="00320906"/>
    <w:rsid w:val="00321BBE"/>
    <w:rsid w:val="003222D9"/>
    <w:rsid w:val="0032253C"/>
    <w:rsid w:val="00323531"/>
    <w:rsid w:val="00323988"/>
    <w:rsid w:val="00323BC0"/>
    <w:rsid w:val="00323D2E"/>
    <w:rsid w:val="0032432A"/>
    <w:rsid w:val="00324384"/>
    <w:rsid w:val="003244C4"/>
    <w:rsid w:val="00325827"/>
    <w:rsid w:val="00326199"/>
    <w:rsid w:val="003264BF"/>
    <w:rsid w:val="00327EB1"/>
    <w:rsid w:val="0033170B"/>
    <w:rsid w:val="00332514"/>
    <w:rsid w:val="00332EAA"/>
    <w:rsid w:val="0033375A"/>
    <w:rsid w:val="00333BA9"/>
    <w:rsid w:val="003341AA"/>
    <w:rsid w:val="00334417"/>
    <w:rsid w:val="00334638"/>
    <w:rsid w:val="00334BA4"/>
    <w:rsid w:val="00334ED3"/>
    <w:rsid w:val="003363C9"/>
    <w:rsid w:val="00340A4D"/>
    <w:rsid w:val="0034234A"/>
    <w:rsid w:val="003429CB"/>
    <w:rsid w:val="00344665"/>
    <w:rsid w:val="00344EEF"/>
    <w:rsid w:val="003455F0"/>
    <w:rsid w:val="00345937"/>
    <w:rsid w:val="003462E2"/>
    <w:rsid w:val="0034637F"/>
    <w:rsid w:val="003478C6"/>
    <w:rsid w:val="00350461"/>
    <w:rsid w:val="00351F4B"/>
    <w:rsid w:val="003523C3"/>
    <w:rsid w:val="00353F3B"/>
    <w:rsid w:val="003540CB"/>
    <w:rsid w:val="003573CD"/>
    <w:rsid w:val="00357F1A"/>
    <w:rsid w:val="00357F29"/>
    <w:rsid w:val="00361061"/>
    <w:rsid w:val="0036107D"/>
    <w:rsid w:val="0036205E"/>
    <w:rsid w:val="0036228F"/>
    <w:rsid w:val="00363645"/>
    <w:rsid w:val="00364A45"/>
    <w:rsid w:val="003651C6"/>
    <w:rsid w:val="0036671B"/>
    <w:rsid w:val="0037043B"/>
    <w:rsid w:val="003706E5"/>
    <w:rsid w:val="00370BFC"/>
    <w:rsid w:val="003724B4"/>
    <w:rsid w:val="00372E8E"/>
    <w:rsid w:val="003738F0"/>
    <w:rsid w:val="00373E74"/>
    <w:rsid w:val="003742C1"/>
    <w:rsid w:val="00374F34"/>
    <w:rsid w:val="00374F98"/>
    <w:rsid w:val="00375397"/>
    <w:rsid w:val="003753FC"/>
    <w:rsid w:val="003758CF"/>
    <w:rsid w:val="00375C90"/>
    <w:rsid w:val="00384C76"/>
    <w:rsid w:val="00386A53"/>
    <w:rsid w:val="003877B5"/>
    <w:rsid w:val="003903B5"/>
    <w:rsid w:val="00391441"/>
    <w:rsid w:val="00391519"/>
    <w:rsid w:val="00391A56"/>
    <w:rsid w:val="00392279"/>
    <w:rsid w:val="00394EEA"/>
    <w:rsid w:val="00395217"/>
    <w:rsid w:val="00396656"/>
    <w:rsid w:val="00397A5C"/>
    <w:rsid w:val="003A03A2"/>
    <w:rsid w:val="003A07C0"/>
    <w:rsid w:val="003A159E"/>
    <w:rsid w:val="003A1964"/>
    <w:rsid w:val="003A2635"/>
    <w:rsid w:val="003A2FD4"/>
    <w:rsid w:val="003A5A60"/>
    <w:rsid w:val="003A661C"/>
    <w:rsid w:val="003A7B05"/>
    <w:rsid w:val="003B178B"/>
    <w:rsid w:val="003B2BF3"/>
    <w:rsid w:val="003B3138"/>
    <w:rsid w:val="003B3284"/>
    <w:rsid w:val="003B536E"/>
    <w:rsid w:val="003B5654"/>
    <w:rsid w:val="003B5EA8"/>
    <w:rsid w:val="003B7D34"/>
    <w:rsid w:val="003C3661"/>
    <w:rsid w:val="003C3DA4"/>
    <w:rsid w:val="003C3DD0"/>
    <w:rsid w:val="003C3E15"/>
    <w:rsid w:val="003C45B0"/>
    <w:rsid w:val="003C4B65"/>
    <w:rsid w:val="003C601F"/>
    <w:rsid w:val="003C653A"/>
    <w:rsid w:val="003C77C0"/>
    <w:rsid w:val="003D0375"/>
    <w:rsid w:val="003D19EB"/>
    <w:rsid w:val="003D2C5F"/>
    <w:rsid w:val="003D2F97"/>
    <w:rsid w:val="003D307C"/>
    <w:rsid w:val="003D448F"/>
    <w:rsid w:val="003D45E1"/>
    <w:rsid w:val="003D4F2E"/>
    <w:rsid w:val="003D583D"/>
    <w:rsid w:val="003D6E16"/>
    <w:rsid w:val="003D7A62"/>
    <w:rsid w:val="003E10F8"/>
    <w:rsid w:val="003E1652"/>
    <w:rsid w:val="003E19B4"/>
    <w:rsid w:val="003E19E5"/>
    <w:rsid w:val="003E22F1"/>
    <w:rsid w:val="003E2980"/>
    <w:rsid w:val="003E4367"/>
    <w:rsid w:val="003E456C"/>
    <w:rsid w:val="003E4691"/>
    <w:rsid w:val="003E4C02"/>
    <w:rsid w:val="003E4EBD"/>
    <w:rsid w:val="003E52A4"/>
    <w:rsid w:val="003E670C"/>
    <w:rsid w:val="003E702A"/>
    <w:rsid w:val="003F004B"/>
    <w:rsid w:val="003F036A"/>
    <w:rsid w:val="003F075F"/>
    <w:rsid w:val="003F18F1"/>
    <w:rsid w:val="003F22B8"/>
    <w:rsid w:val="003F2F6D"/>
    <w:rsid w:val="003F31D1"/>
    <w:rsid w:val="003F6A77"/>
    <w:rsid w:val="003F7AAF"/>
    <w:rsid w:val="004006E2"/>
    <w:rsid w:val="00402953"/>
    <w:rsid w:val="004048B2"/>
    <w:rsid w:val="00405275"/>
    <w:rsid w:val="00406044"/>
    <w:rsid w:val="0040622D"/>
    <w:rsid w:val="00406642"/>
    <w:rsid w:val="00406CE0"/>
    <w:rsid w:val="00406FC5"/>
    <w:rsid w:val="0040738E"/>
    <w:rsid w:val="0041049D"/>
    <w:rsid w:val="00410B51"/>
    <w:rsid w:val="004111C8"/>
    <w:rsid w:val="00411B54"/>
    <w:rsid w:val="00412513"/>
    <w:rsid w:val="00412FA7"/>
    <w:rsid w:val="00413A79"/>
    <w:rsid w:val="00413AEE"/>
    <w:rsid w:val="00415080"/>
    <w:rsid w:val="00415E97"/>
    <w:rsid w:val="00416D67"/>
    <w:rsid w:val="0041738C"/>
    <w:rsid w:val="004175F5"/>
    <w:rsid w:val="00420204"/>
    <w:rsid w:val="0042237F"/>
    <w:rsid w:val="00423CDE"/>
    <w:rsid w:val="00424571"/>
    <w:rsid w:val="0042469F"/>
    <w:rsid w:val="004252DA"/>
    <w:rsid w:val="00430727"/>
    <w:rsid w:val="0043147E"/>
    <w:rsid w:val="00431BAF"/>
    <w:rsid w:val="00431F17"/>
    <w:rsid w:val="00432363"/>
    <w:rsid w:val="004331A9"/>
    <w:rsid w:val="00436EBB"/>
    <w:rsid w:val="004374DB"/>
    <w:rsid w:val="00437B0A"/>
    <w:rsid w:val="004400FC"/>
    <w:rsid w:val="00441ECF"/>
    <w:rsid w:val="00442013"/>
    <w:rsid w:val="00442C5D"/>
    <w:rsid w:val="004431F0"/>
    <w:rsid w:val="00444BF7"/>
    <w:rsid w:val="00450F55"/>
    <w:rsid w:val="004520A2"/>
    <w:rsid w:val="0045259F"/>
    <w:rsid w:val="00452E53"/>
    <w:rsid w:val="004535C4"/>
    <w:rsid w:val="00453C0C"/>
    <w:rsid w:val="004547A4"/>
    <w:rsid w:val="00456895"/>
    <w:rsid w:val="0045723B"/>
    <w:rsid w:val="00457961"/>
    <w:rsid w:val="00461256"/>
    <w:rsid w:val="0046176A"/>
    <w:rsid w:val="004622AB"/>
    <w:rsid w:val="0046395E"/>
    <w:rsid w:val="004642C0"/>
    <w:rsid w:val="004644E3"/>
    <w:rsid w:val="004649BE"/>
    <w:rsid w:val="00464A72"/>
    <w:rsid w:val="0046680E"/>
    <w:rsid w:val="004679A0"/>
    <w:rsid w:val="00470516"/>
    <w:rsid w:val="00471CB0"/>
    <w:rsid w:val="00471E3A"/>
    <w:rsid w:val="00473015"/>
    <w:rsid w:val="00473C01"/>
    <w:rsid w:val="004744B0"/>
    <w:rsid w:val="0047706C"/>
    <w:rsid w:val="004800E4"/>
    <w:rsid w:val="004816DD"/>
    <w:rsid w:val="00483489"/>
    <w:rsid w:val="00483B9E"/>
    <w:rsid w:val="00483C0B"/>
    <w:rsid w:val="00483EB9"/>
    <w:rsid w:val="00484ABD"/>
    <w:rsid w:val="00484E96"/>
    <w:rsid w:val="00485117"/>
    <w:rsid w:val="00485649"/>
    <w:rsid w:val="00486208"/>
    <w:rsid w:val="00486620"/>
    <w:rsid w:val="00490114"/>
    <w:rsid w:val="00490AF7"/>
    <w:rsid w:val="00492AB2"/>
    <w:rsid w:val="00492FE2"/>
    <w:rsid w:val="0049346C"/>
    <w:rsid w:val="00494D6A"/>
    <w:rsid w:val="00496825"/>
    <w:rsid w:val="004A0081"/>
    <w:rsid w:val="004A0295"/>
    <w:rsid w:val="004A059C"/>
    <w:rsid w:val="004A1CC8"/>
    <w:rsid w:val="004A26BD"/>
    <w:rsid w:val="004A2A93"/>
    <w:rsid w:val="004A2AF2"/>
    <w:rsid w:val="004A2BF4"/>
    <w:rsid w:val="004A2FB7"/>
    <w:rsid w:val="004A3420"/>
    <w:rsid w:val="004A3DE9"/>
    <w:rsid w:val="004A44E0"/>
    <w:rsid w:val="004A475E"/>
    <w:rsid w:val="004A5A9F"/>
    <w:rsid w:val="004A6513"/>
    <w:rsid w:val="004A658C"/>
    <w:rsid w:val="004A704B"/>
    <w:rsid w:val="004A71D0"/>
    <w:rsid w:val="004A75E9"/>
    <w:rsid w:val="004A7609"/>
    <w:rsid w:val="004B0A07"/>
    <w:rsid w:val="004B18C2"/>
    <w:rsid w:val="004B1BFD"/>
    <w:rsid w:val="004B1E1C"/>
    <w:rsid w:val="004B295F"/>
    <w:rsid w:val="004B4E0F"/>
    <w:rsid w:val="004B68E2"/>
    <w:rsid w:val="004B700C"/>
    <w:rsid w:val="004B7507"/>
    <w:rsid w:val="004B7995"/>
    <w:rsid w:val="004C0430"/>
    <w:rsid w:val="004C0CA5"/>
    <w:rsid w:val="004C0D57"/>
    <w:rsid w:val="004C4824"/>
    <w:rsid w:val="004C50D6"/>
    <w:rsid w:val="004C7A78"/>
    <w:rsid w:val="004D032A"/>
    <w:rsid w:val="004D118D"/>
    <w:rsid w:val="004D18D6"/>
    <w:rsid w:val="004D1A87"/>
    <w:rsid w:val="004D5FF4"/>
    <w:rsid w:val="004E19FB"/>
    <w:rsid w:val="004E3CCA"/>
    <w:rsid w:val="004E40D7"/>
    <w:rsid w:val="004E6FFE"/>
    <w:rsid w:val="004E753F"/>
    <w:rsid w:val="004E7AFB"/>
    <w:rsid w:val="004F0499"/>
    <w:rsid w:val="004F1BAE"/>
    <w:rsid w:val="004F25EF"/>
    <w:rsid w:val="004F33F8"/>
    <w:rsid w:val="004F5785"/>
    <w:rsid w:val="004F5A5E"/>
    <w:rsid w:val="004F7AB3"/>
    <w:rsid w:val="005001E3"/>
    <w:rsid w:val="0050079A"/>
    <w:rsid w:val="00501712"/>
    <w:rsid w:val="0050180E"/>
    <w:rsid w:val="00501DDF"/>
    <w:rsid w:val="0050390E"/>
    <w:rsid w:val="00503AE3"/>
    <w:rsid w:val="00503EB5"/>
    <w:rsid w:val="00504817"/>
    <w:rsid w:val="00504BEA"/>
    <w:rsid w:val="00504E8C"/>
    <w:rsid w:val="0050554A"/>
    <w:rsid w:val="005070A5"/>
    <w:rsid w:val="00507507"/>
    <w:rsid w:val="00507860"/>
    <w:rsid w:val="00507CE0"/>
    <w:rsid w:val="00510274"/>
    <w:rsid w:val="00510A1A"/>
    <w:rsid w:val="00510FF0"/>
    <w:rsid w:val="005127DE"/>
    <w:rsid w:val="00512BCC"/>
    <w:rsid w:val="00512E61"/>
    <w:rsid w:val="0051668B"/>
    <w:rsid w:val="0051691C"/>
    <w:rsid w:val="00516958"/>
    <w:rsid w:val="00517315"/>
    <w:rsid w:val="005204E5"/>
    <w:rsid w:val="005210D6"/>
    <w:rsid w:val="0052271B"/>
    <w:rsid w:val="005228E5"/>
    <w:rsid w:val="00523625"/>
    <w:rsid w:val="00523D07"/>
    <w:rsid w:val="00523D66"/>
    <w:rsid w:val="00525F06"/>
    <w:rsid w:val="00526264"/>
    <w:rsid w:val="00526414"/>
    <w:rsid w:val="005267D6"/>
    <w:rsid w:val="00527230"/>
    <w:rsid w:val="0052795A"/>
    <w:rsid w:val="00530D43"/>
    <w:rsid w:val="005314B0"/>
    <w:rsid w:val="005315C4"/>
    <w:rsid w:val="005322A0"/>
    <w:rsid w:val="00532A22"/>
    <w:rsid w:val="00533D7B"/>
    <w:rsid w:val="005346B8"/>
    <w:rsid w:val="0053477D"/>
    <w:rsid w:val="005347AF"/>
    <w:rsid w:val="00535294"/>
    <w:rsid w:val="005364B6"/>
    <w:rsid w:val="0053727D"/>
    <w:rsid w:val="005377A6"/>
    <w:rsid w:val="0054022A"/>
    <w:rsid w:val="00540EF1"/>
    <w:rsid w:val="005415E4"/>
    <w:rsid w:val="005425AF"/>
    <w:rsid w:val="00544852"/>
    <w:rsid w:val="00544B98"/>
    <w:rsid w:val="005511AE"/>
    <w:rsid w:val="005514A6"/>
    <w:rsid w:val="00552EA7"/>
    <w:rsid w:val="00552ED4"/>
    <w:rsid w:val="0055359F"/>
    <w:rsid w:val="005559A2"/>
    <w:rsid w:val="0055629A"/>
    <w:rsid w:val="00560992"/>
    <w:rsid w:val="00561223"/>
    <w:rsid w:val="0056178E"/>
    <w:rsid w:val="005620B7"/>
    <w:rsid w:val="005662F9"/>
    <w:rsid w:val="00567507"/>
    <w:rsid w:val="0057017D"/>
    <w:rsid w:val="00570A8C"/>
    <w:rsid w:val="00572642"/>
    <w:rsid w:val="00573040"/>
    <w:rsid w:val="00574162"/>
    <w:rsid w:val="00574D23"/>
    <w:rsid w:val="00575BEA"/>
    <w:rsid w:val="005761C9"/>
    <w:rsid w:val="005768AB"/>
    <w:rsid w:val="005769C1"/>
    <w:rsid w:val="00577C37"/>
    <w:rsid w:val="00577DC0"/>
    <w:rsid w:val="00580CA9"/>
    <w:rsid w:val="00580DF6"/>
    <w:rsid w:val="00581DA0"/>
    <w:rsid w:val="00584536"/>
    <w:rsid w:val="00585404"/>
    <w:rsid w:val="00590F7F"/>
    <w:rsid w:val="00593551"/>
    <w:rsid w:val="005941ED"/>
    <w:rsid w:val="00594FAD"/>
    <w:rsid w:val="00595D0D"/>
    <w:rsid w:val="00596EA8"/>
    <w:rsid w:val="005972AA"/>
    <w:rsid w:val="00597A05"/>
    <w:rsid w:val="005A24B9"/>
    <w:rsid w:val="005A365F"/>
    <w:rsid w:val="005A4166"/>
    <w:rsid w:val="005A4970"/>
    <w:rsid w:val="005A544E"/>
    <w:rsid w:val="005A57BA"/>
    <w:rsid w:val="005A58F0"/>
    <w:rsid w:val="005B07C4"/>
    <w:rsid w:val="005B0DA8"/>
    <w:rsid w:val="005B236C"/>
    <w:rsid w:val="005B2F34"/>
    <w:rsid w:val="005B494C"/>
    <w:rsid w:val="005B4F14"/>
    <w:rsid w:val="005B54D2"/>
    <w:rsid w:val="005B58EB"/>
    <w:rsid w:val="005C0441"/>
    <w:rsid w:val="005C133C"/>
    <w:rsid w:val="005C15E4"/>
    <w:rsid w:val="005C210F"/>
    <w:rsid w:val="005C3AAF"/>
    <w:rsid w:val="005C53A1"/>
    <w:rsid w:val="005C5E74"/>
    <w:rsid w:val="005C70A0"/>
    <w:rsid w:val="005D0736"/>
    <w:rsid w:val="005D16F0"/>
    <w:rsid w:val="005D1AB0"/>
    <w:rsid w:val="005D1EF8"/>
    <w:rsid w:val="005D247D"/>
    <w:rsid w:val="005D2B18"/>
    <w:rsid w:val="005D2B7A"/>
    <w:rsid w:val="005D518D"/>
    <w:rsid w:val="005D554C"/>
    <w:rsid w:val="005D58F2"/>
    <w:rsid w:val="005E08E5"/>
    <w:rsid w:val="005E10A9"/>
    <w:rsid w:val="005E1664"/>
    <w:rsid w:val="005E1BEE"/>
    <w:rsid w:val="005E25DD"/>
    <w:rsid w:val="005E2D6A"/>
    <w:rsid w:val="005E4332"/>
    <w:rsid w:val="005E4503"/>
    <w:rsid w:val="005E5CEC"/>
    <w:rsid w:val="005E6E6B"/>
    <w:rsid w:val="005E7FF6"/>
    <w:rsid w:val="005F0217"/>
    <w:rsid w:val="005F0B2F"/>
    <w:rsid w:val="005F1605"/>
    <w:rsid w:val="005F32CE"/>
    <w:rsid w:val="005F337B"/>
    <w:rsid w:val="005F3F80"/>
    <w:rsid w:val="005F4506"/>
    <w:rsid w:val="005F4DF4"/>
    <w:rsid w:val="005F52F5"/>
    <w:rsid w:val="005F6111"/>
    <w:rsid w:val="005F6159"/>
    <w:rsid w:val="005F6B81"/>
    <w:rsid w:val="006007B9"/>
    <w:rsid w:val="0060099B"/>
    <w:rsid w:val="006009E5"/>
    <w:rsid w:val="00601563"/>
    <w:rsid w:val="00601B3F"/>
    <w:rsid w:val="00601C3D"/>
    <w:rsid w:val="006045E4"/>
    <w:rsid w:val="00605714"/>
    <w:rsid w:val="00605F6C"/>
    <w:rsid w:val="00607487"/>
    <w:rsid w:val="00607B5D"/>
    <w:rsid w:val="00607F75"/>
    <w:rsid w:val="00610E9B"/>
    <w:rsid w:val="006115D6"/>
    <w:rsid w:val="0061164C"/>
    <w:rsid w:val="00614AA5"/>
    <w:rsid w:val="006168EA"/>
    <w:rsid w:val="006169DC"/>
    <w:rsid w:val="00616C29"/>
    <w:rsid w:val="00617EFF"/>
    <w:rsid w:val="00620BCD"/>
    <w:rsid w:val="00621E8A"/>
    <w:rsid w:val="00622608"/>
    <w:rsid w:val="0062457B"/>
    <w:rsid w:val="006263BC"/>
    <w:rsid w:val="00626617"/>
    <w:rsid w:val="00627182"/>
    <w:rsid w:val="00627AB1"/>
    <w:rsid w:val="00627E7C"/>
    <w:rsid w:val="00630F22"/>
    <w:rsid w:val="006321DD"/>
    <w:rsid w:val="00632892"/>
    <w:rsid w:val="00632C85"/>
    <w:rsid w:val="00632CF2"/>
    <w:rsid w:val="00632DAB"/>
    <w:rsid w:val="0063759B"/>
    <w:rsid w:val="00637A5C"/>
    <w:rsid w:val="006404BC"/>
    <w:rsid w:val="0064081A"/>
    <w:rsid w:val="00641960"/>
    <w:rsid w:val="006427D7"/>
    <w:rsid w:val="00644746"/>
    <w:rsid w:val="00646806"/>
    <w:rsid w:val="00646FDB"/>
    <w:rsid w:val="00647A99"/>
    <w:rsid w:val="006506A8"/>
    <w:rsid w:val="00650734"/>
    <w:rsid w:val="00650DF4"/>
    <w:rsid w:val="00651B91"/>
    <w:rsid w:val="00651EB0"/>
    <w:rsid w:val="0065249D"/>
    <w:rsid w:val="00653A75"/>
    <w:rsid w:val="00654A97"/>
    <w:rsid w:val="00655346"/>
    <w:rsid w:val="00660EB1"/>
    <w:rsid w:val="00661EE4"/>
    <w:rsid w:val="00662FD3"/>
    <w:rsid w:val="0066371E"/>
    <w:rsid w:val="00665529"/>
    <w:rsid w:val="00667F57"/>
    <w:rsid w:val="00667FD4"/>
    <w:rsid w:val="00670D3D"/>
    <w:rsid w:val="00671C43"/>
    <w:rsid w:val="006720B7"/>
    <w:rsid w:val="006729A9"/>
    <w:rsid w:val="006742B6"/>
    <w:rsid w:val="00674319"/>
    <w:rsid w:val="00675B29"/>
    <w:rsid w:val="00676ADA"/>
    <w:rsid w:val="006772F4"/>
    <w:rsid w:val="006773A4"/>
    <w:rsid w:val="0067751E"/>
    <w:rsid w:val="0067770A"/>
    <w:rsid w:val="00680E78"/>
    <w:rsid w:val="006816CB"/>
    <w:rsid w:val="00682398"/>
    <w:rsid w:val="006829D5"/>
    <w:rsid w:val="00683380"/>
    <w:rsid w:val="006837EE"/>
    <w:rsid w:val="006840DA"/>
    <w:rsid w:val="0068435A"/>
    <w:rsid w:val="0068515E"/>
    <w:rsid w:val="006901AD"/>
    <w:rsid w:val="00691974"/>
    <w:rsid w:val="00691D5C"/>
    <w:rsid w:val="006926C3"/>
    <w:rsid w:val="00693D88"/>
    <w:rsid w:val="00694129"/>
    <w:rsid w:val="00694C7C"/>
    <w:rsid w:val="00694EAF"/>
    <w:rsid w:val="006951D9"/>
    <w:rsid w:val="006953F2"/>
    <w:rsid w:val="0069552C"/>
    <w:rsid w:val="006965CD"/>
    <w:rsid w:val="0069663F"/>
    <w:rsid w:val="00696FF6"/>
    <w:rsid w:val="00697ADF"/>
    <w:rsid w:val="00697E56"/>
    <w:rsid w:val="006A0F5D"/>
    <w:rsid w:val="006A124B"/>
    <w:rsid w:val="006A23CA"/>
    <w:rsid w:val="006A3426"/>
    <w:rsid w:val="006A3C81"/>
    <w:rsid w:val="006A4849"/>
    <w:rsid w:val="006A4969"/>
    <w:rsid w:val="006A535E"/>
    <w:rsid w:val="006A66BE"/>
    <w:rsid w:val="006A693B"/>
    <w:rsid w:val="006B095F"/>
    <w:rsid w:val="006B11C0"/>
    <w:rsid w:val="006B22EF"/>
    <w:rsid w:val="006B3CF2"/>
    <w:rsid w:val="006B3EAF"/>
    <w:rsid w:val="006B5576"/>
    <w:rsid w:val="006B59D2"/>
    <w:rsid w:val="006B7F64"/>
    <w:rsid w:val="006C1424"/>
    <w:rsid w:val="006C2CBF"/>
    <w:rsid w:val="006C323E"/>
    <w:rsid w:val="006C33A8"/>
    <w:rsid w:val="006C34F9"/>
    <w:rsid w:val="006C3BEC"/>
    <w:rsid w:val="006C3E94"/>
    <w:rsid w:val="006C3F0F"/>
    <w:rsid w:val="006C455C"/>
    <w:rsid w:val="006C4A3D"/>
    <w:rsid w:val="006C552C"/>
    <w:rsid w:val="006C6479"/>
    <w:rsid w:val="006C7303"/>
    <w:rsid w:val="006D11AE"/>
    <w:rsid w:val="006D175D"/>
    <w:rsid w:val="006D1AAC"/>
    <w:rsid w:val="006D1BFC"/>
    <w:rsid w:val="006D2E6F"/>
    <w:rsid w:val="006D2E7B"/>
    <w:rsid w:val="006D2F20"/>
    <w:rsid w:val="006D36AD"/>
    <w:rsid w:val="006D3A85"/>
    <w:rsid w:val="006D4DF3"/>
    <w:rsid w:val="006D5417"/>
    <w:rsid w:val="006D6761"/>
    <w:rsid w:val="006D7BC5"/>
    <w:rsid w:val="006E0A43"/>
    <w:rsid w:val="006E0B07"/>
    <w:rsid w:val="006E1A4E"/>
    <w:rsid w:val="006E3402"/>
    <w:rsid w:val="006E3555"/>
    <w:rsid w:val="006E3575"/>
    <w:rsid w:val="006E35A1"/>
    <w:rsid w:val="006E4692"/>
    <w:rsid w:val="006E4750"/>
    <w:rsid w:val="006E5464"/>
    <w:rsid w:val="006F0039"/>
    <w:rsid w:val="006F1819"/>
    <w:rsid w:val="006F20BF"/>
    <w:rsid w:val="006F251D"/>
    <w:rsid w:val="006F2E53"/>
    <w:rsid w:val="006F3C82"/>
    <w:rsid w:val="006F3F19"/>
    <w:rsid w:val="006F452E"/>
    <w:rsid w:val="006F5F96"/>
    <w:rsid w:val="006F6658"/>
    <w:rsid w:val="0070037D"/>
    <w:rsid w:val="00700EB5"/>
    <w:rsid w:val="00700F06"/>
    <w:rsid w:val="007012D4"/>
    <w:rsid w:val="007014C8"/>
    <w:rsid w:val="0070221B"/>
    <w:rsid w:val="0070227F"/>
    <w:rsid w:val="0070388A"/>
    <w:rsid w:val="00703E82"/>
    <w:rsid w:val="00704D0D"/>
    <w:rsid w:val="00705FC8"/>
    <w:rsid w:val="0070601D"/>
    <w:rsid w:val="00706915"/>
    <w:rsid w:val="00707E1B"/>
    <w:rsid w:val="00707E33"/>
    <w:rsid w:val="007102C7"/>
    <w:rsid w:val="00711E54"/>
    <w:rsid w:val="007127E6"/>
    <w:rsid w:val="007131A6"/>
    <w:rsid w:val="007138AB"/>
    <w:rsid w:val="00714C2F"/>
    <w:rsid w:val="00714E51"/>
    <w:rsid w:val="0071607C"/>
    <w:rsid w:val="007163BC"/>
    <w:rsid w:val="00720F6A"/>
    <w:rsid w:val="00722A41"/>
    <w:rsid w:val="00722E03"/>
    <w:rsid w:val="007231A4"/>
    <w:rsid w:val="00724F15"/>
    <w:rsid w:val="00725759"/>
    <w:rsid w:val="0072760C"/>
    <w:rsid w:val="00727CAB"/>
    <w:rsid w:val="00730153"/>
    <w:rsid w:val="007306F5"/>
    <w:rsid w:val="00730C4D"/>
    <w:rsid w:val="007312DC"/>
    <w:rsid w:val="00731F86"/>
    <w:rsid w:val="0073347D"/>
    <w:rsid w:val="007341E8"/>
    <w:rsid w:val="00734339"/>
    <w:rsid w:val="00735595"/>
    <w:rsid w:val="00736C5E"/>
    <w:rsid w:val="00736C8E"/>
    <w:rsid w:val="00736CEE"/>
    <w:rsid w:val="00740B5F"/>
    <w:rsid w:val="007420B5"/>
    <w:rsid w:val="00742144"/>
    <w:rsid w:val="007425E7"/>
    <w:rsid w:val="00743016"/>
    <w:rsid w:val="00747BFB"/>
    <w:rsid w:val="0075182E"/>
    <w:rsid w:val="0075183F"/>
    <w:rsid w:val="00751A38"/>
    <w:rsid w:val="00752A20"/>
    <w:rsid w:val="007532CF"/>
    <w:rsid w:val="007532FA"/>
    <w:rsid w:val="00753855"/>
    <w:rsid w:val="00753BA2"/>
    <w:rsid w:val="00754835"/>
    <w:rsid w:val="007552F8"/>
    <w:rsid w:val="0075607B"/>
    <w:rsid w:val="007566D0"/>
    <w:rsid w:val="0075753B"/>
    <w:rsid w:val="00757558"/>
    <w:rsid w:val="007607B9"/>
    <w:rsid w:val="00764E8A"/>
    <w:rsid w:val="00765ACE"/>
    <w:rsid w:val="00767DD1"/>
    <w:rsid w:val="00770FFB"/>
    <w:rsid w:val="00771DE1"/>
    <w:rsid w:val="00771FC9"/>
    <w:rsid w:val="00772A31"/>
    <w:rsid w:val="00772E32"/>
    <w:rsid w:val="00772E90"/>
    <w:rsid w:val="00773864"/>
    <w:rsid w:val="00774599"/>
    <w:rsid w:val="0077564A"/>
    <w:rsid w:val="00775851"/>
    <w:rsid w:val="00777470"/>
    <w:rsid w:val="00780DA5"/>
    <w:rsid w:val="00781483"/>
    <w:rsid w:val="00781BB0"/>
    <w:rsid w:val="0078423A"/>
    <w:rsid w:val="00785171"/>
    <w:rsid w:val="00786639"/>
    <w:rsid w:val="00786941"/>
    <w:rsid w:val="00786E6C"/>
    <w:rsid w:val="00791220"/>
    <w:rsid w:val="00791666"/>
    <w:rsid w:val="007921A8"/>
    <w:rsid w:val="00792549"/>
    <w:rsid w:val="0079373E"/>
    <w:rsid w:val="00793F0E"/>
    <w:rsid w:val="00797FC8"/>
    <w:rsid w:val="007A047F"/>
    <w:rsid w:val="007A086F"/>
    <w:rsid w:val="007A0A56"/>
    <w:rsid w:val="007A11D2"/>
    <w:rsid w:val="007A126C"/>
    <w:rsid w:val="007A1E43"/>
    <w:rsid w:val="007A2A18"/>
    <w:rsid w:val="007A2B98"/>
    <w:rsid w:val="007A317E"/>
    <w:rsid w:val="007A3B7A"/>
    <w:rsid w:val="007A3C63"/>
    <w:rsid w:val="007A43DD"/>
    <w:rsid w:val="007A7188"/>
    <w:rsid w:val="007A7547"/>
    <w:rsid w:val="007A75D1"/>
    <w:rsid w:val="007A7CE7"/>
    <w:rsid w:val="007B1B43"/>
    <w:rsid w:val="007B30E6"/>
    <w:rsid w:val="007B32C1"/>
    <w:rsid w:val="007B3346"/>
    <w:rsid w:val="007B488F"/>
    <w:rsid w:val="007B5785"/>
    <w:rsid w:val="007B6807"/>
    <w:rsid w:val="007B6829"/>
    <w:rsid w:val="007B728B"/>
    <w:rsid w:val="007B77D3"/>
    <w:rsid w:val="007B7E8D"/>
    <w:rsid w:val="007C054C"/>
    <w:rsid w:val="007C0A10"/>
    <w:rsid w:val="007C108B"/>
    <w:rsid w:val="007C1929"/>
    <w:rsid w:val="007C193B"/>
    <w:rsid w:val="007C1A8E"/>
    <w:rsid w:val="007C2362"/>
    <w:rsid w:val="007C2C68"/>
    <w:rsid w:val="007C4165"/>
    <w:rsid w:val="007C4732"/>
    <w:rsid w:val="007C60DE"/>
    <w:rsid w:val="007C6A8D"/>
    <w:rsid w:val="007C6E2D"/>
    <w:rsid w:val="007C7E0B"/>
    <w:rsid w:val="007D1033"/>
    <w:rsid w:val="007D1D67"/>
    <w:rsid w:val="007D28EA"/>
    <w:rsid w:val="007D305C"/>
    <w:rsid w:val="007D3921"/>
    <w:rsid w:val="007D3DD4"/>
    <w:rsid w:val="007D401C"/>
    <w:rsid w:val="007D5458"/>
    <w:rsid w:val="007D56E3"/>
    <w:rsid w:val="007D7D24"/>
    <w:rsid w:val="007E1377"/>
    <w:rsid w:val="007E182A"/>
    <w:rsid w:val="007E2765"/>
    <w:rsid w:val="007E335A"/>
    <w:rsid w:val="007E354F"/>
    <w:rsid w:val="007E379A"/>
    <w:rsid w:val="007E40B8"/>
    <w:rsid w:val="007E5648"/>
    <w:rsid w:val="007E5C0A"/>
    <w:rsid w:val="007E5F2A"/>
    <w:rsid w:val="007E64AE"/>
    <w:rsid w:val="007E6789"/>
    <w:rsid w:val="007E6C3D"/>
    <w:rsid w:val="007E6CAE"/>
    <w:rsid w:val="007E79D1"/>
    <w:rsid w:val="007E7C3D"/>
    <w:rsid w:val="007F02C9"/>
    <w:rsid w:val="007F0374"/>
    <w:rsid w:val="007F09F6"/>
    <w:rsid w:val="007F0BA6"/>
    <w:rsid w:val="007F0F44"/>
    <w:rsid w:val="007F1F74"/>
    <w:rsid w:val="007F2A8B"/>
    <w:rsid w:val="007F3ECA"/>
    <w:rsid w:val="007F3FC2"/>
    <w:rsid w:val="007F46D8"/>
    <w:rsid w:val="007F4BF6"/>
    <w:rsid w:val="007F5C45"/>
    <w:rsid w:val="007F6405"/>
    <w:rsid w:val="007F6D3F"/>
    <w:rsid w:val="00802BDF"/>
    <w:rsid w:val="0080348E"/>
    <w:rsid w:val="00803D48"/>
    <w:rsid w:val="008059D6"/>
    <w:rsid w:val="00805A6E"/>
    <w:rsid w:val="00807144"/>
    <w:rsid w:val="00807747"/>
    <w:rsid w:val="00807860"/>
    <w:rsid w:val="00812FBE"/>
    <w:rsid w:val="00813398"/>
    <w:rsid w:val="00813AA4"/>
    <w:rsid w:val="008140C1"/>
    <w:rsid w:val="00815626"/>
    <w:rsid w:val="00815753"/>
    <w:rsid w:val="00815914"/>
    <w:rsid w:val="0081616E"/>
    <w:rsid w:val="00823C65"/>
    <w:rsid w:val="008241E8"/>
    <w:rsid w:val="008254A3"/>
    <w:rsid w:val="0082573E"/>
    <w:rsid w:val="00826027"/>
    <w:rsid w:val="008277B0"/>
    <w:rsid w:val="00830608"/>
    <w:rsid w:val="00830C68"/>
    <w:rsid w:val="00830DF8"/>
    <w:rsid w:val="008315A0"/>
    <w:rsid w:val="008317AA"/>
    <w:rsid w:val="00832069"/>
    <w:rsid w:val="008323EA"/>
    <w:rsid w:val="008336AF"/>
    <w:rsid w:val="00834FDF"/>
    <w:rsid w:val="00835A6D"/>
    <w:rsid w:val="00836D6E"/>
    <w:rsid w:val="00837029"/>
    <w:rsid w:val="00837C20"/>
    <w:rsid w:val="008414BC"/>
    <w:rsid w:val="00842CBE"/>
    <w:rsid w:val="00846B41"/>
    <w:rsid w:val="00851442"/>
    <w:rsid w:val="00851532"/>
    <w:rsid w:val="008542FB"/>
    <w:rsid w:val="00855232"/>
    <w:rsid w:val="008554C5"/>
    <w:rsid w:val="008565E8"/>
    <w:rsid w:val="00856DB7"/>
    <w:rsid w:val="00857CDE"/>
    <w:rsid w:val="00857DFE"/>
    <w:rsid w:val="008609BC"/>
    <w:rsid w:val="00861A57"/>
    <w:rsid w:val="0086238B"/>
    <w:rsid w:val="00862665"/>
    <w:rsid w:val="00862800"/>
    <w:rsid w:val="008633CE"/>
    <w:rsid w:val="00863B71"/>
    <w:rsid w:val="00863C38"/>
    <w:rsid w:val="0086496D"/>
    <w:rsid w:val="00866D5F"/>
    <w:rsid w:val="00870CB6"/>
    <w:rsid w:val="00871CE3"/>
    <w:rsid w:val="008725FB"/>
    <w:rsid w:val="00872EE5"/>
    <w:rsid w:val="00872FC8"/>
    <w:rsid w:val="008732D0"/>
    <w:rsid w:val="008743B0"/>
    <w:rsid w:val="0087731E"/>
    <w:rsid w:val="00882130"/>
    <w:rsid w:val="0088213D"/>
    <w:rsid w:val="00882C58"/>
    <w:rsid w:val="008831FF"/>
    <w:rsid w:val="0088338C"/>
    <w:rsid w:val="008837A4"/>
    <w:rsid w:val="00883E4B"/>
    <w:rsid w:val="008840B4"/>
    <w:rsid w:val="008840D0"/>
    <w:rsid w:val="008840EC"/>
    <w:rsid w:val="00885380"/>
    <w:rsid w:val="00886409"/>
    <w:rsid w:val="00886BDB"/>
    <w:rsid w:val="00886E5C"/>
    <w:rsid w:val="008874D3"/>
    <w:rsid w:val="00890C8C"/>
    <w:rsid w:val="00891156"/>
    <w:rsid w:val="0089206A"/>
    <w:rsid w:val="0089247D"/>
    <w:rsid w:val="008936D2"/>
    <w:rsid w:val="00894019"/>
    <w:rsid w:val="00895245"/>
    <w:rsid w:val="00895F40"/>
    <w:rsid w:val="0089646B"/>
    <w:rsid w:val="008970BF"/>
    <w:rsid w:val="0089740A"/>
    <w:rsid w:val="008A1756"/>
    <w:rsid w:val="008A1FD9"/>
    <w:rsid w:val="008A3079"/>
    <w:rsid w:val="008A3B81"/>
    <w:rsid w:val="008A417A"/>
    <w:rsid w:val="008A4C78"/>
    <w:rsid w:val="008A6951"/>
    <w:rsid w:val="008A6EE3"/>
    <w:rsid w:val="008A7CFD"/>
    <w:rsid w:val="008A7FE4"/>
    <w:rsid w:val="008B0457"/>
    <w:rsid w:val="008B127A"/>
    <w:rsid w:val="008B23F0"/>
    <w:rsid w:val="008B279C"/>
    <w:rsid w:val="008B2C19"/>
    <w:rsid w:val="008B4C2B"/>
    <w:rsid w:val="008B5231"/>
    <w:rsid w:val="008B556A"/>
    <w:rsid w:val="008B5752"/>
    <w:rsid w:val="008B619D"/>
    <w:rsid w:val="008B75DA"/>
    <w:rsid w:val="008C0513"/>
    <w:rsid w:val="008C05DF"/>
    <w:rsid w:val="008C0BB6"/>
    <w:rsid w:val="008C1306"/>
    <w:rsid w:val="008C1A3F"/>
    <w:rsid w:val="008C230A"/>
    <w:rsid w:val="008C32EC"/>
    <w:rsid w:val="008C3E89"/>
    <w:rsid w:val="008C4704"/>
    <w:rsid w:val="008C5A1F"/>
    <w:rsid w:val="008C5EBE"/>
    <w:rsid w:val="008C7B6F"/>
    <w:rsid w:val="008D17E9"/>
    <w:rsid w:val="008D1A92"/>
    <w:rsid w:val="008D3501"/>
    <w:rsid w:val="008D36CB"/>
    <w:rsid w:val="008D39DF"/>
    <w:rsid w:val="008D3BE1"/>
    <w:rsid w:val="008D50CC"/>
    <w:rsid w:val="008D5137"/>
    <w:rsid w:val="008D6727"/>
    <w:rsid w:val="008D70C0"/>
    <w:rsid w:val="008D7ED7"/>
    <w:rsid w:val="008E0B6B"/>
    <w:rsid w:val="008E13C7"/>
    <w:rsid w:val="008E3657"/>
    <w:rsid w:val="008E47A4"/>
    <w:rsid w:val="008E55AB"/>
    <w:rsid w:val="008E5817"/>
    <w:rsid w:val="008E5CEB"/>
    <w:rsid w:val="008E5E45"/>
    <w:rsid w:val="008E6790"/>
    <w:rsid w:val="008E697C"/>
    <w:rsid w:val="008E6FE8"/>
    <w:rsid w:val="008E7730"/>
    <w:rsid w:val="008E7FAB"/>
    <w:rsid w:val="008F169E"/>
    <w:rsid w:val="008F16DB"/>
    <w:rsid w:val="008F1EE6"/>
    <w:rsid w:val="008F2E33"/>
    <w:rsid w:val="008F33B3"/>
    <w:rsid w:val="008F344F"/>
    <w:rsid w:val="008F481D"/>
    <w:rsid w:val="008F70A2"/>
    <w:rsid w:val="008F7AD4"/>
    <w:rsid w:val="00900760"/>
    <w:rsid w:val="009014AE"/>
    <w:rsid w:val="00902698"/>
    <w:rsid w:val="0090288B"/>
    <w:rsid w:val="00903551"/>
    <w:rsid w:val="009046DC"/>
    <w:rsid w:val="00905281"/>
    <w:rsid w:val="00905627"/>
    <w:rsid w:val="00906473"/>
    <w:rsid w:val="0091102C"/>
    <w:rsid w:val="009112A3"/>
    <w:rsid w:val="009112D9"/>
    <w:rsid w:val="009117AF"/>
    <w:rsid w:val="00911A10"/>
    <w:rsid w:val="00911F81"/>
    <w:rsid w:val="009123B4"/>
    <w:rsid w:val="00913CA5"/>
    <w:rsid w:val="00914276"/>
    <w:rsid w:val="009142F2"/>
    <w:rsid w:val="00915198"/>
    <w:rsid w:val="009155D0"/>
    <w:rsid w:val="00915710"/>
    <w:rsid w:val="00915A9E"/>
    <w:rsid w:val="0091635E"/>
    <w:rsid w:val="00916ABE"/>
    <w:rsid w:val="009177F0"/>
    <w:rsid w:val="00920584"/>
    <w:rsid w:val="009208E6"/>
    <w:rsid w:val="0092323B"/>
    <w:rsid w:val="00930021"/>
    <w:rsid w:val="009302F3"/>
    <w:rsid w:val="009323B5"/>
    <w:rsid w:val="00933F39"/>
    <w:rsid w:val="00934074"/>
    <w:rsid w:val="009344ED"/>
    <w:rsid w:val="00934928"/>
    <w:rsid w:val="009350AC"/>
    <w:rsid w:val="00936CDF"/>
    <w:rsid w:val="00936DF2"/>
    <w:rsid w:val="00937823"/>
    <w:rsid w:val="0094216A"/>
    <w:rsid w:val="00943767"/>
    <w:rsid w:val="0094410B"/>
    <w:rsid w:val="0094479C"/>
    <w:rsid w:val="009447D8"/>
    <w:rsid w:val="00946F82"/>
    <w:rsid w:val="00947471"/>
    <w:rsid w:val="009475F5"/>
    <w:rsid w:val="00951701"/>
    <w:rsid w:val="00952559"/>
    <w:rsid w:val="0095264F"/>
    <w:rsid w:val="0095467D"/>
    <w:rsid w:val="00956432"/>
    <w:rsid w:val="00956D4B"/>
    <w:rsid w:val="0095702F"/>
    <w:rsid w:val="0095705C"/>
    <w:rsid w:val="00960735"/>
    <w:rsid w:val="0096188C"/>
    <w:rsid w:val="009625C1"/>
    <w:rsid w:val="0096286D"/>
    <w:rsid w:val="00962D1B"/>
    <w:rsid w:val="00963F62"/>
    <w:rsid w:val="00963FAB"/>
    <w:rsid w:val="00965535"/>
    <w:rsid w:val="00967843"/>
    <w:rsid w:val="00967B76"/>
    <w:rsid w:val="00970B05"/>
    <w:rsid w:val="0097154C"/>
    <w:rsid w:val="00974D4B"/>
    <w:rsid w:val="00975755"/>
    <w:rsid w:val="00975A60"/>
    <w:rsid w:val="00976EE5"/>
    <w:rsid w:val="00977058"/>
    <w:rsid w:val="0098292A"/>
    <w:rsid w:val="0098346A"/>
    <w:rsid w:val="009847B3"/>
    <w:rsid w:val="00985AD1"/>
    <w:rsid w:val="00986E37"/>
    <w:rsid w:val="0099015C"/>
    <w:rsid w:val="009910AF"/>
    <w:rsid w:val="009912FA"/>
    <w:rsid w:val="00992F26"/>
    <w:rsid w:val="00993173"/>
    <w:rsid w:val="00993374"/>
    <w:rsid w:val="00994C97"/>
    <w:rsid w:val="00995549"/>
    <w:rsid w:val="00995E69"/>
    <w:rsid w:val="009963DA"/>
    <w:rsid w:val="0099646A"/>
    <w:rsid w:val="00996AED"/>
    <w:rsid w:val="00997FAE"/>
    <w:rsid w:val="009A0EFF"/>
    <w:rsid w:val="009A148F"/>
    <w:rsid w:val="009A37FC"/>
    <w:rsid w:val="009A513D"/>
    <w:rsid w:val="009A6059"/>
    <w:rsid w:val="009B031B"/>
    <w:rsid w:val="009B2D06"/>
    <w:rsid w:val="009B30F1"/>
    <w:rsid w:val="009B3200"/>
    <w:rsid w:val="009B3E12"/>
    <w:rsid w:val="009B46C2"/>
    <w:rsid w:val="009B4842"/>
    <w:rsid w:val="009B48A1"/>
    <w:rsid w:val="009B54D2"/>
    <w:rsid w:val="009B5EE4"/>
    <w:rsid w:val="009B717C"/>
    <w:rsid w:val="009B72BD"/>
    <w:rsid w:val="009C0880"/>
    <w:rsid w:val="009C094B"/>
    <w:rsid w:val="009C11CC"/>
    <w:rsid w:val="009C22F3"/>
    <w:rsid w:val="009C2CA6"/>
    <w:rsid w:val="009C37BE"/>
    <w:rsid w:val="009C38C3"/>
    <w:rsid w:val="009C5CD6"/>
    <w:rsid w:val="009C6239"/>
    <w:rsid w:val="009C6506"/>
    <w:rsid w:val="009C6B82"/>
    <w:rsid w:val="009D0FD4"/>
    <w:rsid w:val="009D1095"/>
    <w:rsid w:val="009D326D"/>
    <w:rsid w:val="009D36DA"/>
    <w:rsid w:val="009D410F"/>
    <w:rsid w:val="009D4572"/>
    <w:rsid w:val="009D61E3"/>
    <w:rsid w:val="009D64F7"/>
    <w:rsid w:val="009D6DD4"/>
    <w:rsid w:val="009D7C82"/>
    <w:rsid w:val="009E15FB"/>
    <w:rsid w:val="009E1E03"/>
    <w:rsid w:val="009E1F72"/>
    <w:rsid w:val="009E2D3B"/>
    <w:rsid w:val="009E39F5"/>
    <w:rsid w:val="009E3D3F"/>
    <w:rsid w:val="009E3EB2"/>
    <w:rsid w:val="009E3FC4"/>
    <w:rsid w:val="009E44CD"/>
    <w:rsid w:val="009E5714"/>
    <w:rsid w:val="009E59FF"/>
    <w:rsid w:val="009E5AE6"/>
    <w:rsid w:val="009E6BB4"/>
    <w:rsid w:val="009E7659"/>
    <w:rsid w:val="009E77E0"/>
    <w:rsid w:val="009F0137"/>
    <w:rsid w:val="009F2B78"/>
    <w:rsid w:val="009F2E74"/>
    <w:rsid w:val="009F4B65"/>
    <w:rsid w:val="009F7AF6"/>
    <w:rsid w:val="00A00243"/>
    <w:rsid w:val="00A00502"/>
    <w:rsid w:val="00A00A9F"/>
    <w:rsid w:val="00A00B41"/>
    <w:rsid w:val="00A03ECC"/>
    <w:rsid w:val="00A043A6"/>
    <w:rsid w:val="00A049CF"/>
    <w:rsid w:val="00A04BE4"/>
    <w:rsid w:val="00A052E7"/>
    <w:rsid w:val="00A05D11"/>
    <w:rsid w:val="00A0654A"/>
    <w:rsid w:val="00A06E35"/>
    <w:rsid w:val="00A07724"/>
    <w:rsid w:val="00A102A6"/>
    <w:rsid w:val="00A1076E"/>
    <w:rsid w:val="00A114FC"/>
    <w:rsid w:val="00A127CF"/>
    <w:rsid w:val="00A12AFA"/>
    <w:rsid w:val="00A13C7A"/>
    <w:rsid w:val="00A14092"/>
    <w:rsid w:val="00A14D8A"/>
    <w:rsid w:val="00A15474"/>
    <w:rsid w:val="00A1641E"/>
    <w:rsid w:val="00A2351E"/>
    <w:rsid w:val="00A25AA6"/>
    <w:rsid w:val="00A25EAA"/>
    <w:rsid w:val="00A268DD"/>
    <w:rsid w:val="00A269AC"/>
    <w:rsid w:val="00A26D4A"/>
    <w:rsid w:val="00A27466"/>
    <w:rsid w:val="00A275A2"/>
    <w:rsid w:val="00A30D8B"/>
    <w:rsid w:val="00A31CD1"/>
    <w:rsid w:val="00A32898"/>
    <w:rsid w:val="00A3427E"/>
    <w:rsid w:val="00A34933"/>
    <w:rsid w:val="00A361BC"/>
    <w:rsid w:val="00A368F6"/>
    <w:rsid w:val="00A37BCC"/>
    <w:rsid w:val="00A42170"/>
    <w:rsid w:val="00A42658"/>
    <w:rsid w:val="00A4269E"/>
    <w:rsid w:val="00A436FA"/>
    <w:rsid w:val="00A43719"/>
    <w:rsid w:val="00A45239"/>
    <w:rsid w:val="00A45784"/>
    <w:rsid w:val="00A45AB5"/>
    <w:rsid w:val="00A45D45"/>
    <w:rsid w:val="00A46303"/>
    <w:rsid w:val="00A46531"/>
    <w:rsid w:val="00A46737"/>
    <w:rsid w:val="00A4706E"/>
    <w:rsid w:val="00A479B1"/>
    <w:rsid w:val="00A5041E"/>
    <w:rsid w:val="00A50EFE"/>
    <w:rsid w:val="00A51232"/>
    <w:rsid w:val="00A51B0B"/>
    <w:rsid w:val="00A51D1B"/>
    <w:rsid w:val="00A52B96"/>
    <w:rsid w:val="00A530B1"/>
    <w:rsid w:val="00A5589D"/>
    <w:rsid w:val="00A560B5"/>
    <w:rsid w:val="00A562D7"/>
    <w:rsid w:val="00A57550"/>
    <w:rsid w:val="00A579BB"/>
    <w:rsid w:val="00A608BA"/>
    <w:rsid w:val="00A60AA3"/>
    <w:rsid w:val="00A62495"/>
    <w:rsid w:val="00A62DC4"/>
    <w:rsid w:val="00A63C0D"/>
    <w:rsid w:val="00A6436A"/>
    <w:rsid w:val="00A646C4"/>
    <w:rsid w:val="00A655C7"/>
    <w:rsid w:val="00A657C0"/>
    <w:rsid w:val="00A65FF1"/>
    <w:rsid w:val="00A66608"/>
    <w:rsid w:val="00A66719"/>
    <w:rsid w:val="00A67594"/>
    <w:rsid w:val="00A72FAD"/>
    <w:rsid w:val="00A731D9"/>
    <w:rsid w:val="00A734A1"/>
    <w:rsid w:val="00A738A7"/>
    <w:rsid w:val="00A746A1"/>
    <w:rsid w:val="00A751B7"/>
    <w:rsid w:val="00A76226"/>
    <w:rsid w:val="00A802BF"/>
    <w:rsid w:val="00A821FC"/>
    <w:rsid w:val="00A82C17"/>
    <w:rsid w:val="00A831AD"/>
    <w:rsid w:val="00A83248"/>
    <w:rsid w:val="00A87C4B"/>
    <w:rsid w:val="00A87F41"/>
    <w:rsid w:val="00A87F45"/>
    <w:rsid w:val="00A908F9"/>
    <w:rsid w:val="00A9179A"/>
    <w:rsid w:val="00A91EEB"/>
    <w:rsid w:val="00A92751"/>
    <w:rsid w:val="00A9306D"/>
    <w:rsid w:val="00A93194"/>
    <w:rsid w:val="00A93ACB"/>
    <w:rsid w:val="00A94183"/>
    <w:rsid w:val="00A9590A"/>
    <w:rsid w:val="00A96B1B"/>
    <w:rsid w:val="00AA279B"/>
    <w:rsid w:val="00AA2997"/>
    <w:rsid w:val="00AA3B79"/>
    <w:rsid w:val="00AA4915"/>
    <w:rsid w:val="00AA4C85"/>
    <w:rsid w:val="00AA6F8B"/>
    <w:rsid w:val="00AA70CC"/>
    <w:rsid w:val="00AA7DD6"/>
    <w:rsid w:val="00AB0472"/>
    <w:rsid w:val="00AB0B21"/>
    <w:rsid w:val="00AB0FBC"/>
    <w:rsid w:val="00AB1250"/>
    <w:rsid w:val="00AB2FB0"/>
    <w:rsid w:val="00AB45FD"/>
    <w:rsid w:val="00AB63EE"/>
    <w:rsid w:val="00AB786C"/>
    <w:rsid w:val="00AC077A"/>
    <w:rsid w:val="00AC0A5A"/>
    <w:rsid w:val="00AC1EB3"/>
    <w:rsid w:val="00AC29B1"/>
    <w:rsid w:val="00AC3240"/>
    <w:rsid w:val="00AC47BA"/>
    <w:rsid w:val="00AC4E12"/>
    <w:rsid w:val="00AC5B9B"/>
    <w:rsid w:val="00AC6227"/>
    <w:rsid w:val="00AC66BA"/>
    <w:rsid w:val="00AC72C6"/>
    <w:rsid w:val="00AC7593"/>
    <w:rsid w:val="00AD0BB2"/>
    <w:rsid w:val="00AD0DCF"/>
    <w:rsid w:val="00AD16CB"/>
    <w:rsid w:val="00AD1B37"/>
    <w:rsid w:val="00AD1D78"/>
    <w:rsid w:val="00AD29A5"/>
    <w:rsid w:val="00AD5AF9"/>
    <w:rsid w:val="00AD615D"/>
    <w:rsid w:val="00AD6161"/>
    <w:rsid w:val="00AD61FB"/>
    <w:rsid w:val="00AD6209"/>
    <w:rsid w:val="00AD7CC1"/>
    <w:rsid w:val="00AE0DE3"/>
    <w:rsid w:val="00AE330F"/>
    <w:rsid w:val="00AE3BFF"/>
    <w:rsid w:val="00AE4028"/>
    <w:rsid w:val="00AE49DB"/>
    <w:rsid w:val="00AE4E36"/>
    <w:rsid w:val="00AE6617"/>
    <w:rsid w:val="00AE7F1B"/>
    <w:rsid w:val="00AE7F28"/>
    <w:rsid w:val="00AF1619"/>
    <w:rsid w:val="00AF24F6"/>
    <w:rsid w:val="00AF25A7"/>
    <w:rsid w:val="00AF31B8"/>
    <w:rsid w:val="00AF42B0"/>
    <w:rsid w:val="00AF6B22"/>
    <w:rsid w:val="00AF7A27"/>
    <w:rsid w:val="00B013FF"/>
    <w:rsid w:val="00B0147F"/>
    <w:rsid w:val="00B016E8"/>
    <w:rsid w:val="00B02F94"/>
    <w:rsid w:val="00B04D96"/>
    <w:rsid w:val="00B05A00"/>
    <w:rsid w:val="00B06357"/>
    <w:rsid w:val="00B1111B"/>
    <w:rsid w:val="00B12CE7"/>
    <w:rsid w:val="00B1432D"/>
    <w:rsid w:val="00B15FC1"/>
    <w:rsid w:val="00B172B1"/>
    <w:rsid w:val="00B217F1"/>
    <w:rsid w:val="00B21A22"/>
    <w:rsid w:val="00B21F21"/>
    <w:rsid w:val="00B25B55"/>
    <w:rsid w:val="00B26141"/>
    <w:rsid w:val="00B267A7"/>
    <w:rsid w:val="00B26DFB"/>
    <w:rsid w:val="00B3337D"/>
    <w:rsid w:val="00B344E0"/>
    <w:rsid w:val="00B3494F"/>
    <w:rsid w:val="00B34950"/>
    <w:rsid w:val="00B36845"/>
    <w:rsid w:val="00B37C50"/>
    <w:rsid w:val="00B37CA8"/>
    <w:rsid w:val="00B4141B"/>
    <w:rsid w:val="00B4175D"/>
    <w:rsid w:val="00B42EE0"/>
    <w:rsid w:val="00B43D4B"/>
    <w:rsid w:val="00B43FAC"/>
    <w:rsid w:val="00B440E0"/>
    <w:rsid w:val="00B44A97"/>
    <w:rsid w:val="00B4547A"/>
    <w:rsid w:val="00B46612"/>
    <w:rsid w:val="00B46ECD"/>
    <w:rsid w:val="00B47109"/>
    <w:rsid w:val="00B4722E"/>
    <w:rsid w:val="00B5176C"/>
    <w:rsid w:val="00B52A5A"/>
    <w:rsid w:val="00B52ADA"/>
    <w:rsid w:val="00B531A6"/>
    <w:rsid w:val="00B53748"/>
    <w:rsid w:val="00B53D2C"/>
    <w:rsid w:val="00B56CAB"/>
    <w:rsid w:val="00B61941"/>
    <w:rsid w:val="00B625CD"/>
    <w:rsid w:val="00B6290B"/>
    <w:rsid w:val="00B63835"/>
    <w:rsid w:val="00B63D8D"/>
    <w:rsid w:val="00B650F4"/>
    <w:rsid w:val="00B65571"/>
    <w:rsid w:val="00B718ED"/>
    <w:rsid w:val="00B71ABD"/>
    <w:rsid w:val="00B752B3"/>
    <w:rsid w:val="00B765B5"/>
    <w:rsid w:val="00B77B1D"/>
    <w:rsid w:val="00B8034C"/>
    <w:rsid w:val="00B81D3C"/>
    <w:rsid w:val="00B83A3A"/>
    <w:rsid w:val="00B83E27"/>
    <w:rsid w:val="00B858FF"/>
    <w:rsid w:val="00B86321"/>
    <w:rsid w:val="00B8742F"/>
    <w:rsid w:val="00B87B06"/>
    <w:rsid w:val="00B9128D"/>
    <w:rsid w:val="00B94334"/>
    <w:rsid w:val="00B94F99"/>
    <w:rsid w:val="00B95007"/>
    <w:rsid w:val="00B9573E"/>
    <w:rsid w:val="00B96747"/>
    <w:rsid w:val="00B973C7"/>
    <w:rsid w:val="00B97C4F"/>
    <w:rsid w:val="00BA3B4E"/>
    <w:rsid w:val="00BA74ED"/>
    <w:rsid w:val="00BA774F"/>
    <w:rsid w:val="00BA7A88"/>
    <w:rsid w:val="00BB014D"/>
    <w:rsid w:val="00BB128F"/>
    <w:rsid w:val="00BB1D93"/>
    <w:rsid w:val="00BB2829"/>
    <w:rsid w:val="00BB2FB7"/>
    <w:rsid w:val="00BB3E02"/>
    <w:rsid w:val="00BB5655"/>
    <w:rsid w:val="00BB5C71"/>
    <w:rsid w:val="00BC0932"/>
    <w:rsid w:val="00BC0F50"/>
    <w:rsid w:val="00BC12B0"/>
    <w:rsid w:val="00BC16E9"/>
    <w:rsid w:val="00BC51B0"/>
    <w:rsid w:val="00BC51FD"/>
    <w:rsid w:val="00BC6348"/>
    <w:rsid w:val="00BC7D66"/>
    <w:rsid w:val="00BC7EB8"/>
    <w:rsid w:val="00BD0CB8"/>
    <w:rsid w:val="00BD0F7E"/>
    <w:rsid w:val="00BD16F3"/>
    <w:rsid w:val="00BD1A4E"/>
    <w:rsid w:val="00BD3343"/>
    <w:rsid w:val="00BD344B"/>
    <w:rsid w:val="00BD6E08"/>
    <w:rsid w:val="00BD6F83"/>
    <w:rsid w:val="00BD6FEB"/>
    <w:rsid w:val="00BD76AC"/>
    <w:rsid w:val="00BD7FDB"/>
    <w:rsid w:val="00BE0B6A"/>
    <w:rsid w:val="00BE1891"/>
    <w:rsid w:val="00BE1BB7"/>
    <w:rsid w:val="00BE214A"/>
    <w:rsid w:val="00BE2A0A"/>
    <w:rsid w:val="00BE2F46"/>
    <w:rsid w:val="00BE3470"/>
    <w:rsid w:val="00BE35A6"/>
    <w:rsid w:val="00BE5148"/>
    <w:rsid w:val="00BE522C"/>
    <w:rsid w:val="00BE5C0D"/>
    <w:rsid w:val="00BE5F74"/>
    <w:rsid w:val="00BE6969"/>
    <w:rsid w:val="00BE69E2"/>
    <w:rsid w:val="00BF1617"/>
    <w:rsid w:val="00BF2930"/>
    <w:rsid w:val="00BF48A9"/>
    <w:rsid w:val="00BF567B"/>
    <w:rsid w:val="00BF62B0"/>
    <w:rsid w:val="00BF6481"/>
    <w:rsid w:val="00BF6E0E"/>
    <w:rsid w:val="00BF7A06"/>
    <w:rsid w:val="00BF7E7E"/>
    <w:rsid w:val="00BF7EEE"/>
    <w:rsid w:val="00C006FD"/>
    <w:rsid w:val="00C00ACD"/>
    <w:rsid w:val="00C0131B"/>
    <w:rsid w:val="00C0250E"/>
    <w:rsid w:val="00C027AA"/>
    <w:rsid w:val="00C03A0F"/>
    <w:rsid w:val="00C03D0B"/>
    <w:rsid w:val="00C05523"/>
    <w:rsid w:val="00C065EE"/>
    <w:rsid w:val="00C102A2"/>
    <w:rsid w:val="00C1048A"/>
    <w:rsid w:val="00C10E84"/>
    <w:rsid w:val="00C1125D"/>
    <w:rsid w:val="00C118B0"/>
    <w:rsid w:val="00C12053"/>
    <w:rsid w:val="00C13227"/>
    <w:rsid w:val="00C13F7D"/>
    <w:rsid w:val="00C1614C"/>
    <w:rsid w:val="00C168BA"/>
    <w:rsid w:val="00C2180F"/>
    <w:rsid w:val="00C22896"/>
    <w:rsid w:val="00C23525"/>
    <w:rsid w:val="00C23639"/>
    <w:rsid w:val="00C252B3"/>
    <w:rsid w:val="00C26778"/>
    <w:rsid w:val="00C271B2"/>
    <w:rsid w:val="00C27CC0"/>
    <w:rsid w:val="00C30814"/>
    <w:rsid w:val="00C3147C"/>
    <w:rsid w:val="00C31C24"/>
    <w:rsid w:val="00C31E05"/>
    <w:rsid w:val="00C32E64"/>
    <w:rsid w:val="00C32FA2"/>
    <w:rsid w:val="00C33ECC"/>
    <w:rsid w:val="00C346ED"/>
    <w:rsid w:val="00C349CB"/>
    <w:rsid w:val="00C357C8"/>
    <w:rsid w:val="00C35A75"/>
    <w:rsid w:val="00C36ED8"/>
    <w:rsid w:val="00C4081C"/>
    <w:rsid w:val="00C40AA5"/>
    <w:rsid w:val="00C431A4"/>
    <w:rsid w:val="00C432DC"/>
    <w:rsid w:val="00C43487"/>
    <w:rsid w:val="00C43A27"/>
    <w:rsid w:val="00C4596A"/>
    <w:rsid w:val="00C459BF"/>
    <w:rsid w:val="00C45CDB"/>
    <w:rsid w:val="00C4613C"/>
    <w:rsid w:val="00C46476"/>
    <w:rsid w:val="00C467C1"/>
    <w:rsid w:val="00C4757A"/>
    <w:rsid w:val="00C501CB"/>
    <w:rsid w:val="00C507D6"/>
    <w:rsid w:val="00C516D5"/>
    <w:rsid w:val="00C5245D"/>
    <w:rsid w:val="00C5453C"/>
    <w:rsid w:val="00C5543A"/>
    <w:rsid w:val="00C55E53"/>
    <w:rsid w:val="00C56868"/>
    <w:rsid w:val="00C57149"/>
    <w:rsid w:val="00C571D1"/>
    <w:rsid w:val="00C57891"/>
    <w:rsid w:val="00C605EB"/>
    <w:rsid w:val="00C621BB"/>
    <w:rsid w:val="00C642F5"/>
    <w:rsid w:val="00C65CC5"/>
    <w:rsid w:val="00C660A2"/>
    <w:rsid w:val="00C6733A"/>
    <w:rsid w:val="00C67BB4"/>
    <w:rsid w:val="00C70399"/>
    <w:rsid w:val="00C7092C"/>
    <w:rsid w:val="00C70A3D"/>
    <w:rsid w:val="00C72AD2"/>
    <w:rsid w:val="00C7335A"/>
    <w:rsid w:val="00C73557"/>
    <w:rsid w:val="00C73851"/>
    <w:rsid w:val="00C738F6"/>
    <w:rsid w:val="00C7395B"/>
    <w:rsid w:val="00C74358"/>
    <w:rsid w:val="00C759F5"/>
    <w:rsid w:val="00C7625C"/>
    <w:rsid w:val="00C770B0"/>
    <w:rsid w:val="00C80175"/>
    <w:rsid w:val="00C8098E"/>
    <w:rsid w:val="00C822F1"/>
    <w:rsid w:val="00C82C21"/>
    <w:rsid w:val="00C83954"/>
    <w:rsid w:val="00C843DF"/>
    <w:rsid w:val="00C84673"/>
    <w:rsid w:val="00C84EAD"/>
    <w:rsid w:val="00C86572"/>
    <w:rsid w:val="00C8738F"/>
    <w:rsid w:val="00C873D5"/>
    <w:rsid w:val="00C879F3"/>
    <w:rsid w:val="00C907FA"/>
    <w:rsid w:val="00C911B7"/>
    <w:rsid w:val="00C91887"/>
    <w:rsid w:val="00C91DEA"/>
    <w:rsid w:val="00C93364"/>
    <w:rsid w:val="00C94801"/>
    <w:rsid w:val="00C94A5E"/>
    <w:rsid w:val="00C955B7"/>
    <w:rsid w:val="00C965A7"/>
    <w:rsid w:val="00CA0425"/>
    <w:rsid w:val="00CA1548"/>
    <w:rsid w:val="00CA1FB1"/>
    <w:rsid w:val="00CA3C1C"/>
    <w:rsid w:val="00CA4FA6"/>
    <w:rsid w:val="00CA5601"/>
    <w:rsid w:val="00CA77FD"/>
    <w:rsid w:val="00CA7E82"/>
    <w:rsid w:val="00CB080A"/>
    <w:rsid w:val="00CB17C5"/>
    <w:rsid w:val="00CB22A7"/>
    <w:rsid w:val="00CB315F"/>
    <w:rsid w:val="00CB3DA1"/>
    <w:rsid w:val="00CB3F6E"/>
    <w:rsid w:val="00CB41AA"/>
    <w:rsid w:val="00CB584F"/>
    <w:rsid w:val="00CB601C"/>
    <w:rsid w:val="00CB6112"/>
    <w:rsid w:val="00CB67E3"/>
    <w:rsid w:val="00CB7075"/>
    <w:rsid w:val="00CB72F3"/>
    <w:rsid w:val="00CB75CB"/>
    <w:rsid w:val="00CB7FB4"/>
    <w:rsid w:val="00CC0D2E"/>
    <w:rsid w:val="00CC0F98"/>
    <w:rsid w:val="00CC18B3"/>
    <w:rsid w:val="00CC3B54"/>
    <w:rsid w:val="00CC3E23"/>
    <w:rsid w:val="00CC5052"/>
    <w:rsid w:val="00CC672C"/>
    <w:rsid w:val="00CC6920"/>
    <w:rsid w:val="00CD19B0"/>
    <w:rsid w:val="00CD32CD"/>
    <w:rsid w:val="00CD34A0"/>
    <w:rsid w:val="00CD379B"/>
    <w:rsid w:val="00CD4FCD"/>
    <w:rsid w:val="00CD58F9"/>
    <w:rsid w:val="00CD7581"/>
    <w:rsid w:val="00CD7F60"/>
    <w:rsid w:val="00CE0BF8"/>
    <w:rsid w:val="00CE1024"/>
    <w:rsid w:val="00CE129E"/>
    <w:rsid w:val="00CE2F74"/>
    <w:rsid w:val="00CE4FA1"/>
    <w:rsid w:val="00CE5A97"/>
    <w:rsid w:val="00CE5B2F"/>
    <w:rsid w:val="00CE62EF"/>
    <w:rsid w:val="00CE7B78"/>
    <w:rsid w:val="00CF04C7"/>
    <w:rsid w:val="00CF1C06"/>
    <w:rsid w:val="00CF1E53"/>
    <w:rsid w:val="00CF2309"/>
    <w:rsid w:val="00CF406E"/>
    <w:rsid w:val="00CF5D2E"/>
    <w:rsid w:val="00CF6C7C"/>
    <w:rsid w:val="00CF7D2D"/>
    <w:rsid w:val="00D01D26"/>
    <w:rsid w:val="00D01E34"/>
    <w:rsid w:val="00D02458"/>
    <w:rsid w:val="00D02EC4"/>
    <w:rsid w:val="00D04F6E"/>
    <w:rsid w:val="00D06E44"/>
    <w:rsid w:val="00D105C3"/>
    <w:rsid w:val="00D110F5"/>
    <w:rsid w:val="00D1131A"/>
    <w:rsid w:val="00D11331"/>
    <w:rsid w:val="00D1169D"/>
    <w:rsid w:val="00D125AA"/>
    <w:rsid w:val="00D12E17"/>
    <w:rsid w:val="00D132F7"/>
    <w:rsid w:val="00D13A26"/>
    <w:rsid w:val="00D13C2B"/>
    <w:rsid w:val="00D1471F"/>
    <w:rsid w:val="00D15508"/>
    <w:rsid w:val="00D157B8"/>
    <w:rsid w:val="00D159F6"/>
    <w:rsid w:val="00D1703F"/>
    <w:rsid w:val="00D20076"/>
    <w:rsid w:val="00D206B3"/>
    <w:rsid w:val="00D22F18"/>
    <w:rsid w:val="00D23C24"/>
    <w:rsid w:val="00D251D7"/>
    <w:rsid w:val="00D25D2F"/>
    <w:rsid w:val="00D272BF"/>
    <w:rsid w:val="00D27DE2"/>
    <w:rsid w:val="00D301E8"/>
    <w:rsid w:val="00D33870"/>
    <w:rsid w:val="00D33A07"/>
    <w:rsid w:val="00D33D99"/>
    <w:rsid w:val="00D34493"/>
    <w:rsid w:val="00D34F2D"/>
    <w:rsid w:val="00D354D5"/>
    <w:rsid w:val="00D355A7"/>
    <w:rsid w:val="00D35730"/>
    <w:rsid w:val="00D3584B"/>
    <w:rsid w:val="00D359C1"/>
    <w:rsid w:val="00D35EA6"/>
    <w:rsid w:val="00D3701C"/>
    <w:rsid w:val="00D406D6"/>
    <w:rsid w:val="00D41C60"/>
    <w:rsid w:val="00D42CD1"/>
    <w:rsid w:val="00D43863"/>
    <w:rsid w:val="00D43997"/>
    <w:rsid w:val="00D4478D"/>
    <w:rsid w:val="00D45113"/>
    <w:rsid w:val="00D45BD6"/>
    <w:rsid w:val="00D47174"/>
    <w:rsid w:val="00D52BF7"/>
    <w:rsid w:val="00D52CE9"/>
    <w:rsid w:val="00D53419"/>
    <w:rsid w:val="00D54F96"/>
    <w:rsid w:val="00D5500D"/>
    <w:rsid w:val="00D5577D"/>
    <w:rsid w:val="00D559E8"/>
    <w:rsid w:val="00D57108"/>
    <w:rsid w:val="00D57660"/>
    <w:rsid w:val="00D57702"/>
    <w:rsid w:val="00D57838"/>
    <w:rsid w:val="00D61549"/>
    <w:rsid w:val="00D61D20"/>
    <w:rsid w:val="00D62351"/>
    <w:rsid w:val="00D62640"/>
    <w:rsid w:val="00D63BF6"/>
    <w:rsid w:val="00D65CEB"/>
    <w:rsid w:val="00D6608A"/>
    <w:rsid w:val="00D666FF"/>
    <w:rsid w:val="00D66D80"/>
    <w:rsid w:val="00D73EBD"/>
    <w:rsid w:val="00D74DA6"/>
    <w:rsid w:val="00D74F83"/>
    <w:rsid w:val="00D77D1A"/>
    <w:rsid w:val="00D80BF3"/>
    <w:rsid w:val="00D830C1"/>
    <w:rsid w:val="00D83508"/>
    <w:rsid w:val="00D83BC6"/>
    <w:rsid w:val="00D83C10"/>
    <w:rsid w:val="00D84BA6"/>
    <w:rsid w:val="00D8525E"/>
    <w:rsid w:val="00D86D66"/>
    <w:rsid w:val="00D9180B"/>
    <w:rsid w:val="00D91DBF"/>
    <w:rsid w:val="00D9232D"/>
    <w:rsid w:val="00D93929"/>
    <w:rsid w:val="00D93979"/>
    <w:rsid w:val="00D93D24"/>
    <w:rsid w:val="00D94A65"/>
    <w:rsid w:val="00D9621A"/>
    <w:rsid w:val="00D97433"/>
    <w:rsid w:val="00DA1D78"/>
    <w:rsid w:val="00DA4C71"/>
    <w:rsid w:val="00DA5213"/>
    <w:rsid w:val="00DA61C5"/>
    <w:rsid w:val="00DB028E"/>
    <w:rsid w:val="00DB2BDD"/>
    <w:rsid w:val="00DB3414"/>
    <w:rsid w:val="00DB5263"/>
    <w:rsid w:val="00DB5E36"/>
    <w:rsid w:val="00DB5FFA"/>
    <w:rsid w:val="00DB62F6"/>
    <w:rsid w:val="00DB6D5B"/>
    <w:rsid w:val="00DB7878"/>
    <w:rsid w:val="00DB7BF5"/>
    <w:rsid w:val="00DB7ED8"/>
    <w:rsid w:val="00DC1AEB"/>
    <w:rsid w:val="00DC3EFF"/>
    <w:rsid w:val="00DC41A6"/>
    <w:rsid w:val="00DC535A"/>
    <w:rsid w:val="00DC6870"/>
    <w:rsid w:val="00DC6FC0"/>
    <w:rsid w:val="00DD10CE"/>
    <w:rsid w:val="00DD3122"/>
    <w:rsid w:val="00DD37A6"/>
    <w:rsid w:val="00DD4623"/>
    <w:rsid w:val="00DD52A8"/>
    <w:rsid w:val="00DD58B6"/>
    <w:rsid w:val="00DD5A73"/>
    <w:rsid w:val="00DD6400"/>
    <w:rsid w:val="00DD640C"/>
    <w:rsid w:val="00DD7985"/>
    <w:rsid w:val="00DE005C"/>
    <w:rsid w:val="00DE022F"/>
    <w:rsid w:val="00DE367F"/>
    <w:rsid w:val="00DE39B7"/>
    <w:rsid w:val="00DE3FF5"/>
    <w:rsid w:val="00DE457A"/>
    <w:rsid w:val="00DE519B"/>
    <w:rsid w:val="00DE5481"/>
    <w:rsid w:val="00DE6DB8"/>
    <w:rsid w:val="00DE7003"/>
    <w:rsid w:val="00DF0B61"/>
    <w:rsid w:val="00DF0C62"/>
    <w:rsid w:val="00DF0CA8"/>
    <w:rsid w:val="00DF0D4B"/>
    <w:rsid w:val="00DF1145"/>
    <w:rsid w:val="00DF1231"/>
    <w:rsid w:val="00DF3734"/>
    <w:rsid w:val="00DF3B46"/>
    <w:rsid w:val="00DF3B7D"/>
    <w:rsid w:val="00DF4402"/>
    <w:rsid w:val="00DF7DF5"/>
    <w:rsid w:val="00E00F5B"/>
    <w:rsid w:val="00E01EAB"/>
    <w:rsid w:val="00E0362E"/>
    <w:rsid w:val="00E06786"/>
    <w:rsid w:val="00E0758C"/>
    <w:rsid w:val="00E07D8F"/>
    <w:rsid w:val="00E07F1A"/>
    <w:rsid w:val="00E116C0"/>
    <w:rsid w:val="00E11FD5"/>
    <w:rsid w:val="00E1217B"/>
    <w:rsid w:val="00E12B03"/>
    <w:rsid w:val="00E13566"/>
    <w:rsid w:val="00E146ED"/>
    <w:rsid w:val="00E201FE"/>
    <w:rsid w:val="00E209B9"/>
    <w:rsid w:val="00E2107B"/>
    <w:rsid w:val="00E220CD"/>
    <w:rsid w:val="00E2245C"/>
    <w:rsid w:val="00E231EA"/>
    <w:rsid w:val="00E24E63"/>
    <w:rsid w:val="00E25432"/>
    <w:rsid w:val="00E257C4"/>
    <w:rsid w:val="00E26036"/>
    <w:rsid w:val="00E30C91"/>
    <w:rsid w:val="00E318C0"/>
    <w:rsid w:val="00E31D41"/>
    <w:rsid w:val="00E363FF"/>
    <w:rsid w:val="00E3642A"/>
    <w:rsid w:val="00E36842"/>
    <w:rsid w:val="00E3710B"/>
    <w:rsid w:val="00E3723D"/>
    <w:rsid w:val="00E405DA"/>
    <w:rsid w:val="00E4157F"/>
    <w:rsid w:val="00E418CD"/>
    <w:rsid w:val="00E426BC"/>
    <w:rsid w:val="00E42955"/>
    <w:rsid w:val="00E430B3"/>
    <w:rsid w:val="00E43764"/>
    <w:rsid w:val="00E437FD"/>
    <w:rsid w:val="00E43AE4"/>
    <w:rsid w:val="00E43E58"/>
    <w:rsid w:val="00E44339"/>
    <w:rsid w:val="00E4499E"/>
    <w:rsid w:val="00E44D76"/>
    <w:rsid w:val="00E454A9"/>
    <w:rsid w:val="00E45A46"/>
    <w:rsid w:val="00E47482"/>
    <w:rsid w:val="00E476E5"/>
    <w:rsid w:val="00E47EFD"/>
    <w:rsid w:val="00E500C4"/>
    <w:rsid w:val="00E543B6"/>
    <w:rsid w:val="00E55221"/>
    <w:rsid w:val="00E5554F"/>
    <w:rsid w:val="00E55687"/>
    <w:rsid w:val="00E55EC8"/>
    <w:rsid w:val="00E5647D"/>
    <w:rsid w:val="00E577AC"/>
    <w:rsid w:val="00E57CAF"/>
    <w:rsid w:val="00E609EA"/>
    <w:rsid w:val="00E60FC0"/>
    <w:rsid w:val="00E62C29"/>
    <w:rsid w:val="00E63A15"/>
    <w:rsid w:val="00E667DD"/>
    <w:rsid w:val="00E70465"/>
    <w:rsid w:val="00E70F8C"/>
    <w:rsid w:val="00E72B37"/>
    <w:rsid w:val="00E74831"/>
    <w:rsid w:val="00E75D5D"/>
    <w:rsid w:val="00E75E6D"/>
    <w:rsid w:val="00E764E5"/>
    <w:rsid w:val="00E77AAF"/>
    <w:rsid w:val="00E806D5"/>
    <w:rsid w:val="00E809A7"/>
    <w:rsid w:val="00E80AF3"/>
    <w:rsid w:val="00E81283"/>
    <w:rsid w:val="00E812A0"/>
    <w:rsid w:val="00E81414"/>
    <w:rsid w:val="00E82746"/>
    <w:rsid w:val="00E840FC"/>
    <w:rsid w:val="00E852C0"/>
    <w:rsid w:val="00E8532E"/>
    <w:rsid w:val="00E853BC"/>
    <w:rsid w:val="00E86547"/>
    <w:rsid w:val="00E8790D"/>
    <w:rsid w:val="00E910AD"/>
    <w:rsid w:val="00E92ABA"/>
    <w:rsid w:val="00E948E9"/>
    <w:rsid w:val="00E94C6F"/>
    <w:rsid w:val="00E94E24"/>
    <w:rsid w:val="00E97596"/>
    <w:rsid w:val="00EA0F96"/>
    <w:rsid w:val="00EA14BA"/>
    <w:rsid w:val="00EA2B76"/>
    <w:rsid w:val="00EA2BAE"/>
    <w:rsid w:val="00EA3DCB"/>
    <w:rsid w:val="00EA52BC"/>
    <w:rsid w:val="00EA5F3D"/>
    <w:rsid w:val="00EA6AEF"/>
    <w:rsid w:val="00EA7A80"/>
    <w:rsid w:val="00EA7C47"/>
    <w:rsid w:val="00EB2546"/>
    <w:rsid w:val="00EB2FD9"/>
    <w:rsid w:val="00EB30D7"/>
    <w:rsid w:val="00EB322E"/>
    <w:rsid w:val="00EB471C"/>
    <w:rsid w:val="00EB4AB4"/>
    <w:rsid w:val="00EB4BB5"/>
    <w:rsid w:val="00EB51DD"/>
    <w:rsid w:val="00EB7D80"/>
    <w:rsid w:val="00EC0943"/>
    <w:rsid w:val="00EC141D"/>
    <w:rsid w:val="00EC1C35"/>
    <w:rsid w:val="00EC2AC6"/>
    <w:rsid w:val="00EC2DA7"/>
    <w:rsid w:val="00EC2F3E"/>
    <w:rsid w:val="00EC5238"/>
    <w:rsid w:val="00EC5980"/>
    <w:rsid w:val="00EC6D55"/>
    <w:rsid w:val="00EC70B1"/>
    <w:rsid w:val="00EC7C99"/>
    <w:rsid w:val="00ED039F"/>
    <w:rsid w:val="00ED047F"/>
    <w:rsid w:val="00ED0672"/>
    <w:rsid w:val="00ED24E5"/>
    <w:rsid w:val="00ED3362"/>
    <w:rsid w:val="00ED3598"/>
    <w:rsid w:val="00ED3E7B"/>
    <w:rsid w:val="00ED4313"/>
    <w:rsid w:val="00ED4861"/>
    <w:rsid w:val="00ED5A0B"/>
    <w:rsid w:val="00ED5AE1"/>
    <w:rsid w:val="00ED5DE1"/>
    <w:rsid w:val="00ED64B3"/>
    <w:rsid w:val="00ED6F77"/>
    <w:rsid w:val="00ED6FD8"/>
    <w:rsid w:val="00ED731A"/>
    <w:rsid w:val="00ED7603"/>
    <w:rsid w:val="00EE1D65"/>
    <w:rsid w:val="00EE336A"/>
    <w:rsid w:val="00EE42FD"/>
    <w:rsid w:val="00EE4929"/>
    <w:rsid w:val="00EE5792"/>
    <w:rsid w:val="00EE5833"/>
    <w:rsid w:val="00EE599C"/>
    <w:rsid w:val="00EE5EB3"/>
    <w:rsid w:val="00EE622F"/>
    <w:rsid w:val="00EE662C"/>
    <w:rsid w:val="00EE67B0"/>
    <w:rsid w:val="00EE7196"/>
    <w:rsid w:val="00EE7AEC"/>
    <w:rsid w:val="00EE7CEC"/>
    <w:rsid w:val="00EE7EE7"/>
    <w:rsid w:val="00EF00BA"/>
    <w:rsid w:val="00EF1130"/>
    <w:rsid w:val="00EF19A5"/>
    <w:rsid w:val="00EF19AB"/>
    <w:rsid w:val="00EF1D10"/>
    <w:rsid w:val="00EF2350"/>
    <w:rsid w:val="00EF332D"/>
    <w:rsid w:val="00EF3A0D"/>
    <w:rsid w:val="00EF4730"/>
    <w:rsid w:val="00EF5434"/>
    <w:rsid w:val="00EF54A5"/>
    <w:rsid w:val="00EF5992"/>
    <w:rsid w:val="00EF5BDB"/>
    <w:rsid w:val="00EF6513"/>
    <w:rsid w:val="00EF718C"/>
    <w:rsid w:val="00EF76CE"/>
    <w:rsid w:val="00EF7F9F"/>
    <w:rsid w:val="00F00142"/>
    <w:rsid w:val="00F002BA"/>
    <w:rsid w:val="00F003F4"/>
    <w:rsid w:val="00F02570"/>
    <w:rsid w:val="00F02A01"/>
    <w:rsid w:val="00F04DBA"/>
    <w:rsid w:val="00F04F2E"/>
    <w:rsid w:val="00F051CE"/>
    <w:rsid w:val="00F0592C"/>
    <w:rsid w:val="00F05B0D"/>
    <w:rsid w:val="00F05CF2"/>
    <w:rsid w:val="00F06A88"/>
    <w:rsid w:val="00F114D0"/>
    <w:rsid w:val="00F1218D"/>
    <w:rsid w:val="00F127C2"/>
    <w:rsid w:val="00F12CCF"/>
    <w:rsid w:val="00F16EB2"/>
    <w:rsid w:val="00F179C4"/>
    <w:rsid w:val="00F17C7B"/>
    <w:rsid w:val="00F2097F"/>
    <w:rsid w:val="00F21040"/>
    <w:rsid w:val="00F21CAD"/>
    <w:rsid w:val="00F21F0D"/>
    <w:rsid w:val="00F2215E"/>
    <w:rsid w:val="00F26113"/>
    <w:rsid w:val="00F27040"/>
    <w:rsid w:val="00F311C6"/>
    <w:rsid w:val="00F3221F"/>
    <w:rsid w:val="00F338A0"/>
    <w:rsid w:val="00F34DF4"/>
    <w:rsid w:val="00F3759E"/>
    <w:rsid w:val="00F37D94"/>
    <w:rsid w:val="00F405D3"/>
    <w:rsid w:val="00F40897"/>
    <w:rsid w:val="00F40C62"/>
    <w:rsid w:val="00F465DA"/>
    <w:rsid w:val="00F46CB5"/>
    <w:rsid w:val="00F51F46"/>
    <w:rsid w:val="00F52496"/>
    <w:rsid w:val="00F5326B"/>
    <w:rsid w:val="00F609BA"/>
    <w:rsid w:val="00F60AE2"/>
    <w:rsid w:val="00F61716"/>
    <w:rsid w:val="00F63D02"/>
    <w:rsid w:val="00F6504C"/>
    <w:rsid w:val="00F651B2"/>
    <w:rsid w:val="00F65367"/>
    <w:rsid w:val="00F65BA1"/>
    <w:rsid w:val="00F6794D"/>
    <w:rsid w:val="00F70107"/>
    <w:rsid w:val="00F71687"/>
    <w:rsid w:val="00F721A6"/>
    <w:rsid w:val="00F72F41"/>
    <w:rsid w:val="00F738E3"/>
    <w:rsid w:val="00F75738"/>
    <w:rsid w:val="00F759E1"/>
    <w:rsid w:val="00F75AFE"/>
    <w:rsid w:val="00F767D6"/>
    <w:rsid w:val="00F76BA8"/>
    <w:rsid w:val="00F76DEF"/>
    <w:rsid w:val="00F8155D"/>
    <w:rsid w:val="00F816AF"/>
    <w:rsid w:val="00F81E3D"/>
    <w:rsid w:val="00F81F56"/>
    <w:rsid w:val="00F826D3"/>
    <w:rsid w:val="00F83491"/>
    <w:rsid w:val="00F83524"/>
    <w:rsid w:val="00F84344"/>
    <w:rsid w:val="00F864F6"/>
    <w:rsid w:val="00F902A1"/>
    <w:rsid w:val="00F919F2"/>
    <w:rsid w:val="00F9252B"/>
    <w:rsid w:val="00F929F8"/>
    <w:rsid w:val="00F9592A"/>
    <w:rsid w:val="00FA0B4D"/>
    <w:rsid w:val="00FA0B84"/>
    <w:rsid w:val="00FA1819"/>
    <w:rsid w:val="00FA2C35"/>
    <w:rsid w:val="00FA4BEA"/>
    <w:rsid w:val="00FA62A0"/>
    <w:rsid w:val="00FA69FD"/>
    <w:rsid w:val="00FA7CBF"/>
    <w:rsid w:val="00FB380B"/>
    <w:rsid w:val="00FB3D62"/>
    <w:rsid w:val="00FB49E2"/>
    <w:rsid w:val="00FB6961"/>
    <w:rsid w:val="00FB71BF"/>
    <w:rsid w:val="00FC0B75"/>
    <w:rsid w:val="00FC0EE9"/>
    <w:rsid w:val="00FC32C6"/>
    <w:rsid w:val="00FC3607"/>
    <w:rsid w:val="00FC3856"/>
    <w:rsid w:val="00FC51AD"/>
    <w:rsid w:val="00FC55B5"/>
    <w:rsid w:val="00FC5D88"/>
    <w:rsid w:val="00FC6B50"/>
    <w:rsid w:val="00FC6FC1"/>
    <w:rsid w:val="00FC6FCD"/>
    <w:rsid w:val="00FC7095"/>
    <w:rsid w:val="00FC7673"/>
    <w:rsid w:val="00FD0002"/>
    <w:rsid w:val="00FD1080"/>
    <w:rsid w:val="00FD1580"/>
    <w:rsid w:val="00FD1E19"/>
    <w:rsid w:val="00FD1E82"/>
    <w:rsid w:val="00FD345C"/>
    <w:rsid w:val="00FD3A89"/>
    <w:rsid w:val="00FD787F"/>
    <w:rsid w:val="00FE1C8E"/>
    <w:rsid w:val="00FE2AE1"/>
    <w:rsid w:val="00FE32B3"/>
    <w:rsid w:val="00FE32C7"/>
    <w:rsid w:val="00FE45FA"/>
    <w:rsid w:val="00FE5066"/>
    <w:rsid w:val="00FE53F8"/>
    <w:rsid w:val="00FE5573"/>
    <w:rsid w:val="00FE5AE4"/>
    <w:rsid w:val="00FE7F8B"/>
    <w:rsid w:val="00FF097C"/>
    <w:rsid w:val="00FF0DE4"/>
    <w:rsid w:val="00FF0F78"/>
    <w:rsid w:val="00FF225C"/>
    <w:rsid w:val="00FF2DC4"/>
    <w:rsid w:val="00FF2E8D"/>
    <w:rsid w:val="00FF4283"/>
    <w:rsid w:val="00FF45E9"/>
    <w:rsid w:val="00FF46EA"/>
    <w:rsid w:val="00FF5BAB"/>
    <w:rsid w:val="00FF5F4A"/>
    <w:rsid w:val="00FF7134"/>
    <w:rsid w:val="00FF7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64"/>
  </w:style>
  <w:style w:type="paragraph" w:styleId="1">
    <w:name w:val="heading 1"/>
    <w:basedOn w:val="a"/>
    <w:next w:val="a"/>
    <w:link w:val="10"/>
    <w:uiPriority w:val="99"/>
    <w:qFormat/>
    <w:rsid w:val="005314B0"/>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E43764"/>
    <w:rPr>
      <w:spacing w:val="1"/>
      <w:sz w:val="25"/>
      <w:szCs w:val="25"/>
      <w:shd w:val="clear" w:color="auto" w:fill="FFFFFF"/>
    </w:rPr>
  </w:style>
  <w:style w:type="paragraph" w:styleId="a4">
    <w:name w:val="Body Text"/>
    <w:basedOn w:val="a"/>
    <w:link w:val="a3"/>
    <w:rsid w:val="00E43764"/>
    <w:pPr>
      <w:shd w:val="clear" w:color="auto" w:fill="FFFFFF"/>
      <w:spacing w:after="4620" w:line="240" w:lineRule="atLeast"/>
      <w:ind w:hanging="1900"/>
      <w:jc w:val="center"/>
    </w:pPr>
    <w:rPr>
      <w:spacing w:val="1"/>
      <w:sz w:val="25"/>
      <w:szCs w:val="25"/>
    </w:rPr>
  </w:style>
  <w:style w:type="character" w:customStyle="1" w:styleId="11">
    <w:name w:val="Основной текст Знак1"/>
    <w:basedOn w:val="a0"/>
    <w:link w:val="a4"/>
    <w:uiPriority w:val="99"/>
    <w:semiHidden/>
    <w:rsid w:val="00E43764"/>
  </w:style>
  <w:style w:type="paragraph" w:styleId="a5">
    <w:name w:val="List Paragraph"/>
    <w:basedOn w:val="a"/>
    <w:uiPriority w:val="34"/>
    <w:qFormat/>
    <w:rsid w:val="00E43764"/>
    <w:pPr>
      <w:ind w:left="720"/>
      <w:contextualSpacing/>
    </w:pPr>
  </w:style>
  <w:style w:type="character" w:customStyle="1" w:styleId="10">
    <w:name w:val="Заголовок 1 Знак"/>
    <w:basedOn w:val="a0"/>
    <w:link w:val="1"/>
    <w:uiPriority w:val="9"/>
    <w:rsid w:val="005314B0"/>
    <w:rPr>
      <w:rFonts w:ascii="Arial" w:hAnsi="Arial" w:cs="Arial"/>
      <w:b/>
      <w:bCs/>
      <w:color w:val="26282F"/>
      <w:sz w:val="24"/>
      <w:szCs w:val="24"/>
    </w:rPr>
  </w:style>
  <w:style w:type="paragraph" w:customStyle="1" w:styleId="BodyText21">
    <w:name w:val="Body Text 21"/>
    <w:basedOn w:val="a"/>
    <w:rsid w:val="00194165"/>
    <w:pPr>
      <w:widowControl w:val="0"/>
      <w:spacing w:after="0" w:line="-379" w:lineRule="auto"/>
      <w:jc w:val="center"/>
    </w:pPr>
    <w:rPr>
      <w:rFonts w:ascii="Times New Roman" w:eastAsia="Times New Roman" w:hAnsi="Times New Roman" w:cs="Times New Roman"/>
      <w:b/>
      <w:sz w:val="28"/>
      <w:szCs w:val="20"/>
      <w:lang w:eastAsia="ru-RU"/>
    </w:rPr>
  </w:style>
  <w:style w:type="paragraph" w:styleId="a6">
    <w:name w:val="Body Text Indent"/>
    <w:basedOn w:val="a"/>
    <w:link w:val="a7"/>
    <w:rsid w:val="000A0903"/>
    <w:pPr>
      <w:spacing w:after="120" w:line="240" w:lineRule="auto"/>
      <w:ind w:left="283"/>
    </w:pPr>
    <w:rPr>
      <w:rFonts w:ascii="Times New Roman" w:eastAsia="Times New Roman" w:hAnsi="Times New Roman" w:cs="Times New Roman"/>
      <w:sz w:val="20"/>
      <w:szCs w:val="20"/>
      <w:lang w:val="en-US" w:eastAsia="ru-RU"/>
    </w:rPr>
  </w:style>
  <w:style w:type="character" w:customStyle="1" w:styleId="a7">
    <w:name w:val="Основной текст с отступом Знак"/>
    <w:basedOn w:val="a0"/>
    <w:link w:val="a6"/>
    <w:rsid w:val="000A0903"/>
    <w:rPr>
      <w:rFonts w:ascii="Times New Roman" w:eastAsia="Times New Roman" w:hAnsi="Times New Roman" w:cs="Times New Roman"/>
      <w:sz w:val="20"/>
      <w:szCs w:val="20"/>
      <w:lang w:val="en-US" w:eastAsia="ru-RU"/>
    </w:rPr>
  </w:style>
  <w:style w:type="paragraph" w:styleId="a8">
    <w:name w:val="Balloon Text"/>
    <w:basedOn w:val="a"/>
    <w:link w:val="a9"/>
    <w:uiPriority w:val="99"/>
    <w:semiHidden/>
    <w:unhideWhenUsed/>
    <w:rsid w:val="009628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286D"/>
    <w:rPr>
      <w:rFonts w:ascii="Tahoma" w:hAnsi="Tahoma" w:cs="Tahoma"/>
      <w:sz w:val="16"/>
      <w:szCs w:val="16"/>
    </w:rPr>
  </w:style>
  <w:style w:type="paragraph" w:customStyle="1" w:styleId="aa">
    <w:name w:val="Нормальный (таблица)"/>
    <w:basedOn w:val="a"/>
    <w:next w:val="a"/>
    <w:uiPriority w:val="99"/>
    <w:rsid w:val="00707E33"/>
    <w:pPr>
      <w:autoSpaceDE w:val="0"/>
      <w:autoSpaceDN w:val="0"/>
      <w:adjustRightInd w:val="0"/>
      <w:spacing w:after="0" w:line="240" w:lineRule="auto"/>
      <w:jc w:val="both"/>
    </w:pPr>
    <w:rPr>
      <w:rFonts w:ascii="Arial" w:eastAsia="Times New Roman" w:hAnsi="Arial" w:cs="Arial"/>
      <w:sz w:val="24"/>
      <w:szCs w:val="24"/>
      <w:lang w:eastAsia="ru-RU"/>
    </w:rPr>
  </w:style>
  <w:style w:type="table" w:styleId="ab">
    <w:name w:val="Table Grid"/>
    <w:basedOn w:val="a1"/>
    <w:uiPriority w:val="59"/>
    <w:rsid w:val="00774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375C90"/>
    <w:pPr>
      <w:suppressAutoHyphens/>
      <w:spacing w:after="0" w:line="240" w:lineRule="auto"/>
      <w:jc w:val="both"/>
    </w:pPr>
    <w:rPr>
      <w:rFonts w:ascii="Arial" w:eastAsia="Times New Roman" w:hAnsi="Arial" w:cs="Arial"/>
      <w:sz w:val="16"/>
      <w:szCs w:val="24"/>
      <w:lang w:eastAsia="ar-SA"/>
    </w:rPr>
  </w:style>
  <w:style w:type="paragraph" w:styleId="ac">
    <w:name w:val="header"/>
    <w:basedOn w:val="a"/>
    <w:link w:val="ad"/>
    <w:uiPriority w:val="99"/>
    <w:semiHidden/>
    <w:unhideWhenUsed/>
    <w:rsid w:val="00D9397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93979"/>
  </w:style>
  <w:style w:type="paragraph" w:styleId="ae">
    <w:name w:val="footer"/>
    <w:basedOn w:val="a"/>
    <w:link w:val="af"/>
    <w:uiPriority w:val="99"/>
    <w:unhideWhenUsed/>
    <w:rsid w:val="00D939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93979"/>
  </w:style>
  <w:style w:type="character" w:customStyle="1" w:styleId="af0">
    <w:name w:val="Гипертекстовая ссылка"/>
    <w:basedOn w:val="a0"/>
    <w:uiPriority w:val="99"/>
    <w:rsid w:val="006D6761"/>
    <w:rPr>
      <w:color w:val="106BBE"/>
    </w:rPr>
  </w:style>
  <w:style w:type="paragraph" w:styleId="af1">
    <w:name w:val="Title"/>
    <w:basedOn w:val="a"/>
    <w:next w:val="a"/>
    <w:link w:val="af2"/>
    <w:qFormat/>
    <w:rsid w:val="009D410F"/>
    <w:pPr>
      <w:suppressAutoHyphens/>
      <w:spacing w:after="0" w:line="240" w:lineRule="auto"/>
      <w:jc w:val="center"/>
    </w:pPr>
    <w:rPr>
      <w:rFonts w:ascii="Arial" w:eastAsia="Times New Roman" w:hAnsi="Arial" w:cs="Arial"/>
      <w:b/>
      <w:bCs/>
      <w:sz w:val="24"/>
      <w:szCs w:val="24"/>
      <w:lang w:eastAsia="ar-SA"/>
    </w:rPr>
  </w:style>
  <w:style w:type="character" w:customStyle="1" w:styleId="af2">
    <w:name w:val="Название Знак"/>
    <w:basedOn w:val="a0"/>
    <w:link w:val="af1"/>
    <w:rsid w:val="009D410F"/>
    <w:rPr>
      <w:rFonts w:ascii="Arial" w:eastAsia="Times New Roman" w:hAnsi="Arial" w:cs="Arial"/>
      <w:b/>
      <w:bCs/>
      <w:sz w:val="24"/>
      <w:szCs w:val="24"/>
      <w:lang w:eastAsia="ar-SA"/>
    </w:rPr>
  </w:style>
  <w:style w:type="paragraph" w:styleId="af3">
    <w:name w:val="Normal (Web)"/>
    <w:basedOn w:val="a"/>
    <w:uiPriority w:val="99"/>
    <w:unhideWhenUsed/>
    <w:rsid w:val="00872EE5"/>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C9188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Прижатый влево"/>
    <w:basedOn w:val="a"/>
    <w:next w:val="a"/>
    <w:uiPriority w:val="99"/>
    <w:rsid w:val="00C91887"/>
    <w:pPr>
      <w:autoSpaceDE w:val="0"/>
      <w:autoSpaceDN w:val="0"/>
      <w:adjustRightInd w:val="0"/>
      <w:spacing w:after="0" w:line="240" w:lineRule="auto"/>
    </w:pPr>
    <w:rPr>
      <w:rFonts w:ascii="Arial" w:eastAsia="Calibri"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56443782">
      <w:bodyDiv w:val="1"/>
      <w:marLeft w:val="0"/>
      <w:marRight w:val="0"/>
      <w:marTop w:val="0"/>
      <w:marBottom w:val="0"/>
      <w:divBdr>
        <w:top w:val="none" w:sz="0" w:space="0" w:color="auto"/>
        <w:left w:val="none" w:sz="0" w:space="0" w:color="auto"/>
        <w:bottom w:val="none" w:sz="0" w:space="0" w:color="auto"/>
        <w:right w:val="none" w:sz="0" w:space="0" w:color="auto"/>
      </w:divBdr>
    </w:div>
    <w:div w:id="171187388">
      <w:bodyDiv w:val="1"/>
      <w:marLeft w:val="0"/>
      <w:marRight w:val="0"/>
      <w:marTop w:val="0"/>
      <w:marBottom w:val="0"/>
      <w:divBdr>
        <w:top w:val="none" w:sz="0" w:space="0" w:color="auto"/>
        <w:left w:val="none" w:sz="0" w:space="0" w:color="auto"/>
        <w:bottom w:val="none" w:sz="0" w:space="0" w:color="auto"/>
        <w:right w:val="none" w:sz="0" w:space="0" w:color="auto"/>
      </w:divBdr>
    </w:div>
    <w:div w:id="367876798">
      <w:bodyDiv w:val="1"/>
      <w:marLeft w:val="0"/>
      <w:marRight w:val="0"/>
      <w:marTop w:val="0"/>
      <w:marBottom w:val="0"/>
      <w:divBdr>
        <w:top w:val="none" w:sz="0" w:space="0" w:color="auto"/>
        <w:left w:val="none" w:sz="0" w:space="0" w:color="auto"/>
        <w:bottom w:val="none" w:sz="0" w:space="0" w:color="auto"/>
        <w:right w:val="none" w:sz="0" w:space="0" w:color="auto"/>
      </w:divBdr>
    </w:div>
    <w:div w:id="421486517">
      <w:bodyDiv w:val="1"/>
      <w:marLeft w:val="0"/>
      <w:marRight w:val="0"/>
      <w:marTop w:val="0"/>
      <w:marBottom w:val="0"/>
      <w:divBdr>
        <w:top w:val="none" w:sz="0" w:space="0" w:color="auto"/>
        <w:left w:val="none" w:sz="0" w:space="0" w:color="auto"/>
        <w:bottom w:val="none" w:sz="0" w:space="0" w:color="auto"/>
        <w:right w:val="none" w:sz="0" w:space="0" w:color="auto"/>
      </w:divBdr>
    </w:div>
    <w:div w:id="430472316">
      <w:bodyDiv w:val="1"/>
      <w:marLeft w:val="0"/>
      <w:marRight w:val="0"/>
      <w:marTop w:val="0"/>
      <w:marBottom w:val="0"/>
      <w:divBdr>
        <w:top w:val="none" w:sz="0" w:space="0" w:color="auto"/>
        <w:left w:val="none" w:sz="0" w:space="0" w:color="auto"/>
        <w:bottom w:val="none" w:sz="0" w:space="0" w:color="auto"/>
        <w:right w:val="none" w:sz="0" w:space="0" w:color="auto"/>
      </w:divBdr>
    </w:div>
    <w:div w:id="471488843">
      <w:bodyDiv w:val="1"/>
      <w:marLeft w:val="0"/>
      <w:marRight w:val="0"/>
      <w:marTop w:val="0"/>
      <w:marBottom w:val="0"/>
      <w:divBdr>
        <w:top w:val="none" w:sz="0" w:space="0" w:color="auto"/>
        <w:left w:val="none" w:sz="0" w:space="0" w:color="auto"/>
        <w:bottom w:val="none" w:sz="0" w:space="0" w:color="auto"/>
        <w:right w:val="none" w:sz="0" w:space="0" w:color="auto"/>
      </w:divBdr>
    </w:div>
    <w:div w:id="493451966">
      <w:bodyDiv w:val="1"/>
      <w:marLeft w:val="0"/>
      <w:marRight w:val="0"/>
      <w:marTop w:val="0"/>
      <w:marBottom w:val="0"/>
      <w:divBdr>
        <w:top w:val="none" w:sz="0" w:space="0" w:color="auto"/>
        <w:left w:val="none" w:sz="0" w:space="0" w:color="auto"/>
        <w:bottom w:val="none" w:sz="0" w:space="0" w:color="auto"/>
        <w:right w:val="none" w:sz="0" w:space="0" w:color="auto"/>
      </w:divBdr>
    </w:div>
    <w:div w:id="925068912">
      <w:bodyDiv w:val="1"/>
      <w:marLeft w:val="0"/>
      <w:marRight w:val="0"/>
      <w:marTop w:val="0"/>
      <w:marBottom w:val="0"/>
      <w:divBdr>
        <w:top w:val="none" w:sz="0" w:space="0" w:color="auto"/>
        <w:left w:val="none" w:sz="0" w:space="0" w:color="auto"/>
        <w:bottom w:val="none" w:sz="0" w:space="0" w:color="auto"/>
        <w:right w:val="none" w:sz="0" w:space="0" w:color="auto"/>
      </w:divBdr>
    </w:div>
    <w:div w:id="1040394960">
      <w:bodyDiv w:val="1"/>
      <w:marLeft w:val="0"/>
      <w:marRight w:val="0"/>
      <w:marTop w:val="0"/>
      <w:marBottom w:val="0"/>
      <w:divBdr>
        <w:top w:val="none" w:sz="0" w:space="0" w:color="auto"/>
        <w:left w:val="none" w:sz="0" w:space="0" w:color="auto"/>
        <w:bottom w:val="none" w:sz="0" w:space="0" w:color="auto"/>
        <w:right w:val="none" w:sz="0" w:space="0" w:color="auto"/>
      </w:divBdr>
    </w:div>
    <w:div w:id="1047485798">
      <w:bodyDiv w:val="1"/>
      <w:marLeft w:val="0"/>
      <w:marRight w:val="0"/>
      <w:marTop w:val="0"/>
      <w:marBottom w:val="0"/>
      <w:divBdr>
        <w:top w:val="none" w:sz="0" w:space="0" w:color="auto"/>
        <w:left w:val="none" w:sz="0" w:space="0" w:color="auto"/>
        <w:bottom w:val="none" w:sz="0" w:space="0" w:color="auto"/>
        <w:right w:val="none" w:sz="0" w:space="0" w:color="auto"/>
      </w:divBdr>
    </w:div>
    <w:div w:id="1283684235">
      <w:bodyDiv w:val="1"/>
      <w:marLeft w:val="0"/>
      <w:marRight w:val="0"/>
      <w:marTop w:val="0"/>
      <w:marBottom w:val="0"/>
      <w:divBdr>
        <w:top w:val="none" w:sz="0" w:space="0" w:color="auto"/>
        <w:left w:val="none" w:sz="0" w:space="0" w:color="auto"/>
        <w:bottom w:val="none" w:sz="0" w:space="0" w:color="auto"/>
        <w:right w:val="none" w:sz="0" w:space="0" w:color="auto"/>
      </w:divBdr>
    </w:div>
    <w:div w:id="1696227175">
      <w:bodyDiv w:val="1"/>
      <w:marLeft w:val="0"/>
      <w:marRight w:val="0"/>
      <w:marTop w:val="0"/>
      <w:marBottom w:val="0"/>
      <w:divBdr>
        <w:top w:val="none" w:sz="0" w:space="0" w:color="auto"/>
        <w:left w:val="none" w:sz="0" w:space="0" w:color="auto"/>
        <w:bottom w:val="none" w:sz="0" w:space="0" w:color="auto"/>
        <w:right w:val="none" w:sz="0" w:space="0" w:color="auto"/>
      </w:divBdr>
    </w:div>
    <w:div w:id="1732531863">
      <w:bodyDiv w:val="1"/>
      <w:marLeft w:val="0"/>
      <w:marRight w:val="0"/>
      <w:marTop w:val="0"/>
      <w:marBottom w:val="0"/>
      <w:divBdr>
        <w:top w:val="none" w:sz="0" w:space="0" w:color="auto"/>
        <w:left w:val="none" w:sz="0" w:space="0" w:color="auto"/>
        <w:bottom w:val="none" w:sz="0" w:space="0" w:color="auto"/>
        <w:right w:val="none" w:sz="0" w:space="0" w:color="auto"/>
      </w:divBdr>
    </w:div>
    <w:div w:id="1835685026">
      <w:bodyDiv w:val="1"/>
      <w:marLeft w:val="0"/>
      <w:marRight w:val="0"/>
      <w:marTop w:val="0"/>
      <w:marBottom w:val="0"/>
      <w:divBdr>
        <w:top w:val="none" w:sz="0" w:space="0" w:color="auto"/>
        <w:left w:val="none" w:sz="0" w:space="0" w:color="auto"/>
        <w:bottom w:val="none" w:sz="0" w:space="0" w:color="auto"/>
        <w:right w:val="none" w:sz="0" w:space="0" w:color="auto"/>
      </w:divBdr>
    </w:div>
    <w:div w:id="1887568217">
      <w:bodyDiv w:val="1"/>
      <w:marLeft w:val="0"/>
      <w:marRight w:val="0"/>
      <w:marTop w:val="0"/>
      <w:marBottom w:val="0"/>
      <w:divBdr>
        <w:top w:val="none" w:sz="0" w:space="0" w:color="auto"/>
        <w:left w:val="none" w:sz="0" w:space="0" w:color="auto"/>
        <w:bottom w:val="none" w:sz="0" w:space="0" w:color="auto"/>
        <w:right w:val="none" w:sz="0" w:space="0" w:color="auto"/>
      </w:divBdr>
    </w:div>
    <w:div w:id="1899052370">
      <w:bodyDiv w:val="1"/>
      <w:marLeft w:val="0"/>
      <w:marRight w:val="0"/>
      <w:marTop w:val="0"/>
      <w:marBottom w:val="0"/>
      <w:divBdr>
        <w:top w:val="none" w:sz="0" w:space="0" w:color="auto"/>
        <w:left w:val="none" w:sz="0" w:space="0" w:color="auto"/>
        <w:bottom w:val="none" w:sz="0" w:space="0" w:color="auto"/>
        <w:right w:val="none" w:sz="0" w:space="0" w:color="auto"/>
      </w:divBdr>
    </w:div>
    <w:div w:id="2033146242">
      <w:bodyDiv w:val="1"/>
      <w:marLeft w:val="0"/>
      <w:marRight w:val="0"/>
      <w:marTop w:val="0"/>
      <w:marBottom w:val="0"/>
      <w:divBdr>
        <w:top w:val="none" w:sz="0" w:space="0" w:color="auto"/>
        <w:left w:val="none" w:sz="0" w:space="0" w:color="auto"/>
        <w:bottom w:val="none" w:sz="0" w:space="0" w:color="auto"/>
        <w:right w:val="none" w:sz="0" w:space="0" w:color="auto"/>
      </w:divBdr>
    </w:div>
    <w:div w:id="20802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40;&#1085;&#1072;&#1083;&#1080;&#1090;%20&#1084;&#1077;&#1088;&#1086;&#1087;\&#1043;&#1054;&#1044;&#1054;&#1042;&#1067;&#1045;%20&#1054;&#1058;&#1063;&#1045;&#1058;&#1067;\&#1043;&#1086;&#1076;&#1086;&#1074;&#1086;&#1081;%20&#1086;&#1090;&#1095;&#1077;&#1090;%202013%20&#1057;&#1072;&#1088;&#1086;&#1074;&#1082;&#1072;\&#1058;&#1072;&#1073;&#1083;&#1080;&#1094;&#1072;%20&#1076;&#1086;&#1093;&#1086;&#1076;&#1086;&#1074;%20&#1080;%20&#1088;&#1072;&#1089;&#1093;&#1086;&#1076;&#1086;&#107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40;&#1085;&#1072;&#1083;&#1080;&#1090;%20&#1084;&#1077;&#1088;&#1086;&#1087;\&#1043;&#1054;&#1044;&#1054;&#1042;&#1067;&#1045;%20&#1054;&#1058;&#1063;&#1045;&#1058;&#1067;\&#1043;&#1086;&#1076;&#1086;&#1074;&#1086;&#1081;%20&#1086;&#1090;&#1095;&#1077;&#1090;%202013%20&#1057;&#1072;&#1088;&#1086;&#1074;&#1082;&#1072;\&#1058;&#1072;&#1073;&#1083;&#1080;&#1094;&#1072;%20&#1076;&#1086;&#1093;&#1086;&#1076;&#1086;&#1074;%20&#1080;%20&#1088;&#1072;&#1089;&#1093;&#1086;&#1076;&#1086;&#107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40;&#1085;&#1072;&#1083;&#1080;&#1090;%20&#1084;&#1077;&#1088;&#1086;&#1087;\&#1043;&#1054;&#1044;&#1054;&#1042;&#1067;&#1045;%20&#1054;&#1058;&#1063;&#1045;&#1058;&#1067;\&#1043;&#1086;&#1076;&#1086;&#1074;&#1086;&#1081;%20&#1086;&#1090;&#1095;&#1077;&#1090;%202013%20&#1057;&#1072;&#1088;&#1086;&#1074;&#1082;&#1072;\&#1058;&#1072;&#1073;&#1083;&#1080;&#1094;&#1072;%20&#1076;&#1086;&#1093;&#1086;&#1076;&#1086;&#1074;%20&#1080;%20&#1088;&#1072;&#1089;&#1093;&#1086;&#1076;&#1086;&#107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40;&#1085;&#1072;&#1083;&#1080;&#1090;%20&#1084;&#1077;&#1088;&#1086;&#1087;\&#1043;&#1054;&#1044;&#1054;&#1042;&#1067;&#1045;%20&#1054;&#1058;&#1063;&#1045;&#1058;&#1067;\&#1043;&#1086;&#1076;&#1086;&#1074;&#1086;&#1081;%20&#1086;&#1090;&#1095;&#1077;&#1090;%202013%20&#1057;&#1072;&#1088;&#1086;&#1074;&#1082;&#1072;\&#1058;&#1072;&#1073;&#1083;&#1080;&#1094;&#1072;%20&#1076;&#1086;&#1093;&#1086;&#1076;&#1086;&#1074;%20&#1080;%20&#1088;&#1072;&#1089;&#1093;&#1086;&#1076;&#1086;&#107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40;&#1085;&#1072;&#1083;&#1080;&#1090;%20&#1084;&#1077;&#1088;&#1086;&#1087;\&#1043;&#1054;&#1044;&#1054;&#1042;&#1067;&#1045;%20&#1054;&#1058;&#1063;&#1045;&#1058;&#1067;\&#1043;&#1086;&#1076;&#1086;&#1074;&#1086;&#1081;%20&#1086;&#1090;&#1095;&#1077;&#1090;%202013%20&#1057;&#1072;&#1088;&#1086;&#1074;&#1082;&#1072;\&#1058;&#1072;&#1073;&#1083;&#1080;&#1094;&#1072;%20&#1076;&#1086;&#1093;&#1086;&#1076;&#1086;&#1074;%20&#1080;%20&#1088;&#1072;&#1089;&#1093;&#1086;&#1076;&#1086;&#107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40;&#1085;&#1072;&#1083;&#1080;&#1090;%20&#1084;&#1077;&#1088;&#1086;&#1087;\&#1043;&#1054;&#1044;&#1054;&#1042;&#1067;&#1045;%20&#1054;&#1058;&#1063;&#1045;&#1058;&#1067;\&#1043;&#1086;&#1076;&#1086;&#1074;&#1086;&#1081;%20&#1086;&#1090;&#1095;&#1077;&#1090;%202013%20&#1057;&#1072;&#1088;&#1086;&#1074;&#1082;&#1072;\&#1058;&#1072;&#1073;&#1083;&#1080;&#1094;&#1072;%20&#1076;&#1086;&#1093;&#1086;&#1076;&#1086;&#1074;%20&#1080;%20&#1088;&#1072;&#1089;&#1093;&#1086;&#1076;&#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b="0"/>
              <a:t>Рисунок 1. </a:t>
            </a:r>
            <a:r>
              <a:rPr lang="ru-RU"/>
              <a:t>Динамика доходов и расходов местного бюджета (тыс. руб.)</a:t>
            </a:r>
          </a:p>
        </c:rich>
      </c:tx>
    </c:title>
    <c:plotArea>
      <c:layout>
        <c:manualLayout>
          <c:layoutTarget val="inner"/>
          <c:xMode val="edge"/>
          <c:yMode val="edge"/>
          <c:x val="0.12591289412895898"/>
          <c:y val="0.20703643662189314"/>
          <c:w val="0.63478855477794949"/>
          <c:h val="0.65720725931952351"/>
        </c:manualLayout>
      </c:layout>
      <c:lineChart>
        <c:grouping val="standard"/>
        <c:ser>
          <c:idx val="0"/>
          <c:order val="0"/>
          <c:tx>
            <c:strRef>
              <c:f>'Осн хар-ки'!$A$18</c:f>
              <c:strCache>
                <c:ptCount val="1"/>
                <c:pt idx="0">
                  <c:v>Доходы</c:v>
                </c:pt>
              </c:strCache>
            </c:strRef>
          </c:tx>
          <c:marker>
            <c:symbol val="none"/>
          </c:marker>
          <c:cat>
            <c:strRef>
              <c:f>'Осн хар-ки'!$B$17:$E$17</c:f>
              <c:strCache>
                <c:ptCount val="4"/>
                <c:pt idx="0">
                  <c:v>2010 год</c:v>
                </c:pt>
                <c:pt idx="1">
                  <c:v>2011 год</c:v>
                </c:pt>
                <c:pt idx="2">
                  <c:v>2012 год</c:v>
                </c:pt>
                <c:pt idx="3">
                  <c:v>2013 год</c:v>
                </c:pt>
              </c:strCache>
            </c:strRef>
          </c:cat>
          <c:val>
            <c:numRef>
              <c:f>'Осн хар-ки'!$B$18:$E$18</c:f>
              <c:numCache>
                <c:formatCode>#,##0.0</c:formatCode>
                <c:ptCount val="4"/>
                <c:pt idx="0">
                  <c:v>10597</c:v>
                </c:pt>
                <c:pt idx="1">
                  <c:v>10177.5</c:v>
                </c:pt>
                <c:pt idx="2">
                  <c:v>13043</c:v>
                </c:pt>
                <c:pt idx="3">
                  <c:v>14973.1</c:v>
                </c:pt>
              </c:numCache>
            </c:numRef>
          </c:val>
        </c:ser>
        <c:ser>
          <c:idx val="1"/>
          <c:order val="1"/>
          <c:tx>
            <c:strRef>
              <c:f>'Осн хар-ки'!$A$19</c:f>
              <c:strCache>
                <c:ptCount val="1"/>
                <c:pt idx="0">
                  <c:v>Расходы</c:v>
                </c:pt>
              </c:strCache>
            </c:strRef>
          </c:tx>
          <c:marker>
            <c:symbol val="none"/>
          </c:marker>
          <c:cat>
            <c:strRef>
              <c:f>'Осн хар-ки'!$B$17:$E$17</c:f>
              <c:strCache>
                <c:ptCount val="4"/>
                <c:pt idx="0">
                  <c:v>2010 год</c:v>
                </c:pt>
                <c:pt idx="1">
                  <c:v>2011 год</c:v>
                </c:pt>
                <c:pt idx="2">
                  <c:v>2012 год</c:v>
                </c:pt>
                <c:pt idx="3">
                  <c:v>2013 год</c:v>
                </c:pt>
              </c:strCache>
            </c:strRef>
          </c:cat>
          <c:val>
            <c:numRef>
              <c:f>'Осн хар-ки'!$B$19:$E$19</c:f>
              <c:numCache>
                <c:formatCode>#,##0.0</c:formatCode>
                <c:ptCount val="4"/>
                <c:pt idx="0">
                  <c:v>10442</c:v>
                </c:pt>
                <c:pt idx="1">
                  <c:v>10491.3</c:v>
                </c:pt>
                <c:pt idx="2">
                  <c:v>12672</c:v>
                </c:pt>
                <c:pt idx="3">
                  <c:v>15202.3</c:v>
                </c:pt>
              </c:numCache>
            </c:numRef>
          </c:val>
        </c:ser>
        <c:marker val="1"/>
        <c:axId val="125533184"/>
        <c:axId val="125817600"/>
      </c:lineChart>
      <c:catAx>
        <c:axId val="125533184"/>
        <c:scaling>
          <c:orientation val="minMax"/>
        </c:scaling>
        <c:axPos val="b"/>
        <c:tickLblPos val="nextTo"/>
        <c:crossAx val="125817600"/>
        <c:crosses val="autoZero"/>
        <c:auto val="1"/>
        <c:lblAlgn val="ctr"/>
        <c:lblOffset val="100"/>
      </c:catAx>
      <c:valAx>
        <c:axId val="125817600"/>
        <c:scaling>
          <c:orientation val="minMax"/>
          <c:min val="9000"/>
        </c:scaling>
        <c:axPos val="l"/>
        <c:majorGridlines/>
        <c:numFmt formatCode="#,##0.0" sourceLinked="1"/>
        <c:tickLblPos val="nextTo"/>
        <c:crossAx val="125533184"/>
        <c:crosses val="autoZero"/>
        <c:crossBetween val="between"/>
      </c:valAx>
    </c:plotArea>
    <c:legend>
      <c:legendPos val="r"/>
      <c:layout>
        <c:manualLayout>
          <c:xMode val="edge"/>
          <c:yMode val="edge"/>
          <c:x val="0.79277507518348111"/>
          <c:y val="0.36365151047295557"/>
          <c:w val="0.14946339386137644"/>
          <c:h val="0.14753358036127853"/>
        </c:manualLayout>
      </c:layout>
    </c:legend>
    <c:plotVisOnly val="1"/>
  </c:chart>
  <c:txPr>
    <a:bodyPr/>
    <a:lstStyle/>
    <a:p>
      <a:pPr>
        <a:defRPr sz="1100" baseline="0">
          <a:latin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0"/>
              <a:t>Рисунок 2. </a:t>
            </a:r>
            <a:r>
              <a:rPr lang="ru-RU"/>
              <a:t>Динамика доходной части бюджета муниципального образования "Саровское сельское поселение" (тыс. руб.)</a:t>
            </a:r>
          </a:p>
        </c:rich>
      </c:tx>
      <c:layout>
        <c:manualLayout>
          <c:xMode val="edge"/>
          <c:yMode val="edge"/>
          <c:x val="0.10090993334455788"/>
          <c:y val="1.5954420607207236E-2"/>
        </c:manualLayout>
      </c:layout>
    </c:title>
    <c:view3D>
      <c:rotX val="90"/>
      <c:rotY val="60"/>
      <c:rAngAx val="1"/>
    </c:view3D>
    <c:sideWall>
      <c:spPr>
        <a:scene3d>
          <a:camera prst="orthographicFront"/>
          <a:lightRig rig="threePt" dir="t"/>
        </a:scene3d>
        <a:sp3d>
          <a:bevelT w="6350"/>
        </a:sp3d>
      </c:spPr>
    </c:sideWall>
    <c:backWall>
      <c:spPr>
        <a:scene3d>
          <a:camera prst="orthographicFront"/>
          <a:lightRig rig="threePt" dir="t"/>
        </a:scene3d>
        <a:sp3d>
          <a:bevelT w="6350"/>
        </a:sp3d>
      </c:spPr>
    </c:backWall>
    <c:plotArea>
      <c:layout>
        <c:manualLayout>
          <c:layoutTarget val="inner"/>
          <c:xMode val="edge"/>
          <c:yMode val="edge"/>
          <c:x val="0.12384173192547759"/>
          <c:y val="0.29647036878979677"/>
          <c:w val="0.62503356413143629"/>
          <c:h val="0.54056504056998644"/>
        </c:manualLayout>
      </c:layout>
      <c:bar3DChart>
        <c:barDir val="col"/>
        <c:grouping val="clustered"/>
        <c:ser>
          <c:idx val="0"/>
          <c:order val="0"/>
          <c:tx>
            <c:strRef>
              <c:f>Доходы!$A$74</c:f>
              <c:strCache>
                <c:ptCount val="1"/>
                <c:pt idx="0">
                  <c:v>Налоговые и неналоговые доходы</c:v>
                </c:pt>
              </c:strCache>
            </c:strRef>
          </c:tx>
          <c:dLbls>
            <c:dLbl>
              <c:idx val="0"/>
              <c:layout>
                <c:manualLayout>
                  <c:x val="-1.70939280312815E-3"/>
                  <c:y val="-6.1135738043488694E-2"/>
                </c:manualLayout>
              </c:layout>
              <c:showVal val="1"/>
            </c:dLbl>
            <c:dLbl>
              <c:idx val="1"/>
              <c:layout>
                <c:manualLayout>
                  <c:x val="-3.4187856062562992E-3"/>
                  <c:y val="-7.7021378766581897E-2"/>
                </c:manualLayout>
              </c:layout>
              <c:showVal val="1"/>
            </c:dLbl>
            <c:dLbl>
              <c:idx val="2"/>
              <c:layout>
                <c:manualLayout>
                  <c:x val="-7.2585895137375804E-3"/>
                  <c:y val="-6.808140711708488E-2"/>
                </c:manualLayout>
              </c:layout>
              <c:showVal val="1"/>
            </c:dLbl>
            <c:dLbl>
              <c:idx val="3"/>
              <c:layout>
                <c:manualLayout>
                  <c:x val="0"/>
                  <c:y val="-6.4161581849397714E-2"/>
                </c:manualLayout>
              </c:layout>
              <c:showVal val="1"/>
            </c:dLbl>
            <c:showVal val="1"/>
          </c:dLbls>
          <c:cat>
            <c:strRef>
              <c:f>Доходы!$B$73:$E$73</c:f>
              <c:strCache>
                <c:ptCount val="4"/>
                <c:pt idx="0">
                  <c:v>2010 год</c:v>
                </c:pt>
                <c:pt idx="1">
                  <c:v>2011 год</c:v>
                </c:pt>
                <c:pt idx="2">
                  <c:v>2012 год</c:v>
                </c:pt>
                <c:pt idx="3">
                  <c:v>2013 год</c:v>
                </c:pt>
              </c:strCache>
            </c:strRef>
          </c:cat>
          <c:val>
            <c:numRef>
              <c:f>Доходы!$B$74:$E$74</c:f>
              <c:numCache>
                <c:formatCode>#,##0.0</c:formatCode>
                <c:ptCount val="4"/>
                <c:pt idx="0">
                  <c:v>389</c:v>
                </c:pt>
                <c:pt idx="1">
                  <c:v>475.30000000000007</c:v>
                </c:pt>
                <c:pt idx="2">
                  <c:v>870</c:v>
                </c:pt>
                <c:pt idx="3">
                  <c:v>1360.3000000000002</c:v>
                </c:pt>
              </c:numCache>
            </c:numRef>
          </c:val>
        </c:ser>
        <c:ser>
          <c:idx val="1"/>
          <c:order val="1"/>
          <c:tx>
            <c:strRef>
              <c:f>Доходы!$A$75</c:f>
              <c:strCache>
                <c:ptCount val="1"/>
                <c:pt idx="0">
                  <c:v>Безвозмездные поступления</c:v>
                </c:pt>
              </c:strCache>
            </c:strRef>
          </c:tx>
          <c:dLbls>
            <c:dLbl>
              <c:idx val="0"/>
              <c:layout>
                <c:manualLayout>
                  <c:x val="8.5469640156407567E-3"/>
                  <c:y val="-7.550837834777839E-2"/>
                </c:manualLayout>
              </c:layout>
              <c:showVal val="1"/>
            </c:dLbl>
            <c:dLbl>
              <c:idx val="1"/>
              <c:layout>
                <c:manualLayout>
                  <c:x val="6.8376068376068393E-3"/>
                  <c:y val="-6.1892141199073984E-2"/>
                </c:manualLayout>
              </c:layout>
              <c:showVal val="1"/>
            </c:dLbl>
            <c:dLbl>
              <c:idx val="2"/>
              <c:layout>
                <c:manualLayout>
                  <c:x val="2.0767920562639871E-2"/>
                  <c:y val="-7.6402359809558312E-2"/>
                </c:manualLayout>
              </c:layout>
              <c:showVal val="1"/>
            </c:dLbl>
            <c:dLbl>
              <c:idx val="3"/>
              <c:layout>
                <c:manualLayout>
                  <c:x val="2.4416410682786386E-2"/>
                  <c:y val="-6.9044168462978395E-2"/>
                </c:manualLayout>
              </c:layout>
              <c:showVal val="1"/>
            </c:dLbl>
            <c:showVal val="1"/>
          </c:dLbls>
          <c:cat>
            <c:strRef>
              <c:f>Доходы!$B$73:$E$73</c:f>
              <c:strCache>
                <c:ptCount val="4"/>
                <c:pt idx="0">
                  <c:v>2010 год</c:v>
                </c:pt>
                <c:pt idx="1">
                  <c:v>2011 год</c:v>
                </c:pt>
                <c:pt idx="2">
                  <c:v>2012 год</c:v>
                </c:pt>
                <c:pt idx="3">
                  <c:v>2013 год</c:v>
                </c:pt>
              </c:strCache>
            </c:strRef>
          </c:cat>
          <c:val>
            <c:numRef>
              <c:f>Доходы!$B$75:$E$75</c:f>
              <c:numCache>
                <c:formatCode>#,##0.0</c:formatCode>
                <c:ptCount val="4"/>
                <c:pt idx="0">
                  <c:v>10208</c:v>
                </c:pt>
                <c:pt idx="1">
                  <c:v>9702.2000000000007</c:v>
                </c:pt>
                <c:pt idx="2">
                  <c:v>12173</c:v>
                </c:pt>
                <c:pt idx="3">
                  <c:v>13612.8</c:v>
                </c:pt>
              </c:numCache>
            </c:numRef>
          </c:val>
        </c:ser>
        <c:shape val="cylinder"/>
        <c:axId val="135774208"/>
        <c:axId val="135777280"/>
        <c:axId val="0"/>
      </c:bar3DChart>
      <c:catAx>
        <c:axId val="135774208"/>
        <c:scaling>
          <c:orientation val="minMax"/>
        </c:scaling>
        <c:axPos val="b"/>
        <c:tickLblPos val="nextTo"/>
        <c:crossAx val="135777280"/>
        <c:crosses val="autoZero"/>
        <c:auto val="1"/>
        <c:lblAlgn val="ctr"/>
        <c:lblOffset val="100"/>
      </c:catAx>
      <c:valAx>
        <c:axId val="135777280"/>
        <c:scaling>
          <c:orientation val="minMax"/>
        </c:scaling>
        <c:axPos val="l"/>
        <c:majorGridlines/>
        <c:numFmt formatCode="#,##0.0" sourceLinked="1"/>
        <c:tickLblPos val="nextTo"/>
        <c:crossAx val="135774208"/>
        <c:crosses val="autoZero"/>
        <c:crossBetween val="between"/>
      </c:valAx>
    </c:plotArea>
    <c:legend>
      <c:legendPos val="r"/>
      <c:layout>
        <c:manualLayout>
          <c:xMode val="edge"/>
          <c:yMode val="edge"/>
          <c:x val="0.74349995498006971"/>
          <c:y val="0.28759368982779082"/>
          <c:w val="0.23852473553921191"/>
          <c:h val="0.58155756519345903"/>
        </c:manualLayout>
      </c:layout>
    </c:legend>
    <c:plotVisOnly val="1"/>
  </c:chart>
  <c:txPr>
    <a:bodyPr/>
    <a:lstStyle/>
    <a:p>
      <a:pPr>
        <a:defRPr sz="1100" baseline="0">
          <a:latin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200" b="0"/>
              <a:t>Рисунок 3. </a:t>
            </a:r>
            <a:r>
              <a:rPr lang="ru-RU" sz="1200"/>
              <a:t>Структура налоговых доходов муниципального образования  "Саровское сельское поселение" за 2013 год, %</a:t>
            </a:r>
          </a:p>
        </c:rich>
      </c:tx>
    </c:title>
    <c:view3D>
      <c:rotX val="30"/>
      <c:rotY val="220"/>
      <c:perspective val="30"/>
    </c:view3D>
    <c:plotArea>
      <c:layout>
        <c:manualLayout>
          <c:layoutTarget val="inner"/>
          <c:xMode val="edge"/>
          <c:yMode val="edge"/>
          <c:x val="3.0740017286106066E-3"/>
          <c:y val="0.2875286900674689"/>
          <c:w val="0.53222272507258617"/>
          <c:h val="0.71112159731029045"/>
        </c:manualLayout>
      </c:layout>
      <c:pie3DChart>
        <c:varyColors val="1"/>
        <c:ser>
          <c:idx val="0"/>
          <c:order val="0"/>
          <c:tx>
            <c:strRef>
              <c:f>Доходы!$B$104</c:f>
              <c:strCache>
                <c:ptCount val="1"/>
                <c:pt idx="0">
                  <c:v>2013 год</c:v>
                </c:pt>
              </c:strCache>
            </c:strRef>
          </c:tx>
          <c:explosion val="25"/>
          <c:dLbls>
            <c:numFmt formatCode="0.0%" sourceLinked="0"/>
            <c:showPercent val="1"/>
          </c:dLbls>
          <c:cat>
            <c:strRef>
              <c:f>Доходы!$A$105:$A$108</c:f>
              <c:strCache>
                <c:ptCount val="4"/>
                <c:pt idx="0">
                  <c:v>Налоги на прибыль, доходы (налог на доходы физических лиц (НДФЛ))</c:v>
                </c:pt>
                <c:pt idx="1">
                  <c:v>Налоги на совокупный доход (единый сельскохозяйственный налог)</c:v>
                </c:pt>
                <c:pt idx="2">
                  <c:v>Налоги на имущество (налог на имущество физических лиц, земельный налог)</c:v>
                </c:pt>
                <c:pt idx="3">
                  <c:v>Государственная пошлина, сборы</c:v>
                </c:pt>
              </c:strCache>
            </c:strRef>
          </c:cat>
          <c:val>
            <c:numRef>
              <c:f>Доходы!$B$105:$B$108</c:f>
              <c:numCache>
                <c:formatCode>#,##0.0</c:formatCode>
                <c:ptCount val="4"/>
                <c:pt idx="0">
                  <c:v>663.7</c:v>
                </c:pt>
                <c:pt idx="1">
                  <c:v>9</c:v>
                </c:pt>
                <c:pt idx="2">
                  <c:v>89.2</c:v>
                </c:pt>
                <c:pt idx="3">
                  <c:v>20.399999999999999</c:v>
                </c:pt>
              </c:numCache>
            </c:numRef>
          </c:val>
        </c:ser>
      </c:pie3DChart>
    </c:plotArea>
    <c:legend>
      <c:legendPos val="r"/>
      <c:layout>
        <c:manualLayout>
          <c:xMode val="edge"/>
          <c:yMode val="edge"/>
          <c:x val="0.51991520975948169"/>
          <c:y val="0.2553030000745985"/>
          <c:w val="0.47084395198431855"/>
          <c:h val="0.74389578876939688"/>
        </c:manualLayout>
      </c:layout>
    </c:legend>
    <c:plotVisOnly val="1"/>
  </c:chart>
  <c:txPr>
    <a:bodyPr/>
    <a:lstStyle/>
    <a:p>
      <a:pPr>
        <a:defRPr sz="1100" baseline="0">
          <a:latin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0" baseline="0">
                <a:latin typeface="Times New Roman" pitchFamily="18" charset="0"/>
                <a:cs typeface="Times New Roman" pitchFamily="18" charset="0"/>
              </a:rPr>
              <a:t>Рисунок 4. </a:t>
            </a:r>
            <a:r>
              <a:rPr lang="ru-RU" sz="1200" baseline="0">
                <a:latin typeface="Times New Roman" pitchFamily="18" charset="0"/>
                <a:cs typeface="Times New Roman" pitchFamily="18" charset="0"/>
              </a:rPr>
              <a:t>Структура неналоговых доходов муниципального образования "Саровское сельское поселение" за 2013 год, %</a:t>
            </a:r>
          </a:p>
        </c:rich>
      </c:tx>
      <c:layout>
        <c:manualLayout>
          <c:xMode val="edge"/>
          <c:yMode val="edge"/>
          <c:x val="0.15645386239852024"/>
          <c:y val="2.005012531328321E-2"/>
        </c:manualLayout>
      </c:layout>
    </c:title>
    <c:view3D>
      <c:rotX val="30"/>
      <c:rotY val="180"/>
      <c:perspective val="30"/>
    </c:view3D>
    <c:plotArea>
      <c:layout>
        <c:manualLayout>
          <c:layoutTarget val="inner"/>
          <c:xMode val="edge"/>
          <c:yMode val="edge"/>
          <c:x val="0"/>
          <c:y val="0.23488003820396322"/>
          <c:w val="0.53319788263877876"/>
          <c:h val="0.69717892740043064"/>
        </c:manualLayout>
      </c:layout>
      <c:pie3DChart>
        <c:varyColors val="1"/>
        <c:ser>
          <c:idx val="0"/>
          <c:order val="0"/>
          <c:tx>
            <c:strRef>
              <c:f>Доходы!$B$109</c:f>
              <c:strCache>
                <c:ptCount val="1"/>
                <c:pt idx="0">
                  <c:v>2013 год</c:v>
                </c:pt>
              </c:strCache>
            </c:strRef>
          </c:tx>
          <c:explosion val="25"/>
          <c:dLbls>
            <c:numFmt formatCode="0.0%" sourceLinked="0"/>
            <c:txPr>
              <a:bodyPr/>
              <a:lstStyle/>
              <a:p>
                <a:pPr>
                  <a:defRPr sz="1100" baseline="0">
                    <a:latin typeface="Times New Roman" pitchFamily="18" charset="0"/>
                  </a:defRPr>
                </a:pPr>
                <a:endParaRPr lang="ru-RU"/>
              </a:p>
            </c:txPr>
            <c:showPercent val="1"/>
          </c:dLbls>
          <c:cat>
            <c:strRef>
              <c:f>Доходы!$A$110:$A$113</c:f>
              <c:strCache>
                <c:ptCount val="4"/>
                <c:pt idx="0">
                  <c:v>Доходы от использования имущества, находящегося в государственной и муниципальной собственности</c:v>
                </c:pt>
                <c:pt idx="1">
                  <c:v>Доходы от оказания платных услуг (работ) и компенсации затрат государства</c:v>
                </c:pt>
                <c:pt idx="2">
                  <c:v>Доходы от продажи материальных и нематериальных активов</c:v>
                </c:pt>
                <c:pt idx="3">
                  <c:v>Штрафы, санкции, возмещение ущерба</c:v>
                </c:pt>
              </c:strCache>
            </c:strRef>
          </c:cat>
          <c:val>
            <c:numRef>
              <c:f>Доходы!$B$110:$B$113</c:f>
              <c:numCache>
                <c:formatCode>#,##0.0</c:formatCode>
                <c:ptCount val="4"/>
                <c:pt idx="0">
                  <c:v>160.4</c:v>
                </c:pt>
                <c:pt idx="1">
                  <c:v>365.6</c:v>
                </c:pt>
                <c:pt idx="2">
                  <c:v>29.1</c:v>
                </c:pt>
                <c:pt idx="3">
                  <c:v>22.9</c:v>
                </c:pt>
              </c:numCache>
            </c:numRef>
          </c:val>
        </c:ser>
      </c:pie3DChart>
    </c:plotArea>
    <c:legend>
      <c:legendPos val="r"/>
      <c:layout>
        <c:manualLayout>
          <c:xMode val="edge"/>
          <c:yMode val="edge"/>
          <c:x val="0.5200918949879465"/>
          <c:y val="0.22285050817245972"/>
          <c:w val="0.4654154701250609"/>
          <c:h val="0.77714949182754489"/>
        </c:manualLayout>
      </c:layout>
      <c:txPr>
        <a:bodyPr/>
        <a:lstStyle/>
        <a:p>
          <a:pPr>
            <a:defRPr sz="1000" baseline="0">
              <a:latin typeface="Times New Roman" pitchFamily="18" charset="0"/>
            </a:defRPr>
          </a:pPr>
          <a:endParaRPr lang="ru-R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0"/>
              <a:t>Рисунок 5. </a:t>
            </a:r>
            <a:r>
              <a:rPr lang="ru-RU"/>
              <a:t>Структура безвозмездных поступлений муниципального образования "Саровское сельское поселение" за 2013 год, %</a:t>
            </a:r>
          </a:p>
        </c:rich>
      </c:tx>
    </c:title>
    <c:view3D>
      <c:rotX val="30"/>
      <c:rotY val="130"/>
      <c:perspective val="30"/>
    </c:view3D>
    <c:plotArea>
      <c:layout>
        <c:manualLayout>
          <c:layoutTarget val="inner"/>
          <c:xMode val="edge"/>
          <c:yMode val="edge"/>
          <c:x val="6.4111567490910074E-3"/>
          <c:y val="0.24045295085882917"/>
          <c:w val="0.53615349302982362"/>
          <c:h val="0.67242601301862548"/>
        </c:manualLayout>
      </c:layout>
      <c:pie3DChart>
        <c:varyColors val="1"/>
        <c:ser>
          <c:idx val="0"/>
          <c:order val="0"/>
          <c:tx>
            <c:strRef>
              <c:f>'Рис. 5 Стр безв пос'!$B$1</c:f>
              <c:strCache>
                <c:ptCount val="1"/>
                <c:pt idx="0">
                  <c:v>2013 год</c:v>
                </c:pt>
              </c:strCache>
            </c:strRef>
          </c:tx>
          <c:explosion val="25"/>
          <c:dLbls>
            <c:numFmt formatCode="0.0%" sourceLinked="0"/>
            <c:showPercent val="1"/>
          </c:dLbls>
          <c:cat>
            <c:strRef>
              <c:f>'Рис. 5 Стр безв пос'!$A$2:$A$4</c:f>
              <c:strCache>
                <c:ptCount val="3"/>
                <c:pt idx="0">
                  <c:v>Дотации бюджетам субъектов Российской Федерации и муниципальных образований</c:v>
                </c:pt>
                <c:pt idx="1">
                  <c:v>Субвенции бюджетам субъектов Российской Федерации и муниципальных образований</c:v>
                </c:pt>
                <c:pt idx="2">
                  <c:v>Иные межбюджетные трансферты</c:v>
                </c:pt>
              </c:strCache>
            </c:strRef>
          </c:cat>
          <c:val>
            <c:numRef>
              <c:f>'Рис. 5 Стр безв пос'!$B$2:$B$4</c:f>
              <c:numCache>
                <c:formatCode>#,##0.0</c:formatCode>
                <c:ptCount val="3"/>
                <c:pt idx="0">
                  <c:v>2594.1</c:v>
                </c:pt>
                <c:pt idx="1">
                  <c:v>99.7</c:v>
                </c:pt>
                <c:pt idx="2">
                  <c:v>11033.8</c:v>
                </c:pt>
              </c:numCache>
            </c:numRef>
          </c:val>
        </c:ser>
      </c:pie3DChart>
    </c:plotArea>
    <c:legend>
      <c:legendPos val="r"/>
      <c:layout>
        <c:manualLayout>
          <c:xMode val="edge"/>
          <c:yMode val="edge"/>
          <c:x val="0.55607390430699366"/>
          <c:y val="0.25891740910028932"/>
          <c:w val="0.41441235965865536"/>
          <c:h val="0.70083242475598406"/>
        </c:manualLayout>
      </c:layout>
    </c:legend>
    <c:plotVisOnly val="1"/>
  </c:chart>
  <c:txPr>
    <a:bodyPr/>
    <a:lstStyle/>
    <a:p>
      <a:pPr>
        <a:defRPr sz="1100" baseline="0">
          <a:latin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0">
                <a:latin typeface="Times New Roman" pitchFamily="18" charset="0"/>
                <a:cs typeface="Times New Roman" pitchFamily="18" charset="0"/>
              </a:rPr>
              <a:t>Рисунок 6. </a:t>
            </a:r>
            <a:r>
              <a:rPr lang="ru-RU" sz="1200">
                <a:latin typeface="Times New Roman" pitchFamily="18" charset="0"/>
                <a:cs typeface="Times New Roman" pitchFamily="18" charset="0"/>
              </a:rPr>
              <a:t>Структура расходов бюджета муниципального образования "Саровское сельское поселение" за 2013 год,</a:t>
            </a:r>
            <a:r>
              <a:rPr lang="ru-RU" sz="1200" baseline="0">
                <a:latin typeface="Times New Roman" pitchFamily="18" charset="0"/>
                <a:cs typeface="Times New Roman" pitchFamily="18" charset="0"/>
              </a:rPr>
              <a:t> %</a:t>
            </a:r>
            <a:endParaRPr lang="ru-RU" sz="1200">
              <a:latin typeface="Times New Roman" pitchFamily="18" charset="0"/>
              <a:cs typeface="Times New Roman" pitchFamily="18" charset="0"/>
            </a:endParaRPr>
          </a:p>
        </c:rich>
      </c:tx>
    </c:title>
    <c:view3D>
      <c:rotX val="30"/>
      <c:rotY val="40"/>
      <c:perspective val="30"/>
    </c:view3D>
    <c:plotArea>
      <c:layout>
        <c:manualLayout>
          <c:layoutTarget val="inner"/>
          <c:xMode val="edge"/>
          <c:yMode val="edge"/>
          <c:x val="1.0719907606161162E-2"/>
          <c:y val="0.18245187586845771"/>
          <c:w val="0.57769424723549756"/>
          <c:h val="0.79146567855489136"/>
        </c:manualLayout>
      </c:layout>
      <c:pie3DChart>
        <c:varyColors val="1"/>
        <c:ser>
          <c:idx val="0"/>
          <c:order val="0"/>
          <c:tx>
            <c:strRef>
              <c:f>'Расх бюдж'!$B$31</c:f>
              <c:strCache>
                <c:ptCount val="1"/>
                <c:pt idx="0">
                  <c:v>2013 год</c:v>
                </c:pt>
              </c:strCache>
            </c:strRef>
          </c:tx>
          <c:explosion val="25"/>
          <c:dLbls>
            <c:numFmt formatCode="0.0%" sourceLinked="0"/>
            <c:txPr>
              <a:bodyPr/>
              <a:lstStyle/>
              <a:p>
                <a:pPr>
                  <a:defRPr sz="1100" baseline="0">
                    <a:latin typeface="Times New Roman" pitchFamily="18" charset="0"/>
                  </a:defRPr>
                </a:pPr>
                <a:endParaRPr lang="ru-RU"/>
              </a:p>
            </c:txPr>
            <c:showPercent val="1"/>
          </c:dLbls>
          <c:cat>
            <c:strRef>
              <c:f>'Расх бюдж'!$A$32:$A$40</c:f>
              <c:strCache>
                <c:ptCount val="9"/>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 - коммунальное хозяйство</c:v>
                </c:pt>
                <c:pt idx="5">
                  <c:v>Образование</c:v>
                </c:pt>
                <c:pt idx="6">
                  <c:v>Культура, кинематография</c:v>
                </c:pt>
                <c:pt idx="7">
                  <c:v>Социальная политика</c:v>
                </c:pt>
                <c:pt idx="8">
                  <c:v>Физическая культура и спорт</c:v>
                </c:pt>
              </c:strCache>
            </c:strRef>
          </c:cat>
          <c:val>
            <c:numRef>
              <c:f>'Расх бюдж'!$B$32:$B$40</c:f>
              <c:numCache>
                <c:formatCode>#,##0.0</c:formatCode>
                <c:ptCount val="9"/>
                <c:pt idx="0">
                  <c:v>4884.3</c:v>
                </c:pt>
                <c:pt idx="1">
                  <c:v>99.7</c:v>
                </c:pt>
                <c:pt idx="2">
                  <c:v>90</c:v>
                </c:pt>
                <c:pt idx="3">
                  <c:v>2039.9</c:v>
                </c:pt>
                <c:pt idx="4">
                  <c:v>1224.5999999999999</c:v>
                </c:pt>
                <c:pt idx="5">
                  <c:v>68</c:v>
                </c:pt>
                <c:pt idx="6">
                  <c:v>5433.2</c:v>
                </c:pt>
                <c:pt idx="7">
                  <c:v>900.6</c:v>
                </c:pt>
                <c:pt idx="8">
                  <c:v>462</c:v>
                </c:pt>
              </c:numCache>
            </c:numRef>
          </c:val>
        </c:ser>
      </c:pie3DChart>
    </c:plotArea>
    <c:legend>
      <c:legendPos val="r"/>
      <c:layout>
        <c:manualLayout>
          <c:xMode val="edge"/>
          <c:yMode val="edge"/>
          <c:x val="0.58956612776613415"/>
          <c:y val="0.17953305543316167"/>
          <c:w val="0.38915210188890614"/>
          <c:h val="0.81937770633218132"/>
        </c:manualLayout>
      </c:layout>
      <c:txPr>
        <a:bodyPr/>
        <a:lstStyle/>
        <a:p>
          <a:pPr>
            <a:defRPr sz="1100" baseline="0">
              <a:latin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63209-EECA-4A88-B6F7-01CC8B7C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7079</TotalTime>
  <Pages>17</Pages>
  <Words>6846</Words>
  <Characters>39024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Muratov</dc:creator>
  <cp:keywords/>
  <dc:description/>
  <cp:lastModifiedBy>Zadoyanova</cp:lastModifiedBy>
  <cp:revision>226</cp:revision>
  <cp:lastPrinted>2014-05-13T05:08:00Z</cp:lastPrinted>
  <dcterms:created xsi:type="dcterms:W3CDTF">2013-04-04T02:32:00Z</dcterms:created>
  <dcterms:modified xsi:type="dcterms:W3CDTF">2014-05-13T05:20:00Z</dcterms:modified>
</cp:coreProperties>
</file>