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81725E" w:rsidP="00AA1B1E">
      <w:pPr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tab/>
      </w:r>
      <w:r w:rsidR="00A62116" w:rsidRPr="00A62116">
        <w:rPr>
          <w:b/>
          <w:szCs w:val="28"/>
        </w:rPr>
        <w:t xml:space="preserve">Заключение Счетной палаты </w:t>
      </w:r>
      <w:proofErr w:type="spellStart"/>
      <w:r w:rsidR="00A62116" w:rsidRPr="00A62116">
        <w:rPr>
          <w:b/>
          <w:szCs w:val="28"/>
        </w:rPr>
        <w:t>Колпашевского</w:t>
      </w:r>
      <w:proofErr w:type="spellEnd"/>
      <w:r w:rsidR="00A62116" w:rsidRPr="00A62116">
        <w:rPr>
          <w:b/>
          <w:szCs w:val="28"/>
        </w:rPr>
        <w:t xml:space="preserve"> района</w:t>
      </w:r>
    </w:p>
    <w:p w:rsidR="002061F2" w:rsidRDefault="00A62116" w:rsidP="00307CC9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307CC9">
        <w:rPr>
          <w:b/>
          <w:szCs w:val="28"/>
        </w:rPr>
        <w:t xml:space="preserve">решения Совета </w:t>
      </w:r>
      <w:proofErr w:type="spellStart"/>
      <w:r w:rsidR="00307CC9">
        <w:rPr>
          <w:b/>
          <w:szCs w:val="28"/>
        </w:rPr>
        <w:t>Новогоренского</w:t>
      </w:r>
      <w:proofErr w:type="spellEnd"/>
      <w:r w:rsidR="00307CC9">
        <w:rPr>
          <w:b/>
          <w:szCs w:val="28"/>
        </w:rPr>
        <w:t xml:space="preserve"> сельского поселения    «О </w:t>
      </w:r>
      <w:r w:rsidR="00307CC9">
        <w:rPr>
          <w:b/>
          <w:bCs/>
          <w:szCs w:val="28"/>
        </w:rPr>
        <w:t>бюджете</w:t>
      </w:r>
      <w:r w:rsidRPr="00A62116">
        <w:rPr>
          <w:b/>
          <w:bCs/>
          <w:szCs w:val="28"/>
        </w:rPr>
        <w:t xml:space="preserve"> муниципального образования </w:t>
      </w:r>
    </w:p>
    <w:p w:rsidR="00A62116" w:rsidRPr="00A62116" w:rsidRDefault="00A62116" w:rsidP="00307CC9">
      <w:pPr>
        <w:spacing w:line="240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>«</w:t>
      </w:r>
      <w:proofErr w:type="spellStart"/>
      <w:r w:rsidR="002061F2">
        <w:rPr>
          <w:b/>
          <w:bCs/>
          <w:szCs w:val="28"/>
        </w:rPr>
        <w:t>Новогоренское</w:t>
      </w:r>
      <w:proofErr w:type="spellEnd"/>
      <w:r w:rsidR="002061F2">
        <w:rPr>
          <w:b/>
          <w:bCs/>
          <w:szCs w:val="28"/>
        </w:rPr>
        <w:t xml:space="preserve"> сельское поселение</w:t>
      </w:r>
      <w:r w:rsidR="00AA0867">
        <w:rPr>
          <w:b/>
          <w:bCs/>
          <w:szCs w:val="28"/>
        </w:rPr>
        <w:t>» на 2023</w:t>
      </w:r>
      <w:r w:rsidRPr="00A62116">
        <w:rPr>
          <w:b/>
          <w:bCs/>
          <w:szCs w:val="28"/>
        </w:rPr>
        <w:t xml:space="preserve"> год</w:t>
      </w:r>
      <w:r w:rsidR="00AA0867">
        <w:rPr>
          <w:b/>
          <w:bCs/>
          <w:szCs w:val="28"/>
        </w:rPr>
        <w:t xml:space="preserve"> и на плановый период 2024 и 2025 </w:t>
      </w:r>
      <w:r w:rsidR="00307CC9">
        <w:rPr>
          <w:b/>
          <w:bCs/>
          <w:szCs w:val="28"/>
        </w:rPr>
        <w:t>годов»</w:t>
      </w:r>
    </w:p>
    <w:p w:rsidR="00A62116" w:rsidRPr="00E50D2D" w:rsidRDefault="00A62116" w:rsidP="00A36793">
      <w:pPr>
        <w:spacing w:line="25" w:lineRule="atLeast"/>
        <w:rPr>
          <w:sz w:val="20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061F2">
        <w:t xml:space="preserve">                        </w:t>
      </w:r>
      <w:r w:rsidR="00E50D2D">
        <w:t xml:space="preserve">  </w:t>
      </w:r>
      <w:r w:rsidR="002D57D7">
        <w:t xml:space="preserve">   </w:t>
      </w:r>
      <w:r w:rsidR="00AA0867">
        <w:t>12</w:t>
      </w:r>
      <w:r w:rsidR="002D57D7">
        <w:t xml:space="preserve"> </w:t>
      </w:r>
      <w:r w:rsidR="002061F2">
        <w:t>декабря</w:t>
      </w:r>
      <w:r w:rsidR="002D57D7">
        <w:t xml:space="preserve"> </w:t>
      </w:r>
      <w:r w:rsidRPr="002D57D7">
        <w:t>20</w:t>
      </w:r>
      <w:r w:rsidR="00AA0867">
        <w:t>22</w:t>
      </w:r>
      <w:r w:rsidR="002D57D7">
        <w:t xml:space="preserve"> </w:t>
      </w:r>
      <w:r w:rsidRPr="002D57D7">
        <w:t>г.</w:t>
      </w:r>
    </w:p>
    <w:p w:rsidR="008E3CCA" w:rsidRPr="00E50D2D" w:rsidRDefault="008E3CCA" w:rsidP="00A36793">
      <w:pPr>
        <w:spacing w:line="25" w:lineRule="atLeast"/>
        <w:rPr>
          <w:sz w:val="20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E50D2D" w:rsidRDefault="00A62116" w:rsidP="00A62116">
      <w:pPr>
        <w:spacing w:line="25" w:lineRule="atLeast"/>
        <w:ind w:left="709" w:firstLine="0"/>
        <w:rPr>
          <w:sz w:val="20"/>
        </w:rPr>
      </w:pPr>
    </w:p>
    <w:p w:rsidR="00A62116" w:rsidRDefault="00A62116" w:rsidP="00657A0C">
      <w:pPr>
        <w:spacing w:line="240" w:lineRule="auto"/>
        <w:rPr>
          <w:color w:val="000000" w:themeColor="text1"/>
          <w:szCs w:val="28"/>
        </w:rPr>
      </w:pPr>
      <w:proofErr w:type="gramStart"/>
      <w:r w:rsidRPr="00657A0C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657A0C">
        <w:rPr>
          <w:color w:val="000000" w:themeColor="text1"/>
          <w:szCs w:val="28"/>
        </w:rPr>
        <w:t>Колпашевского</w:t>
      </w:r>
      <w:proofErr w:type="spellEnd"/>
      <w:r w:rsidRPr="00657A0C">
        <w:rPr>
          <w:color w:val="000000" w:themeColor="text1"/>
          <w:szCs w:val="28"/>
        </w:rPr>
        <w:t xml:space="preserve"> района (далее – Заключение) </w:t>
      </w:r>
      <w:r w:rsidR="00B5767D" w:rsidRPr="00657A0C">
        <w:rPr>
          <w:color w:val="000000" w:themeColor="text1"/>
          <w:szCs w:val="28"/>
        </w:rPr>
        <w:t xml:space="preserve">на проект </w:t>
      </w:r>
      <w:r w:rsidR="00A47B34" w:rsidRPr="00657A0C">
        <w:rPr>
          <w:color w:val="000000" w:themeColor="text1"/>
          <w:szCs w:val="28"/>
        </w:rPr>
        <w:t xml:space="preserve">решения </w:t>
      </w:r>
      <w:proofErr w:type="spellStart"/>
      <w:r w:rsidR="00A47B34" w:rsidRPr="00657A0C">
        <w:rPr>
          <w:color w:val="000000" w:themeColor="text1"/>
          <w:szCs w:val="28"/>
        </w:rPr>
        <w:t>Новогоренского</w:t>
      </w:r>
      <w:proofErr w:type="spellEnd"/>
      <w:r w:rsidR="00A47B34" w:rsidRPr="00657A0C">
        <w:rPr>
          <w:color w:val="000000" w:themeColor="text1"/>
          <w:szCs w:val="28"/>
        </w:rPr>
        <w:t xml:space="preserve"> сельского поселения «О бюджете </w:t>
      </w:r>
      <w:r w:rsidR="00F32DF0" w:rsidRPr="00657A0C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2061F2" w:rsidRPr="00657A0C">
        <w:rPr>
          <w:color w:val="000000" w:themeColor="text1"/>
          <w:szCs w:val="28"/>
        </w:rPr>
        <w:t>Новогоренское</w:t>
      </w:r>
      <w:proofErr w:type="spellEnd"/>
      <w:r w:rsidR="002061F2" w:rsidRPr="00657A0C">
        <w:rPr>
          <w:color w:val="000000" w:themeColor="text1"/>
          <w:szCs w:val="28"/>
        </w:rPr>
        <w:t xml:space="preserve"> сельское поселение</w:t>
      </w:r>
      <w:r w:rsidR="00B5767D" w:rsidRPr="00657A0C">
        <w:rPr>
          <w:color w:val="000000" w:themeColor="text1"/>
          <w:szCs w:val="28"/>
        </w:rPr>
        <w:t xml:space="preserve">» </w:t>
      </w:r>
      <w:r w:rsidR="00AA0867">
        <w:rPr>
          <w:color w:val="000000" w:themeColor="text1"/>
          <w:szCs w:val="28"/>
        </w:rPr>
        <w:t>на 2023</w:t>
      </w:r>
      <w:r w:rsidR="00B5767D" w:rsidRPr="00657A0C">
        <w:rPr>
          <w:color w:val="000000" w:themeColor="text1"/>
          <w:szCs w:val="28"/>
        </w:rPr>
        <w:t xml:space="preserve"> год</w:t>
      </w:r>
      <w:r w:rsidR="00AA0867">
        <w:rPr>
          <w:color w:val="000000" w:themeColor="text1"/>
          <w:szCs w:val="28"/>
        </w:rPr>
        <w:t xml:space="preserve"> и на плановый период 2024</w:t>
      </w:r>
      <w:r w:rsidR="00056ED4">
        <w:rPr>
          <w:color w:val="000000" w:themeColor="text1"/>
          <w:szCs w:val="28"/>
        </w:rPr>
        <w:t xml:space="preserve"> и 202</w:t>
      </w:r>
      <w:r w:rsidR="00AA0867">
        <w:rPr>
          <w:color w:val="000000" w:themeColor="text1"/>
          <w:szCs w:val="28"/>
        </w:rPr>
        <w:t>5</w:t>
      </w:r>
      <w:r w:rsidR="00A47B34" w:rsidRPr="00657A0C">
        <w:rPr>
          <w:color w:val="000000" w:themeColor="text1"/>
          <w:szCs w:val="28"/>
        </w:rPr>
        <w:t xml:space="preserve"> годов»</w:t>
      </w:r>
      <w:r w:rsidR="00F32DF0" w:rsidRPr="00657A0C">
        <w:rPr>
          <w:color w:val="000000" w:themeColor="text1"/>
          <w:szCs w:val="28"/>
        </w:rPr>
        <w:t xml:space="preserve"> (далее - проект, проект решения</w:t>
      </w:r>
      <w:r w:rsidR="00A47B34" w:rsidRPr="00657A0C">
        <w:rPr>
          <w:color w:val="000000" w:themeColor="text1"/>
          <w:szCs w:val="28"/>
        </w:rPr>
        <w:t>, проект бюджета</w:t>
      </w:r>
      <w:r w:rsidR="00F32DF0" w:rsidRPr="00657A0C">
        <w:rPr>
          <w:color w:val="000000" w:themeColor="text1"/>
          <w:szCs w:val="28"/>
        </w:rPr>
        <w:t>) подготовлено в соответствии с Бюджетным кодексом РФ</w:t>
      </w:r>
      <w:r w:rsidR="00A47B34" w:rsidRPr="00657A0C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657A0C">
        <w:rPr>
          <w:color w:val="000000" w:themeColor="text1"/>
          <w:szCs w:val="28"/>
        </w:rPr>
        <w:t xml:space="preserve">, </w:t>
      </w:r>
      <w:r w:rsidR="00851979" w:rsidRPr="00657A0C">
        <w:rPr>
          <w:color w:val="000000" w:themeColor="text1"/>
          <w:szCs w:val="28"/>
        </w:rPr>
        <w:t>решением</w:t>
      </w:r>
      <w:r w:rsidR="00576DC7" w:rsidRPr="00657A0C">
        <w:rPr>
          <w:color w:val="000000" w:themeColor="text1"/>
          <w:szCs w:val="28"/>
        </w:rPr>
        <w:t xml:space="preserve"> Думы </w:t>
      </w:r>
      <w:proofErr w:type="spellStart"/>
      <w:r w:rsidR="00576DC7" w:rsidRPr="00657A0C">
        <w:rPr>
          <w:color w:val="000000" w:themeColor="text1"/>
          <w:szCs w:val="28"/>
        </w:rPr>
        <w:t>Колпашевского</w:t>
      </w:r>
      <w:proofErr w:type="spellEnd"/>
      <w:r w:rsidR="00576DC7" w:rsidRPr="00657A0C">
        <w:rPr>
          <w:color w:val="000000" w:themeColor="text1"/>
          <w:szCs w:val="28"/>
        </w:rPr>
        <w:t xml:space="preserve"> района «О</w:t>
      </w:r>
      <w:r w:rsidR="00E341E2" w:rsidRPr="00657A0C">
        <w:rPr>
          <w:color w:val="000000" w:themeColor="text1"/>
          <w:szCs w:val="28"/>
        </w:rPr>
        <w:t xml:space="preserve"> Счетно</w:t>
      </w:r>
      <w:r w:rsidR="00EC7253" w:rsidRPr="00657A0C">
        <w:rPr>
          <w:color w:val="000000" w:themeColor="text1"/>
          <w:szCs w:val="28"/>
        </w:rPr>
        <w:t xml:space="preserve">й палате </w:t>
      </w:r>
      <w:proofErr w:type="spellStart"/>
      <w:r w:rsidR="00EC7253" w:rsidRPr="00657A0C">
        <w:rPr>
          <w:color w:val="000000" w:themeColor="text1"/>
          <w:szCs w:val="28"/>
        </w:rPr>
        <w:t>Колпашевского</w:t>
      </w:r>
      <w:proofErr w:type="spellEnd"/>
      <w:r w:rsidR="00EC7253" w:rsidRPr="00657A0C">
        <w:rPr>
          <w:color w:val="000000" w:themeColor="text1"/>
          <w:szCs w:val="28"/>
        </w:rPr>
        <w:t xml:space="preserve"> района» от 23.04.2012</w:t>
      </w:r>
      <w:proofErr w:type="gramEnd"/>
      <w:r w:rsidR="00EC7253" w:rsidRPr="00657A0C">
        <w:rPr>
          <w:color w:val="000000" w:themeColor="text1"/>
          <w:szCs w:val="28"/>
        </w:rPr>
        <w:t xml:space="preserve"> № </w:t>
      </w:r>
      <w:proofErr w:type="gramStart"/>
      <w:r w:rsidR="00EC7253" w:rsidRPr="00657A0C">
        <w:rPr>
          <w:color w:val="000000" w:themeColor="text1"/>
          <w:szCs w:val="28"/>
        </w:rPr>
        <w:t>43</w:t>
      </w:r>
      <w:r w:rsidR="00576DC7" w:rsidRPr="00657A0C">
        <w:rPr>
          <w:color w:val="000000" w:themeColor="text1"/>
          <w:szCs w:val="28"/>
        </w:rPr>
        <w:t xml:space="preserve">, </w:t>
      </w:r>
      <w:r w:rsidR="00851979" w:rsidRPr="00657A0C">
        <w:rPr>
          <w:color w:val="000000" w:themeColor="text1"/>
          <w:szCs w:val="28"/>
        </w:rPr>
        <w:t xml:space="preserve"> решением Совета </w:t>
      </w:r>
      <w:proofErr w:type="spellStart"/>
      <w:r w:rsidR="00851979" w:rsidRPr="00657A0C">
        <w:rPr>
          <w:color w:val="000000" w:themeColor="text1"/>
          <w:szCs w:val="28"/>
        </w:rPr>
        <w:t>Новогоренского</w:t>
      </w:r>
      <w:proofErr w:type="spellEnd"/>
      <w:r w:rsidR="00851979" w:rsidRPr="00657A0C">
        <w:rPr>
          <w:color w:val="000000" w:themeColor="text1"/>
          <w:szCs w:val="28"/>
        </w:rPr>
        <w:t xml:space="preserve"> сельского поселения </w:t>
      </w:r>
      <w:r w:rsidR="00F83C86">
        <w:rPr>
          <w:color w:val="000000" w:themeColor="text1"/>
          <w:szCs w:val="28"/>
        </w:rPr>
        <w:t>«Об утверждении П</w:t>
      </w:r>
      <w:r w:rsidR="00576DC7" w:rsidRPr="00657A0C">
        <w:rPr>
          <w:color w:val="000000" w:themeColor="text1"/>
          <w:szCs w:val="28"/>
        </w:rPr>
        <w:t>оложения о бюджетном процессе в муниципальном образовании «</w:t>
      </w:r>
      <w:proofErr w:type="spellStart"/>
      <w:r w:rsidR="00851979" w:rsidRPr="00657A0C">
        <w:rPr>
          <w:color w:val="000000" w:themeColor="text1"/>
          <w:szCs w:val="28"/>
        </w:rPr>
        <w:t>Новогоренское</w:t>
      </w:r>
      <w:proofErr w:type="spellEnd"/>
      <w:r w:rsidR="00851979" w:rsidRPr="00657A0C">
        <w:rPr>
          <w:color w:val="000000" w:themeColor="text1"/>
          <w:szCs w:val="28"/>
        </w:rPr>
        <w:t xml:space="preserve"> сельское поселение</w:t>
      </w:r>
      <w:r w:rsidR="00EC7253" w:rsidRPr="00657A0C">
        <w:rPr>
          <w:color w:val="000000" w:themeColor="text1"/>
          <w:szCs w:val="28"/>
        </w:rPr>
        <w:t>»» о</w:t>
      </w:r>
      <w:r w:rsidR="00576DC7" w:rsidRPr="00657A0C">
        <w:rPr>
          <w:color w:val="000000" w:themeColor="text1"/>
          <w:szCs w:val="28"/>
        </w:rPr>
        <w:t xml:space="preserve">т </w:t>
      </w:r>
      <w:r w:rsidR="005E5686" w:rsidRPr="005E5686">
        <w:rPr>
          <w:color w:val="000000" w:themeColor="text1"/>
          <w:szCs w:val="28"/>
        </w:rPr>
        <w:t>05.05</w:t>
      </w:r>
      <w:r w:rsidR="00EC7253" w:rsidRPr="005E5686">
        <w:rPr>
          <w:color w:val="000000" w:themeColor="text1"/>
          <w:szCs w:val="28"/>
        </w:rPr>
        <w:t>.20</w:t>
      </w:r>
      <w:r w:rsidR="005E5686" w:rsidRPr="005E5686">
        <w:rPr>
          <w:color w:val="000000" w:themeColor="text1"/>
          <w:szCs w:val="28"/>
        </w:rPr>
        <w:t>22</w:t>
      </w:r>
      <w:r w:rsidR="00576DC7" w:rsidRPr="005E5686">
        <w:rPr>
          <w:color w:val="000000" w:themeColor="text1"/>
          <w:szCs w:val="28"/>
        </w:rPr>
        <w:t xml:space="preserve"> № </w:t>
      </w:r>
      <w:r w:rsidR="005E5686" w:rsidRPr="005E5686">
        <w:rPr>
          <w:color w:val="000000" w:themeColor="text1"/>
          <w:szCs w:val="28"/>
        </w:rPr>
        <w:t>201</w:t>
      </w:r>
      <w:r w:rsidR="00457265">
        <w:rPr>
          <w:color w:val="000000" w:themeColor="text1"/>
          <w:szCs w:val="28"/>
        </w:rPr>
        <w:t xml:space="preserve"> (далее – Положение о бюджетном процессе)</w:t>
      </w:r>
      <w:r w:rsidR="00851979" w:rsidRPr="00657A0C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851979" w:rsidRPr="00657A0C">
        <w:rPr>
          <w:color w:val="000000" w:themeColor="text1"/>
          <w:szCs w:val="28"/>
        </w:rPr>
        <w:t>Колпашевского</w:t>
      </w:r>
      <w:proofErr w:type="spellEnd"/>
      <w:r w:rsidR="00851979" w:rsidRPr="00657A0C">
        <w:rPr>
          <w:color w:val="000000" w:themeColor="text1"/>
          <w:szCs w:val="28"/>
        </w:rPr>
        <w:t xml:space="preserve"> района полномочий контрольно-счетного органа </w:t>
      </w:r>
      <w:proofErr w:type="spellStart"/>
      <w:r w:rsidR="00851979" w:rsidRPr="00657A0C">
        <w:rPr>
          <w:color w:val="000000" w:themeColor="text1"/>
          <w:szCs w:val="28"/>
        </w:rPr>
        <w:t>Новогоренского</w:t>
      </w:r>
      <w:proofErr w:type="spellEnd"/>
      <w:r w:rsidR="00851979" w:rsidRPr="00657A0C">
        <w:rPr>
          <w:color w:val="000000" w:themeColor="text1"/>
          <w:szCs w:val="28"/>
        </w:rPr>
        <w:t xml:space="preserve"> сельского поселения по осуществлению внешнего муниципального финансового контроля от 14.11.2019г.</w:t>
      </w:r>
      <w:r w:rsidR="00576DC7" w:rsidRPr="00657A0C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 </w:t>
      </w:r>
      <w:r w:rsidR="00187EEF" w:rsidRPr="00657A0C">
        <w:rPr>
          <w:color w:val="000000" w:themeColor="text1"/>
          <w:szCs w:val="28"/>
        </w:rPr>
        <w:t xml:space="preserve">и </w:t>
      </w:r>
      <w:proofErr w:type="spellStart"/>
      <w:r w:rsidR="00851979" w:rsidRPr="00657A0C">
        <w:rPr>
          <w:color w:val="000000" w:themeColor="text1"/>
          <w:szCs w:val="28"/>
        </w:rPr>
        <w:t>Новогоренского</w:t>
      </w:r>
      <w:proofErr w:type="spellEnd"/>
      <w:r w:rsidR="00851979" w:rsidRPr="00657A0C">
        <w:rPr>
          <w:color w:val="000000" w:themeColor="text1"/>
          <w:szCs w:val="28"/>
        </w:rPr>
        <w:t xml:space="preserve"> сельского</w:t>
      </w:r>
      <w:proofErr w:type="gramEnd"/>
      <w:r w:rsidR="00851979" w:rsidRPr="00657A0C">
        <w:rPr>
          <w:color w:val="000000" w:themeColor="text1"/>
          <w:szCs w:val="28"/>
        </w:rPr>
        <w:t xml:space="preserve"> поселения</w:t>
      </w:r>
      <w:r w:rsidR="00576DC7" w:rsidRPr="00657A0C">
        <w:rPr>
          <w:color w:val="000000" w:themeColor="text1"/>
          <w:szCs w:val="28"/>
        </w:rPr>
        <w:t>.</w:t>
      </w:r>
    </w:p>
    <w:p w:rsidR="00AA0867" w:rsidRPr="003C2706" w:rsidRDefault="00AA0867" w:rsidP="00AA0867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AA0867" w:rsidRPr="00B72878" w:rsidRDefault="00AA0867" w:rsidP="00AA0867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AA0867" w:rsidRDefault="00AA0867" w:rsidP="00AA0867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политики,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AA0867" w:rsidRDefault="00AA0867" w:rsidP="00AA0867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AA0867" w:rsidRPr="00B72878" w:rsidRDefault="00AA0867" w:rsidP="00AA0867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:rsidR="00AA0867" w:rsidRPr="00B72878" w:rsidRDefault="00F83C86" w:rsidP="00AA0867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</w:t>
      </w:r>
      <w:r w:rsidR="00AA0867">
        <w:rPr>
          <w:color w:val="000000" w:themeColor="text1"/>
          <w:szCs w:val="28"/>
        </w:rPr>
        <w:t>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657A0C" w:rsidRDefault="00576DC7" w:rsidP="00657A0C">
      <w:pPr>
        <w:spacing w:line="240" w:lineRule="auto"/>
        <w:rPr>
          <w:color w:val="000000" w:themeColor="text1"/>
          <w:szCs w:val="28"/>
        </w:rPr>
      </w:pPr>
      <w:proofErr w:type="gramStart"/>
      <w:r w:rsidRPr="00657A0C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657A0C">
        <w:rPr>
          <w:color w:val="000000" w:themeColor="text1"/>
          <w:szCs w:val="28"/>
        </w:rPr>
        <w:t>Колпашевского</w:t>
      </w:r>
      <w:proofErr w:type="spellEnd"/>
      <w:r w:rsidR="002D57D7" w:rsidRPr="00657A0C">
        <w:rPr>
          <w:color w:val="000000" w:themeColor="text1"/>
          <w:szCs w:val="28"/>
        </w:rPr>
        <w:t xml:space="preserve"> района (далее – Счетная палата) </w:t>
      </w:r>
      <w:r w:rsidRPr="00657A0C">
        <w:rPr>
          <w:color w:val="000000" w:themeColor="text1"/>
          <w:szCs w:val="28"/>
        </w:rPr>
        <w:t>проа</w:t>
      </w:r>
      <w:r w:rsidR="00FC3AFF" w:rsidRPr="00657A0C">
        <w:rPr>
          <w:color w:val="000000" w:themeColor="text1"/>
          <w:szCs w:val="28"/>
        </w:rPr>
        <w:t xml:space="preserve">нализированы представленные </w:t>
      </w:r>
      <w:r w:rsidR="006F23FD" w:rsidRPr="00657A0C">
        <w:rPr>
          <w:color w:val="000000" w:themeColor="text1"/>
          <w:szCs w:val="28"/>
        </w:rPr>
        <w:t xml:space="preserve">Администрацией </w:t>
      </w:r>
      <w:proofErr w:type="spellStart"/>
      <w:r w:rsidR="00EC7253" w:rsidRPr="00657A0C">
        <w:rPr>
          <w:color w:val="000000" w:themeColor="text1"/>
          <w:szCs w:val="28"/>
        </w:rPr>
        <w:t>Новогоренского</w:t>
      </w:r>
      <w:proofErr w:type="spellEnd"/>
      <w:r w:rsidR="00EC7253" w:rsidRPr="00657A0C">
        <w:rPr>
          <w:color w:val="000000" w:themeColor="text1"/>
          <w:szCs w:val="28"/>
        </w:rPr>
        <w:t xml:space="preserve"> сельского поселения</w:t>
      </w:r>
      <w:r w:rsidR="00E61EC5" w:rsidRPr="00657A0C">
        <w:rPr>
          <w:color w:val="000000" w:themeColor="text1"/>
          <w:szCs w:val="28"/>
        </w:rPr>
        <w:t xml:space="preserve"> (далее – Администрация):</w:t>
      </w:r>
      <w:proofErr w:type="gramEnd"/>
    </w:p>
    <w:p w:rsidR="00E61EC5" w:rsidRPr="00657A0C" w:rsidRDefault="00E61EC5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t>П</w:t>
      </w:r>
      <w:r w:rsidR="00FC3AFF" w:rsidRPr="00657A0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proofErr w:type="spellStart"/>
      <w:r w:rsidR="006B771E" w:rsidRPr="00657A0C">
        <w:rPr>
          <w:color w:val="000000" w:themeColor="text1"/>
          <w:szCs w:val="28"/>
        </w:rPr>
        <w:t>Новогоренского</w:t>
      </w:r>
      <w:proofErr w:type="spellEnd"/>
      <w:r w:rsidR="006B771E" w:rsidRPr="00657A0C">
        <w:rPr>
          <w:color w:val="000000" w:themeColor="text1"/>
          <w:szCs w:val="28"/>
        </w:rPr>
        <w:t xml:space="preserve"> сельского поселения</w:t>
      </w:r>
      <w:r w:rsidR="00FC3AFF" w:rsidRPr="00657A0C">
        <w:rPr>
          <w:color w:val="000000" w:themeColor="text1"/>
          <w:szCs w:val="28"/>
        </w:rPr>
        <w:t xml:space="preserve"> за 6 месяцев 20</w:t>
      </w:r>
      <w:r w:rsidR="00115944">
        <w:rPr>
          <w:color w:val="000000" w:themeColor="text1"/>
          <w:szCs w:val="28"/>
        </w:rPr>
        <w:t>22</w:t>
      </w:r>
      <w:r w:rsidR="00FC3AFF" w:rsidRPr="00657A0C">
        <w:rPr>
          <w:color w:val="000000" w:themeColor="text1"/>
          <w:szCs w:val="28"/>
        </w:rPr>
        <w:t xml:space="preserve"> год</w:t>
      </w:r>
      <w:r w:rsidRPr="00657A0C">
        <w:rPr>
          <w:color w:val="000000" w:themeColor="text1"/>
          <w:szCs w:val="28"/>
        </w:rPr>
        <w:t>а и ожидаемые итоги за 20</w:t>
      </w:r>
      <w:r w:rsidR="00A47B34" w:rsidRPr="00657A0C">
        <w:rPr>
          <w:color w:val="000000" w:themeColor="text1"/>
          <w:szCs w:val="28"/>
        </w:rPr>
        <w:t>2</w:t>
      </w:r>
      <w:r w:rsidR="00115944">
        <w:rPr>
          <w:color w:val="000000" w:themeColor="text1"/>
          <w:szCs w:val="28"/>
        </w:rPr>
        <w:t>2</w:t>
      </w:r>
      <w:r w:rsidRPr="00657A0C">
        <w:rPr>
          <w:color w:val="000000" w:themeColor="text1"/>
          <w:szCs w:val="28"/>
        </w:rPr>
        <w:t xml:space="preserve"> год;</w:t>
      </w:r>
      <w:r w:rsidR="00FC3AFF" w:rsidRPr="00657A0C">
        <w:rPr>
          <w:color w:val="000000" w:themeColor="text1"/>
          <w:szCs w:val="28"/>
        </w:rPr>
        <w:t xml:space="preserve"> </w:t>
      </w:r>
    </w:p>
    <w:p w:rsidR="0046507A" w:rsidRPr="00657A0C" w:rsidRDefault="0046507A" w:rsidP="00657A0C">
      <w:pPr>
        <w:spacing w:line="240" w:lineRule="auto"/>
        <w:rPr>
          <w:color w:val="000000" w:themeColor="text1"/>
          <w:szCs w:val="28"/>
        </w:rPr>
      </w:pPr>
      <w:r w:rsidRPr="00657A0C">
        <w:rPr>
          <w:color w:val="000000" w:themeColor="text1"/>
          <w:szCs w:val="28"/>
        </w:rPr>
        <w:lastRenderedPageBreak/>
        <w:t xml:space="preserve">Основные направления </w:t>
      </w:r>
      <w:r w:rsidR="006B771E" w:rsidRPr="00657A0C">
        <w:rPr>
          <w:color w:val="000000" w:themeColor="text1"/>
          <w:szCs w:val="28"/>
        </w:rPr>
        <w:t xml:space="preserve">бюджетной </w:t>
      </w:r>
      <w:r w:rsidR="005E3A4A" w:rsidRPr="00657A0C">
        <w:rPr>
          <w:color w:val="000000" w:themeColor="text1"/>
          <w:szCs w:val="28"/>
        </w:rPr>
        <w:t xml:space="preserve">и </w:t>
      </w:r>
      <w:r w:rsidR="005D6D82" w:rsidRPr="00657A0C">
        <w:rPr>
          <w:color w:val="000000" w:themeColor="text1"/>
          <w:szCs w:val="28"/>
        </w:rPr>
        <w:t xml:space="preserve">налоговой </w:t>
      </w:r>
      <w:r w:rsidRPr="00657A0C">
        <w:rPr>
          <w:color w:val="000000" w:themeColor="text1"/>
          <w:szCs w:val="28"/>
        </w:rPr>
        <w:t xml:space="preserve">политики </w:t>
      </w:r>
      <w:r w:rsidR="006B771E" w:rsidRPr="00657A0C">
        <w:rPr>
          <w:color w:val="000000" w:themeColor="text1"/>
          <w:szCs w:val="28"/>
        </w:rPr>
        <w:t>МО</w:t>
      </w:r>
      <w:r w:rsidR="005E3A4A" w:rsidRPr="00657A0C">
        <w:rPr>
          <w:color w:val="000000" w:themeColor="text1"/>
          <w:szCs w:val="28"/>
        </w:rPr>
        <w:t xml:space="preserve"> «</w:t>
      </w:r>
      <w:proofErr w:type="spellStart"/>
      <w:r w:rsidR="006B771E" w:rsidRPr="00657A0C">
        <w:rPr>
          <w:color w:val="000000" w:themeColor="text1"/>
          <w:szCs w:val="28"/>
        </w:rPr>
        <w:t>Новогоренское</w:t>
      </w:r>
      <w:proofErr w:type="spellEnd"/>
      <w:r w:rsidR="006B771E" w:rsidRPr="00657A0C">
        <w:rPr>
          <w:color w:val="000000" w:themeColor="text1"/>
          <w:szCs w:val="28"/>
        </w:rPr>
        <w:t xml:space="preserve"> сельское</w:t>
      </w:r>
      <w:r w:rsidR="00187EEF" w:rsidRPr="00657A0C">
        <w:rPr>
          <w:color w:val="000000" w:themeColor="text1"/>
          <w:szCs w:val="28"/>
        </w:rPr>
        <w:t xml:space="preserve"> поселение</w:t>
      </w:r>
      <w:r w:rsidR="005E3A4A" w:rsidRPr="00657A0C">
        <w:rPr>
          <w:color w:val="000000" w:themeColor="text1"/>
          <w:szCs w:val="28"/>
        </w:rPr>
        <w:t>»</w:t>
      </w:r>
      <w:r w:rsidR="00A47B34" w:rsidRPr="00657A0C">
        <w:rPr>
          <w:color w:val="000000" w:themeColor="text1"/>
          <w:szCs w:val="28"/>
        </w:rPr>
        <w:t xml:space="preserve"> на 202</w:t>
      </w:r>
      <w:r w:rsidR="00115944">
        <w:rPr>
          <w:color w:val="000000" w:themeColor="text1"/>
          <w:szCs w:val="28"/>
        </w:rPr>
        <w:t>3</w:t>
      </w:r>
      <w:r w:rsidRPr="00657A0C">
        <w:rPr>
          <w:color w:val="000000" w:themeColor="text1"/>
          <w:szCs w:val="28"/>
        </w:rPr>
        <w:t xml:space="preserve"> год</w:t>
      </w:r>
      <w:r w:rsidR="00115944">
        <w:rPr>
          <w:color w:val="000000" w:themeColor="text1"/>
          <w:szCs w:val="28"/>
        </w:rPr>
        <w:t xml:space="preserve"> и на плановый период 2024 и 2025</w:t>
      </w:r>
      <w:r w:rsidR="00A47B34" w:rsidRPr="00657A0C">
        <w:rPr>
          <w:color w:val="000000" w:themeColor="text1"/>
          <w:szCs w:val="28"/>
        </w:rPr>
        <w:t xml:space="preserve"> годов</w:t>
      </w:r>
      <w:r w:rsidRPr="00657A0C">
        <w:rPr>
          <w:color w:val="000000" w:themeColor="text1"/>
          <w:szCs w:val="28"/>
        </w:rPr>
        <w:t>;</w:t>
      </w:r>
    </w:p>
    <w:p w:rsidR="00E61EC5" w:rsidRPr="00EC1411" w:rsidRDefault="00E61EC5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П</w:t>
      </w:r>
      <w:r w:rsidR="005D6D82" w:rsidRPr="00EC1411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F7169A" w:rsidRPr="00EC1411">
        <w:rPr>
          <w:color w:val="000000" w:themeColor="text1"/>
          <w:szCs w:val="28"/>
        </w:rPr>
        <w:t>Новогоренского</w:t>
      </w:r>
      <w:proofErr w:type="spellEnd"/>
      <w:r w:rsidR="00F7169A" w:rsidRPr="00EC1411">
        <w:rPr>
          <w:color w:val="000000" w:themeColor="text1"/>
          <w:szCs w:val="28"/>
        </w:rPr>
        <w:t xml:space="preserve"> сельского посел</w:t>
      </w:r>
      <w:r w:rsidR="00187EEF" w:rsidRPr="00EC1411">
        <w:rPr>
          <w:color w:val="000000" w:themeColor="text1"/>
          <w:szCs w:val="28"/>
        </w:rPr>
        <w:t>ения</w:t>
      </w:r>
      <w:r w:rsidR="00FC3AFF" w:rsidRPr="00EC1411">
        <w:rPr>
          <w:color w:val="000000" w:themeColor="text1"/>
          <w:szCs w:val="28"/>
        </w:rPr>
        <w:t xml:space="preserve"> </w:t>
      </w:r>
      <w:r w:rsidR="00115944">
        <w:rPr>
          <w:color w:val="000000" w:themeColor="text1"/>
          <w:szCs w:val="28"/>
        </w:rPr>
        <w:t>на 2023-2025</w:t>
      </w:r>
      <w:r w:rsidR="00A47B34" w:rsidRPr="00EC1411">
        <w:rPr>
          <w:color w:val="000000" w:themeColor="text1"/>
          <w:szCs w:val="28"/>
        </w:rPr>
        <w:t xml:space="preserve"> </w:t>
      </w:r>
      <w:r w:rsidR="006B771E" w:rsidRPr="00EC1411">
        <w:rPr>
          <w:color w:val="000000" w:themeColor="text1"/>
          <w:szCs w:val="28"/>
        </w:rPr>
        <w:t>годы</w:t>
      </w:r>
      <w:r w:rsidRPr="00EC1411">
        <w:rPr>
          <w:color w:val="000000" w:themeColor="text1"/>
          <w:szCs w:val="28"/>
        </w:rPr>
        <w:t>;</w:t>
      </w:r>
    </w:p>
    <w:p w:rsidR="0046507A" w:rsidRPr="00EC1411" w:rsidRDefault="003132D2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Пояснительная записка к проекту бюджета</w:t>
      </w:r>
      <w:r w:rsidR="0046507A" w:rsidRPr="00EC1411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Pr="00EC1411">
        <w:rPr>
          <w:color w:val="000000" w:themeColor="text1"/>
          <w:szCs w:val="28"/>
        </w:rPr>
        <w:t>Новогоренское</w:t>
      </w:r>
      <w:proofErr w:type="spellEnd"/>
      <w:r w:rsidRPr="00EC1411">
        <w:rPr>
          <w:color w:val="000000" w:themeColor="text1"/>
          <w:szCs w:val="28"/>
        </w:rPr>
        <w:t xml:space="preserve"> сельское поселение</w:t>
      </w:r>
      <w:r w:rsidR="00DD5B43" w:rsidRPr="00EC1411">
        <w:rPr>
          <w:color w:val="000000" w:themeColor="text1"/>
          <w:szCs w:val="28"/>
        </w:rPr>
        <w:t>» на 202</w:t>
      </w:r>
      <w:r w:rsidR="00115944">
        <w:rPr>
          <w:color w:val="000000" w:themeColor="text1"/>
          <w:szCs w:val="28"/>
        </w:rPr>
        <w:t>3</w:t>
      </w:r>
      <w:r w:rsidR="0046507A" w:rsidRPr="00EC1411">
        <w:rPr>
          <w:color w:val="000000" w:themeColor="text1"/>
          <w:szCs w:val="28"/>
        </w:rPr>
        <w:t xml:space="preserve"> год</w:t>
      </w:r>
      <w:r w:rsidR="00115944">
        <w:rPr>
          <w:color w:val="000000" w:themeColor="text1"/>
          <w:szCs w:val="28"/>
        </w:rPr>
        <w:t xml:space="preserve"> и на плановый период 2024 и 2025</w:t>
      </w:r>
      <w:r w:rsidR="008D2654" w:rsidRPr="00EC1411">
        <w:rPr>
          <w:color w:val="000000" w:themeColor="text1"/>
          <w:szCs w:val="28"/>
        </w:rPr>
        <w:t xml:space="preserve"> годов</w:t>
      </w:r>
      <w:r w:rsidR="0046507A" w:rsidRPr="00EC1411">
        <w:rPr>
          <w:color w:val="000000" w:themeColor="text1"/>
          <w:szCs w:val="28"/>
        </w:rPr>
        <w:t>;</w:t>
      </w:r>
    </w:p>
    <w:p w:rsidR="0046507A" w:rsidRPr="00EC1411" w:rsidRDefault="00F736B4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Методика р</w:t>
      </w:r>
      <w:r w:rsidR="0046507A" w:rsidRPr="00EC1411">
        <w:rPr>
          <w:color w:val="000000" w:themeColor="text1"/>
          <w:szCs w:val="28"/>
        </w:rPr>
        <w:t>асчет</w:t>
      </w:r>
      <w:r w:rsidR="00DD5DDE" w:rsidRPr="00EC1411">
        <w:rPr>
          <w:color w:val="000000" w:themeColor="text1"/>
          <w:szCs w:val="28"/>
        </w:rPr>
        <w:t xml:space="preserve">а </w:t>
      </w:r>
      <w:r w:rsidR="00657A0C" w:rsidRPr="00EC1411">
        <w:rPr>
          <w:color w:val="000000" w:themeColor="text1"/>
          <w:szCs w:val="28"/>
        </w:rPr>
        <w:t xml:space="preserve">и распределения </w:t>
      </w:r>
      <w:r w:rsidR="00B04315" w:rsidRPr="00EC1411">
        <w:rPr>
          <w:color w:val="000000" w:themeColor="text1"/>
          <w:szCs w:val="28"/>
        </w:rPr>
        <w:t xml:space="preserve">межбюджетных трансфертов </w:t>
      </w:r>
      <w:r w:rsidR="00657A0C" w:rsidRPr="00EC1411">
        <w:rPr>
          <w:color w:val="000000" w:themeColor="text1"/>
          <w:szCs w:val="28"/>
        </w:rPr>
        <w:t xml:space="preserve">из </w:t>
      </w:r>
      <w:r w:rsidR="00B04315" w:rsidRPr="00EC1411">
        <w:rPr>
          <w:color w:val="000000" w:themeColor="text1"/>
          <w:szCs w:val="28"/>
        </w:rPr>
        <w:t>бюджета муниципального образования «</w:t>
      </w:r>
      <w:proofErr w:type="spellStart"/>
      <w:r w:rsidR="00B04315" w:rsidRPr="00EC1411">
        <w:rPr>
          <w:color w:val="000000" w:themeColor="text1"/>
          <w:szCs w:val="28"/>
        </w:rPr>
        <w:t>Новогоренское</w:t>
      </w:r>
      <w:proofErr w:type="spellEnd"/>
      <w:r w:rsidR="00B04315" w:rsidRPr="00EC1411">
        <w:rPr>
          <w:color w:val="000000" w:themeColor="text1"/>
          <w:szCs w:val="28"/>
        </w:rPr>
        <w:t xml:space="preserve"> сельское поселение» бюджету муниципального образования «</w:t>
      </w:r>
      <w:proofErr w:type="spellStart"/>
      <w:r w:rsidR="00B04315" w:rsidRPr="00EC1411">
        <w:rPr>
          <w:color w:val="000000" w:themeColor="text1"/>
          <w:szCs w:val="28"/>
        </w:rPr>
        <w:t>Колпашевский</w:t>
      </w:r>
      <w:proofErr w:type="spellEnd"/>
      <w:r w:rsidR="00B04315" w:rsidRPr="00EC1411">
        <w:rPr>
          <w:color w:val="000000" w:themeColor="text1"/>
          <w:szCs w:val="28"/>
        </w:rPr>
        <w:t xml:space="preserve"> район»</w:t>
      </w:r>
      <w:r w:rsidRPr="00EC1411">
        <w:rPr>
          <w:color w:val="000000" w:themeColor="text1"/>
          <w:szCs w:val="28"/>
        </w:rPr>
        <w:t>;</w:t>
      </w:r>
    </w:p>
    <w:p w:rsidR="00256699" w:rsidRPr="00EC1411" w:rsidRDefault="00256699" w:rsidP="00657A0C">
      <w:pPr>
        <w:spacing w:line="240" w:lineRule="auto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Реестр источников доходов</w:t>
      </w:r>
      <w:r w:rsidR="00DD5DDE" w:rsidRPr="00EC1411">
        <w:rPr>
          <w:color w:val="000000" w:themeColor="text1"/>
          <w:szCs w:val="28"/>
        </w:rPr>
        <w:t xml:space="preserve"> бюджета </w:t>
      </w:r>
      <w:r w:rsidR="00F736B4" w:rsidRPr="00EC1411">
        <w:rPr>
          <w:color w:val="000000" w:themeColor="text1"/>
          <w:szCs w:val="28"/>
        </w:rPr>
        <w:t>муниципального образования «</w:t>
      </w:r>
      <w:proofErr w:type="spellStart"/>
      <w:r w:rsidR="00CE0F24" w:rsidRPr="00EC1411">
        <w:rPr>
          <w:color w:val="000000" w:themeColor="text1"/>
          <w:szCs w:val="28"/>
        </w:rPr>
        <w:t>Новогоренское</w:t>
      </w:r>
      <w:proofErr w:type="spellEnd"/>
      <w:r w:rsidR="00CE0F24" w:rsidRPr="00EC1411">
        <w:rPr>
          <w:color w:val="000000" w:themeColor="text1"/>
          <w:szCs w:val="28"/>
        </w:rPr>
        <w:t xml:space="preserve"> сельское поселение</w:t>
      </w:r>
      <w:r w:rsidR="00F736B4" w:rsidRPr="00EC1411">
        <w:rPr>
          <w:color w:val="000000" w:themeColor="text1"/>
          <w:szCs w:val="28"/>
        </w:rPr>
        <w:t>»</w:t>
      </w:r>
      <w:r w:rsidR="00BE0C04">
        <w:rPr>
          <w:color w:val="000000" w:themeColor="text1"/>
          <w:szCs w:val="28"/>
        </w:rPr>
        <w:t>.</w:t>
      </w:r>
    </w:p>
    <w:p w:rsidR="000F0768" w:rsidRDefault="000F0768" w:rsidP="00657A0C">
      <w:pPr>
        <w:spacing w:line="240" w:lineRule="auto"/>
        <w:ind w:firstLine="708"/>
        <w:rPr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Про</w:t>
      </w:r>
      <w:r w:rsidR="00F83C86">
        <w:rPr>
          <w:color w:val="000000" w:themeColor="text1"/>
          <w:szCs w:val="28"/>
        </w:rPr>
        <w:t xml:space="preserve">ект бюджета, а также документы </w:t>
      </w:r>
      <w:r w:rsidR="00CB4BE4" w:rsidRPr="00EC1411">
        <w:rPr>
          <w:color w:val="000000" w:themeColor="text1"/>
          <w:szCs w:val="28"/>
        </w:rPr>
        <w:t xml:space="preserve">к нему </w:t>
      </w:r>
      <w:r w:rsidRPr="00EC1411">
        <w:rPr>
          <w:color w:val="000000" w:themeColor="text1"/>
          <w:szCs w:val="28"/>
        </w:rPr>
        <w:t xml:space="preserve">одновременно с проектом бюджета представлены в Счетную палату </w:t>
      </w:r>
      <w:r w:rsidR="00BE0C04" w:rsidRPr="00BE0C04">
        <w:rPr>
          <w:b/>
          <w:color w:val="000000" w:themeColor="text1"/>
          <w:szCs w:val="28"/>
        </w:rPr>
        <w:t>с нарушением установленного срока</w:t>
      </w:r>
      <w:r w:rsidR="00BE0C04">
        <w:rPr>
          <w:color w:val="000000" w:themeColor="text1"/>
          <w:szCs w:val="28"/>
        </w:rPr>
        <w:t xml:space="preserve"> </w:t>
      </w:r>
      <w:r w:rsidR="00657A0C" w:rsidRPr="00EC1411">
        <w:rPr>
          <w:color w:val="000000" w:themeColor="text1"/>
          <w:szCs w:val="28"/>
        </w:rPr>
        <w:t>(</w:t>
      </w:r>
      <w:proofErr w:type="spellStart"/>
      <w:r w:rsidR="00657A0C" w:rsidRPr="00EC1411">
        <w:rPr>
          <w:color w:val="000000" w:themeColor="text1"/>
          <w:szCs w:val="28"/>
        </w:rPr>
        <w:t>вх</w:t>
      </w:r>
      <w:proofErr w:type="spellEnd"/>
      <w:r w:rsidR="00657A0C" w:rsidRPr="00EC1411">
        <w:rPr>
          <w:color w:val="000000" w:themeColor="text1"/>
          <w:szCs w:val="28"/>
        </w:rPr>
        <w:t xml:space="preserve">. № </w:t>
      </w:r>
      <w:r w:rsidR="00BE0C04">
        <w:rPr>
          <w:color w:val="000000" w:themeColor="text1"/>
          <w:szCs w:val="28"/>
        </w:rPr>
        <w:t>186</w:t>
      </w:r>
      <w:r w:rsidR="00657A0C" w:rsidRPr="00EC1411">
        <w:rPr>
          <w:color w:val="000000" w:themeColor="text1"/>
          <w:szCs w:val="28"/>
        </w:rPr>
        <w:t xml:space="preserve"> </w:t>
      </w:r>
      <w:r w:rsidR="00657A0C" w:rsidRPr="005E5686">
        <w:rPr>
          <w:b/>
          <w:color w:val="000000" w:themeColor="text1"/>
          <w:szCs w:val="28"/>
          <w:u w:val="single"/>
        </w:rPr>
        <w:t xml:space="preserve">от </w:t>
      </w:r>
      <w:r w:rsidR="00BE0C04" w:rsidRPr="005E5686">
        <w:rPr>
          <w:b/>
          <w:color w:val="000000" w:themeColor="text1"/>
          <w:szCs w:val="28"/>
          <w:u w:val="single"/>
        </w:rPr>
        <w:t>05.12.2022</w:t>
      </w:r>
      <w:r w:rsidR="00657A0C" w:rsidRPr="005E5686">
        <w:rPr>
          <w:b/>
          <w:color w:val="000000" w:themeColor="text1"/>
          <w:szCs w:val="28"/>
          <w:u w:val="single"/>
        </w:rPr>
        <w:t>г.).</w:t>
      </w:r>
    </w:p>
    <w:p w:rsidR="005E5686" w:rsidRDefault="005E5686" w:rsidP="005E56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Положения о бюджетном процессе </w:t>
      </w:r>
      <w:r w:rsidRPr="005E568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5686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5E56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C4B60">
        <w:rPr>
          <w:rFonts w:ascii="Times New Roman" w:hAnsi="Times New Roman" w:cs="Times New Roman"/>
          <w:sz w:val="28"/>
          <w:szCs w:val="28"/>
        </w:rPr>
        <w:t xml:space="preserve">вносит проект решения о бюджете на очередной финансовый год и плановый период </w:t>
      </w:r>
      <w:r w:rsidRPr="005E5686">
        <w:rPr>
          <w:rFonts w:ascii="Times New Roman" w:hAnsi="Times New Roman" w:cs="Times New Roman"/>
          <w:b/>
          <w:sz w:val="28"/>
          <w:szCs w:val="28"/>
        </w:rPr>
        <w:t xml:space="preserve">на рассмотрение в Совет </w:t>
      </w:r>
      <w:proofErr w:type="spellStart"/>
      <w:r w:rsidRPr="005E5686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5E56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не позднее 15 ноября текущего года.</w:t>
      </w:r>
      <w:r w:rsidR="009C75EF">
        <w:rPr>
          <w:rFonts w:ascii="Times New Roman" w:hAnsi="Times New Roman" w:cs="Times New Roman"/>
          <w:sz w:val="28"/>
          <w:szCs w:val="28"/>
        </w:rPr>
        <w:t xml:space="preserve"> </w:t>
      </w:r>
      <w:r w:rsidRPr="005E5686">
        <w:rPr>
          <w:rFonts w:ascii="Times New Roman" w:hAnsi="Times New Roman" w:cs="Times New Roman"/>
          <w:b/>
          <w:sz w:val="28"/>
          <w:szCs w:val="28"/>
        </w:rPr>
        <w:t xml:space="preserve">В течение суток со дня внесения проекта решения о бюджете поселения на очередной финансовый год и плановый период в Совет </w:t>
      </w:r>
      <w:proofErr w:type="spellStart"/>
      <w:r w:rsidRPr="005E5686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5E56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председатель Совета сельского поселения направляет его депутатам Совета </w:t>
      </w:r>
      <w:proofErr w:type="spellStart"/>
      <w:r w:rsidRPr="005E5686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5E56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для рассмотрения и подготовки заключения, а также в Контрольно-счетный орган.</w:t>
      </w:r>
    </w:p>
    <w:p w:rsidR="009C75EF" w:rsidRPr="005E5686" w:rsidRDefault="009C75EF" w:rsidP="005E56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Установленный факт приводит к несвоевременному принятию бюджета поселения.</w:t>
      </w:r>
    </w:p>
    <w:p w:rsidR="00AC2832" w:rsidRPr="00F202FB" w:rsidRDefault="001C301E" w:rsidP="00657A0C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EC1411">
        <w:rPr>
          <w:color w:val="000000" w:themeColor="text1"/>
          <w:szCs w:val="28"/>
        </w:rPr>
        <w:t>В</w:t>
      </w:r>
      <w:r w:rsidR="00352AB1" w:rsidRPr="00EC1411">
        <w:rPr>
          <w:color w:val="000000" w:themeColor="text1"/>
          <w:szCs w:val="28"/>
        </w:rPr>
        <w:t xml:space="preserve"> ходе проверки наличия документов, представляемых одновременно с проектом бюджета, установлено, </w:t>
      </w:r>
      <w:r w:rsidR="00352AB1" w:rsidRPr="00F202FB">
        <w:rPr>
          <w:b/>
          <w:color w:val="000000" w:themeColor="text1"/>
          <w:szCs w:val="28"/>
        </w:rPr>
        <w:t>что в нарушение статьи 184</w:t>
      </w:r>
      <w:r w:rsidR="00B0463D" w:rsidRPr="00F202FB">
        <w:rPr>
          <w:b/>
          <w:color w:val="000000" w:themeColor="text1"/>
          <w:szCs w:val="28"/>
        </w:rPr>
        <w:t xml:space="preserve">.2 </w:t>
      </w:r>
      <w:r w:rsidR="00EC1411" w:rsidRPr="00F202FB">
        <w:rPr>
          <w:b/>
          <w:color w:val="000000" w:themeColor="text1"/>
          <w:szCs w:val="28"/>
        </w:rPr>
        <w:t>БК</w:t>
      </w:r>
      <w:r w:rsidR="00B0463D" w:rsidRPr="00F202FB">
        <w:rPr>
          <w:b/>
          <w:color w:val="000000" w:themeColor="text1"/>
          <w:szCs w:val="28"/>
        </w:rPr>
        <w:t xml:space="preserve"> РФ, </w:t>
      </w:r>
      <w:r w:rsidR="00CD5960" w:rsidRPr="00F202FB">
        <w:rPr>
          <w:b/>
          <w:color w:val="000000" w:themeColor="text1"/>
          <w:szCs w:val="28"/>
        </w:rPr>
        <w:t xml:space="preserve">пункта </w:t>
      </w:r>
      <w:r w:rsidR="009C75EF">
        <w:rPr>
          <w:b/>
          <w:color w:val="000000" w:themeColor="text1"/>
          <w:szCs w:val="28"/>
        </w:rPr>
        <w:t>2 статьи 12</w:t>
      </w:r>
      <w:r w:rsidR="00CD5960" w:rsidRPr="00F202FB">
        <w:rPr>
          <w:b/>
          <w:color w:val="000000" w:themeColor="text1"/>
          <w:szCs w:val="28"/>
        </w:rPr>
        <w:t xml:space="preserve"> </w:t>
      </w:r>
      <w:r w:rsidR="00971EE8" w:rsidRPr="00F202FB">
        <w:rPr>
          <w:b/>
          <w:color w:val="000000" w:themeColor="text1"/>
          <w:szCs w:val="28"/>
        </w:rPr>
        <w:t xml:space="preserve">Положения о бюджетном процессе </w:t>
      </w:r>
      <w:r w:rsidR="00D66252" w:rsidRPr="00F202FB">
        <w:rPr>
          <w:b/>
          <w:color w:val="000000" w:themeColor="text1"/>
          <w:szCs w:val="28"/>
        </w:rPr>
        <w:t>отсутствует</w:t>
      </w:r>
      <w:r w:rsidR="00971EE8" w:rsidRPr="00F202FB">
        <w:rPr>
          <w:b/>
          <w:color w:val="000000" w:themeColor="text1"/>
          <w:szCs w:val="28"/>
        </w:rPr>
        <w:t>:</w:t>
      </w:r>
    </w:p>
    <w:p w:rsidR="00BE0C04" w:rsidRPr="00F202FB" w:rsidRDefault="00F202FB" w:rsidP="00BE0C04">
      <w:pPr>
        <w:spacing w:line="24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о</w:t>
      </w:r>
      <w:r w:rsidR="00BE0C04" w:rsidRPr="00F202FB">
        <w:rPr>
          <w:b/>
          <w:color w:val="000000" w:themeColor="text1"/>
          <w:szCs w:val="28"/>
        </w:rPr>
        <w:t>ценка ожидаемого исполнения бюджета муниципального образования «</w:t>
      </w:r>
      <w:proofErr w:type="spellStart"/>
      <w:r w:rsidR="00BE0C04" w:rsidRPr="00F202FB">
        <w:rPr>
          <w:b/>
          <w:color w:val="000000" w:themeColor="text1"/>
          <w:szCs w:val="28"/>
        </w:rPr>
        <w:t>Новогоренское</w:t>
      </w:r>
      <w:proofErr w:type="spellEnd"/>
      <w:r w:rsidR="00BE0C04" w:rsidRPr="00F202FB">
        <w:rPr>
          <w:b/>
          <w:color w:val="000000" w:themeColor="text1"/>
          <w:szCs w:val="28"/>
        </w:rPr>
        <w:t xml:space="preserve"> сельское поселение» за 202</w:t>
      </w:r>
      <w:r w:rsidRPr="00F202FB">
        <w:rPr>
          <w:b/>
          <w:color w:val="000000" w:themeColor="text1"/>
          <w:szCs w:val="28"/>
        </w:rPr>
        <w:t>2</w:t>
      </w:r>
      <w:r w:rsidR="00BE0C04" w:rsidRPr="00F202FB">
        <w:rPr>
          <w:b/>
          <w:color w:val="000000" w:themeColor="text1"/>
          <w:szCs w:val="28"/>
        </w:rPr>
        <w:t xml:space="preserve"> год;</w:t>
      </w:r>
    </w:p>
    <w:p w:rsidR="00BE0C04" w:rsidRPr="00F202FB" w:rsidRDefault="00F202FB" w:rsidP="00BE0C04">
      <w:pPr>
        <w:spacing w:line="24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</w:t>
      </w:r>
      <w:r w:rsidR="00BE0C04" w:rsidRPr="00F202FB">
        <w:rPr>
          <w:b/>
          <w:color w:val="000000" w:themeColor="text1"/>
          <w:szCs w:val="28"/>
        </w:rPr>
        <w:t>еестр расходных обязательств сель</w:t>
      </w:r>
      <w:r w:rsidRPr="00F202FB">
        <w:rPr>
          <w:b/>
          <w:color w:val="000000" w:themeColor="text1"/>
          <w:szCs w:val="28"/>
        </w:rPr>
        <w:t>ского поселения</w:t>
      </w:r>
      <w:r w:rsidR="00BE0C04" w:rsidRPr="00F202FB">
        <w:rPr>
          <w:b/>
          <w:color w:val="000000" w:themeColor="text1"/>
          <w:szCs w:val="28"/>
        </w:rPr>
        <w:t>;</w:t>
      </w:r>
    </w:p>
    <w:p w:rsidR="00BE0C04" w:rsidRPr="00EC1411" w:rsidRDefault="00F202FB" w:rsidP="00F202FB">
      <w:pPr>
        <w:spacing w:line="240" w:lineRule="auto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</w:t>
      </w:r>
      <w:r w:rsidR="00BE0C04" w:rsidRPr="00F202FB">
        <w:rPr>
          <w:b/>
          <w:color w:val="000000" w:themeColor="text1"/>
          <w:szCs w:val="28"/>
        </w:rPr>
        <w:t>роекты</w:t>
      </w:r>
      <w:r>
        <w:rPr>
          <w:b/>
          <w:color w:val="000000" w:themeColor="text1"/>
          <w:szCs w:val="28"/>
        </w:rPr>
        <w:t xml:space="preserve"> ведомственных целевых программ</w:t>
      </w:r>
      <w:r w:rsidRPr="005E5686">
        <w:rPr>
          <w:b/>
          <w:color w:val="000000" w:themeColor="text1"/>
          <w:szCs w:val="28"/>
        </w:rPr>
        <w:t>;</w:t>
      </w:r>
    </w:p>
    <w:p w:rsidR="001C301E" w:rsidRPr="00F202FB" w:rsidRDefault="001C301E" w:rsidP="00657A0C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F202FB">
        <w:rPr>
          <w:b/>
          <w:color w:val="000000" w:themeColor="text1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периода.</w:t>
      </w:r>
    </w:p>
    <w:p w:rsidR="00BD6E7A" w:rsidRPr="00F202FB" w:rsidRDefault="00BD6E7A" w:rsidP="00657A0C">
      <w:pPr>
        <w:spacing w:line="240" w:lineRule="auto"/>
        <w:ind w:firstLine="708"/>
        <w:rPr>
          <w:b/>
          <w:color w:val="000000" w:themeColor="text1"/>
          <w:sz w:val="20"/>
        </w:rPr>
      </w:pPr>
    </w:p>
    <w:p w:rsidR="00B5637D" w:rsidRPr="006F23FD" w:rsidRDefault="0052565E" w:rsidP="009C5189">
      <w:pPr>
        <w:pStyle w:val="a6"/>
        <w:numPr>
          <w:ilvl w:val="0"/>
          <w:numId w:val="1"/>
        </w:numPr>
        <w:spacing w:line="240" w:lineRule="auto"/>
        <w:ind w:left="1066" w:hanging="357"/>
        <w:jc w:val="center"/>
        <w:rPr>
          <w:b/>
          <w:szCs w:val="28"/>
        </w:rPr>
      </w:pPr>
      <w:r w:rsidRPr="006F23FD">
        <w:rPr>
          <w:b/>
          <w:szCs w:val="28"/>
        </w:rPr>
        <w:t>Основные направления бюджетной и налоговой политики, параметры</w:t>
      </w:r>
      <w:r w:rsidR="00B5637D" w:rsidRPr="006F23FD">
        <w:rPr>
          <w:b/>
          <w:szCs w:val="28"/>
        </w:rPr>
        <w:t xml:space="preserve"> прогноза социально-экономического </w:t>
      </w:r>
      <w:r w:rsidRPr="006F23FD">
        <w:rPr>
          <w:b/>
          <w:szCs w:val="28"/>
        </w:rPr>
        <w:t>р</w:t>
      </w:r>
      <w:r w:rsidR="00AF0C7B" w:rsidRPr="006F23FD">
        <w:rPr>
          <w:b/>
          <w:szCs w:val="28"/>
        </w:rPr>
        <w:t xml:space="preserve">азвития </w:t>
      </w:r>
      <w:proofErr w:type="spellStart"/>
      <w:r w:rsidR="006F23FD" w:rsidRPr="006F23FD">
        <w:rPr>
          <w:b/>
          <w:szCs w:val="28"/>
        </w:rPr>
        <w:t>Новогоренского</w:t>
      </w:r>
      <w:proofErr w:type="spellEnd"/>
      <w:r w:rsidR="006F23FD" w:rsidRPr="006F23FD">
        <w:rPr>
          <w:b/>
          <w:szCs w:val="28"/>
        </w:rPr>
        <w:t xml:space="preserve"> сельского поселения</w:t>
      </w:r>
    </w:p>
    <w:p w:rsidR="00D810AE" w:rsidRDefault="00D810AE" w:rsidP="009C5189">
      <w:pPr>
        <w:spacing w:line="25" w:lineRule="atLeast"/>
        <w:rPr>
          <w:sz w:val="20"/>
        </w:rPr>
      </w:pPr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lastRenderedPageBreak/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 w:rsidRPr="009C5189">
        <w:rPr>
          <w:color w:val="000000" w:themeColor="text1"/>
          <w:szCs w:val="28"/>
        </w:rPr>
        <w:t>на</w:t>
      </w:r>
      <w:proofErr w:type="gramEnd"/>
      <w:r w:rsidRPr="009C5189">
        <w:rPr>
          <w:color w:val="000000" w:themeColor="text1"/>
          <w:szCs w:val="28"/>
        </w:rPr>
        <w:t>:</w:t>
      </w:r>
    </w:p>
    <w:p w:rsidR="00D810AE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9C5189">
        <w:rPr>
          <w:color w:val="000000" w:themeColor="text1"/>
          <w:szCs w:val="28"/>
        </w:rPr>
        <w:t>положениях</w:t>
      </w:r>
      <w:proofErr w:type="gramEnd"/>
      <w:r w:rsidRPr="009C5189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810AE" w:rsidRPr="006727D0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810AE" w:rsidRPr="009C5189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основных </w:t>
      </w:r>
      <w:proofErr w:type="gramStart"/>
      <w:r w:rsidRPr="009C5189">
        <w:rPr>
          <w:color w:val="000000" w:themeColor="text1"/>
          <w:szCs w:val="28"/>
        </w:rPr>
        <w:t>направлениях</w:t>
      </w:r>
      <w:proofErr w:type="gramEnd"/>
      <w:r w:rsidRPr="009C5189">
        <w:rPr>
          <w:color w:val="000000" w:themeColor="text1"/>
          <w:szCs w:val="28"/>
        </w:rPr>
        <w:t xml:space="preserve"> бюджетной и налоговой политики;</w:t>
      </w:r>
    </w:p>
    <w:p w:rsidR="00D810AE" w:rsidRPr="009C5189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9C5189">
        <w:rPr>
          <w:color w:val="000000" w:themeColor="text1"/>
          <w:szCs w:val="28"/>
        </w:rPr>
        <w:t>прогнозе</w:t>
      </w:r>
      <w:proofErr w:type="gramEnd"/>
      <w:r w:rsidRPr="009C5189">
        <w:rPr>
          <w:color w:val="000000" w:themeColor="text1"/>
          <w:szCs w:val="28"/>
        </w:rPr>
        <w:t xml:space="preserve"> социально-экономического развития;</w:t>
      </w:r>
    </w:p>
    <w:p w:rsidR="00D810AE" w:rsidRPr="009C5189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бюджетном </w:t>
      </w:r>
      <w:proofErr w:type="gramStart"/>
      <w:r w:rsidRPr="009C5189">
        <w:rPr>
          <w:color w:val="000000" w:themeColor="text1"/>
          <w:szCs w:val="28"/>
        </w:rPr>
        <w:t>прогнозе</w:t>
      </w:r>
      <w:proofErr w:type="gramEnd"/>
      <w:r w:rsidRPr="009C5189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810AE" w:rsidRPr="009C5189" w:rsidRDefault="00D810AE" w:rsidP="00D810AE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D810AE" w:rsidRPr="009C5189" w:rsidRDefault="00F83C86" w:rsidP="00D810AE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Представленные </w:t>
      </w:r>
      <w:r w:rsidR="00D810AE" w:rsidRPr="009C5189">
        <w:rPr>
          <w:color w:val="000000" w:themeColor="text1"/>
          <w:szCs w:val="28"/>
        </w:rPr>
        <w:t>одновременно с проектом бюджета основные направления бюджетной и налоговой политики муниципального образования «</w:t>
      </w:r>
      <w:proofErr w:type="spellStart"/>
      <w:r w:rsidR="00D810AE" w:rsidRPr="009C5189">
        <w:rPr>
          <w:color w:val="000000" w:themeColor="text1"/>
          <w:szCs w:val="28"/>
        </w:rPr>
        <w:t>Новогоренское</w:t>
      </w:r>
      <w:proofErr w:type="spellEnd"/>
      <w:r w:rsidR="00D810AE" w:rsidRPr="009C5189">
        <w:rPr>
          <w:color w:val="000000" w:themeColor="text1"/>
          <w:szCs w:val="28"/>
        </w:rPr>
        <w:t xml:space="preserve"> сельское поселение» на 202</w:t>
      </w:r>
      <w:r w:rsidR="00D810AE">
        <w:rPr>
          <w:color w:val="000000" w:themeColor="text1"/>
          <w:szCs w:val="28"/>
        </w:rPr>
        <w:t>3 год и на плановый период 2024</w:t>
      </w:r>
      <w:r w:rsidR="00D810AE" w:rsidRPr="009C5189">
        <w:rPr>
          <w:color w:val="000000" w:themeColor="text1"/>
          <w:szCs w:val="28"/>
        </w:rPr>
        <w:t xml:space="preserve"> и 202</w:t>
      </w:r>
      <w:r w:rsidR="00D810AE">
        <w:rPr>
          <w:color w:val="000000" w:themeColor="text1"/>
          <w:szCs w:val="28"/>
        </w:rPr>
        <w:t>5</w:t>
      </w:r>
      <w:r w:rsidR="00D810AE" w:rsidRPr="009C5189">
        <w:rPr>
          <w:color w:val="000000" w:themeColor="text1"/>
          <w:szCs w:val="28"/>
        </w:rPr>
        <w:t xml:space="preserve"> годов определяют, что целью бюджетной политики </w:t>
      </w:r>
      <w:proofErr w:type="spellStart"/>
      <w:r w:rsidR="00D810AE" w:rsidRPr="009C5189">
        <w:rPr>
          <w:color w:val="000000" w:themeColor="text1"/>
          <w:szCs w:val="28"/>
        </w:rPr>
        <w:t>Новогоренского</w:t>
      </w:r>
      <w:proofErr w:type="spellEnd"/>
      <w:r w:rsidR="00D810AE" w:rsidRPr="009C5189">
        <w:rPr>
          <w:color w:val="000000" w:themeColor="text1"/>
          <w:szCs w:val="28"/>
        </w:rPr>
        <w:t xml:space="preserve">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задач. </w:t>
      </w:r>
    </w:p>
    <w:p w:rsidR="00D810AE" w:rsidRPr="009C5189" w:rsidRDefault="00D810AE" w:rsidP="00D810AE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          Основными задачами бюджетной политики МО «</w:t>
      </w:r>
      <w:proofErr w:type="spellStart"/>
      <w:r w:rsidRPr="009C5189">
        <w:rPr>
          <w:color w:val="000000" w:themeColor="text1"/>
          <w:szCs w:val="28"/>
        </w:rPr>
        <w:t>Новогоренское</w:t>
      </w:r>
      <w:proofErr w:type="spellEnd"/>
      <w:r w:rsidRPr="009C5189">
        <w:rPr>
          <w:color w:val="000000" w:themeColor="text1"/>
          <w:szCs w:val="28"/>
        </w:rPr>
        <w:t xml:space="preserve"> сельское поселение» на 202</w:t>
      </w:r>
      <w:r>
        <w:rPr>
          <w:color w:val="000000" w:themeColor="text1"/>
          <w:szCs w:val="28"/>
        </w:rPr>
        <w:t>3 год и на плановый период 2024</w:t>
      </w:r>
      <w:r w:rsidRPr="009C5189">
        <w:rPr>
          <w:color w:val="000000" w:themeColor="text1"/>
          <w:szCs w:val="28"/>
        </w:rPr>
        <w:t xml:space="preserve"> и 202</w:t>
      </w:r>
      <w:r>
        <w:rPr>
          <w:color w:val="000000" w:themeColor="text1"/>
          <w:szCs w:val="28"/>
        </w:rPr>
        <w:t>5</w:t>
      </w:r>
      <w:r w:rsidRPr="009C5189">
        <w:rPr>
          <w:color w:val="000000" w:themeColor="text1"/>
          <w:szCs w:val="28"/>
        </w:rPr>
        <w:t xml:space="preserve"> годов станут: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1. Поэтапный переход формирования бюджета по программно-целевому принципу, обеспечивающему увязку стратегических целей и задач с целями, задачами и мероприятиями</w:t>
      </w:r>
      <w:r w:rsidR="00F83C86">
        <w:rPr>
          <w:color w:val="000000" w:themeColor="text1"/>
          <w:sz w:val="28"/>
          <w:szCs w:val="28"/>
        </w:rPr>
        <w:t>,</w:t>
      </w:r>
      <w:r w:rsidRPr="009C5189">
        <w:rPr>
          <w:color w:val="000000" w:themeColor="text1"/>
          <w:sz w:val="28"/>
          <w:szCs w:val="28"/>
        </w:rPr>
        <w:t xml:space="preserve"> устанавливающими показатели конечного и непосредственного результата реализации программ. 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2. Формирование расходной части бюджета поселения с учётом установленных правил нормирования в сфере закупок товаров, работ, услуг для муниципальных нужд.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3.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4. Обеспечение </w:t>
      </w:r>
      <w:proofErr w:type="spellStart"/>
      <w:r w:rsidRPr="009C518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9C5189">
        <w:rPr>
          <w:color w:val="000000" w:themeColor="text1"/>
          <w:sz w:val="28"/>
          <w:szCs w:val="28"/>
        </w:rPr>
        <w:t xml:space="preserve"> расходных обязательств в части предоставленных межбюджетных трансфертов из областного бюджета. 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C5189">
        <w:rPr>
          <w:color w:val="000000" w:themeColor="text1"/>
          <w:sz w:val="28"/>
          <w:szCs w:val="28"/>
        </w:rPr>
        <w:t xml:space="preserve">Повышение эффективности использования муниципального имущества. </w:t>
      </w:r>
    </w:p>
    <w:p w:rsidR="00D810AE" w:rsidRPr="009C5189" w:rsidRDefault="00D810AE" w:rsidP="00D810AE">
      <w:pPr>
        <w:pStyle w:val="a6"/>
        <w:spacing w:line="240" w:lineRule="auto"/>
        <w:ind w:left="0"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lastRenderedPageBreak/>
        <w:t>6. Развитие системы внутреннего финансового контроля и аудита, которая позволит обеспечить более полный, своевременный (прежде всего, предварительный) контрол</w:t>
      </w:r>
      <w:r w:rsidR="00F83C86">
        <w:rPr>
          <w:color w:val="000000" w:themeColor="text1"/>
          <w:szCs w:val="28"/>
        </w:rPr>
        <w:t>ь внутренних бюджетных процедур и</w:t>
      </w:r>
      <w:r w:rsidRPr="009C5189">
        <w:rPr>
          <w:color w:val="000000" w:themeColor="text1"/>
          <w:szCs w:val="28"/>
        </w:rPr>
        <w:t xml:space="preserve"> существенное улучшение финансовой дисциплины.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>7. Обеспечение открытости информации о дости</w:t>
      </w:r>
      <w:r>
        <w:rPr>
          <w:color w:val="000000" w:themeColor="text1"/>
          <w:sz w:val="28"/>
          <w:szCs w:val="28"/>
        </w:rPr>
        <w:t>гнутых и планируемых результатах</w:t>
      </w:r>
      <w:r w:rsidRPr="009C5189">
        <w:rPr>
          <w:color w:val="000000" w:themeColor="text1"/>
          <w:sz w:val="28"/>
          <w:szCs w:val="28"/>
        </w:rPr>
        <w:t xml:space="preserve"> бюджетной политики и использования средств бюджета МО «</w:t>
      </w:r>
      <w:proofErr w:type="spellStart"/>
      <w:r w:rsidRPr="009C5189">
        <w:rPr>
          <w:color w:val="000000" w:themeColor="text1"/>
          <w:sz w:val="28"/>
          <w:szCs w:val="28"/>
        </w:rPr>
        <w:t>Новогоренское</w:t>
      </w:r>
      <w:proofErr w:type="spellEnd"/>
      <w:r w:rsidRPr="009C5189">
        <w:rPr>
          <w:color w:val="000000" w:themeColor="text1"/>
          <w:sz w:val="28"/>
          <w:szCs w:val="28"/>
        </w:rPr>
        <w:t xml:space="preserve"> сельское поселение».</w:t>
      </w:r>
    </w:p>
    <w:p w:rsidR="00D810AE" w:rsidRPr="009C5189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8.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(внесение данных об участниках и </w:t>
      </w:r>
      <w:proofErr w:type="spellStart"/>
      <w:r w:rsidRPr="009C5189">
        <w:rPr>
          <w:color w:val="000000" w:themeColor="text1"/>
          <w:sz w:val="28"/>
          <w:szCs w:val="28"/>
        </w:rPr>
        <w:t>неучастниках</w:t>
      </w:r>
      <w:proofErr w:type="spellEnd"/>
      <w:r w:rsidRPr="009C5189">
        <w:rPr>
          <w:color w:val="000000" w:themeColor="text1"/>
          <w:sz w:val="28"/>
          <w:szCs w:val="28"/>
        </w:rPr>
        <w:t xml:space="preserve"> бюджетного процесса и сведений о ведомственных перечнях муниципальных услуг и работ на основе базовых перечней).</w:t>
      </w:r>
    </w:p>
    <w:p w:rsidR="00D810AE" w:rsidRDefault="00D810AE" w:rsidP="00D810AE">
      <w:pPr>
        <w:pStyle w:val="af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C5189">
        <w:rPr>
          <w:color w:val="000000" w:themeColor="text1"/>
          <w:sz w:val="28"/>
          <w:szCs w:val="28"/>
        </w:rPr>
        <w:t xml:space="preserve">Важнейшим фактором проводимой налоговой политики является необходимость поддержания сбалансированности местного бюджета, соответственно, налоговая политика должна создавать благоприятные условия для развития и увеличения доходной базы местного бюджета, формирования комфортных условий для развития предпринимательской деятельности в поселении. </w:t>
      </w:r>
    </w:p>
    <w:p w:rsidR="00D810AE" w:rsidRDefault="00D810AE" w:rsidP="00D810AE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одним из основных направлений </w:t>
      </w:r>
      <w:r w:rsidRPr="008844C6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полномочий органов </w:t>
      </w:r>
      <w:r w:rsidR="00F83C86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Calibri" w:hAnsi="Times New Roman" w:cs="Times New Roman"/>
          <w:sz w:val="28"/>
          <w:szCs w:val="28"/>
        </w:rPr>
        <w:t>ляется 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предпринимательства, а также применение эффективной системы налогообложения посредством установления оптимальных значений корректирующего коэффициента 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учитывающего влияние на результат предпринимательской деятельности факторов, при налогообложении единым налогом на вмененный доход для отдельных видов деятельности.       </w:t>
      </w:r>
    </w:p>
    <w:p w:rsidR="00D810AE" w:rsidRPr="009C5189" w:rsidRDefault="00D810AE" w:rsidP="00D810AE">
      <w:pPr>
        <w:pStyle w:val="a4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E16D4A">
        <w:rPr>
          <w:rFonts w:ascii="Times New Roman" w:eastAsia="Calibri" w:hAnsi="Times New Roman" w:cs="Times New Roman"/>
          <w:b/>
          <w:sz w:val="28"/>
          <w:szCs w:val="28"/>
        </w:rPr>
        <w:t xml:space="preserve">Следует </w:t>
      </w:r>
      <w:r>
        <w:rPr>
          <w:rFonts w:ascii="Times New Roman" w:eastAsia="Calibri" w:hAnsi="Times New Roman" w:cs="Times New Roman"/>
          <w:b/>
          <w:sz w:val="28"/>
          <w:szCs w:val="28"/>
        </w:rPr>
        <w:t>отметить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, что с 1 января 2021 года единый налог на вмененный доход отмен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ен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, следовательно</w:t>
      </w:r>
      <w:r w:rsidR="00F83C8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 xml:space="preserve"> коэффициент базовой доходности К</w:t>
      </w:r>
      <w:proofErr w:type="gramStart"/>
      <w:r w:rsidRPr="00E16D4A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E16D4A">
        <w:rPr>
          <w:rFonts w:ascii="Times New Roman" w:eastAsia="Calibri" w:hAnsi="Times New Roman" w:cs="Times New Roman"/>
          <w:b/>
          <w:sz w:val="28"/>
          <w:szCs w:val="28"/>
        </w:rPr>
        <w:t xml:space="preserve"> для него устанавлива</w:t>
      </w:r>
      <w:r>
        <w:rPr>
          <w:rFonts w:ascii="Times New Roman" w:eastAsia="Calibri" w:hAnsi="Times New Roman" w:cs="Times New Roman"/>
          <w:b/>
          <w:sz w:val="28"/>
          <w:szCs w:val="28"/>
        </w:rPr>
        <w:t>ть не нужно</w:t>
      </w:r>
      <w:r w:rsidRPr="00E16D4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10AE" w:rsidRPr="009C5189" w:rsidRDefault="00D810AE" w:rsidP="00D810AE">
      <w:pPr>
        <w:pStyle w:val="a4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увеличения доходов бюджета </w:t>
      </w:r>
      <w:proofErr w:type="spellStart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Новогоренского</w:t>
      </w:r>
      <w:proofErr w:type="spellEnd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в рамках реализации налоговой политики будет продолжена работа по формированию налогов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>ого потенциала местных бюджетов (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введение налога на недвижимость;</w:t>
      </w:r>
      <w:r w:rsidRPr="009C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оптимизация налоговых льгот по местным налогам; по налогу на имущество физических лиц и земельному налогу</w:t>
      </w:r>
      <w:r w:rsidR="00EA0D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F83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Планируется проведение работы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выявлению и регистрации прав собственников незарегистрированных объектов не</w:t>
      </w:r>
      <w:r w:rsidR="00F83C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движимости и земельных участков, </w:t>
      </w:r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взаимосогласительных</w:t>
      </w:r>
      <w:proofErr w:type="spellEnd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процедур в налоговых отношениях, направленных на улучшение администрирования действующих налогов, поступающих </w:t>
      </w:r>
      <w:proofErr w:type="gramStart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местный</w:t>
      </w:r>
      <w:proofErr w:type="gramEnd"/>
      <w:r w:rsidRPr="009C51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бюджет.</w:t>
      </w:r>
    </w:p>
    <w:p w:rsidR="00D810AE" w:rsidRPr="009C5189" w:rsidRDefault="00D810AE" w:rsidP="00D810AE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8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9C5189">
        <w:rPr>
          <w:rFonts w:ascii="Times New Roman" w:hAnsi="Times New Roman"/>
          <w:color w:val="000000" w:themeColor="text1"/>
          <w:sz w:val="28"/>
          <w:szCs w:val="28"/>
        </w:rPr>
        <w:t>Таким образом, основной задачей налоговой политики МО «</w:t>
      </w:r>
      <w:proofErr w:type="spellStart"/>
      <w:r w:rsidRPr="009C5189">
        <w:rPr>
          <w:rFonts w:ascii="Times New Roman" w:hAnsi="Times New Roman"/>
          <w:color w:val="000000" w:themeColor="text1"/>
          <w:sz w:val="28"/>
          <w:szCs w:val="28"/>
        </w:rPr>
        <w:t>Новогоренское</w:t>
      </w:r>
      <w:proofErr w:type="spellEnd"/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области доходов на 202</w:t>
      </w:r>
      <w:r>
        <w:rPr>
          <w:rFonts w:ascii="Times New Roman" w:hAnsi="Times New Roman"/>
          <w:color w:val="000000" w:themeColor="text1"/>
          <w:sz w:val="28"/>
          <w:szCs w:val="28"/>
        </w:rPr>
        <w:t>3 год и на плановый период 2024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годов будет увеличение налоговых 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поступлений в бюджет поселения за счет повышения уровня собираемости и снижения задолженности по налогам, подлежащим зачислению в местный бюджет, что будет способствовать исполнению всех социальных обяза</w:t>
      </w:r>
      <w:r w:rsidR="00F83C86">
        <w:rPr>
          <w:rFonts w:ascii="Times New Roman" w:hAnsi="Times New Roman"/>
          <w:color w:val="000000" w:themeColor="text1"/>
          <w:sz w:val="28"/>
          <w:szCs w:val="28"/>
        </w:rPr>
        <w:t xml:space="preserve">тельств власти перед гражданами 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>в целях повышения благосостояния</w:t>
      </w:r>
      <w:proofErr w:type="gramEnd"/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населения.</w:t>
      </w:r>
    </w:p>
    <w:p w:rsidR="00D810AE" w:rsidRPr="009C5189" w:rsidRDefault="00D810AE" w:rsidP="00D810AE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         Основные направ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ления бюджетной и налоговой политики МО </w:t>
      </w:r>
      <w:r w:rsidRPr="009C518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C5189">
        <w:rPr>
          <w:rFonts w:ascii="Times New Roman" w:hAnsi="Times New Roman"/>
          <w:color w:val="000000" w:themeColor="text1"/>
          <w:sz w:val="28"/>
          <w:szCs w:val="28"/>
        </w:rPr>
        <w:t>Новогоренское</w:t>
      </w:r>
      <w:proofErr w:type="spellEnd"/>
      <w:r w:rsidRPr="009C518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являются основой для формирования бюджета поселения, повышения качества бюджетного процесса, обеспечения рационального и эффективного использования средств бюджета поселения.  </w:t>
      </w:r>
    </w:p>
    <w:p w:rsidR="00D810AE" w:rsidRPr="00D810AE" w:rsidRDefault="00D810AE" w:rsidP="00D810AE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0AE">
        <w:rPr>
          <w:rFonts w:ascii="Times New Roman" w:hAnsi="Times New Roman"/>
          <w:color w:val="000000" w:themeColor="text1"/>
          <w:sz w:val="28"/>
          <w:szCs w:val="28"/>
        </w:rPr>
        <w:t xml:space="preserve">         Прогноз социально-экономического развития </w:t>
      </w:r>
      <w:proofErr w:type="spellStart"/>
      <w:r w:rsidRPr="00D810AE">
        <w:rPr>
          <w:rFonts w:ascii="Times New Roman" w:hAnsi="Times New Roman"/>
          <w:color w:val="000000" w:themeColor="text1"/>
          <w:sz w:val="28"/>
          <w:szCs w:val="28"/>
        </w:rPr>
        <w:t>Новогоренского</w:t>
      </w:r>
      <w:proofErr w:type="spellEnd"/>
      <w:r w:rsidRPr="00D810A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(далее – Прогноз) разработан на трехлетний период, что соответствует требованиям п.1 статьи 173 БК РФ.</w:t>
      </w:r>
    </w:p>
    <w:p w:rsidR="00D810AE" w:rsidRDefault="00D810AE" w:rsidP="00D810AE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п. 2 ст. 173 БК РФ прогноз социально-экономического развития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ежегодно разрабатывается в Порядке, утвержденном постановлением Администрации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от 09.11.2017 № 64 (далее – Порядок № 64).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Представленный Прогноз одобрен </w:t>
      </w:r>
      <w:r>
        <w:rPr>
          <w:color w:val="000000" w:themeColor="text1"/>
          <w:szCs w:val="28"/>
        </w:rPr>
        <w:t>п</w:t>
      </w:r>
      <w:r w:rsidRPr="009C5189">
        <w:rPr>
          <w:color w:val="000000" w:themeColor="text1"/>
          <w:szCs w:val="28"/>
        </w:rPr>
        <w:t xml:space="preserve">остановлением Администрации </w:t>
      </w:r>
      <w:proofErr w:type="spellStart"/>
      <w:r w:rsidRPr="009C5189">
        <w:rPr>
          <w:color w:val="000000" w:themeColor="text1"/>
          <w:szCs w:val="28"/>
        </w:rPr>
        <w:t>Ново</w:t>
      </w:r>
      <w:r>
        <w:rPr>
          <w:color w:val="000000" w:themeColor="text1"/>
          <w:szCs w:val="28"/>
        </w:rPr>
        <w:t>горенского</w:t>
      </w:r>
      <w:proofErr w:type="spellEnd"/>
      <w:r>
        <w:rPr>
          <w:color w:val="000000" w:themeColor="text1"/>
          <w:szCs w:val="28"/>
        </w:rPr>
        <w:t xml:space="preserve"> сельского поселения </w:t>
      </w:r>
      <w:r w:rsidRPr="009C5189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25</w:t>
      </w:r>
      <w:r w:rsidRPr="00C44D8C">
        <w:rPr>
          <w:color w:val="000000" w:themeColor="text1"/>
          <w:szCs w:val="28"/>
        </w:rPr>
        <w:t>.11.202</w:t>
      </w:r>
      <w:r>
        <w:rPr>
          <w:color w:val="000000" w:themeColor="text1"/>
          <w:szCs w:val="28"/>
        </w:rPr>
        <w:t>2</w:t>
      </w:r>
      <w:r w:rsidRPr="009C5189">
        <w:rPr>
          <w:color w:val="000000" w:themeColor="text1"/>
          <w:szCs w:val="28"/>
        </w:rPr>
        <w:t xml:space="preserve"> №</w:t>
      </w:r>
      <w:r>
        <w:rPr>
          <w:color w:val="000000" w:themeColor="text1"/>
          <w:szCs w:val="28"/>
        </w:rPr>
        <w:t xml:space="preserve"> 90, что соответствует п. 3 ст. 173 БК РФ.</w:t>
      </w:r>
    </w:p>
    <w:p w:rsidR="00D810AE" w:rsidRDefault="00D810AE" w:rsidP="00D810AE">
      <w:pPr>
        <w:pStyle w:val="a4"/>
        <w:shd w:val="clear" w:color="auto" w:fill="auto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отмечаем, </w:t>
      </w:r>
      <w:r w:rsidRPr="0053466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 10 Порядка № 64</w:t>
      </w:r>
      <w:r>
        <w:rPr>
          <w:color w:val="000000" w:themeColor="text1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F21880">
        <w:rPr>
          <w:rFonts w:ascii="Times New Roman" w:hAnsi="Times New Roman" w:cs="Times New Roman"/>
          <w:b/>
          <w:sz w:val="28"/>
          <w:szCs w:val="28"/>
        </w:rPr>
        <w:t xml:space="preserve">одобряется решением комиссии по согласованию проекта бюджета </w:t>
      </w:r>
      <w:proofErr w:type="spellStart"/>
      <w:r w:rsidRPr="00F21880">
        <w:rPr>
          <w:rFonts w:ascii="Times New Roman" w:hAnsi="Times New Roman" w:cs="Times New Roman"/>
          <w:b/>
          <w:sz w:val="28"/>
          <w:szCs w:val="28"/>
        </w:rPr>
        <w:t>Новогоренского</w:t>
      </w:r>
      <w:proofErr w:type="spellEnd"/>
      <w:r w:rsidRPr="00F218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созданной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21880">
        <w:rPr>
          <w:rFonts w:ascii="Times New Roman" w:hAnsi="Times New Roman" w:cs="Times New Roman"/>
          <w:b/>
          <w:sz w:val="28"/>
          <w:szCs w:val="28"/>
        </w:rPr>
        <w:t>одновременно с принятием решения о внесении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810AE" w:rsidRDefault="00D810AE" w:rsidP="00D810A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88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п. 6 ст.14 раздела 2 Положения о бюджетном процессе </w:t>
      </w:r>
      <w:r w:rsidRPr="00F218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F21880">
        <w:rPr>
          <w:rFonts w:ascii="Times New Roman" w:hAnsi="Times New Roman" w:cs="Times New Roman"/>
          <w:b/>
          <w:sz w:val="28"/>
          <w:szCs w:val="28"/>
        </w:rPr>
        <w:t>омиссия в течение 15 календарных дней со дня её создания обязана рассмотреть проект бюджета поселения</w:t>
      </w:r>
      <w:r w:rsidR="00843B5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работы комиссия выносит решение о направлении бюджета поселения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необходимости – о корректировке проекта бюджета.</w:t>
      </w:r>
    </w:p>
    <w:p w:rsidR="00D810AE" w:rsidRPr="00F21880" w:rsidRDefault="00D810AE" w:rsidP="00D810AE">
      <w:pPr>
        <w:spacing w:line="240" w:lineRule="auto"/>
        <w:rPr>
          <w:color w:val="000000" w:themeColor="text1"/>
          <w:szCs w:val="28"/>
        </w:rPr>
      </w:pPr>
      <w:r>
        <w:rPr>
          <w:szCs w:val="28"/>
        </w:rPr>
        <w:t xml:space="preserve">На основании изложенного </w:t>
      </w:r>
      <w:r w:rsidRPr="00E27F68">
        <w:rPr>
          <w:b/>
          <w:szCs w:val="28"/>
        </w:rPr>
        <w:t xml:space="preserve">Прогноз не одобрен </w:t>
      </w:r>
      <w:r w:rsidR="00843B54">
        <w:rPr>
          <w:b/>
          <w:szCs w:val="28"/>
        </w:rPr>
        <w:t xml:space="preserve">указанной </w:t>
      </w:r>
      <w:r w:rsidRPr="00E27F68">
        <w:rPr>
          <w:b/>
          <w:szCs w:val="28"/>
        </w:rPr>
        <w:t xml:space="preserve">комиссией </w:t>
      </w:r>
      <w:r>
        <w:rPr>
          <w:b/>
          <w:szCs w:val="28"/>
        </w:rPr>
        <w:t xml:space="preserve">одновременно с принятием </w:t>
      </w:r>
      <w:r w:rsidRPr="008011B0">
        <w:rPr>
          <w:rFonts w:eastAsia="Calibri"/>
          <w:b/>
          <w:szCs w:val="28"/>
        </w:rPr>
        <w:t xml:space="preserve">решения о внесении проекта бюджета в Совет </w:t>
      </w:r>
      <w:proofErr w:type="spellStart"/>
      <w:r w:rsidRPr="008011B0">
        <w:rPr>
          <w:rFonts w:eastAsia="Calibri"/>
          <w:b/>
          <w:szCs w:val="28"/>
        </w:rPr>
        <w:t>Новогоренского</w:t>
      </w:r>
      <w:proofErr w:type="spellEnd"/>
      <w:r w:rsidRPr="008011B0">
        <w:rPr>
          <w:rFonts w:eastAsia="Calibri"/>
          <w:b/>
          <w:szCs w:val="28"/>
        </w:rPr>
        <w:t xml:space="preserve"> сельского поселения</w:t>
      </w:r>
      <w:r w:rsidRPr="008011B0">
        <w:rPr>
          <w:b/>
          <w:szCs w:val="28"/>
        </w:rPr>
        <w:t>.</w:t>
      </w:r>
      <w:r>
        <w:rPr>
          <w:b/>
          <w:szCs w:val="28"/>
        </w:rPr>
        <w:t xml:space="preserve"> Указанное замечание ранее отмечалось в заключени</w:t>
      </w:r>
      <w:proofErr w:type="gramStart"/>
      <w:r>
        <w:rPr>
          <w:b/>
          <w:szCs w:val="28"/>
        </w:rPr>
        <w:t>и</w:t>
      </w:r>
      <w:proofErr w:type="gramEnd"/>
      <w:r>
        <w:rPr>
          <w:b/>
          <w:szCs w:val="28"/>
        </w:rPr>
        <w:t xml:space="preserve"> </w:t>
      </w:r>
      <w:r w:rsidRPr="00A62116">
        <w:rPr>
          <w:b/>
          <w:szCs w:val="28"/>
        </w:rPr>
        <w:t xml:space="preserve">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Pr="00A62116">
        <w:rPr>
          <w:b/>
          <w:szCs w:val="28"/>
        </w:rPr>
        <w:t xml:space="preserve">на проект </w:t>
      </w:r>
      <w:r>
        <w:rPr>
          <w:b/>
          <w:szCs w:val="28"/>
        </w:rPr>
        <w:t xml:space="preserve">решения Совета </w:t>
      </w:r>
      <w:proofErr w:type="spellStart"/>
      <w:r>
        <w:rPr>
          <w:b/>
          <w:szCs w:val="28"/>
        </w:rPr>
        <w:t>Новогоренского</w:t>
      </w:r>
      <w:proofErr w:type="spellEnd"/>
      <w:r>
        <w:rPr>
          <w:b/>
          <w:szCs w:val="28"/>
        </w:rPr>
        <w:t xml:space="preserve"> сельского поселения «О </w:t>
      </w:r>
      <w:r>
        <w:rPr>
          <w:b/>
          <w:bCs/>
          <w:szCs w:val="28"/>
        </w:rPr>
        <w:t>бюджете</w:t>
      </w:r>
      <w:r w:rsidRPr="00A62116">
        <w:rPr>
          <w:b/>
          <w:bCs/>
          <w:szCs w:val="28"/>
        </w:rPr>
        <w:t xml:space="preserve"> муниципального образования</w:t>
      </w:r>
      <w:r>
        <w:rPr>
          <w:b/>
          <w:bCs/>
          <w:szCs w:val="28"/>
        </w:rPr>
        <w:t xml:space="preserve"> </w:t>
      </w:r>
      <w:r w:rsidRPr="00A62116">
        <w:rPr>
          <w:b/>
          <w:bCs/>
          <w:szCs w:val="28"/>
        </w:rPr>
        <w:t>«</w:t>
      </w:r>
      <w:proofErr w:type="spellStart"/>
      <w:r>
        <w:rPr>
          <w:b/>
          <w:bCs/>
          <w:szCs w:val="28"/>
        </w:rPr>
        <w:t>Новогоренское</w:t>
      </w:r>
      <w:proofErr w:type="spellEnd"/>
      <w:r>
        <w:rPr>
          <w:b/>
          <w:bCs/>
          <w:szCs w:val="28"/>
        </w:rPr>
        <w:t xml:space="preserve"> сельское поселение» на 2022</w:t>
      </w:r>
      <w:r w:rsidRPr="00A62116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на плановый период 2023 и 2024 годов».</w:t>
      </w:r>
      <w:r>
        <w:rPr>
          <w:b/>
          <w:szCs w:val="28"/>
        </w:rPr>
        <w:t xml:space="preserve">  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9C5189">
        <w:rPr>
          <w:color w:val="000000" w:themeColor="text1"/>
          <w:szCs w:val="28"/>
        </w:rPr>
        <w:t>По данным</w:t>
      </w:r>
      <w:r>
        <w:rPr>
          <w:color w:val="000000" w:themeColor="text1"/>
          <w:szCs w:val="28"/>
        </w:rPr>
        <w:t xml:space="preserve"> представленной </w:t>
      </w:r>
      <w:r w:rsidRPr="009C5189">
        <w:rPr>
          <w:color w:val="000000" w:themeColor="text1"/>
          <w:szCs w:val="28"/>
        </w:rPr>
        <w:t>пояснительной записки к Прогнозу за исходные данные приняты предварительные итоги социально-экономического развития муниципального образования в 202</w:t>
      </w:r>
      <w:r>
        <w:rPr>
          <w:color w:val="000000" w:themeColor="text1"/>
          <w:szCs w:val="28"/>
        </w:rPr>
        <w:t>2</w:t>
      </w:r>
      <w:r w:rsidRPr="009C5189">
        <w:rPr>
          <w:color w:val="000000" w:themeColor="text1"/>
          <w:szCs w:val="28"/>
        </w:rPr>
        <w:t xml:space="preserve"> году, материалы государственной статистики, а также собственные расчеты.</w:t>
      </w:r>
      <w:proofErr w:type="gramEnd"/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Прогнозом определены следующие приоритеты социально-экономического развития </w:t>
      </w:r>
      <w:proofErr w:type="spellStart"/>
      <w:r w:rsidRPr="009C5189">
        <w:rPr>
          <w:color w:val="000000" w:themeColor="text1"/>
          <w:szCs w:val="28"/>
        </w:rPr>
        <w:t>Новогоренского</w:t>
      </w:r>
      <w:proofErr w:type="spellEnd"/>
      <w:r w:rsidRPr="009C5189">
        <w:rPr>
          <w:color w:val="000000" w:themeColor="text1"/>
          <w:szCs w:val="28"/>
        </w:rPr>
        <w:t xml:space="preserve"> сельского поселения:</w:t>
      </w:r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lastRenderedPageBreak/>
        <w:t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налогообложению).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2. Реализация действующих мероприят</w:t>
      </w:r>
      <w:r>
        <w:rPr>
          <w:color w:val="000000" w:themeColor="text1"/>
          <w:szCs w:val="28"/>
        </w:rPr>
        <w:t>ий по благоустройству, связанных</w:t>
      </w:r>
      <w:r w:rsidRPr="009C5189">
        <w:rPr>
          <w:color w:val="000000" w:themeColor="text1"/>
          <w:szCs w:val="28"/>
        </w:rPr>
        <w:t xml:space="preserve"> с проведением  работ по санитарной очистке поселения, сбор и вывоз бытовых отходов и мусора, предупреждение и лик</w:t>
      </w:r>
      <w:r>
        <w:rPr>
          <w:color w:val="000000" w:themeColor="text1"/>
          <w:szCs w:val="28"/>
        </w:rPr>
        <w:t xml:space="preserve">видация чрезвычайных ситуаций, </w:t>
      </w:r>
      <w:r w:rsidRPr="009C5189">
        <w:rPr>
          <w:color w:val="000000" w:themeColor="text1"/>
          <w:szCs w:val="28"/>
        </w:rPr>
        <w:t>обслуживание и ремонт уличного освещения, повышение безопасности, содержание и развитие сети автомобильных дорог общего пользования местного значения.</w:t>
      </w:r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Pr="009C5189">
        <w:rPr>
          <w:color w:val="000000" w:themeColor="text1"/>
          <w:szCs w:val="28"/>
        </w:rPr>
        <w:t>Оказание населению</w:t>
      </w:r>
      <w:r>
        <w:rPr>
          <w:color w:val="000000" w:themeColor="text1"/>
          <w:szCs w:val="28"/>
        </w:rPr>
        <w:t xml:space="preserve"> доступных муниципальных услуг </w:t>
      </w:r>
      <w:r w:rsidRPr="009C5189">
        <w:rPr>
          <w:color w:val="000000" w:themeColor="text1"/>
          <w:szCs w:val="28"/>
        </w:rPr>
        <w:t xml:space="preserve">в соответствии с регламентами Администрации и действующим законодательством. </w:t>
      </w:r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4. Развитие социальной сферы (реализация мероприятий по развитию культуры, спорта и молодежной политики на территории </w:t>
      </w:r>
      <w:proofErr w:type="spellStart"/>
      <w:r w:rsidRPr="009C5189">
        <w:rPr>
          <w:color w:val="000000" w:themeColor="text1"/>
          <w:szCs w:val="28"/>
        </w:rPr>
        <w:t>Новогоренского</w:t>
      </w:r>
      <w:proofErr w:type="spellEnd"/>
      <w:r w:rsidRPr="009C5189">
        <w:rPr>
          <w:color w:val="000000" w:themeColor="text1"/>
          <w:szCs w:val="28"/>
        </w:rPr>
        <w:t xml:space="preserve"> сельского поселения).</w:t>
      </w:r>
    </w:p>
    <w:p w:rsidR="00D810AE" w:rsidRPr="009C5189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5.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 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 xml:space="preserve">Прогноз составлен в 2-х вариантах: умеренный и базовый. Показатели Прогноза сформированы на основе оценки состояния и перспектив развития социально-экономической ситуации в </w:t>
      </w:r>
      <w:proofErr w:type="spellStart"/>
      <w:r w:rsidRPr="009C5189">
        <w:rPr>
          <w:color w:val="000000" w:themeColor="text1"/>
          <w:szCs w:val="28"/>
        </w:rPr>
        <w:t>Новогоренском</w:t>
      </w:r>
      <w:proofErr w:type="spellEnd"/>
      <w:r w:rsidRPr="009C5189">
        <w:rPr>
          <w:color w:val="000000" w:themeColor="text1"/>
          <w:szCs w:val="28"/>
        </w:rPr>
        <w:t xml:space="preserve"> сельском поселении.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 w:rsidRPr="009C5189">
        <w:rPr>
          <w:color w:val="000000" w:themeColor="text1"/>
          <w:szCs w:val="28"/>
        </w:rPr>
        <w:t>В общем виде Прогноз включает в себя таблицу</w:t>
      </w:r>
      <w:r>
        <w:rPr>
          <w:color w:val="000000" w:themeColor="text1"/>
          <w:szCs w:val="28"/>
        </w:rPr>
        <w:t xml:space="preserve"> </w:t>
      </w:r>
      <w:r w:rsidRPr="009C5189">
        <w:rPr>
          <w:color w:val="000000" w:themeColor="text1"/>
          <w:szCs w:val="28"/>
        </w:rPr>
        <w:t>с прогнозными</w:t>
      </w:r>
      <w:r>
        <w:rPr>
          <w:color w:val="000000" w:themeColor="text1"/>
          <w:szCs w:val="28"/>
        </w:rPr>
        <w:t xml:space="preserve"> значениями по следующим разделам </w:t>
      </w:r>
      <w:r w:rsidRPr="009C5189">
        <w:rPr>
          <w:color w:val="000000" w:themeColor="text1"/>
          <w:szCs w:val="28"/>
        </w:rPr>
        <w:t>показател</w:t>
      </w:r>
      <w:r>
        <w:rPr>
          <w:color w:val="000000" w:themeColor="text1"/>
          <w:szCs w:val="28"/>
        </w:rPr>
        <w:t>ей: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демографические показатели;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финансы;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экономика, строительство;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социальная сфера;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розничная торговля;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жилищно-коммунальный комплекс;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прочие.</w:t>
      </w:r>
    </w:p>
    <w:p w:rsidR="00D810AE" w:rsidRDefault="00D810AE" w:rsidP="00D810AE">
      <w:pPr>
        <w:spacing w:line="240" w:lineRule="auto"/>
        <w:ind w:firstLine="708"/>
        <w:rPr>
          <w:szCs w:val="28"/>
        </w:rPr>
      </w:pPr>
      <w:r>
        <w:rPr>
          <w:szCs w:val="28"/>
        </w:rPr>
        <w:t>При этом п. 19 Порядка № 64, определены следующие показатели:</w:t>
      </w:r>
    </w:p>
    <w:p w:rsidR="00D810AE" w:rsidRDefault="00D810AE" w:rsidP="00D81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демографические показатели;</w:t>
      </w:r>
    </w:p>
    <w:p w:rsidR="00D810AE" w:rsidRDefault="00D810AE" w:rsidP="00D81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начисленной заработной платы всех работников;</w:t>
      </w:r>
    </w:p>
    <w:p w:rsidR="00D810AE" w:rsidRDefault="00D810AE" w:rsidP="00D810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просроченная задолженность по заработной плате всех работников;</w:t>
      </w:r>
    </w:p>
    <w:p w:rsidR="00D810AE" w:rsidRDefault="00D810AE" w:rsidP="00D810A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- численность </w:t>
      </w:r>
      <w:proofErr w:type="gramStart"/>
      <w:r>
        <w:rPr>
          <w:szCs w:val="28"/>
        </w:rPr>
        <w:t>занятых</w:t>
      </w:r>
      <w:proofErr w:type="gramEnd"/>
      <w:r>
        <w:rPr>
          <w:szCs w:val="28"/>
        </w:rPr>
        <w:t xml:space="preserve"> в экономике.</w:t>
      </w:r>
    </w:p>
    <w:p w:rsidR="00D810AE" w:rsidRDefault="00D810AE" w:rsidP="00D810AE">
      <w:pPr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 </w:t>
      </w:r>
      <w:r w:rsidRPr="00D53A04">
        <w:rPr>
          <w:b/>
          <w:szCs w:val="28"/>
        </w:rPr>
        <w:t xml:space="preserve">Таким образом, предлагаем уточнить </w:t>
      </w:r>
      <w:r>
        <w:rPr>
          <w:b/>
          <w:szCs w:val="28"/>
        </w:rPr>
        <w:t>состав</w:t>
      </w:r>
      <w:r w:rsidRPr="00D53A04">
        <w:rPr>
          <w:b/>
          <w:szCs w:val="28"/>
        </w:rPr>
        <w:t xml:space="preserve"> показателей прогноза социально-экономического развития </w:t>
      </w:r>
      <w:proofErr w:type="spellStart"/>
      <w:r w:rsidRPr="00D53A04">
        <w:rPr>
          <w:b/>
          <w:szCs w:val="28"/>
        </w:rPr>
        <w:t>Новогоренского</w:t>
      </w:r>
      <w:proofErr w:type="spellEnd"/>
      <w:r w:rsidRPr="00D53A04">
        <w:rPr>
          <w:b/>
          <w:szCs w:val="28"/>
        </w:rPr>
        <w:t xml:space="preserve"> сельского поселения. </w:t>
      </w:r>
    </w:p>
    <w:p w:rsidR="00D810AE" w:rsidRDefault="00D810AE" w:rsidP="00D810AE">
      <w:pPr>
        <w:spacing w:line="24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Следует отметить, </w:t>
      </w:r>
      <w:r w:rsidRPr="00754CDA">
        <w:rPr>
          <w:b/>
          <w:color w:val="000000" w:themeColor="text1"/>
          <w:szCs w:val="28"/>
        </w:rPr>
        <w:t>в Прогнозе</w:t>
      </w:r>
      <w:r>
        <w:rPr>
          <w:b/>
          <w:color w:val="000000" w:themeColor="text1"/>
          <w:szCs w:val="28"/>
        </w:rPr>
        <w:t xml:space="preserve"> отсутствуют показатели социально-экономического развития </w:t>
      </w:r>
      <w:r w:rsidRPr="00754CDA">
        <w:rPr>
          <w:b/>
          <w:color w:val="000000" w:themeColor="text1"/>
          <w:szCs w:val="28"/>
        </w:rPr>
        <w:t>за отчетный период</w:t>
      </w:r>
      <w:r>
        <w:rPr>
          <w:b/>
          <w:color w:val="000000" w:themeColor="text1"/>
          <w:szCs w:val="28"/>
        </w:rPr>
        <w:t xml:space="preserve"> (2021 год)</w:t>
      </w:r>
      <w:r w:rsidRPr="00754CDA">
        <w:rPr>
          <w:b/>
          <w:color w:val="000000" w:themeColor="text1"/>
          <w:szCs w:val="28"/>
        </w:rPr>
        <w:t>, оценк</w:t>
      </w:r>
      <w:r>
        <w:rPr>
          <w:b/>
          <w:color w:val="000000" w:themeColor="text1"/>
          <w:szCs w:val="28"/>
        </w:rPr>
        <w:t>и</w:t>
      </w:r>
      <w:r w:rsidRPr="00754CDA">
        <w:rPr>
          <w:b/>
          <w:color w:val="000000" w:themeColor="text1"/>
          <w:szCs w:val="28"/>
        </w:rPr>
        <w:t xml:space="preserve"> текущего финансового года</w:t>
      </w:r>
      <w:r>
        <w:rPr>
          <w:b/>
          <w:color w:val="000000" w:themeColor="text1"/>
          <w:szCs w:val="28"/>
        </w:rPr>
        <w:t xml:space="preserve"> (2022 год), что с</w:t>
      </w:r>
      <w:r w:rsidRPr="00754CDA">
        <w:rPr>
          <w:b/>
          <w:color w:val="000000" w:themeColor="text1"/>
          <w:szCs w:val="28"/>
        </w:rPr>
        <w:t>видетельств</w:t>
      </w:r>
      <w:r>
        <w:rPr>
          <w:b/>
          <w:color w:val="000000" w:themeColor="text1"/>
          <w:szCs w:val="28"/>
        </w:rPr>
        <w:t>ует</w:t>
      </w:r>
      <w:r w:rsidRPr="00754CDA">
        <w:rPr>
          <w:b/>
          <w:color w:val="000000" w:themeColor="text1"/>
          <w:szCs w:val="28"/>
        </w:rPr>
        <w:t xml:space="preserve"> о низком качестве разработки документа.</w:t>
      </w:r>
      <w:r>
        <w:rPr>
          <w:b/>
          <w:color w:val="000000" w:themeColor="text1"/>
          <w:szCs w:val="28"/>
        </w:rPr>
        <w:t xml:space="preserve"> </w:t>
      </w:r>
    </w:p>
    <w:p w:rsidR="00D810AE" w:rsidRPr="00843B54" w:rsidRDefault="00D810AE" w:rsidP="00D810AE">
      <w:pPr>
        <w:spacing w:line="240" w:lineRule="auto"/>
        <w:ind w:firstLine="708"/>
        <w:rPr>
          <w:b/>
          <w:szCs w:val="28"/>
        </w:rPr>
      </w:pPr>
      <w:r w:rsidRPr="009D39A1">
        <w:rPr>
          <w:szCs w:val="28"/>
        </w:rPr>
        <w:lastRenderedPageBreak/>
        <w:t>По данным представленного Прогноза</w:t>
      </w:r>
      <w:r>
        <w:rPr>
          <w:szCs w:val="28"/>
        </w:rPr>
        <w:t xml:space="preserve"> в 2023 году прогнозируется поступление доходов в сумме 7 220,9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2024 году - 7 201,6 тыс.рублей, в 2025 году – 7 169,8 тыс.рублей. Расходы прогнозируются в 2023 году в сумме 7 629,9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2024 году – 7 618,9 тыс.рублей, в 2025 году – 7 624,9 тыс.рублей.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 бюджета составит 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</w:t>
      </w:r>
      <w:r w:rsidRPr="00843B54">
        <w:rPr>
          <w:b/>
          <w:szCs w:val="28"/>
        </w:rPr>
        <w:t>при этом расходы отражены в объеме, превышающем доходы.</w:t>
      </w:r>
      <w:r>
        <w:rPr>
          <w:szCs w:val="28"/>
        </w:rPr>
        <w:t xml:space="preserve">  Вместе с тем проектом решения предлагается утвердить общий объем доходов и расходов бюджета на 2023 год в сумме 8 172,6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ублей, на 2024 год – 8 208,6 тыс.рублей, на 2025 год – 8 235,6 тыс.рублей. </w:t>
      </w:r>
      <w:r w:rsidRPr="00843B54">
        <w:rPr>
          <w:b/>
          <w:szCs w:val="28"/>
        </w:rPr>
        <w:t xml:space="preserve">Выявленные отклонения свидетельствуют о несоблюдении п. 1 ст. 169 БК РФ, согласно которого проект бюджета составляется на основе прогноза социально-экономического развития. </w:t>
      </w:r>
    </w:p>
    <w:p w:rsidR="00D810AE" w:rsidRDefault="00D810AE" w:rsidP="00D810A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Pr="00843B54">
        <w:rPr>
          <w:b/>
          <w:color w:val="000000" w:themeColor="text1"/>
          <w:szCs w:val="28"/>
        </w:rPr>
        <w:t xml:space="preserve">В нарушение п. 4 ст. 173 БК РФ в пояснительной </w:t>
      </w:r>
      <w:r w:rsidRPr="00843B54">
        <w:rPr>
          <w:rFonts w:eastAsia="Calibri"/>
          <w:b/>
          <w:color w:val="000000" w:themeColor="text1"/>
          <w:szCs w:val="28"/>
        </w:rPr>
        <w:t>записке к прогнозу социально-экономического развития не проводится обоснование параметров</w:t>
      </w:r>
      <w:r w:rsidRPr="00E91B85">
        <w:rPr>
          <w:rFonts w:eastAsia="Calibri"/>
          <w:color w:val="000000" w:themeColor="text1"/>
          <w:szCs w:val="28"/>
        </w:rPr>
        <w:t xml:space="preserve"> прогноза, в том числе их сопоставление с ранее утверждёнными параметрами с указанием причин и фа</w:t>
      </w:r>
      <w:r w:rsidRPr="00E91B85">
        <w:rPr>
          <w:color w:val="000000" w:themeColor="text1"/>
          <w:szCs w:val="28"/>
        </w:rPr>
        <w:t>кторов прогнозируемых изменений.</w:t>
      </w:r>
      <w:r>
        <w:rPr>
          <w:color w:val="000000" w:themeColor="text1"/>
          <w:szCs w:val="28"/>
        </w:rPr>
        <w:t xml:space="preserve">                 </w:t>
      </w:r>
    </w:p>
    <w:p w:rsidR="00D810AE" w:rsidRDefault="00D810AE" w:rsidP="00D810AE">
      <w:pPr>
        <w:spacing w:line="240" w:lineRule="auto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Указанные замечания неоднократно отмечались в заключениях </w:t>
      </w:r>
      <w:r w:rsidRPr="00A62116">
        <w:rPr>
          <w:b/>
          <w:szCs w:val="28"/>
        </w:rPr>
        <w:t xml:space="preserve">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  <w:r>
        <w:rPr>
          <w:b/>
          <w:szCs w:val="28"/>
        </w:rPr>
        <w:t xml:space="preserve"> </w:t>
      </w:r>
      <w:r w:rsidRPr="00A62116">
        <w:rPr>
          <w:b/>
          <w:szCs w:val="28"/>
        </w:rPr>
        <w:t>на проект</w:t>
      </w:r>
      <w:r>
        <w:rPr>
          <w:b/>
          <w:szCs w:val="28"/>
        </w:rPr>
        <w:t xml:space="preserve">ы </w:t>
      </w:r>
      <w:r>
        <w:rPr>
          <w:b/>
          <w:color w:val="000000" w:themeColor="text1"/>
          <w:szCs w:val="28"/>
        </w:rPr>
        <w:t xml:space="preserve">бюджетов предыдущих лет, но данные замечания </w:t>
      </w:r>
      <w:r w:rsidR="00843B54">
        <w:rPr>
          <w:b/>
          <w:color w:val="000000" w:themeColor="text1"/>
          <w:szCs w:val="28"/>
        </w:rPr>
        <w:t>повторяются из года в год</w:t>
      </w:r>
      <w:r>
        <w:rPr>
          <w:b/>
          <w:color w:val="000000" w:themeColor="text1"/>
          <w:szCs w:val="28"/>
        </w:rPr>
        <w:t>.</w:t>
      </w:r>
    </w:p>
    <w:p w:rsidR="00D810AE" w:rsidRDefault="00D810AE" w:rsidP="00D810AE">
      <w:pPr>
        <w:spacing w:line="240" w:lineRule="auto"/>
        <w:rPr>
          <w:sz w:val="20"/>
        </w:rPr>
      </w:pP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proofErr w:type="spellStart"/>
      <w:r w:rsidR="00921826">
        <w:rPr>
          <w:b/>
          <w:color w:val="000000" w:themeColor="text1"/>
          <w:szCs w:val="28"/>
        </w:rPr>
        <w:t>Новогоренского</w:t>
      </w:r>
      <w:proofErr w:type="spellEnd"/>
      <w:r w:rsidR="00921826">
        <w:rPr>
          <w:b/>
          <w:color w:val="000000" w:themeColor="text1"/>
          <w:szCs w:val="28"/>
        </w:rPr>
        <w:t xml:space="preserve">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9C75EF" w:rsidRDefault="00C54C93" w:rsidP="00C54C93">
      <w:pPr>
        <w:pStyle w:val="a6"/>
        <w:tabs>
          <w:tab w:val="left" w:pos="2520"/>
        </w:tabs>
        <w:spacing w:line="25" w:lineRule="atLeast"/>
        <w:ind w:left="1069" w:firstLine="0"/>
        <w:rPr>
          <w:color w:val="000000" w:themeColor="text1"/>
          <w:sz w:val="20"/>
        </w:rPr>
      </w:pPr>
      <w:r>
        <w:rPr>
          <w:b/>
          <w:color w:val="000000" w:themeColor="text1"/>
          <w:sz w:val="24"/>
          <w:szCs w:val="24"/>
        </w:rPr>
        <w:tab/>
      </w:r>
    </w:p>
    <w:p w:rsidR="00D80D7C" w:rsidRPr="00D80D7C" w:rsidRDefault="00D80D7C" w:rsidP="00D80D7C">
      <w:pPr>
        <w:spacing w:line="25" w:lineRule="atLeast"/>
        <w:rPr>
          <w:b/>
          <w:sz w:val="24"/>
          <w:szCs w:val="24"/>
        </w:rPr>
      </w:pPr>
      <w:r>
        <w:rPr>
          <w:szCs w:val="28"/>
        </w:rPr>
        <w:t xml:space="preserve">Провести оценку достоверности ожидаемого исполнения бюджета за 2022 год </w:t>
      </w:r>
      <w:r w:rsidRPr="00D80D7C">
        <w:rPr>
          <w:b/>
          <w:szCs w:val="28"/>
        </w:rPr>
        <w:t>не представляется возможным в связи с отсутствием необходимой информации.</w:t>
      </w:r>
    </w:p>
    <w:p w:rsidR="00D80D7C" w:rsidRPr="002D07D2" w:rsidRDefault="00D80D7C" w:rsidP="00D80D7C">
      <w:pPr>
        <w:spacing w:line="25" w:lineRule="atLeast"/>
        <w:ind w:left="708" w:firstLine="0"/>
        <w:rPr>
          <w:sz w:val="20"/>
        </w:rPr>
      </w:pP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498"/>
      </w:tblGrid>
      <w:tr w:rsidR="00DE20AE" w:rsidRPr="00DD6010" w:rsidTr="0095229A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498" w:type="dxa"/>
          </w:tcPr>
          <w:p w:rsidR="00BC0C50" w:rsidRDefault="00BC0C50" w:rsidP="00BC0C50">
            <w:pPr>
              <w:pStyle w:val="a4"/>
              <w:widowControl w:val="0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проекта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13D0F" w:rsidRDefault="00A13D0F" w:rsidP="00BC0C50">
            <w:pPr>
              <w:pStyle w:val="a4"/>
              <w:widowControl w:val="0"/>
              <w:spacing w:after="0"/>
              <w:ind w:left="1353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810AE" w:rsidRDefault="00D810AE" w:rsidP="00D810AE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По данным представленной пояснительной записки к проекту бюджета муниципального образования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 на 2023 год и на плановый период 2024 и 2025 годов формирование доходной части бюджета произведено исходя из ожидаемого исполнения доходов.</w:t>
            </w:r>
          </w:p>
          <w:p w:rsidR="00D810AE" w:rsidRDefault="00D810AE" w:rsidP="00D810AE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Проектом решения предлагается утвердить общий объём доходов МО «</w:t>
            </w:r>
            <w:proofErr w:type="spellStart"/>
            <w:r>
              <w:rPr>
                <w:szCs w:val="28"/>
              </w:rPr>
              <w:t>Новогоренское</w:t>
            </w:r>
            <w:proofErr w:type="spellEnd"/>
            <w:r>
              <w:rPr>
                <w:szCs w:val="28"/>
              </w:rPr>
              <w:t xml:space="preserve"> сельское поселение»:</w:t>
            </w:r>
          </w:p>
          <w:p w:rsidR="00D810AE" w:rsidRDefault="00D810AE" w:rsidP="00D810AE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- на 2023 год в сумме 8 172,6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налоговые и неналоговые доходы в сумме 951,7 тыс.рублей, безвозмездные поступления в сумме 7 220,9 тыс.рублей;</w:t>
            </w:r>
          </w:p>
          <w:p w:rsidR="00D810AE" w:rsidRDefault="00D810AE" w:rsidP="00D810AE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- на 2024 год в сумме 8 208,6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налоговые и неналоговые доходы в сумме 1 007,0 тыс.рублей, безвозмездные поступления в сумме 7 201,6 тыс.рублей;</w:t>
            </w:r>
          </w:p>
          <w:p w:rsidR="00843B54" w:rsidRDefault="00D810AE" w:rsidP="00D810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-  на 2025 год в сумме 8 235,6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 xml:space="preserve">ублей, в том числе налоговые и неналоговые доходы в сумме 1 065,8 тыс.рублей, безвозмездные поступления в сумме 7 169,8 тыс.рублей.        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D810AE" w:rsidRDefault="00D810AE" w:rsidP="00D810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D810AE" w:rsidRPr="00BC5BD7" w:rsidRDefault="00D810AE" w:rsidP="00D810AE">
            <w:pPr>
              <w:pStyle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843B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843B54">
              <w:rPr>
                <w:sz w:val="22"/>
                <w:szCs w:val="22"/>
              </w:rPr>
              <w:t xml:space="preserve">Таблица </w:t>
            </w:r>
            <w:r w:rsidR="00C76856">
              <w:rPr>
                <w:sz w:val="22"/>
                <w:szCs w:val="22"/>
              </w:rPr>
              <w:t>1</w:t>
            </w:r>
          </w:p>
          <w:p w:rsidR="00D810AE" w:rsidRPr="00BC5BD7" w:rsidRDefault="00D810AE" w:rsidP="00D810AE">
            <w:pPr>
              <w:pStyle w:val="2"/>
              <w:rPr>
                <w:sz w:val="22"/>
                <w:szCs w:val="22"/>
              </w:rPr>
            </w:pPr>
            <w:r w:rsidRPr="00BC5BD7">
              <w:rPr>
                <w:sz w:val="22"/>
                <w:szCs w:val="22"/>
              </w:rPr>
              <w:t>Структура доходов бюджета МО «</w:t>
            </w:r>
            <w:proofErr w:type="spellStart"/>
            <w:r w:rsidRPr="00BC5BD7">
              <w:rPr>
                <w:sz w:val="22"/>
                <w:szCs w:val="22"/>
              </w:rPr>
              <w:t>Новогоренское</w:t>
            </w:r>
            <w:proofErr w:type="spellEnd"/>
            <w:r w:rsidRPr="00BC5BD7">
              <w:rPr>
                <w:sz w:val="22"/>
                <w:szCs w:val="22"/>
              </w:rPr>
              <w:t xml:space="preserve"> сельское поселение» в 202</w:t>
            </w:r>
            <w:r>
              <w:rPr>
                <w:sz w:val="22"/>
                <w:szCs w:val="22"/>
              </w:rPr>
              <w:t>1</w:t>
            </w:r>
            <w:r w:rsidRPr="00BC5B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BC5BD7">
              <w:rPr>
                <w:sz w:val="22"/>
                <w:szCs w:val="22"/>
              </w:rPr>
              <w:t xml:space="preserve"> годах</w:t>
            </w:r>
          </w:p>
          <w:p w:rsidR="00D810AE" w:rsidRDefault="00D810AE" w:rsidP="00D810AE">
            <w:pPr>
              <w:pStyle w:val="2"/>
              <w:tabs>
                <w:tab w:val="left" w:pos="8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</w:p>
          <w:tbl>
            <w:tblPr>
              <w:tblpPr w:leftFromText="180" w:rightFromText="180" w:vertAnchor="text" w:tblpY="1"/>
              <w:tblOverlap w:val="never"/>
              <w:tblW w:w="9371" w:type="dxa"/>
              <w:tblInd w:w="93" w:type="dxa"/>
              <w:tblLayout w:type="fixed"/>
              <w:tblLook w:val="04A0"/>
            </w:tblPr>
            <w:tblGrid>
              <w:gridCol w:w="3163"/>
              <w:gridCol w:w="1275"/>
              <w:gridCol w:w="1276"/>
              <w:gridCol w:w="1276"/>
              <w:gridCol w:w="1276"/>
              <w:gridCol w:w="1105"/>
            </w:tblGrid>
            <w:tr w:rsidR="00D810AE" w:rsidRPr="00111AE7" w:rsidTr="006766C3">
              <w:trPr>
                <w:trHeight w:val="317"/>
              </w:trPr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Виды доходов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810AE" w:rsidRPr="00AA7265" w:rsidRDefault="00D810AE" w:rsidP="006766C3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Исполнено 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810AE" w:rsidRPr="00111AE7" w:rsidRDefault="00D810AE" w:rsidP="006766C3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О</w:t>
                  </w:r>
                  <w:r w:rsidRPr="00111AE7">
                    <w:rPr>
                      <w:bCs/>
                      <w:sz w:val="20"/>
                      <w:szCs w:val="20"/>
                      <w:lang w:eastAsia="en-US"/>
                    </w:rPr>
                    <w:t>ценка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D810AE" w:rsidRDefault="00D810AE" w:rsidP="006766C3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810AE" w:rsidRPr="00111AE7" w:rsidRDefault="00D810AE" w:rsidP="006766C3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2023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111AE7" w:rsidRDefault="00D810AE" w:rsidP="006766C3">
                  <w:pPr>
                    <w:pStyle w:val="2"/>
                    <w:rPr>
                      <w:sz w:val="20"/>
                      <w:szCs w:val="20"/>
                    </w:rPr>
                  </w:pPr>
                </w:p>
                <w:p w:rsidR="00D810AE" w:rsidRPr="00111AE7" w:rsidRDefault="00D810AE" w:rsidP="006766C3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2024 год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111AE7" w:rsidRDefault="00D810AE" w:rsidP="006766C3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</w:tr>
            <w:tr w:rsidR="00D810AE" w:rsidTr="006766C3">
              <w:trPr>
                <w:trHeight w:val="225"/>
              </w:trPr>
              <w:tc>
                <w:tcPr>
                  <w:tcW w:w="3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0AE" w:rsidRPr="00111AE7" w:rsidRDefault="00D810AE" w:rsidP="006766C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111AE7" w:rsidRDefault="00D810AE" w:rsidP="006766C3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П</w:t>
                  </w:r>
                  <w:r w:rsidRPr="00111AE7">
                    <w:rPr>
                      <w:bCs/>
                      <w:sz w:val="20"/>
                      <w:szCs w:val="20"/>
                      <w:lang w:eastAsia="en-US"/>
                    </w:rPr>
                    <w:t>роект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2025 год</w:t>
                  </w:r>
                </w:p>
              </w:tc>
            </w:tr>
            <w:tr w:rsidR="00D810AE" w:rsidTr="006766C3">
              <w:trPr>
                <w:trHeight w:val="105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Налоговые и неналоговые доходы, тыс</w:t>
                  </w:r>
                  <w:proofErr w:type="gramStart"/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835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72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951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1 007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1 065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D810AE" w:rsidTr="006766C3">
              <w:trPr>
                <w:trHeight w:val="156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109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04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D810AE" w:rsidTr="006766C3">
              <w:trPr>
                <w:trHeight w:val="224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11,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</w:tr>
            <w:tr w:rsidR="00D810AE" w:rsidTr="006766C3">
              <w:trPr>
                <w:trHeight w:val="100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Безвозмездные поступления, тыс</w:t>
                  </w:r>
                  <w:proofErr w:type="gramStart"/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963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9 313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220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201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169</w:t>
                  </w:r>
                  <w:r w:rsidRPr="00E86D3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D810AE" w:rsidTr="006766C3">
              <w:trPr>
                <w:trHeight w:val="152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111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16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77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99,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99,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  <w:tr w:rsidR="00D810AE" w:rsidTr="006766C3">
              <w:trPr>
                <w:trHeight w:val="204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90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88,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  <w:r w:rsidRPr="00E86D3F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D810AE" w:rsidRPr="00111AE7" w:rsidTr="006766C3">
              <w:trPr>
                <w:trHeight w:val="71"/>
              </w:trPr>
              <w:tc>
                <w:tcPr>
                  <w:tcW w:w="3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810AE" w:rsidRPr="00111AE7" w:rsidRDefault="00D810AE" w:rsidP="006766C3">
                  <w:pPr>
                    <w:pStyle w:val="2"/>
                    <w:spacing w:line="276" w:lineRule="auto"/>
                    <w:jc w:val="left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ВСЕГО ДОХОДОВ,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799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10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185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172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208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D810AE" w:rsidRPr="00E86D3F" w:rsidRDefault="00D810AE" w:rsidP="006766C3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235</w:t>
                  </w:r>
                  <w:r w:rsidRPr="00E86D3F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</w:tr>
          </w:tbl>
          <w:p w:rsidR="00D810AE" w:rsidRPr="00C76856" w:rsidRDefault="00D810AE" w:rsidP="00D810AE">
            <w:pPr>
              <w:pStyle w:val="a6"/>
              <w:spacing w:line="240" w:lineRule="auto"/>
              <w:ind w:left="0" w:right="-2"/>
              <w:rPr>
                <w:sz w:val="20"/>
              </w:rPr>
            </w:pPr>
          </w:p>
          <w:p w:rsidR="00D810AE" w:rsidRDefault="00D810AE" w:rsidP="00D810AE">
            <w:pPr>
              <w:pStyle w:val="a6"/>
              <w:spacing w:line="240" w:lineRule="auto"/>
              <w:ind w:left="0"/>
              <w:rPr>
                <w:color w:val="000000" w:themeColor="text1"/>
              </w:rPr>
            </w:pPr>
            <w:r w:rsidRPr="00DA53AA">
              <w:rPr>
                <w:color w:val="000000" w:themeColor="text1"/>
              </w:rPr>
              <w:t xml:space="preserve"> Из таблицы видно, что структура предлагаемых назначений по доходам бюджета муниципального образования «</w:t>
            </w:r>
            <w:proofErr w:type="spellStart"/>
            <w:r w:rsidRPr="00DA53AA">
              <w:rPr>
                <w:color w:val="000000" w:themeColor="text1"/>
              </w:rPr>
              <w:t>Но</w:t>
            </w:r>
            <w:r w:rsidR="00843B54">
              <w:rPr>
                <w:color w:val="000000" w:themeColor="text1"/>
              </w:rPr>
              <w:t>вогоренское</w:t>
            </w:r>
            <w:proofErr w:type="spellEnd"/>
            <w:r w:rsidR="00843B54">
              <w:rPr>
                <w:color w:val="000000" w:themeColor="text1"/>
              </w:rPr>
              <w:t xml:space="preserve"> сельское поселение» кардинальных </w:t>
            </w:r>
            <w:r>
              <w:rPr>
                <w:color w:val="000000" w:themeColor="text1"/>
              </w:rPr>
              <w:t xml:space="preserve">изменений не претерпит, </w:t>
            </w:r>
            <w:r w:rsidRPr="00DA53AA">
              <w:rPr>
                <w:color w:val="000000" w:themeColor="text1"/>
              </w:rPr>
              <w:t>традиционно преобладают безвозмездные поступления, доля которых составит 8</w:t>
            </w:r>
            <w:r>
              <w:rPr>
                <w:color w:val="000000" w:themeColor="text1"/>
              </w:rPr>
              <w:t>8</w:t>
            </w:r>
            <w:r w:rsidRPr="00DA53A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</w:t>
            </w:r>
            <w:r w:rsidRPr="00DA53AA">
              <w:rPr>
                <w:color w:val="000000" w:themeColor="text1"/>
              </w:rPr>
              <w:t>% в 202</w:t>
            </w:r>
            <w:r>
              <w:rPr>
                <w:color w:val="000000" w:themeColor="text1"/>
              </w:rPr>
              <w:t>3</w:t>
            </w:r>
            <w:r w:rsidRPr="00DA53AA">
              <w:rPr>
                <w:color w:val="000000" w:themeColor="text1"/>
              </w:rPr>
              <w:t xml:space="preserve"> году</w:t>
            </w:r>
            <w:r>
              <w:rPr>
                <w:color w:val="000000" w:themeColor="text1"/>
              </w:rPr>
              <w:t xml:space="preserve">, </w:t>
            </w:r>
            <w:r w:rsidRPr="00DA53AA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</w:t>
            </w:r>
            <w:r w:rsidRPr="00DA53A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  <w:r w:rsidRPr="00DA53AA">
              <w:rPr>
                <w:color w:val="000000" w:themeColor="text1"/>
              </w:rPr>
              <w:t>% в 202</w:t>
            </w:r>
            <w:r>
              <w:rPr>
                <w:color w:val="000000" w:themeColor="text1"/>
              </w:rPr>
              <w:t>4</w:t>
            </w:r>
            <w:r w:rsidRPr="00DA53AA">
              <w:rPr>
                <w:color w:val="000000" w:themeColor="text1"/>
              </w:rPr>
              <w:t xml:space="preserve"> году,</w:t>
            </w:r>
            <w:r>
              <w:rPr>
                <w:color w:val="000000" w:themeColor="text1"/>
              </w:rPr>
              <w:t xml:space="preserve"> 87,1% в 2025 году. Доля налоговых и неналоговых доходов в 2023 году составит 11,6%, в 2024 году - 12,3%, в 2025 году - 12,9%. </w:t>
            </w:r>
          </w:p>
          <w:p w:rsidR="00D810AE" w:rsidRDefault="00D810AE" w:rsidP="00D810AE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DA53AA">
              <w:rPr>
                <w:color w:val="000000" w:themeColor="text1"/>
              </w:rPr>
              <w:t xml:space="preserve"> </w:t>
            </w:r>
            <w:r w:rsidRPr="00DA53AA">
              <w:rPr>
                <w:color w:val="000000" w:themeColor="text1"/>
                <w:szCs w:val="28"/>
              </w:rPr>
              <w:t xml:space="preserve">Поступление налоговых и неналоговых доходов планируется на </w:t>
            </w:r>
            <w:r>
              <w:rPr>
                <w:color w:val="000000" w:themeColor="text1"/>
                <w:szCs w:val="28"/>
              </w:rPr>
              <w:t>79</w:t>
            </w:r>
            <w:r w:rsidRPr="00DA53AA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1</w:t>
            </w:r>
            <w:r w:rsidRPr="00DA53AA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DA53AA">
              <w:rPr>
                <w:color w:val="000000" w:themeColor="text1"/>
                <w:szCs w:val="28"/>
              </w:rPr>
              <w:t>.р</w:t>
            </w:r>
            <w:proofErr w:type="gramEnd"/>
            <w:r w:rsidRPr="00DA53AA">
              <w:rPr>
                <w:color w:val="000000" w:themeColor="text1"/>
                <w:szCs w:val="28"/>
              </w:rPr>
              <w:t>ублей больше по сравнению с ожидаемым исполнением доходов в 202</w:t>
            </w:r>
            <w:r>
              <w:rPr>
                <w:color w:val="000000" w:themeColor="text1"/>
                <w:szCs w:val="28"/>
              </w:rPr>
              <w:t>2</w:t>
            </w:r>
            <w:r w:rsidRPr="00DA53AA">
              <w:rPr>
                <w:color w:val="000000" w:themeColor="text1"/>
                <w:szCs w:val="28"/>
              </w:rPr>
              <w:t xml:space="preserve"> году и на </w:t>
            </w:r>
            <w:r>
              <w:rPr>
                <w:color w:val="000000" w:themeColor="text1"/>
                <w:szCs w:val="28"/>
              </w:rPr>
              <w:t>116</w:t>
            </w:r>
            <w:r w:rsidRPr="00DA53AA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2</w:t>
            </w:r>
            <w:r w:rsidRPr="00DA53AA">
              <w:rPr>
                <w:color w:val="000000" w:themeColor="text1"/>
                <w:szCs w:val="28"/>
              </w:rPr>
              <w:t xml:space="preserve"> тыс.рублей больше по сравнению с отчетным  20</w:t>
            </w:r>
            <w:r>
              <w:rPr>
                <w:color w:val="000000" w:themeColor="text1"/>
                <w:szCs w:val="28"/>
              </w:rPr>
              <w:t>21</w:t>
            </w:r>
            <w:r w:rsidRPr="00DA53AA">
              <w:rPr>
                <w:color w:val="000000" w:themeColor="text1"/>
                <w:szCs w:val="28"/>
              </w:rPr>
              <w:t xml:space="preserve"> годом.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D810AE" w:rsidRDefault="00D810AE" w:rsidP="00D810AE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Основной объем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Новогоренское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планируется обеспечить за счет безвозмездных поступлени</w:t>
            </w:r>
            <w:r w:rsidR="00843B54">
              <w:rPr>
                <w:color w:val="000000" w:themeColor="text1"/>
                <w:szCs w:val="28"/>
              </w:rPr>
              <w:t xml:space="preserve">й, </w:t>
            </w:r>
            <w:r>
              <w:rPr>
                <w:color w:val="000000" w:themeColor="text1"/>
                <w:szCs w:val="28"/>
              </w:rPr>
              <w:t xml:space="preserve">объем </w:t>
            </w:r>
            <w:r w:rsidR="00843B54">
              <w:rPr>
                <w:color w:val="000000" w:themeColor="text1"/>
                <w:szCs w:val="28"/>
              </w:rPr>
              <w:t>которых в 2023 году</w:t>
            </w:r>
            <w:r>
              <w:rPr>
                <w:color w:val="000000" w:themeColor="text1"/>
                <w:szCs w:val="28"/>
              </w:rPr>
              <w:t xml:space="preserve"> планируется меньше, чем в оценочном 2022 году на 2 092,4 тыс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 xml:space="preserve">ублей и на 743,0 тыс.рублей меньше, чем в отчетном 2021 </w:t>
            </w:r>
            <w:r w:rsidR="00843B54">
              <w:rPr>
                <w:color w:val="000000" w:themeColor="text1"/>
                <w:szCs w:val="28"/>
              </w:rPr>
              <w:t xml:space="preserve">году, что указывает на снижение </w:t>
            </w:r>
            <w:r>
              <w:rPr>
                <w:color w:val="000000" w:themeColor="text1"/>
                <w:szCs w:val="28"/>
              </w:rPr>
              <w:t>устойчивости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Новогоренское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в связи с высокой зависимостью бюджета от безвозмездных поступлений из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Колпашевский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район».</w:t>
            </w:r>
          </w:p>
          <w:p w:rsidR="00D810AE" w:rsidRDefault="00D810AE" w:rsidP="00D810AE">
            <w:pPr>
              <w:pStyle w:val="a6"/>
              <w:spacing w:line="240" w:lineRule="auto"/>
              <w:ind w:left="0"/>
              <w:rPr>
                <w:szCs w:val="28"/>
              </w:rPr>
            </w:pPr>
            <w:r w:rsidRPr="002E3D92">
              <w:rPr>
                <w:szCs w:val="28"/>
                <w:lang w:eastAsia="en-US"/>
              </w:rPr>
              <w:t>Прогнозируемые</w:t>
            </w:r>
            <w:r>
              <w:rPr>
                <w:szCs w:val="28"/>
              </w:rPr>
              <w:t xml:space="preserve"> суммы поступлений дотаций, межбюджетных трансфертов в Приложении 1 к проекту решения соответствуют объему средств, запланированному в проекте районного бюджета.</w:t>
            </w:r>
          </w:p>
          <w:p w:rsidR="00D810AE" w:rsidRDefault="00D810AE" w:rsidP="00D810AE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Одновременно с проектом бюджета муниципального образования «</w:t>
            </w:r>
            <w:proofErr w:type="spellStart"/>
            <w:r>
              <w:rPr>
                <w:szCs w:val="28"/>
                <w:lang w:eastAsia="en-US"/>
              </w:rPr>
              <w:t>Новогоренское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 Счетной палате представлен реестр источников доходов бюджета муниципального образования «</w:t>
            </w:r>
            <w:proofErr w:type="spellStart"/>
            <w:r>
              <w:rPr>
                <w:szCs w:val="28"/>
                <w:lang w:eastAsia="en-US"/>
              </w:rPr>
              <w:t>Новогоренское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 на 2023 год и плановый период 2024-2025 годов.    </w:t>
            </w:r>
          </w:p>
          <w:p w:rsidR="00D810AE" w:rsidRDefault="00D810AE" w:rsidP="00D810AE">
            <w:pPr>
              <w:spacing w:line="240" w:lineRule="auto"/>
              <w:ind w:hanging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  <w:r>
              <w:rPr>
                <w:color w:val="000000" w:themeColor="text1"/>
                <w:szCs w:val="28"/>
              </w:rPr>
              <w:t xml:space="preserve">   В соответствии с п. 3.1 и абзацем четвертым п. 3.2 ст. 160.1 БК РФ перечень главных администраторов доходов местного бюджета утверждается местной администрацией в соответствии с общими требованиями, </w:t>
            </w:r>
            <w:r>
              <w:rPr>
                <w:color w:val="000000" w:themeColor="text1"/>
                <w:szCs w:val="28"/>
              </w:rPr>
              <w:lastRenderedPageBreak/>
              <w:t>установленными Правительством Российской Федерации. Нормативными правовыми актами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Новогоренское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не предусмотрено предоставление в составе документов и материалов к проекту бюджета постановления администрации </w:t>
            </w:r>
            <w:proofErr w:type="spellStart"/>
            <w:r>
              <w:rPr>
                <w:color w:val="000000" w:themeColor="text1"/>
                <w:szCs w:val="28"/>
              </w:rPr>
              <w:t>Новогоренского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сельского поселения об утверждении перечня главных администраторов доходов бюджета, в </w:t>
            </w:r>
            <w:proofErr w:type="gramStart"/>
            <w:r>
              <w:rPr>
                <w:color w:val="000000" w:themeColor="text1"/>
                <w:szCs w:val="28"/>
              </w:rPr>
              <w:t>связи</w:t>
            </w:r>
            <w:proofErr w:type="gramEnd"/>
            <w:r>
              <w:rPr>
                <w:color w:val="000000" w:themeColor="text1"/>
                <w:szCs w:val="28"/>
              </w:rPr>
              <w:t xml:space="preserve"> с </w:t>
            </w:r>
            <w:r w:rsidR="00A6674D">
              <w:rPr>
                <w:color w:val="000000" w:themeColor="text1"/>
                <w:szCs w:val="28"/>
              </w:rPr>
              <w:t>чем</w:t>
            </w:r>
            <w:r>
              <w:rPr>
                <w:color w:val="000000" w:themeColor="text1"/>
                <w:szCs w:val="28"/>
              </w:rPr>
              <w:t xml:space="preserve"> провести анализ источников доходов, включенных </w:t>
            </w:r>
            <w:r w:rsidR="00406DDC">
              <w:rPr>
                <w:color w:val="000000" w:themeColor="text1"/>
                <w:szCs w:val="28"/>
              </w:rPr>
              <w:t xml:space="preserve">в </w:t>
            </w:r>
            <w:r>
              <w:rPr>
                <w:color w:val="000000" w:themeColor="text1"/>
                <w:szCs w:val="28"/>
              </w:rPr>
              <w:t>реестр источников доходов, а также информации, содержащейся в перечне главных администраторов доходов бюджета</w:t>
            </w:r>
            <w:r w:rsidR="00A6674D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не представилось возможным.</w:t>
            </w:r>
          </w:p>
          <w:p w:rsidR="00D810AE" w:rsidRDefault="00D810AE" w:rsidP="00D810AE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Pr="00E262E3">
              <w:rPr>
                <w:color w:val="000000" w:themeColor="text1"/>
                <w:szCs w:val="28"/>
              </w:rPr>
              <w:t>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Новогоренское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</w:t>
            </w:r>
            <w:r w:rsidRPr="00E262E3">
              <w:rPr>
                <w:color w:val="000000" w:themeColor="text1"/>
                <w:szCs w:val="28"/>
              </w:rPr>
              <w:t xml:space="preserve">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плановый период 202</w:t>
            </w:r>
            <w:r>
              <w:rPr>
                <w:color w:val="000000" w:themeColor="text1"/>
                <w:szCs w:val="28"/>
              </w:rPr>
              <w:t>4-</w:t>
            </w:r>
            <w:r w:rsidRPr="00E262E3">
              <w:rPr>
                <w:color w:val="000000" w:themeColor="text1"/>
                <w:szCs w:val="28"/>
              </w:rPr>
              <w:t>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 (далее – реестр источников доходов), который согласно п</w:t>
            </w:r>
            <w:r>
              <w:rPr>
                <w:color w:val="000000" w:themeColor="text1"/>
                <w:szCs w:val="28"/>
              </w:rPr>
              <w:t xml:space="preserve">. </w:t>
            </w:r>
            <w:r>
              <w:rPr>
                <w:szCs w:val="28"/>
                <w:lang w:eastAsia="en-US"/>
              </w:rPr>
              <w:t xml:space="preserve">7 ст. 47.1. БК РФ </w:t>
            </w:r>
            <w:r w:rsidRPr="00E262E3">
              <w:rPr>
                <w:color w:val="000000" w:themeColor="text1"/>
                <w:szCs w:val="28"/>
              </w:rPr>
              <w:t>обязаны вести финансовые органы муниципальных образований.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Реестр источников доходов составлен по форме, предусмотренной приложением к Порядку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Новогоренское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</w:t>
            </w:r>
            <w:r w:rsidRPr="00E262E3">
              <w:rPr>
                <w:color w:val="000000" w:themeColor="text1"/>
                <w:szCs w:val="28"/>
              </w:rPr>
              <w:t>оселение»,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утвержденного постановлением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Cs w:val="28"/>
                <w:lang w:eastAsia="en-US"/>
              </w:rPr>
              <w:t>Новогоренского</w:t>
            </w:r>
            <w:proofErr w:type="spellEnd"/>
            <w:r>
              <w:rPr>
                <w:szCs w:val="28"/>
                <w:lang w:eastAsia="en-US"/>
              </w:rPr>
              <w:t xml:space="preserve"> сельского поселения от 12.12.2017 № 68.</w:t>
            </w:r>
          </w:p>
          <w:p w:rsidR="00D810AE" w:rsidRDefault="00D810AE" w:rsidP="00D810AE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szCs w:val="28"/>
                <w:lang w:eastAsia="en-US"/>
              </w:rPr>
              <w:t>Согласно п. 4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РФ от 31 августа 2016 № 868 (далее – Общие требования), реестры источников доходов местных бюджетов формируются</w:t>
            </w:r>
            <w:proofErr w:type="gramEnd"/>
            <w:r>
              <w:rPr>
                <w:szCs w:val="28"/>
                <w:lang w:eastAsia="en-US"/>
              </w:rPr>
              <w:t xml:space="preserve"> и ведутся в электронной форме в муниципальных информационных системах управления муниципальными финансами местных администраций.  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В соответствии с п. 11 Общих требований в реестр источников доходов бюджета в отношении каждого источника дохода бюджета включается следующая информация: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а) наименование источника дохода бюджета;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в) наименование группы источников доходов бюджетов,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входит источник дохода бюджета, и ее идентификационный код по перечню источников доходов Российской Федерации;</w:t>
            </w:r>
          </w:p>
          <w:p w:rsidR="00D810AE" w:rsidRDefault="00D810AE" w:rsidP="00D810AE">
            <w:pPr>
              <w:spacing w:line="240" w:lineRule="auto"/>
              <w:ind w:left="25" w:hanging="25"/>
            </w:pPr>
            <w:r>
              <w:t xml:space="preserve">       г) информация о публично-правовом образовании, в доход бюджета которого зачисляются платежи, являющиеся источником дохода бюджета;               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</w:t>
            </w:r>
            <w:proofErr w:type="spellStart"/>
            <w:r>
              <w:t>д</w:t>
            </w:r>
            <w:proofErr w:type="spellEnd"/>
            <w:r>
              <w:t xml:space="preserve">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</w:t>
            </w:r>
            <w:r>
              <w:lastRenderedPageBreak/>
              <w:t xml:space="preserve">администраторов доходов бюджета;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</w:t>
            </w:r>
            <w:proofErr w:type="gramStart"/>
            <w:r>
      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федерального закона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– закон</w:t>
            </w:r>
            <w:proofErr w:type="gramEnd"/>
            <w:r>
              <w:t xml:space="preserve"> (</w:t>
            </w:r>
            <w:proofErr w:type="gramStart"/>
            <w:r>
              <w:t xml:space="preserve">решение) о бюджете); </w:t>
            </w:r>
            <w:proofErr w:type="gramEnd"/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</w:t>
            </w:r>
            <w:proofErr w:type="spellStart"/>
            <w:r>
              <w:t>з</w:t>
            </w:r>
            <w:proofErr w:type="spellEnd"/>
            <w:r>
      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  с учетом закона о внесении изменений в закон (решение) о бюджете;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к) показатели кассовых поступлений по коду классификации доходов бюджета, соответствующему источнику дохода бюджета; 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м)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      </w:r>
          </w:p>
          <w:p w:rsidR="00D810AE" w:rsidRDefault="00D810AE" w:rsidP="00D810AE">
            <w:pPr>
              <w:spacing w:line="240" w:lineRule="auto"/>
              <w:ind w:firstLine="0"/>
            </w:pPr>
            <w:r>
              <w:t xml:space="preserve">      Кроме того, в реестре источников доходов бюджета по каждому источнику дохода указывается уникальный номер реестровой записи,  структура которого установлена п. 22 Общих требований. </w:t>
            </w:r>
          </w:p>
          <w:p w:rsidR="00D810AE" w:rsidRDefault="00D810AE" w:rsidP="00D810AE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t xml:space="preserve">        Таким образом, представленный реестр источников доходов бюджета муниципального образования «</w:t>
            </w:r>
            <w:proofErr w:type="spellStart"/>
            <w:r>
              <w:t>Новогоренское</w:t>
            </w:r>
            <w:proofErr w:type="spellEnd"/>
            <w:r>
              <w:t xml:space="preserve"> сельское поселение» на 2023 год и плановый период 2024-2025 годов требует уточнения в части информации, включаемой в реестр источников доходов бюджетов в соответствии с Общими требованиями, </w:t>
            </w:r>
            <w:r>
              <w:rPr>
                <w:szCs w:val="28"/>
                <w:lang w:eastAsia="en-US"/>
              </w:rPr>
              <w:t xml:space="preserve">утвержденными постановлением Правительства РФ от 31 августа 2016 № 868. </w:t>
            </w:r>
            <w:r>
              <w:t xml:space="preserve">  </w:t>
            </w:r>
          </w:p>
          <w:p w:rsidR="00D810AE" w:rsidRPr="00D810AE" w:rsidRDefault="00D810AE" w:rsidP="00D810AE">
            <w:pPr>
              <w:pStyle w:val="a4"/>
              <w:widowControl w:val="0"/>
              <w:spacing w:after="0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proofErr w:type="gramStart"/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бюджета муниципального образования «</w:t>
            </w:r>
            <w:proofErr w:type="spellStart"/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Новогоренское</w:t>
            </w:r>
            <w:proofErr w:type="spellEnd"/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поселение» на 2023 год и плановый период 2024 и 2025 годов сформированы в соответствии с </w:t>
            </w:r>
            <w:hyperlink r:id="rId8" w:history="1">
              <w:r w:rsidRPr="00D810AE">
                <w:rPr>
                  <w:rStyle w:val="afc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приказом</w:t>
              </w:r>
            </w:hyperlink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Минфина России от 17 мая 2022 г. № 75н «Об утверждении кодов (перечней кодов) бюджетной классификации Российской </w:t>
            </w:r>
            <w:r w:rsidRPr="00D81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Федерации на 2023 год (на 2023 год и на плановый период 2024 и 2025 годов)».  </w:t>
            </w:r>
            <w:proofErr w:type="gramEnd"/>
          </w:p>
          <w:p w:rsidR="00F51D7D" w:rsidRPr="00D810AE" w:rsidRDefault="00E74FB0" w:rsidP="00F51D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 w:val="20"/>
              </w:rPr>
            </w:pPr>
            <w:r w:rsidRPr="00BC0C50">
              <w:rPr>
                <w:rFonts w:eastAsiaTheme="minorHAnsi"/>
                <w:color w:val="FF0000"/>
                <w:szCs w:val="28"/>
                <w:lang w:eastAsia="en-US"/>
              </w:rPr>
              <w:t xml:space="preserve">    </w:t>
            </w:r>
          </w:p>
        </w:tc>
      </w:tr>
      <w:tr w:rsidR="00DE20AE" w:rsidRPr="00DE20AE" w:rsidTr="0095229A">
        <w:trPr>
          <w:trHeight w:val="311"/>
        </w:trPr>
        <w:tc>
          <w:tcPr>
            <w:tcW w:w="426" w:type="dxa"/>
          </w:tcPr>
          <w:p w:rsidR="00DE20AE" w:rsidRPr="00DE20AE" w:rsidRDefault="00DE20AE" w:rsidP="00111AE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DE20AE" w:rsidRPr="00DE20AE" w:rsidRDefault="00BC0C50" w:rsidP="00111AE7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  <w:r w:rsidR="00322A9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проекта </w:t>
            </w:r>
            <w:r w:rsidR="00DE20A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BC0C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065664" w:rsidRPr="002D07D2" w:rsidRDefault="00065664" w:rsidP="00111AE7">
      <w:pPr>
        <w:pStyle w:val="a6"/>
        <w:spacing w:line="240" w:lineRule="auto"/>
        <w:ind w:left="1069" w:firstLine="0"/>
        <w:rPr>
          <w:color w:val="FF0000"/>
          <w:sz w:val="20"/>
        </w:rPr>
      </w:pPr>
    </w:p>
    <w:p w:rsidR="001852B5" w:rsidRDefault="001852B5" w:rsidP="00111AE7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95229A">
        <w:rPr>
          <w:color w:val="000000" w:themeColor="text1"/>
          <w:szCs w:val="28"/>
        </w:rPr>
        <w:t>Новогоренского</w:t>
      </w:r>
      <w:proofErr w:type="spellEnd"/>
      <w:r w:rsidR="0095229A">
        <w:rPr>
          <w:color w:val="000000" w:themeColor="text1"/>
          <w:szCs w:val="28"/>
        </w:rPr>
        <w:t xml:space="preserve"> сельского поселения</w:t>
      </w:r>
      <w:r w:rsidR="002D07D2">
        <w:rPr>
          <w:color w:val="000000" w:themeColor="text1"/>
          <w:szCs w:val="28"/>
        </w:rPr>
        <w:t xml:space="preserve"> на 2023</w:t>
      </w:r>
      <w:r w:rsidRPr="001852B5">
        <w:rPr>
          <w:color w:val="000000" w:themeColor="text1"/>
          <w:szCs w:val="28"/>
        </w:rPr>
        <w:t xml:space="preserve"> год</w:t>
      </w:r>
      <w:r w:rsidR="00592C39">
        <w:rPr>
          <w:color w:val="000000" w:themeColor="text1"/>
          <w:szCs w:val="28"/>
        </w:rPr>
        <w:t xml:space="preserve"> и плановый период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осуществлялось с учетом основных </w:t>
      </w:r>
      <w:r w:rsidR="00592C39">
        <w:rPr>
          <w:color w:val="000000" w:themeColor="text1"/>
          <w:szCs w:val="28"/>
        </w:rPr>
        <w:t>особенностей</w:t>
      </w:r>
      <w:r w:rsidRPr="001852B5">
        <w:rPr>
          <w:color w:val="000000" w:themeColor="text1"/>
          <w:szCs w:val="28"/>
        </w:rPr>
        <w:t>:</w:t>
      </w:r>
    </w:p>
    <w:p w:rsidR="002D07D2" w:rsidRDefault="001A090D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color w:val="000000"/>
          <w:spacing w:val="-22"/>
          <w:szCs w:val="28"/>
        </w:rPr>
        <w:t xml:space="preserve">            </w:t>
      </w:r>
      <w:r w:rsidR="00616D72" w:rsidRPr="00616D72">
        <w:rPr>
          <w:color w:val="000000"/>
          <w:spacing w:val="-22"/>
          <w:szCs w:val="28"/>
        </w:rPr>
        <w:t>1)</w:t>
      </w:r>
      <w:r w:rsidR="00616D72">
        <w:rPr>
          <w:color w:val="000000"/>
          <w:szCs w:val="28"/>
        </w:rPr>
        <w:t xml:space="preserve"> </w:t>
      </w:r>
      <w:r w:rsidR="00616D72" w:rsidRPr="00616D72">
        <w:rPr>
          <w:color w:val="000000"/>
          <w:spacing w:val="2"/>
          <w:szCs w:val="28"/>
        </w:rPr>
        <w:t xml:space="preserve">бюджетные ассигнования на оплату труда муниципальных служащих, </w:t>
      </w:r>
      <w:r w:rsidR="00616D72" w:rsidRPr="00616D72">
        <w:rPr>
          <w:color w:val="000000"/>
          <w:spacing w:val="5"/>
          <w:szCs w:val="28"/>
        </w:rPr>
        <w:t>служащих и рабочих сформированы с учетом увеличения</w:t>
      </w:r>
      <w:r w:rsidR="00616D72" w:rsidRPr="00616D72">
        <w:rPr>
          <w:color w:val="000000"/>
          <w:spacing w:val="-1"/>
          <w:szCs w:val="28"/>
        </w:rPr>
        <w:t xml:space="preserve"> минимального </w:t>
      </w:r>
      <w:proofErr w:type="gramStart"/>
      <w:r w:rsidR="00616D72" w:rsidRPr="00616D72">
        <w:rPr>
          <w:color w:val="000000"/>
          <w:spacing w:val="-1"/>
          <w:szCs w:val="28"/>
        </w:rPr>
        <w:t>размера оплаты труда</w:t>
      </w:r>
      <w:proofErr w:type="gramEnd"/>
      <w:r w:rsidR="002D07D2">
        <w:rPr>
          <w:color w:val="000000"/>
          <w:spacing w:val="-1"/>
          <w:szCs w:val="28"/>
        </w:rPr>
        <w:t xml:space="preserve"> с 01.06.2022</w:t>
      </w:r>
      <w:r w:rsidR="00616D72" w:rsidRPr="00616D72">
        <w:rPr>
          <w:color w:val="000000"/>
          <w:spacing w:val="-1"/>
          <w:szCs w:val="28"/>
        </w:rPr>
        <w:t xml:space="preserve"> в </w:t>
      </w:r>
      <w:r w:rsidR="00187EEF">
        <w:rPr>
          <w:color w:val="000000"/>
          <w:spacing w:val="-1"/>
          <w:szCs w:val="28"/>
        </w:rPr>
        <w:t xml:space="preserve">размере </w:t>
      </w:r>
      <w:r w:rsidR="002D07D2">
        <w:rPr>
          <w:color w:val="000000"/>
          <w:spacing w:val="-1"/>
          <w:szCs w:val="28"/>
        </w:rPr>
        <w:t>30 558 рублей</w:t>
      </w:r>
      <w:r w:rsidR="00457265" w:rsidRPr="00457265">
        <w:rPr>
          <w:color w:val="000000"/>
          <w:spacing w:val="-2"/>
          <w:szCs w:val="28"/>
        </w:rPr>
        <w:t>;</w:t>
      </w:r>
      <w:r w:rsidR="00592C39">
        <w:rPr>
          <w:szCs w:val="28"/>
        </w:rPr>
        <w:t xml:space="preserve"> </w:t>
      </w:r>
    </w:p>
    <w:p w:rsidR="00457265" w:rsidRPr="00B07470" w:rsidRDefault="002D07D2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2)</w:t>
      </w:r>
      <w:r w:rsidR="00457265" w:rsidRPr="00457265">
        <w:rPr>
          <w:szCs w:val="28"/>
        </w:rPr>
        <w:t xml:space="preserve"> </w:t>
      </w:r>
      <w:r>
        <w:rPr>
          <w:szCs w:val="28"/>
        </w:rPr>
        <w:t>бюджетные ассигнования на оплату труда высшего должностного лица сформированы с учетом увеличения ежемесячной надбавки к должностному окладу за выслугу лет (40%)</w:t>
      </w:r>
      <w:r w:rsidRPr="002D07D2">
        <w:rPr>
          <w:szCs w:val="28"/>
        </w:rPr>
        <w:t>;</w:t>
      </w:r>
      <w:r w:rsidR="00457265" w:rsidRPr="00457265">
        <w:rPr>
          <w:szCs w:val="28"/>
        </w:rPr>
        <w:t xml:space="preserve">  </w:t>
      </w:r>
    </w:p>
    <w:p w:rsidR="00592C39" w:rsidRPr="00616D72" w:rsidRDefault="00457265" w:rsidP="00616D72">
      <w:pPr>
        <w:shd w:val="clear" w:color="auto" w:fill="FFFFFF"/>
        <w:tabs>
          <w:tab w:val="left" w:pos="1080"/>
        </w:tabs>
        <w:spacing w:line="240" w:lineRule="auto"/>
        <w:ind w:firstLine="0"/>
        <w:rPr>
          <w:szCs w:val="28"/>
        </w:rPr>
      </w:pPr>
      <w:r w:rsidRPr="00457265">
        <w:rPr>
          <w:szCs w:val="28"/>
        </w:rPr>
        <w:t xml:space="preserve">        </w:t>
      </w:r>
      <w:r w:rsidR="002D07D2">
        <w:rPr>
          <w:szCs w:val="28"/>
        </w:rPr>
        <w:t>3</w:t>
      </w:r>
      <w:r w:rsidR="00592C39">
        <w:rPr>
          <w:szCs w:val="28"/>
        </w:rPr>
        <w:t xml:space="preserve">) </w:t>
      </w:r>
      <w:r w:rsidR="00A6674D">
        <w:rPr>
          <w:szCs w:val="28"/>
        </w:rPr>
        <w:t>применение</w:t>
      </w:r>
      <w:r w:rsidR="00592C39">
        <w:rPr>
          <w:szCs w:val="28"/>
        </w:rPr>
        <w:t xml:space="preserve"> классификаци</w:t>
      </w:r>
      <w:r w:rsidR="00A6674D">
        <w:rPr>
          <w:szCs w:val="28"/>
        </w:rPr>
        <w:t>и</w:t>
      </w:r>
      <w:r w:rsidR="00B7425B">
        <w:rPr>
          <w:szCs w:val="28"/>
        </w:rPr>
        <w:t xml:space="preserve"> </w:t>
      </w:r>
      <w:r w:rsidR="00A6674D">
        <w:rPr>
          <w:szCs w:val="28"/>
        </w:rPr>
        <w:t>расходов, утвержденной</w:t>
      </w:r>
      <w:r w:rsidR="002D07D2">
        <w:rPr>
          <w:szCs w:val="28"/>
        </w:rPr>
        <w:t xml:space="preserve"> на 202</w:t>
      </w:r>
      <w:r w:rsidR="002D07D2" w:rsidRPr="002D07D2">
        <w:rPr>
          <w:szCs w:val="28"/>
        </w:rPr>
        <w:t>3</w:t>
      </w:r>
      <w:r w:rsidR="00592C39">
        <w:rPr>
          <w:szCs w:val="28"/>
        </w:rPr>
        <w:t xml:space="preserve"> год.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592C39" w:rsidRPr="008F597C" w:rsidRDefault="00592C39" w:rsidP="00D810AE">
      <w:pPr>
        <w:spacing w:line="240" w:lineRule="auto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>Структура запланированных расходов по муниципальному образованию «</w:t>
      </w:r>
      <w:proofErr w:type="spellStart"/>
      <w:r>
        <w:rPr>
          <w:color w:val="000000" w:themeColor="text1"/>
          <w:szCs w:val="28"/>
        </w:rPr>
        <w:t>Новогорен</w:t>
      </w:r>
      <w:r w:rsidR="00446A3E">
        <w:rPr>
          <w:color w:val="000000" w:themeColor="text1"/>
          <w:szCs w:val="28"/>
        </w:rPr>
        <w:t>ское</w:t>
      </w:r>
      <w:proofErr w:type="spellEnd"/>
      <w:r w:rsidR="00446A3E">
        <w:rPr>
          <w:color w:val="000000" w:themeColor="text1"/>
          <w:szCs w:val="28"/>
        </w:rPr>
        <w:t xml:space="preserve"> сельское поселение» на 202</w:t>
      </w:r>
      <w:r w:rsidR="00446A3E" w:rsidRPr="005E5686">
        <w:rPr>
          <w:color w:val="000000" w:themeColor="text1"/>
          <w:szCs w:val="28"/>
        </w:rPr>
        <w:t>3</w:t>
      </w:r>
      <w:r w:rsidR="00446A3E">
        <w:rPr>
          <w:color w:val="000000" w:themeColor="text1"/>
          <w:szCs w:val="28"/>
        </w:rPr>
        <w:t>-202</w:t>
      </w:r>
      <w:r w:rsidR="00446A3E" w:rsidRPr="005E5686">
        <w:rPr>
          <w:color w:val="000000" w:themeColor="text1"/>
          <w:szCs w:val="28"/>
        </w:rPr>
        <w:t>5</w:t>
      </w:r>
      <w:r w:rsidR="00446A3E">
        <w:rPr>
          <w:color w:val="000000" w:themeColor="text1"/>
          <w:szCs w:val="28"/>
        </w:rPr>
        <w:t>г.г. представлена в таблице</w:t>
      </w:r>
      <w:r w:rsidR="00446A3E" w:rsidRPr="005E5686">
        <w:rPr>
          <w:color w:val="000000" w:themeColor="text1"/>
          <w:szCs w:val="28"/>
        </w:rPr>
        <w:t xml:space="preserve"> </w:t>
      </w:r>
      <w:r w:rsidR="00C76856">
        <w:rPr>
          <w:color w:val="000000" w:themeColor="text1"/>
          <w:szCs w:val="28"/>
        </w:rPr>
        <w:t>2</w:t>
      </w:r>
      <w:r w:rsidR="008F597C" w:rsidRPr="008F597C">
        <w:rPr>
          <w:color w:val="000000" w:themeColor="text1"/>
          <w:szCs w:val="28"/>
        </w:rPr>
        <w:t xml:space="preserve"> </w:t>
      </w:r>
      <w:r w:rsidR="008F597C" w:rsidRPr="008F597C">
        <w:rPr>
          <w:b/>
          <w:color w:val="000000" w:themeColor="text1"/>
          <w:szCs w:val="28"/>
          <w:u w:val="single"/>
        </w:rPr>
        <w:t>(по данным приложения к Пояснительной записке)</w:t>
      </w:r>
      <w:r w:rsidRPr="008F597C">
        <w:rPr>
          <w:b/>
          <w:color w:val="000000" w:themeColor="text1"/>
          <w:szCs w:val="28"/>
          <w:u w:val="single"/>
        </w:rPr>
        <w:t>.</w:t>
      </w:r>
    </w:p>
    <w:p w:rsidR="00592C39" w:rsidRPr="00AB26EF" w:rsidRDefault="00592C39" w:rsidP="00D810AE">
      <w:pPr>
        <w:spacing w:line="240" w:lineRule="auto"/>
        <w:rPr>
          <w:b/>
          <w:color w:val="000000" w:themeColor="text1"/>
          <w:sz w:val="24"/>
          <w:szCs w:val="24"/>
        </w:rPr>
      </w:pPr>
      <w:r w:rsidRPr="00AB26EF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457265" w:rsidRPr="006F27B3">
        <w:rPr>
          <w:b/>
          <w:color w:val="000000" w:themeColor="text1"/>
          <w:sz w:val="24"/>
          <w:szCs w:val="24"/>
        </w:rPr>
        <w:t xml:space="preserve">  </w:t>
      </w:r>
      <w:r w:rsidR="00AB26EF">
        <w:rPr>
          <w:b/>
          <w:color w:val="000000" w:themeColor="text1"/>
          <w:sz w:val="24"/>
          <w:szCs w:val="24"/>
        </w:rPr>
        <w:t xml:space="preserve">                     </w:t>
      </w:r>
      <w:r w:rsidR="00457265" w:rsidRPr="006F27B3">
        <w:rPr>
          <w:b/>
          <w:color w:val="000000" w:themeColor="text1"/>
          <w:sz w:val="24"/>
          <w:szCs w:val="24"/>
        </w:rPr>
        <w:t xml:space="preserve"> </w:t>
      </w:r>
      <w:r w:rsidRPr="00AB26EF">
        <w:rPr>
          <w:b/>
          <w:color w:val="000000" w:themeColor="text1"/>
          <w:sz w:val="24"/>
          <w:szCs w:val="24"/>
        </w:rPr>
        <w:t xml:space="preserve">  </w:t>
      </w:r>
      <w:r w:rsidR="00446A3E" w:rsidRPr="005E5686">
        <w:rPr>
          <w:b/>
          <w:color w:val="000000" w:themeColor="text1"/>
          <w:sz w:val="24"/>
          <w:szCs w:val="24"/>
        </w:rPr>
        <w:t xml:space="preserve">     </w:t>
      </w:r>
      <w:r w:rsidR="00446A3E">
        <w:rPr>
          <w:b/>
          <w:color w:val="000000" w:themeColor="text1"/>
          <w:sz w:val="24"/>
          <w:szCs w:val="24"/>
        </w:rPr>
        <w:t>Таблица</w:t>
      </w:r>
      <w:r w:rsidR="00446A3E" w:rsidRPr="00C76856">
        <w:rPr>
          <w:b/>
          <w:color w:val="000000" w:themeColor="text1"/>
          <w:sz w:val="24"/>
          <w:szCs w:val="24"/>
        </w:rPr>
        <w:t xml:space="preserve"> </w:t>
      </w:r>
      <w:r w:rsidR="00C76856" w:rsidRPr="00C76856">
        <w:rPr>
          <w:b/>
          <w:color w:val="000000" w:themeColor="text1"/>
          <w:sz w:val="24"/>
          <w:szCs w:val="24"/>
        </w:rPr>
        <w:t>2</w:t>
      </w:r>
    </w:p>
    <w:p w:rsidR="006E1888" w:rsidRDefault="00592C39" w:rsidP="00592C39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 xml:space="preserve">руб.) </w:t>
      </w:r>
    </w:p>
    <w:tbl>
      <w:tblPr>
        <w:tblW w:w="9371" w:type="dxa"/>
        <w:tblInd w:w="93" w:type="dxa"/>
        <w:tblLayout w:type="fixed"/>
        <w:tblLook w:val="04A0"/>
      </w:tblPr>
      <w:tblGrid>
        <w:gridCol w:w="4268"/>
        <w:gridCol w:w="1559"/>
        <w:gridCol w:w="1701"/>
        <w:gridCol w:w="1843"/>
      </w:tblGrid>
      <w:tr w:rsidR="00592C39" w:rsidRPr="002601BF" w:rsidTr="00592C39">
        <w:trPr>
          <w:trHeight w:val="253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39" w:rsidRPr="002601BF" w:rsidRDefault="008F597C" w:rsidP="008F597C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592C39" w:rsidRPr="002A45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592C39" w:rsidRPr="002601BF">
              <w:rPr>
                <w:b/>
                <w:bCs/>
                <w:color w:val="000000"/>
                <w:sz w:val="22"/>
                <w:szCs w:val="22"/>
              </w:rPr>
              <w:t>Наименование показателей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B7425B" w:rsidP="00446A3E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46A3E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446A3E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B7425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39" w:rsidRDefault="00B7425B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92C39">
              <w:rPr>
                <w:b/>
                <w:bCs/>
                <w:color w:val="000000"/>
                <w:sz w:val="22"/>
                <w:szCs w:val="22"/>
              </w:rPr>
              <w:t>роект</w:t>
            </w:r>
          </w:p>
          <w:p w:rsidR="00B7425B" w:rsidRPr="002601BF" w:rsidRDefault="00446A3E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B7425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92C39" w:rsidRPr="003F2F85" w:rsidTr="00F42921">
        <w:trPr>
          <w:trHeight w:val="432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446A3E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4 631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4 694,6</w:t>
            </w:r>
          </w:p>
        </w:tc>
      </w:tr>
      <w:tr w:rsidR="00592C39" w:rsidRPr="003F2F85" w:rsidTr="006D5187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446A3E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2C39" w:rsidRPr="003F2F85" w:rsidTr="00592C3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F42921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F42921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F42921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373,6</w:t>
            </w:r>
          </w:p>
        </w:tc>
      </w:tr>
      <w:tr w:rsidR="00592C39" w:rsidRPr="003F2F85" w:rsidTr="006D5187">
        <w:trPr>
          <w:trHeight w:val="3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2 405,3</w:t>
            </w:r>
          </w:p>
        </w:tc>
      </w:tr>
      <w:tr w:rsidR="00592C39" w:rsidRPr="003F2F85" w:rsidTr="00592C39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6E1888" w:rsidP="00592C3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117,7</w:t>
            </w:r>
          </w:p>
        </w:tc>
      </w:tr>
      <w:tr w:rsidR="00592C39" w:rsidRPr="003F2F85" w:rsidTr="00592C3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3F2F85" w:rsidRDefault="00592C39" w:rsidP="00592C3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F70F4C" w:rsidRDefault="006E1888" w:rsidP="00592C39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70F4C">
              <w:rPr>
                <w:bCs/>
                <w:color w:val="000000"/>
                <w:sz w:val="24"/>
                <w:szCs w:val="24"/>
              </w:rPr>
              <w:t>8 172,6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F42921" w:rsidRDefault="006E1888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42921">
              <w:rPr>
                <w:b/>
                <w:bCs/>
                <w:color w:val="000000"/>
                <w:szCs w:val="28"/>
                <w:u w:val="single"/>
              </w:rPr>
              <w:t>8 208,6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C39" w:rsidRPr="00F42921" w:rsidRDefault="006E1888" w:rsidP="00592C3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F42921">
              <w:rPr>
                <w:b/>
                <w:bCs/>
                <w:color w:val="000000"/>
                <w:szCs w:val="28"/>
                <w:u w:val="single"/>
              </w:rPr>
              <w:t>8 235,6</w:t>
            </w:r>
          </w:p>
        </w:tc>
      </w:tr>
    </w:tbl>
    <w:p w:rsidR="00A6674D" w:rsidRPr="00A6674D" w:rsidRDefault="00A6674D" w:rsidP="00627021">
      <w:pPr>
        <w:spacing w:line="25" w:lineRule="atLeast"/>
        <w:rPr>
          <w:color w:val="000000" w:themeColor="text1"/>
          <w:sz w:val="20"/>
        </w:rPr>
      </w:pPr>
    </w:p>
    <w:p w:rsidR="00EC3974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</w:t>
      </w:r>
      <w:r w:rsidR="007A31DE">
        <w:rPr>
          <w:color w:val="000000" w:themeColor="text1"/>
          <w:szCs w:val="28"/>
        </w:rPr>
        <w:t>умма расходов на 2023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616D72">
        <w:rPr>
          <w:color w:val="000000" w:themeColor="text1"/>
          <w:szCs w:val="28"/>
        </w:rPr>
        <w:t>Новогоренское</w:t>
      </w:r>
      <w:proofErr w:type="spellEnd"/>
      <w:r w:rsidR="00616D72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7661CE">
        <w:rPr>
          <w:color w:val="000000" w:themeColor="text1"/>
          <w:szCs w:val="28"/>
        </w:rPr>
        <w:t>8 172,6</w:t>
      </w:r>
      <w:r>
        <w:rPr>
          <w:color w:val="000000" w:themeColor="text1"/>
          <w:szCs w:val="28"/>
        </w:rPr>
        <w:t xml:space="preserve"> тыс.</w:t>
      </w:r>
      <w:r w:rsidR="003301DD">
        <w:rPr>
          <w:color w:val="000000" w:themeColor="text1"/>
          <w:szCs w:val="28"/>
        </w:rPr>
        <w:t xml:space="preserve"> </w:t>
      </w:r>
      <w:r w:rsidR="007A31DE">
        <w:rPr>
          <w:color w:val="000000" w:themeColor="text1"/>
          <w:szCs w:val="28"/>
        </w:rPr>
        <w:t>рублей.</w:t>
      </w:r>
      <w:r>
        <w:rPr>
          <w:color w:val="000000" w:themeColor="text1"/>
          <w:szCs w:val="28"/>
        </w:rPr>
        <w:t xml:space="preserve"> </w:t>
      </w:r>
    </w:p>
    <w:p w:rsidR="006B4EB4" w:rsidRDefault="00616D72" w:rsidP="006B4EB4">
      <w:pPr>
        <w:spacing w:line="25" w:lineRule="atLeast"/>
        <w:rPr>
          <w:color w:val="FF0000"/>
          <w:szCs w:val="28"/>
        </w:rPr>
      </w:pPr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>асходами бюджета муниципального образования</w:t>
      </w:r>
      <w:r>
        <w:rPr>
          <w:color w:val="000000" w:themeColor="text1"/>
          <w:szCs w:val="28"/>
        </w:rPr>
        <w:t xml:space="preserve"> пос</w:t>
      </w:r>
      <w:r w:rsidR="007661CE">
        <w:rPr>
          <w:color w:val="000000" w:themeColor="text1"/>
          <w:szCs w:val="28"/>
        </w:rPr>
        <w:t>еления на 2023</w:t>
      </w:r>
      <w:r>
        <w:rPr>
          <w:color w:val="000000" w:themeColor="text1"/>
          <w:szCs w:val="28"/>
        </w:rPr>
        <w:t xml:space="preserve"> год являются</w:t>
      </w:r>
      <w:r w:rsidRPr="00616D72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р</w:t>
      </w:r>
      <w:r w:rsidR="00C23E34">
        <w:rPr>
          <w:color w:val="000000" w:themeColor="text1"/>
          <w:szCs w:val="28"/>
        </w:rPr>
        <w:t xml:space="preserve">асходы на </w:t>
      </w:r>
      <w:r>
        <w:rPr>
          <w:color w:val="000000" w:themeColor="text1"/>
          <w:szCs w:val="28"/>
        </w:rPr>
        <w:t>культуру,</w:t>
      </w:r>
      <w:r w:rsidR="000A680C">
        <w:rPr>
          <w:color w:val="000000" w:themeColor="text1"/>
          <w:szCs w:val="28"/>
        </w:rPr>
        <w:t xml:space="preserve"> образование,</w:t>
      </w:r>
      <w:r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 xml:space="preserve">физическую культуру и спорт составляют </w:t>
      </w:r>
      <w:r w:rsidR="007661CE">
        <w:rPr>
          <w:color w:val="000000" w:themeColor="text1"/>
          <w:szCs w:val="28"/>
        </w:rPr>
        <w:t>2 531,0</w:t>
      </w:r>
      <w:r w:rsidR="005B2ED3">
        <w:rPr>
          <w:color w:val="000000" w:themeColor="text1"/>
          <w:szCs w:val="28"/>
        </w:rPr>
        <w:t xml:space="preserve"> тыс</w:t>
      </w:r>
      <w:proofErr w:type="gramStart"/>
      <w:r w:rsidR="005B2ED3">
        <w:rPr>
          <w:color w:val="000000" w:themeColor="text1"/>
          <w:szCs w:val="28"/>
        </w:rPr>
        <w:t>.</w:t>
      </w:r>
      <w:r w:rsidR="000A680C">
        <w:rPr>
          <w:color w:val="000000" w:themeColor="text1"/>
          <w:szCs w:val="28"/>
        </w:rPr>
        <w:t>р</w:t>
      </w:r>
      <w:proofErr w:type="gramEnd"/>
      <w:r w:rsidR="000A680C">
        <w:rPr>
          <w:color w:val="000000" w:themeColor="text1"/>
          <w:szCs w:val="28"/>
        </w:rPr>
        <w:t xml:space="preserve">ублей или </w:t>
      </w:r>
      <w:r w:rsidR="007661CE">
        <w:rPr>
          <w:color w:val="000000" w:themeColor="text1"/>
          <w:szCs w:val="28"/>
        </w:rPr>
        <w:t>30,9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>объема запла</w:t>
      </w:r>
      <w:r w:rsidR="007661CE">
        <w:rPr>
          <w:color w:val="000000" w:themeColor="text1"/>
          <w:szCs w:val="28"/>
        </w:rPr>
        <w:t>нированных расходов на 2023</w:t>
      </w:r>
      <w:r>
        <w:rPr>
          <w:color w:val="000000" w:themeColor="text1"/>
          <w:szCs w:val="28"/>
        </w:rPr>
        <w:t xml:space="preserve"> год</w:t>
      </w:r>
      <w:r w:rsidRPr="00616D72">
        <w:rPr>
          <w:color w:val="000000" w:themeColor="text1"/>
          <w:szCs w:val="28"/>
        </w:rPr>
        <w:t xml:space="preserve">; </w:t>
      </w:r>
      <w:r>
        <w:rPr>
          <w:color w:val="000000" w:themeColor="text1"/>
          <w:szCs w:val="28"/>
        </w:rPr>
        <w:t xml:space="preserve">расходы на </w:t>
      </w:r>
      <w:r>
        <w:rPr>
          <w:rFonts w:eastAsiaTheme="minorHAnsi"/>
          <w:szCs w:val="28"/>
          <w:lang w:eastAsia="en-US"/>
        </w:rPr>
        <w:t xml:space="preserve">общегосударственные </w:t>
      </w:r>
      <w:r>
        <w:rPr>
          <w:rFonts w:eastAsiaTheme="minorHAnsi"/>
          <w:szCs w:val="28"/>
          <w:lang w:eastAsia="en-US"/>
        </w:rPr>
        <w:lastRenderedPageBreak/>
        <w:t>вопросы</w:t>
      </w:r>
      <w:r w:rsidR="00893781">
        <w:rPr>
          <w:rFonts w:eastAsiaTheme="minorHAnsi"/>
          <w:szCs w:val="28"/>
          <w:lang w:eastAsia="en-US"/>
        </w:rPr>
        <w:t xml:space="preserve"> составил</w:t>
      </w:r>
      <w:r>
        <w:rPr>
          <w:rFonts w:eastAsiaTheme="minorHAnsi"/>
          <w:szCs w:val="28"/>
          <w:lang w:eastAsia="en-US"/>
        </w:rPr>
        <w:t>и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7661CE">
        <w:rPr>
          <w:rFonts w:eastAsiaTheme="minorHAnsi"/>
          <w:szCs w:val="28"/>
          <w:lang w:eastAsia="en-US"/>
        </w:rPr>
        <w:t>4 631,6</w:t>
      </w:r>
      <w:r w:rsidR="005B2ED3">
        <w:rPr>
          <w:rFonts w:eastAsiaTheme="minorHAnsi"/>
          <w:szCs w:val="28"/>
          <w:lang w:eastAsia="en-US"/>
        </w:rPr>
        <w:t xml:space="preserve"> тыс.</w:t>
      </w:r>
      <w:r w:rsidR="00893781">
        <w:rPr>
          <w:rFonts w:eastAsiaTheme="minorHAnsi"/>
          <w:szCs w:val="28"/>
          <w:lang w:eastAsia="en-US"/>
        </w:rPr>
        <w:t xml:space="preserve">рублей </w:t>
      </w:r>
      <w:r w:rsidR="007661CE">
        <w:rPr>
          <w:rFonts w:eastAsiaTheme="minorHAnsi"/>
          <w:szCs w:val="28"/>
          <w:lang w:eastAsia="en-US"/>
        </w:rPr>
        <w:t>(56,7</w:t>
      </w:r>
      <w:r w:rsidR="005D6D82">
        <w:rPr>
          <w:rFonts w:eastAsiaTheme="minorHAnsi"/>
          <w:szCs w:val="28"/>
          <w:lang w:eastAsia="en-US"/>
        </w:rPr>
        <w:t>%</w:t>
      </w:r>
      <w:r w:rsidR="007661CE">
        <w:rPr>
          <w:rFonts w:eastAsiaTheme="minorHAnsi"/>
          <w:szCs w:val="28"/>
          <w:lang w:eastAsia="en-US"/>
        </w:rPr>
        <w:t>)</w:t>
      </w:r>
      <w:r w:rsidR="005D6D82" w:rsidRPr="005D6D82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р</w:t>
      </w:r>
      <w:r w:rsidR="00893781">
        <w:rPr>
          <w:rFonts w:eastAsiaTheme="minorHAnsi"/>
          <w:szCs w:val="28"/>
          <w:lang w:eastAsia="en-US"/>
        </w:rPr>
        <w:t>асходы на национальную безопасность и правоохранительную деяте</w:t>
      </w:r>
      <w:r>
        <w:rPr>
          <w:rFonts w:eastAsiaTheme="minorHAnsi"/>
          <w:szCs w:val="28"/>
          <w:lang w:eastAsia="en-US"/>
        </w:rPr>
        <w:t>льность, национальную экономику и</w:t>
      </w:r>
      <w:r w:rsidR="00893781">
        <w:rPr>
          <w:rFonts w:eastAsiaTheme="minorHAnsi"/>
          <w:szCs w:val="28"/>
          <w:lang w:eastAsia="en-US"/>
        </w:rPr>
        <w:t xml:space="preserve"> жилищно-коммунальное хозяйство</w:t>
      </w:r>
      <w:r>
        <w:rPr>
          <w:rFonts w:eastAsiaTheme="minorHAnsi"/>
          <w:szCs w:val="28"/>
          <w:lang w:eastAsia="en-US"/>
        </w:rPr>
        <w:t xml:space="preserve"> </w:t>
      </w:r>
      <w:r w:rsidR="00A6674D">
        <w:rPr>
          <w:rFonts w:eastAsiaTheme="minorHAnsi"/>
          <w:szCs w:val="28"/>
          <w:lang w:eastAsia="en-US"/>
        </w:rPr>
        <w:t>-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7661CE">
        <w:rPr>
          <w:rFonts w:eastAsiaTheme="minorHAnsi"/>
          <w:szCs w:val="28"/>
          <w:lang w:eastAsia="en-US"/>
        </w:rPr>
        <w:t>1 010,0</w:t>
      </w:r>
      <w:r w:rsidR="005A4D19">
        <w:rPr>
          <w:rFonts w:eastAsiaTheme="minorHAnsi"/>
          <w:szCs w:val="28"/>
          <w:lang w:eastAsia="en-US"/>
        </w:rPr>
        <w:t xml:space="preserve"> тыс.рублей</w:t>
      </w:r>
      <w:r w:rsidR="007661CE">
        <w:rPr>
          <w:rFonts w:eastAsiaTheme="minorHAnsi"/>
          <w:szCs w:val="28"/>
          <w:lang w:eastAsia="en-US"/>
        </w:rPr>
        <w:t xml:space="preserve"> (12,4%).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D87946">
        <w:rPr>
          <w:color w:val="FF0000"/>
          <w:szCs w:val="28"/>
        </w:rPr>
        <w:tab/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цело</w:t>
      </w:r>
      <w:r w:rsidR="007661CE">
        <w:rPr>
          <w:color w:val="000000" w:themeColor="text1"/>
          <w:szCs w:val="28"/>
        </w:rPr>
        <w:t>м бюджетные ассигнования на 2023-2025</w:t>
      </w:r>
      <w:r w:rsidRPr="00B72878">
        <w:rPr>
          <w:color w:val="000000" w:themeColor="text1"/>
          <w:szCs w:val="28"/>
        </w:rPr>
        <w:t xml:space="preserve"> года предусмотрены </w:t>
      </w:r>
      <w:r>
        <w:rPr>
          <w:color w:val="000000" w:themeColor="text1"/>
          <w:szCs w:val="28"/>
        </w:rPr>
        <w:t>1</w:t>
      </w:r>
      <w:r w:rsidRPr="00B7287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главному распорядителю</w:t>
      </w:r>
      <w:r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proofErr w:type="spellStart"/>
      <w:r>
        <w:rPr>
          <w:color w:val="000000" w:themeColor="text1"/>
          <w:szCs w:val="28"/>
        </w:rPr>
        <w:t>Новогоренское</w:t>
      </w:r>
      <w:proofErr w:type="spellEnd"/>
      <w:r>
        <w:rPr>
          <w:color w:val="000000" w:themeColor="text1"/>
          <w:szCs w:val="28"/>
        </w:rPr>
        <w:t xml:space="preserve"> сельское поселение</w:t>
      </w:r>
      <w:r w:rsidRPr="00B7287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(Администрация </w:t>
      </w:r>
      <w:proofErr w:type="spellStart"/>
      <w:r>
        <w:rPr>
          <w:color w:val="000000" w:themeColor="text1"/>
          <w:szCs w:val="28"/>
        </w:rPr>
        <w:t>Новогоренского</w:t>
      </w:r>
      <w:proofErr w:type="spellEnd"/>
      <w:r>
        <w:rPr>
          <w:color w:val="000000" w:themeColor="text1"/>
          <w:szCs w:val="28"/>
        </w:rPr>
        <w:t xml:space="preserve"> сельского поселения</w:t>
      </w:r>
      <w:r w:rsidR="005B1AAE">
        <w:rPr>
          <w:color w:val="000000" w:themeColor="text1"/>
          <w:szCs w:val="28"/>
        </w:rPr>
        <w:t>)</w:t>
      </w:r>
      <w:r w:rsidRPr="00B7287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        </w:t>
      </w:r>
      <w:r>
        <w:rPr>
          <w:color w:val="000000" w:themeColor="text1"/>
          <w:szCs w:val="28"/>
        </w:rPr>
        <w:tab/>
        <w:t xml:space="preserve">                                                                                   </w:t>
      </w:r>
      <w:r>
        <w:rPr>
          <w:color w:val="FF0000"/>
          <w:szCs w:val="28"/>
        </w:rPr>
        <w:tab/>
      </w:r>
      <w:r w:rsidRPr="00B72878">
        <w:rPr>
          <w:color w:val="000000" w:themeColor="text1"/>
          <w:szCs w:val="28"/>
        </w:rPr>
        <w:t xml:space="preserve">В соответствии с проектом бюджета бюджетные ассигнования на осуществление </w:t>
      </w:r>
      <w:proofErr w:type="spellStart"/>
      <w:r w:rsidRPr="00B72878">
        <w:rPr>
          <w:color w:val="000000" w:themeColor="text1"/>
          <w:szCs w:val="28"/>
        </w:rPr>
        <w:t>непрограммных</w:t>
      </w:r>
      <w:proofErr w:type="spellEnd"/>
      <w:r w:rsidRPr="00B72878">
        <w:rPr>
          <w:color w:val="000000" w:themeColor="text1"/>
          <w:szCs w:val="28"/>
        </w:rPr>
        <w:t xml:space="preserve"> направлений деятельности предусмотрены </w:t>
      </w:r>
      <w:r w:rsidRPr="00B72878">
        <w:rPr>
          <w:bCs/>
          <w:color w:val="000000" w:themeColor="text1"/>
          <w:szCs w:val="28"/>
        </w:rPr>
        <w:t>на 2</w:t>
      </w:r>
      <w:r w:rsidR="007661CE">
        <w:rPr>
          <w:bCs/>
          <w:color w:val="000000" w:themeColor="text1"/>
          <w:szCs w:val="28"/>
        </w:rPr>
        <w:t>023</w:t>
      </w:r>
      <w:r w:rsidR="00D71269">
        <w:rPr>
          <w:bCs/>
          <w:color w:val="000000" w:themeColor="text1"/>
          <w:szCs w:val="28"/>
        </w:rPr>
        <w:t xml:space="preserve"> год в общем объеме </w:t>
      </w:r>
      <w:r w:rsidR="007661CE">
        <w:rPr>
          <w:bCs/>
          <w:color w:val="000000" w:themeColor="text1"/>
          <w:szCs w:val="28"/>
        </w:rPr>
        <w:t>5 262,3</w:t>
      </w:r>
      <w:r w:rsidRPr="00B72878">
        <w:rPr>
          <w:bCs/>
          <w:color w:val="000000" w:themeColor="text1"/>
          <w:szCs w:val="28"/>
        </w:rPr>
        <w:t xml:space="preserve"> тыс</w:t>
      </w:r>
      <w:proofErr w:type="gramStart"/>
      <w:r w:rsidRPr="00B72878">
        <w:rPr>
          <w:bCs/>
          <w:color w:val="000000" w:themeColor="text1"/>
          <w:szCs w:val="28"/>
        </w:rPr>
        <w:t>.р</w:t>
      </w:r>
      <w:proofErr w:type="gramEnd"/>
      <w:r w:rsidRPr="00B72878">
        <w:rPr>
          <w:bCs/>
          <w:color w:val="000000" w:themeColor="text1"/>
          <w:szCs w:val="28"/>
        </w:rPr>
        <w:t>ублей</w:t>
      </w:r>
      <w:r>
        <w:rPr>
          <w:bCs/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или </w:t>
      </w:r>
      <w:r w:rsidR="007661CE">
        <w:rPr>
          <w:color w:val="000000" w:themeColor="text1"/>
          <w:szCs w:val="28"/>
        </w:rPr>
        <w:t>64,4</w:t>
      </w:r>
      <w:r>
        <w:rPr>
          <w:color w:val="000000" w:themeColor="text1"/>
          <w:szCs w:val="28"/>
        </w:rPr>
        <w:t xml:space="preserve"> %</w:t>
      </w:r>
      <w:r w:rsidRPr="00B72878">
        <w:rPr>
          <w:color w:val="000000" w:themeColor="text1"/>
          <w:szCs w:val="28"/>
        </w:rPr>
        <w:t xml:space="preserve"> от запланированных</w:t>
      </w:r>
      <w:r w:rsidR="007661CE">
        <w:rPr>
          <w:color w:val="000000" w:themeColor="text1"/>
          <w:szCs w:val="28"/>
        </w:rPr>
        <w:t xml:space="preserve"> бюджетных ассигнований, на 2024</w:t>
      </w:r>
      <w:r w:rsidRPr="00B72878">
        <w:rPr>
          <w:color w:val="000000" w:themeColor="text1"/>
          <w:szCs w:val="28"/>
        </w:rPr>
        <w:t xml:space="preserve"> год в сумме </w:t>
      </w:r>
      <w:r w:rsidR="007661CE">
        <w:rPr>
          <w:color w:val="000000" w:themeColor="text1"/>
          <w:szCs w:val="28"/>
        </w:rPr>
        <w:t>5 262,3</w:t>
      </w:r>
      <w:r w:rsidRPr="00B72878">
        <w:rPr>
          <w:color w:val="000000" w:themeColor="text1"/>
          <w:szCs w:val="28"/>
        </w:rPr>
        <w:t xml:space="preserve"> тыс.рублей (</w:t>
      </w:r>
      <w:r w:rsidR="007661CE">
        <w:rPr>
          <w:color w:val="000000" w:themeColor="text1"/>
          <w:szCs w:val="28"/>
        </w:rPr>
        <w:t>64,1%), на 2025</w:t>
      </w:r>
      <w:r w:rsidRPr="00B72878">
        <w:rPr>
          <w:color w:val="000000" w:themeColor="text1"/>
          <w:szCs w:val="28"/>
        </w:rPr>
        <w:t xml:space="preserve"> год в сумме </w:t>
      </w:r>
      <w:r w:rsidR="007661CE">
        <w:rPr>
          <w:color w:val="000000" w:themeColor="text1"/>
          <w:szCs w:val="28"/>
        </w:rPr>
        <w:t>5 262,3</w:t>
      </w:r>
      <w:r w:rsidRPr="00B72878">
        <w:rPr>
          <w:color w:val="000000" w:themeColor="text1"/>
          <w:szCs w:val="28"/>
        </w:rPr>
        <w:t xml:space="preserve"> тыс.рублей (</w:t>
      </w:r>
      <w:r w:rsidR="007661CE">
        <w:rPr>
          <w:color w:val="000000" w:themeColor="text1"/>
          <w:szCs w:val="28"/>
        </w:rPr>
        <w:t>63,9</w:t>
      </w:r>
      <w:r w:rsidRPr="00B72878">
        <w:rPr>
          <w:color w:val="000000" w:themeColor="text1"/>
          <w:szCs w:val="28"/>
        </w:rPr>
        <w:t xml:space="preserve">%). </w:t>
      </w:r>
    </w:p>
    <w:p w:rsidR="005B2ED3" w:rsidRPr="00B72878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На программные направления (ведомственные </w:t>
      </w:r>
      <w:r w:rsidR="003C155E">
        <w:rPr>
          <w:color w:val="000000" w:themeColor="text1"/>
          <w:szCs w:val="28"/>
        </w:rPr>
        <w:t xml:space="preserve">целевые </w:t>
      </w:r>
      <w:r w:rsidR="007661CE">
        <w:rPr>
          <w:color w:val="000000" w:themeColor="text1"/>
          <w:szCs w:val="28"/>
        </w:rPr>
        <w:t>программы) в 2023</w:t>
      </w:r>
      <w:r w:rsidRPr="00B72878">
        <w:rPr>
          <w:color w:val="000000" w:themeColor="text1"/>
          <w:szCs w:val="28"/>
        </w:rPr>
        <w:t xml:space="preserve"> году направляются </w:t>
      </w:r>
      <w:r w:rsidR="007661CE">
        <w:rPr>
          <w:color w:val="000000" w:themeColor="text1"/>
          <w:szCs w:val="28"/>
        </w:rPr>
        <w:t>2 910,3 тыс</w:t>
      </w:r>
      <w:proofErr w:type="gramStart"/>
      <w:r w:rsidR="007661CE">
        <w:rPr>
          <w:color w:val="000000" w:themeColor="text1"/>
          <w:szCs w:val="28"/>
        </w:rPr>
        <w:t>.р</w:t>
      </w:r>
      <w:proofErr w:type="gramEnd"/>
      <w:r w:rsidR="007661CE">
        <w:rPr>
          <w:color w:val="000000" w:themeColor="text1"/>
          <w:szCs w:val="28"/>
        </w:rPr>
        <w:t>ублей. В 2024</w:t>
      </w:r>
      <w:r w:rsidRPr="00B72878">
        <w:rPr>
          <w:color w:val="000000" w:themeColor="text1"/>
          <w:szCs w:val="28"/>
        </w:rPr>
        <w:t xml:space="preserve"> году указанные расходы составят </w:t>
      </w:r>
      <w:r w:rsidR="007661CE">
        <w:rPr>
          <w:color w:val="000000" w:themeColor="text1"/>
          <w:szCs w:val="28"/>
        </w:rPr>
        <w:t>2 946,3 тыс</w:t>
      </w:r>
      <w:proofErr w:type="gramStart"/>
      <w:r w:rsidR="007661CE">
        <w:rPr>
          <w:color w:val="000000" w:themeColor="text1"/>
          <w:szCs w:val="28"/>
        </w:rPr>
        <w:t>.р</w:t>
      </w:r>
      <w:proofErr w:type="gramEnd"/>
      <w:r w:rsidR="007661CE">
        <w:rPr>
          <w:color w:val="000000" w:themeColor="text1"/>
          <w:szCs w:val="28"/>
        </w:rPr>
        <w:t>ублей и 2025</w:t>
      </w:r>
      <w:r w:rsidRPr="00B72878">
        <w:rPr>
          <w:color w:val="000000" w:themeColor="text1"/>
          <w:szCs w:val="28"/>
        </w:rPr>
        <w:t xml:space="preserve"> году – </w:t>
      </w:r>
      <w:r w:rsidR="007661CE">
        <w:rPr>
          <w:color w:val="000000" w:themeColor="text1"/>
          <w:szCs w:val="28"/>
        </w:rPr>
        <w:t>2 973,3</w:t>
      </w:r>
      <w:r w:rsidRPr="00B72878">
        <w:rPr>
          <w:color w:val="000000" w:themeColor="text1"/>
          <w:szCs w:val="28"/>
        </w:rPr>
        <w:t xml:space="preserve"> тыс.рублей.</w:t>
      </w:r>
    </w:p>
    <w:p w:rsidR="005B2ED3" w:rsidRPr="00B72878" w:rsidRDefault="005B2ED3" w:rsidP="005B2ED3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 w:rsidR="003C155E">
        <w:rPr>
          <w:color w:val="000000" w:themeColor="text1"/>
          <w:szCs w:val="28"/>
        </w:rPr>
        <w:t>приведена в разделе 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A22104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В </w:t>
      </w:r>
      <w:r w:rsidR="00197E3B">
        <w:rPr>
          <w:color w:val="000000" w:themeColor="text1"/>
          <w:szCs w:val="28"/>
        </w:rPr>
        <w:t>расходах проекта бюджета на 2023-2025</w:t>
      </w:r>
      <w:r w:rsidR="00A22104">
        <w:rPr>
          <w:color w:val="000000" w:themeColor="text1"/>
          <w:szCs w:val="28"/>
        </w:rPr>
        <w:t>г.г.</w:t>
      </w:r>
      <w:r w:rsidRPr="00B72878">
        <w:rPr>
          <w:color w:val="000000" w:themeColor="text1"/>
          <w:szCs w:val="28"/>
        </w:rPr>
        <w:t xml:space="preserve"> предусматриваются иные межбюджетные трансферты на </w:t>
      </w:r>
      <w:r w:rsidR="00A22104">
        <w:rPr>
          <w:color w:val="000000" w:themeColor="text1"/>
          <w:szCs w:val="28"/>
        </w:rPr>
        <w:t xml:space="preserve">создание условий для организации досуга и обеспечения жителей услугами организаций культуры в общей </w:t>
      </w:r>
      <w:r w:rsidRPr="00B72878">
        <w:rPr>
          <w:color w:val="000000" w:themeColor="text1"/>
          <w:szCs w:val="28"/>
        </w:rPr>
        <w:t xml:space="preserve">сумме </w:t>
      </w:r>
      <w:r w:rsidR="00197E3B">
        <w:rPr>
          <w:color w:val="000000" w:themeColor="text1"/>
          <w:szCs w:val="28"/>
        </w:rPr>
        <w:t>7 215,9</w:t>
      </w:r>
      <w:r w:rsidR="00A22104">
        <w:rPr>
          <w:color w:val="000000" w:themeColor="text1"/>
          <w:szCs w:val="28"/>
        </w:rPr>
        <w:t xml:space="preserve"> тыс</w:t>
      </w:r>
      <w:proofErr w:type="gramStart"/>
      <w:r w:rsidR="00A22104">
        <w:rPr>
          <w:color w:val="000000" w:themeColor="text1"/>
          <w:szCs w:val="28"/>
        </w:rPr>
        <w:t>.р</w:t>
      </w:r>
      <w:proofErr w:type="gramEnd"/>
      <w:r w:rsidR="00A22104">
        <w:rPr>
          <w:color w:val="000000" w:themeColor="text1"/>
          <w:szCs w:val="28"/>
        </w:rPr>
        <w:t xml:space="preserve">ублей и на организацию осуществления части переданных полномочий по осуществлению мер по противодействию коррупции в границах поселений в сумме 3 тыс.рублей. </w:t>
      </w:r>
    </w:p>
    <w:p w:rsidR="00A22104" w:rsidRPr="00A22104" w:rsidRDefault="00EC1639" w:rsidP="005B2ED3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A22104">
        <w:rPr>
          <w:color w:val="000000" w:themeColor="text1"/>
          <w:szCs w:val="28"/>
        </w:rPr>
        <w:t xml:space="preserve"> материалам, составляемым одновременно с проектом бюджета</w:t>
      </w:r>
      <w:r w:rsidR="00197E3B">
        <w:rPr>
          <w:color w:val="000000" w:themeColor="text1"/>
          <w:szCs w:val="28"/>
        </w:rPr>
        <w:t>,</w:t>
      </w:r>
      <w:r w:rsidR="00A22104">
        <w:rPr>
          <w:color w:val="000000" w:themeColor="text1"/>
          <w:szCs w:val="28"/>
        </w:rPr>
        <w:t xml:space="preserve"> </w:t>
      </w:r>
      <w:r w:rsidR="00A22104" w:rsidRPr="00A22104">
        <w:rPr>
          <w:b/>
          <w:color w:val="000000" w:themeColor="text1"/>
          <w:szCs w:val="28"/>
        </w:rPr>
        <w:t>не представлены расчеты распределения межбюджетных трансфертов</w:t>
      </w:r>
      <w:r w:rsidR="00197E3B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или</w:t>
      </w:r>
      <w:r w:rsidR="00197E3B">
        <w:rPr>
          <w:b/>
          <w:color w:val="000000" w:themeColor="text1"/>
          <w:szCs w:val="28"/>
        </w:rPr>
        <w:t xml:space="preserve"> иные подтверждающие документы.</w:t>
      </w:r>
      <w:r w:rsidR="00A22104" w:rsidRPr="00A22104">
        <w:rPr>
          <w:b/>
          <w:color w:val="000000" w:themeColor="text1"/>
          <w:szCs w:val="28"/>
        </w:rPr>
        <w:t xml:space="preserve"> </w:t>
      </w:r>
    </w:p>
    <w:p w:rsidR="00197E3B" w:rsidRDefault="00197E3B" w:rsidP="00197E3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этом обращаем внимание, что утвержденным бюджетом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(решение Думы </w:t>
      </w:r>
      <w:proofErr w:type="spellStart"/>
      <w:r>
        <w:rPr>
          <w:color w:val="000000" w:themeColor="text1"/>
          <w:szCs w:val="28"/>
        </w:rPr>
        <w:t>Колпашевского</w:t>
      </w:r>
      <w:proofErr w:type="spellEnd"/>
      <w:r>
        <w:rPr>
          <w:color w:val="000000" w:themeColor="text1"/>
          <w:szCs w:val="28"/>
        </w:rPr>
        <w:t xml:space="preserve"> района от 25.11.2022 № 128) </w:t>
      </w:r>
      <w:r w:rsidRPr="00F23659">
        <w:rPr>
          <w:b/>
          <w:color w:val="000000" w:themeColor="text1"/>
          <w:szCs w:val="28"/>
        </w:rPr>
        <w:t>отсутствуют иные межбюджетные трансферты,</w:t>
      </w:r>
      <w:r>
        <w:rPr>
          <w:color w:val="000000" w:themeColor="text1"/>
          <w:szCs w:val="28"/>
        </w:rPr>
        <w:t xml:space="preserve"> получаемые от бюджета МО «</w:t>
      </w:r>
      <w:proofErr w:type="spellStart"/>
      <w:r>
        <w:rPr>
          <w:color w:val="000000" w:themeColor="text1"/>
          <w:szCs w:val="28"/>
        </w:rPr>
        <w:t>Новогоренское</w:t>
      </w:r>
      <w:proofErr w:type="spellEnd"/>
      <w:r>
        <w:rPr>
          <w:color w:val="000000" w:themeColor="text1"/>
          <w:szCs w:val="28"/>
        </w:rPr>
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 в сумме 2 405,3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 (2025 год) и на организацию осуществления части переданных полномочий по осуществлению мер по противодействию коррупции в границах поселений в сумме 3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FC677D">
        <w:rPr>
          <w:color w:val="000000" w:themeColor="text1"/>
          <w:szCs w:val="28"/>
        </w:rPr>
        <w:t xml:space="preserve"> (2023-2025г.г.)</w:t>
      </w:r>
      <w:r>
        <w:rPr>
          <w:color w:val="000000" w:themeColor="text1"/>
          <w:szCs w:val="28"/>
        </w:rPr>
        <w:t xml:space="preserve">. </w:t>
      </w:r>
    </w:p>
    <w:p w:rsidR="00FC677D" w:rsidRPr="00B72878" w:rsidRDefault="00FC677D" w:rsidP="00FC677D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Ведомственной стр</w:t>
      </w:r>
      <w:r>
        <w:rPr>
          <w:color w:val="000000" w:themeColor="text1"/>
          <w:szCs w:val="28"/>
        </w:rPr>
        <w:t>уктурой расходов бюджета на 2023-2025 годы (приложение 4</w:t>
      </w:r>
      <w:r w:rsidRPr="00B72878">
        <w:rPr>
          <w:color w:val="000000" w:themeColor="text1"/>
          <w:szCs w:val="28"/>
        </w:rPr>
        <w:t xml:space="preserve"> проекта решения) предусмотрена необходимая бюджетная классификация.</w:t>
      </w:r>
    </w:p>
    <w:p w:rsidR="00FC677D" w:rsidRDefault="005B2ED3" w:rsidP="005B2ED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A22104">
        <w:rPr>
          <w:color w:val="000000" w:themeColor="text1"/>
          <w:szCs w:val="28"/>
        </w:rPr>
        <w:t>Новогоренского</w:t>
      </w:r>
      <w:proofErr w:type="spellEnd"/>
      <w:r w:rsidR="00A22104">
        <w:rPr>
          <w:color w:val="000000" w:themeColor="text1"/>
          <w:szCs w:val="28"/>
        </w:rPr>
        <w:t xml:space="preserve"> сельского поселения </w:t>
      </w:r>
      <w:r w:rsidR="00890D7C">
        <w:rPr>
          <w:color w:val="000000" w:themeColor="text1"/>
          <w:szCs w:val="28"/>
        </w:rPr>
        <w:t xml:space="preserve"> планируется</w:t>
      </w:r>
      <w:r w:rsidRPr="00B72878">
        <w:rPr>
          <w:color w:val="000000" w:themeColor="text1"/>
          <w:szCs w:val="28"/>
        </w:rPr>
        <w:t xml:space="preserve"> </w:t>
      </w:r>
      <w:r w:rsidR="00FC677D">
        <w:rPr>
          <w:color w:val="000000" w:themeColor="text1"/>
          <w:szCs w:val="28"/>
        </w:rPr>
        <w:t xml:space="preserve">на 2023-2025г.г. </w:t>
      </w:r>
      <w:r w:rsidR="00890D7C">
        <w:rPr>
          <w:color w:val="000000" w:themeColor="text1"/>
          <w:szCs w:val="28"/>
        </w:rPr>
        <w:t xml:space="preserve">в объеме 5 </w:t>
      </w:r>
      <w:r>
        <w:rPr>
          <w:color w:val="000000" w:themeColor="text1"/>
          <w:szCs w:val="28"/>
        </w:rPr>
        <w:t>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FC677D">
        <w:rPr>
          <w:color w:val="000000" w:themeColor="text1"/>
          <w:szCs w:val="28"/>
        </w:rPr>
        <w:t xml:space="preserve"> на каждый </w:t>
      </w:r>
      <w:r w:rsidR="00EC1639">
        <w:rPr>
          <w:color w:val="000000" w:themeColor="text1"/>
          <w:szCs w:val="28"/>
        </w:rPr>
        <w:t>год</w:t>
      </w:r>
      <w:r w:rsidR="00FC677D">
        <w:rPr>
          <w:color w:val="000000" w:themeColor="text1"/>
          <w:szCs w:val="28"/>
        </w:rPr>
        <w:t>.</w:t>
      </w:r>
    </w:p>
    <w:p w:rsidR="005B2ED3" w:rsidRPr="009F50D1" w:rsidRDefault="005B2ED3" w:rsidP="005B2ED3">
      <w:pPr>
        <w:spacing w:line="240" w:lineRule="auto"/>
        <w:ind w:firstLine="708"/>
        <w:rPr>
          <w:b/>
          <w:color w:val="000000" w:themeColor="text1"/>
          <w:szCs w:val="28"/>
          <w:u w:val="single"/>
          <w:lang w:eastAsia="en-US"/>
        </w:rPr>
      </w:pPr>
      <w:r w:rsidRPr="00B72878">
        <w:rPr>
          <w:color w:val="000000" w:themeColor="text1"/>
          <w:szCs w:val="28"/>
        </w:rPr>
        <w:t>Условно утвержденные расходы в 202</w:t>
      </w:r>
      <w:r w:rsidR="00FC677D">
        <w:rPr>
          <w:color w:val="000000" w:themeColor="text1"/>
          <w:szCs w:val="28"/>
        </w:rPr>
        <w:t>4</w:t>
      </w:r>
      <w:r w:rsidRPr="00B72878">
        <w:rPr>
          <w:color w:val="000000" w:themeColor="text1"/>
          <w:szCs w:val="28"/>
        </w:rPr>
        <w:t xml:space="preserve"> году </w:t>
      </w:r>
      <w:r w:rsidR="00EC1639">
        <w:rPr>
          <w:color w:val="000000" w:themeColor="text1"/>
          <w:szCs w:val="28"/>
        </w:rPr>
        <w:t>предполагается</w:t>
      </w:r>
      <w:r w:rsidR="009F50D1">
        <w:rPr>
          <w:color w:val="000000" w:themeColor="text1"/>
          <w:szCs w:val="28"/>
        </w:rPr>
        <w:t xml:space="preserve"> утвердить в сумме</w:t>
      </w:r>
      <w:r w:rsidRPr="00B72878">
        <w:rPr>
          <w:color w:val="000000" w:themeColor="text1"/>
          <w:szCs w:val="28"/>
        </w:rPr>
        <w:t xml:space="preserve"> </w:t>
      </w:r>
      <w:r w:rsidR="00FC677D" w:rsidRPr="009F50D1">
        <w:rPr>
          <w:b/>
          <w:color w:val="000000" w:themeColor="text1"/>
          <w:szCs w:val="28"/>
        </w:rPr>
        <w:t>164,2</w:t>
      </w:r>
      <w:r w:rsidR="009F50D1">
        <w:rPr>
          <w:color w:val="000000" w:themeColor="text1"/>
          <w:szCs w:val="28"/>
        </w:rPr>
        <w:t xml:space="preserve"> </w:t>
      </w:r>
      <w:r w:rsidR="00FC677D">
        <w:rPr>
          <w:color w:val="000000" w:themeColor="text1"/>
          <w:szCs w:val="28"/>
        </w:rPr>
        <w:t>тыс</w:t>
      </w:r>
      <w:proofErr w:type="gramStart"/>
      <w:r w:rsidR="00FC677D">
        <w:rPr>
          <w:color w:val="000000" w:themeColor="text1"/>
          <w:szCs w:val="28"/>
        </w:rPr>
        <w:t>.р</w:t>
      </w:r>
      <w:proofErr w:type="gramEnd"/>
      <w:r w:rsidR="00FC677D">
        <w:rPr>
          <w:color w:val="000000" w:themeColor="text1"/>
          <w:szCs w:val="28"/>
        </w:rPr>
        <w:t>ублей, в 2025</w:t>
      </w:r>
      <w:r w:rsidRPr="00B72878">
        <w:rPr>
          <w:color w:val="000000" w:themeColor="text1"/>
          <w:szCs w:val="28"/>
        </w:rPr>
        <w:t xml:space="preserve"> году – </w:t>
      </w:r>
      <w:r w:rsidR="00FC677D" w:rsidRPr="009F50D1">
        <w:rPr>
          <w:b/>
          <w:color w:val="000000" w:themeColor="text1"/>
          <w:szCs w:val="28"/>
        </w:rPr>
        <w:t>329,4</w:t>
      </w:r>
      <w:r w:rsidRPr="00B72878">
        <w:rPr>
          <w:color w:val="000000" w:themeColor="text1"/>
          <w:szCs w:val="28"/>
        </w:rPr>
        <w:t xml:space="preserve"> тыс.рублей, </w:t>
      </w:r>
      <w:r w:rsidRPr="009F50D1">
        <w:rPr>
          <w:b/>
          <w:color w:val="000000" w:themeColor="text1"/>
          <w:szCs w:val="28"/>
          <w:lang w:eastAsia="en-US"/>
        </w:rPr>
        <w:t xml:space="preserve">что </w:t>
      </w:r>
      <w:r w:rsidR="009F50D1" w:rsidRPr="009F50D1">
        <w:rPr>
          <w:b/>
          <w:color w:val="000000" w:themeColor="text1"/>
          <w:szCs w:val="28"/>
          <w:lang w:eastAsia="en-US"/>
        </w:rPr>
        <w:t xml:space="preserve">не </w:t>
      </w:r>
      <w:r w:rsidRPr="009F50D1">
        <w:rPr>
          <w:b/>
          <w:color w:val="000000" w:themeColor="text1"/>
          <w:szCs w:val="28"/>
          <w:lang w:eastAsia="en-US"/>
        </w:rPr>
        <w:lastRenderedPageBreak/>
        <w:t xml:space="preserve">соответствует установленным требованиям  </w:t>
      </w:r>
      <w:r w:rsidRPr="009F50D1">
        <w:rPr>
          <w:b/>
          <w:color w:val="000000" w:themeColor="text1"/>
          <w:szCs w:val="28"/>
          <w:u w:val="single"/>
          <w:lang w:eastAsia="en-US"/>
        </w:rPr>
        <w:t>абзаца 8 пункта 3 статьи 184.1 БК РФ.</w:t>
      </w:r>
    </w:p>
    <w:p w:rsidR="009F50D1" w:rsidRPr="00B72878" w:rsidRDefault="009F50D1" w:rsidP="005B2ED3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en-US"/>
        </w:rPr>
        <w:t>Предлагаем привести указанные расходы в соответствие с бюджетным законодательством РФ.</w:t>
      </w:r>
    </w:p>
    <w:p w:rsidR="005B2ED3" w:rsidRDefault="005B2ED3" w:rsidP="005B2ED3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Объем бюджетных ассигнований муниципального дорожного фонда предусматр</w:t>
      </w:r>
      <w:r w:rsidR="009F50D1">
        <w:rPr>
          <w:color w:val="000000" w:themeColor="text1"/>
          <w:szCs w:val="28"/>
        </w:rPr>
        <w:t>ивается проектом бюджета на 2023</w:t>
      </w:r>
      <w:r w:rsidRPr="00B72878">
        <w:rPr>
          <w:color w:val="000000" w:themeColor="text1"/>
          <w:szCs w:val="28"/>
        </w:rPr>
        <w:t xml:space="preserve"> год в размере </w:t>
      </w:r>
      <w:r w:rsidR="009F50D1">
        <w:rPr>
          <w:color w:val="000000" w:themeColor="text1"/>
          <w:szCs w:val="28"/>
        </w:rPr>
        <w:t>417,0</w:t>
      </w:r>
      <w:r w:rsidRPr="00B72878">
        <w:rPr>
          <w:color w:val="000000" w:themeColor="text1"/>
          <w:szCs w:val="28"/>
        </w:rPr>
        <w:t xml:space="preserve"> тыс. </w:t>
      </w:r>
      <w:r w:rsidR="009F50D1">
        <w:rPr>
          <w:color w:val="000000" w:themeColor="text1"/>
          <w:szCs w:val="28"/>
        </w:rPr>
        <w:t>рублей, 2024</w:t>
      </w:r>
      <w:r w:rsidRPr="00B72878">
        <w:rPr>
          <w:color w:val="000000" w:themeColor="text1"/>
          <w:szCs w:val="28"/>
        </w:rPr>
        <w:t xml:space="preserve"> год – </w:t>
      </w:r>
      <w:r w:rsidR="009F50D1">
        <w:rPr>
          <w:color w:val="000000" w:themeColor="text1"/>
          <w:szCs w:val="28"/>
        </w:rPr>
        <w:t>453,0 тыс</w:t>
      </w:r>
      <w:proofErr w:type="gramStart"/>
      <w:r w:rsidR="009F50D1">
        <w:rPr>
          <w:color w:val="000000" w:themeColor="text1"/>
          <w:szCs w:val="28"/>
        </w:rPr>
        <w:t>.р</w:t>
      </w:r>
      <w:proofErr w:type="gramEnd"/>
      <w:r w:rsidR="009F50D1">
        <w:rPr>
          <w:color w:val="000000" w:themeColor="text1"/>
          <w:szCs w:val="28"/>
        </w:rPr>
        <w:t>ублей, на 2025</w:t>
      </w:r>
      <w:r w:rsidRPr="00B72878">
        <w:rPr>
          <w:color w:val="000000" w:themeColor="text1"/>
          <w:szCs w:val="28"/>
        </w:rPr>
        <w:t xml:space="preserve"> год – </w:t>
      </w:r>
      <w:r w:rsidR="009F50D1">
        <w:rPr>
          <w:color w:val="000000" w:themeColor="text1"/>
          <w:szCs w:val="28"/>
        </w:rPr>
        <w:t>480,0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756021" w:rsidRDefault="00756021" w:rsidP="005B2ED3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Приложением </w:t>
      </w:r>
      <w:r w:rsidR="009F50D1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проекта решения предлагается утвердить объем бюджетных ассигнований муниципального дорожного фонда МО «</w:t>
      </w:r>
      <w:proofErr w:type="spellStart"/>
      <w:r>
        <w:rPr>
          <w:color w:val="000000" w:themeColor="text1"/>
          <w:szCs w:val="28"/>
        </w:rPr>
        <w:t>Новогорен</w:t>
      </w:r>
      <w:r w:rsidR="009F50D1">
        <w:rPr>
          <w:color w:val="000000" w:themeColor="text1"/>
          <w:szCs w:val="28"/>
        </w:rPr>
        <w:t>ское</w:t>
      </w:r>
      <w:proofErr w:type="spellEnd"/>
      <w:r w:rsidR="009F50D1">
        <w:rPr>
          <w:color w:val="000000" w:themeColor="text1"/>
          <w:szCs w:val="28"/>
        </w:rPr>
        <w:t xml:space="preserve"> сельское поселение» на 2023</w:t>
      </w:r>
      <w:r>
        <w:rPr>
          <w:color w:val="000000" w:themeColor="text1"/>
          <w:szCs w:val="28"/>
        </w:rPr>
        <w:t xml:space="preserve"> год и на плановый период 2</w:t>
      </w:r>
      <w:r w:rsidR="009F50D1">
        <w:rPr>
          <w:color w:val="000000" w:themeColor="text1"/>
          <w:szCs w:val="28"/>
        </w:rPr>
        <w:t>024 и 2025</w:t>
      </w:r>
      <w:r>
        <w:rPr>
          <w:color w:val="000000" w:themeColor="text1"/>
          <w:szCs w:val="28"/>
        </w:rPr>
        <w:t xml:space="preserve"> годов. </w:t>
      </w:r>
    </w:p>
    <w:p w:rsidR="00BE38FE" w:rsidRDefault="00BE38FE" w:rsidP="00BE38FE">
      <w:pPr>
        <w:spacing w:line="240" w:lineRule="auto"/>
        <w:rPr>
          <w:b/>
          <w:color w:val="000000" w:themeColor="text1"/>
          <w:szCs w:val="28"/>
          <w:shd w:val="clear" w:color="auto" w:fill="FFFFFF"/>
        </w:rPr>
      </w:pPr>
      <w:r w:rsidRPr="00BE38FE">
        <w:rPr>
          <w:b/>
          <w:szCs w:val="28"/>
        </w:rPr>
        <w:t>Обязанность по ведению реестра расходных обязательств</w:t>
      </w:r>
      <w:r>
        <w:rPr>
          <w:b/>
          <w:szCs w:val="28"/>
        </w:rPr>
        <w:t xml:space="preserve"> </w:t>
      </w:r>
      <w:r w:rsidRPr="00BE38FE">
        <w:rPr>
          <w:b/>
          <w:szCs w:val="28"/>
        </w:rPr>
        <w:t xml:space="preserve"> органов местного самоуправления закреплена статьей 87 Бюджетного кодекса</w:t>
      </w:r>
      <w:r w:rsidRPr="00BE38FE">
        <w:rPr>
          <w:b/>
          <w:color w:val="000000" w:themeColor="text1"/>
          <w:szCs w:val="28"/>
        </w:rPr>
        <w:t xml:space="preserve">. </w:t>
      </w:r>
      <w:r w:rsidRPr="00BE38FE">
        <w:rPr>
          <w:b/>
          <w:color w:val="000000" w:themeColor="text1"/>
          <w:szCs w:val="28"/>
          <w:shd w:val="clear" w:color="auto" w:fill="FFFFFF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необходимых для исполнения включенных в реестр обязательств.</w:t>
      </w:r>
    </w:p>
    <w:p w:rsidR="00BE38FE" w:rsidRPr="00BE38FE" w:rsidRDefault="00BE38FE" w:rsidP="00BE38FE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BE38FE">
        <w:rPr>
          <w:b/>
          <w:color w:val="000000" w:themeColor="text1"/>
          <w:szCs w:val="28"/>
        </w:rPr>
        <w:t xml:space="preserve">Порядок формирования и ведения реестра расходных обязательств утвержден Постановлением Администрации </w:t>
      </w:r>
      <w:proofErr w:type="spellStart"/>
      <w:r w:rsidRPr="00BE38FE">
        <w:rPr>
          <w:b/>
          <w:color w:val="000000" w:themeColor="text1"/>
          <w:szCs w:val="28"/>
        </w:rPr>
        <w:t>Новогоренского</w:t>
      </w:r>
      <w:proofErr w:type="spellEnd"/>
      <w:r w:rsidRPr="00BE38FE">
        <w:rPr>
          <w:b/>
          <w:color w:val="000000" w:themeColor="text1"/>
          <w:szCs w:val="28"/>
        </w:rPr>
        <w:t xml:space="preserve"> сельского поселения от 04.03.2013 № 13 (с учетом изменений от 27.11.2020 № 101).  </w:t>
      </w:r>
    </w:p>
    <w:p w:rsidR="00BE38FE" w:rsidRPr="00B72878" w:rsidRDefault="00BE38FE" w:rsidP="00BE38FE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связи с тем, что к материалам экспертно-аналитического мероприятия реестр расходных обязательств не представлен, соответствие его проекту бюджета не осуществлено.</w:t>
      </w:r>
    </w:p>
    <w:p w:rsidR="00694434" w:rsidRPr="00D810AE" w:rsidRDefault="00627021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46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79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74FB0" w:rsidRDefault="00DE20A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 и объемов финансирования ведомственных целевых программ</w:t>
      </w:r>
      <w:r w:rsidR="00E61841">
        <w:rPr>
          <w:b/>
          <w:bCs/>
        </w:rPr>
        <w:t xml:space="preserve"> муниципального образования</w:t>
      </w:r>
      <w:r w:rsidR="00035E2D" w:rsidRPr="00764D58">
        <w:rPr>
          <w:b/>
          <w:bCs/>
        </w:rPr>
        <w:t xml:space="preserve"> </w:t>
      </w:r>
    </w:p>
    <w:p w:rsidR="00E74FB0" w:rsidRDefault="00E74FB0" w:rsidP="00700737">
      <w:pPr>
        <w:pStyle w:val="a6"/>
        <w:spacing w:line="240" w:lineRule="atLeast"/>
        <w:ind w:left="0" w:firstLine="0"/>
        <w:jc w:val="center"/>
        <w:rPr>
          <w:bCs/>
          <w:sz w:val="20"/>
        </w:rPr>
      </w:pPr>
    </w:p>
    <w:p w:rsidR="00D810AE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Объем расходов бюджета муниципального образования «</w:t>
      </w:r>
      <w:proofErr w:type="spellStart"/>
      <w:r>
        <w:rPr>
          <w:bCs/>
          <w:szCs w:val="28"/>
        </w:rPr>
        <w:t>Новогоренское</w:t>
      </w:r>
      <w:proofErr w:type="spellEnd"/>
      <w:r>
        <w:rPr>
          <w:bCs/>
          <w:szCs w:val="28"/>
        </w:rPr>
        <w:t xml:space="preserve"> сельское поселение», предусмотренный на реализацию пяти ведомственных целевых программ (сведения о которых отражены в приложении 4 к проекту бюджета), а именно: «Размещение в средствах массовой информации нормативно-правовых актов органов местного самоуправления», «Приведение в нормативное состояние автомобильных дорог и улично-дорожной сети для непрерывного движения транспортных средств»; «Обеспечение бесперебойного функционирования сетей уличного освещения»; «Муниципальные кадры»;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Новогоренского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культуры» на 2023 год, составляет 2 910,3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ублей (35,6% от общего объема расходов), на 2024 год 2 946,3 тыс.рублей (35,9%), на 2025 год 2 973,3 тыс.рублей (36,1%). </w:t>
      </w:r>
    </w:p>
    <w:p w:rsidR="00D810AE" w:rsidRPr="00EA7561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>
        <w:rPr>
          <w:bCs/>
          <w:szCs w:val="28"/>
        </w:rPr>
        <w:t>С</w:t>
      </w:r>
      <w:r w:rsidRPr="004F79F3">
        <w:rPr>
          <w:bCs/>
          <w:szCs w:val="28"/>
        </w:rPr>
        <w:t xml:space="preserve">огласно пункта 8 общих положений </w:t>
      </w:r>
      <w:r w:rsidRPr="00AA4FA5">
        <w:rPr>
          <w:bCs/>
          <w:color w:val="000000" w:themeColor="text1"/>
          <w:szCs w:val="28"/>
        </w:rPr>
        <w:t>Порядк</w:t>
      </w:r>
      <w:r>
        <w:rPr>
          <w:bCs/>
          <w:color w:val="000000" w:themeColor="text1"/>
          <w:szCs w:val="28"/>
        </w:rPr>
        <w:t>а</w:t>
      </w:r>
      <w:r w:rsidRPr="00AA4FA5">
        <w:rPr>
          <w:bCs/>
          <w:color w:val="000000" w:themeColor="text1"/>
          <w:szCs w:val="28"/>
        </w:rPr>
        <w:t xml:space="preserve">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Pr="00AA4FA5">
        <w:rPr>
          <w:bCs/>
          <w:color w:val="000000" w:themeColor="text1"/>
          <w:szCs w:val="28"/>
        </w:rPr>
        <w:t>Новогоренское</w:t>
      </w:r>
      <w:proofErr w:type="spellEnd"/>
      <w:r w:rsidRPr="00AA4FA5">
        <w:rPr>
          <w:bCs/>
          <w:color w:val="000000" w:themeColor="text1"/>
          <w:szCs w:val="28"/>
        </w:rPr>
        <w:t xml:space="preserve"> сельское поселение, утвержденным постановлением Администрации </w:t>
      </w:r>
      <w:proofErr w:type="spellStart"/>
      <w:r w:rsidRPr="00AA4FA5">
        <w:rPr>
          <w:bCs/>
          <w:color w:val="000000" w:themeColor="text1"/>
          <w:szCs w:val="28"/>
        </w:rPr>
        <w:t>Новогоренского</w:t>
      </w:r>
      <w:proofErr w:type="spellEnd"/>
      <w:r w:rsidRPr="00AA4FA5">
        <w:rPr>
          <w:bCs/>
          <w:color w:val="000000" w:themeColor="text1"/>
          <w:szCs w:val="28"/>
        </w:rPr>
        <w:t xml:space="preserve"> сельского поселения от 13.09.2013 № 79</w:t>
      </w:r>
      <w:r w:rsidR="001B49F3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</w:t>
      </w:r>
      <w:r w:rsidRPr="00DB09D0">
        <w:rPr>
          <w:b/>
          <w:bCs/>
          <w:szCs w:val="28"/>
        </w:rPr>
        <w:t>в</w:t>
      </w:r>
      <w:r w:rsidRPr="00DB09D0">
        <w:rPr>
          <w:b/>
          <w:szCs w:val="28"/>
        </w:rPr>
        <w:t xml:space="preserve"> состав расходов на реализацию ВЦП не </w:t>
      </w:r>
      <w:r w:rsidRPr="00DB09D0">
        <w:rPr>
          <w:b/>
          <w:szCs w:val="28"/>
        </w:rPr>
        <w:lastRenderedPageBreak/>
        <w:t>включ</w:t>
      </w:r>
      <w:r w:rsidR="00EC1639">
        <w:rPr>
          <w:b/>
          <w:szCs w:val="28"/>
        </w:rPr>
        <w:t xml:space="preserve">аются расходы, относящиеся к </w:t>
      </w:r>
      <w:proofErr w:type="spellStart"/>
      <w:r w:rsidR="00EC1639">
        <w:rPr>
          <w:b/>
          <w:szCs w:val="28"/>
        </w:rPr>
        <w:t>не</w:t>
      </w:r>
      <w:r w:rsidRPr="00DB09D0">
        <w:rPr>
          <w:b/>
          <w:szCs w:val="28"/>
        </w:rPr>
        <w:t>программной</w:t>
      </w:r>
      <w:proofErr w:type="spellEnd"/>
      <w:r w:rsidRPr="00DB09D0">
        <w:rPr>
          <w:b/>
          <w:szCs w:val="28"/>
        </w:rPr>
        <w:t xml:space="preserve"> деятельности, в том числе расходы на опубликование нормативно-правовых актов. Однако данные расходы включены в ведомственную целевую программу.</w:t>
      </w:r>
      <w:r w:rsidRPr="004F79F3">
        <w:rPr>
          <w:szCs w:val="28"/>
        </w:rPr>
        <w:t xml:space="preserve"> </w:t>
      </w:r>
    </w:p>
    <w:p w:rsidR="00D810AE" w:rsidRPr="00AF6972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 w:rsidRPr="00AF6972">
        <w:rPr>
          <w:b/>
          <w:szCs w:val="28"/>
        </w:rPr>
        <w:t>Аналогичное замечание было отмечено в заключени</w:t>
      </w:r>
      <w:proofErr w:type="gramStart"/>
      <w:r w:rsidRPr="00AF6972">
        <w:rPr>
          <w:b/>
          <w:szCs w:val="28"/>
        </w:rPr>
        <w:t>и</w:t>
      </w:r>
      <w:proofErr w:type="gramEnd"/>
      <w:r w:rsidRPr="00AF6972">
        <w:rPr>
          <w:b/>
          <w:szCs w:val="28"/>
        </w:rPr>
        <w:t xml:space="preserve"> Счетной палаты на проект бюджета на 2022 год и на плановый период 2023 и 2024 годов.</w:t>
      </w:r>
    </w:p>
    <w:p w:rsidR="00D810AE" w:rsidRDefault="00D810AE" w:rsidP="00D810AE">
      <w:pPr>
        <w:spacing w:line="240" w:lineRule="auto"/>
        <w:ind w:firstLine="539"/>
        <w:rPr>
          <w:rFonts w:eastAsia="Calibri"/>
          <w:b/>
          <w:color w:val="FF0000"/>
          <w:szCs w:val="28"/>
        </w:rPr>
      </w:pPr>
      <w:r>
        <w:rPr>
          <w:rFonts w:eastAsia="Calibri"/>
          <w:szCs w:val="28"/>
        </w:rPr>
        <w:t xml:space="preserve">  К материалам проекта бюджета паспорта ведомственных целевых программ не включены, то есть провести соответствие планируемых объемов финансирования, предусмотренных их паспортами с объ</w:t>
      </w:r>
      <w:r w:rsidR="00F64400">
        <w:rPr>
          <w:rFonts w:eastAsia="Calibri"/>
          <w:szCs w:val="28"/>
        </w:rPr>
        <w:t xml:space="preserve">емами, отраженными в приложении </w:t>
      </w:r>
      <w:r>
        <w:rPr>
          <w:rFonts w:eastAsia="Calibri"/>
          <w:szCs w:val="28"/>
        </w:rPr>
        <w:t xml:space="preserve">4 к проекту бюджета, не представилось возможным.       </w:t>
      </w:r>
    </w:p>
    <w:p w:rsidR="00D810AE" w:rsidRDefault="00D810AE" w:rsidP="00D810AE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>
        <w:rPr>
          <w:color w:val="000000" w:themeColor="text1"/>
          <w:szCs w:val="28"/>
        </w:rPr>
        <w:t>Финансирование муниципальных программ проектом бюджета МО «</w:t>
      </w:r>
      <w:proofErr w:type="spellStart"/>
      <w:r>
        <w:rPr>
          <w:color w:val="000000" w:themeColor="text1"/>
          <w:szCs w:val="28"/>
        </w:rPr>
        <w:t>Новогоренское</w:t>
      </w:r>
      <w:proofErr w:type="spellEnd"/>
      <w:r>
        <w:rPr>
          <w:color w:val="000000" w:themeColor="text1"/>
          <w:szCs w:val="28"/>
        </w:rPr>
        <w:t xml:space="preserve"> сельское поселение» на 2023 год и на плановый период 2024 и 2025 годов не запланировано.</w:t>
      </w:r>
      <w:r>
        <w:t xml:space="preserve">   </w:t>
      </w:r>
    </w:p>
    <w:p w:rsidR="00F17246" w:rsidRPr="00BE38FE" w:rsidRDefault="00F17246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</w:p>
    <w:p w:rsidR="005F045A" w:rsidRPr="00C100D6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BE38FE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4FB0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BC0C50">
        <w:rPr>
          <w:rFonts w:ascii="Times New Roman" w:hAnsi="Times New Roman" w:cs="Times New Roman"/>
          <w:sz w:val="28"/>
          <w:szCs w:val="28"/>
        </w:rPr>
        <w:t>бюджета на 202</w:t>
      </w:r>
      <w:r w:rsidR="00BE38FE">
        <w:rPr>
          <w:rFonts w:ascii="Times New Roman" w:hAnsi="Times New Roman" w:cs="Times New Roman"/>
          <w:sz w:val="28"/>
          <w:szCs w:val="28"/>
        </w:rPr>
        <w:t>3</w:t>
      </w:r>
      <w:r w:rsidR="004B3161">
        <w:rPr>
          <w:rFonts w:ascii="Times New Roman" w:hAnsi="Times New Roman" w:cs="Times New Roman"/>
          <w:sz w:val="28"/>
          <w:szCs w:val="28"/>
        </w:rPr>
        <w:t xml:space="preserve"> год </w:t>
      </w:r>
      <w:r w:rsidR="00BC0C5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E74FB0">
        <w:rPr>
          <w:rFonts w:ascii="Times New Roman" w:hAnsi="Times New Roman" w:cs="Times New Roman"/>
          <w:sz w:val="28"/>
          <w:szCs w:val="28"/>
        </w:rPr>
        <w:t>установлен бездефицитный бюджет поселения.</w:t>
      </w:r>
      <w:r w:rsidR="004B31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E74FB0">
        <w:trPr>
          <w:trHeight w:val="491"/>
        </w:trPr>
        <w:tc>
          <w:tcPr>
            <w:tcW w:w="426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D810AE" w:rsidRPr="001901C1" w:rsidRDefault="00D810AE" w:rsidP="00D810AE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бюджетных кредитов и кредитов от кредитных организаций в период 2023-2025г.г. не планируется.</w:t>
            </w:r>
          </w:p>
          <w:p w:rsidR="006F27B3" w:rsidRPr="00BE38FE" w:rsidRDefault="006F27B3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2AE" w:rsidRDefault="00902273" w:rsidP="00BC0C50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BC0C50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по текстовой части проекта бюджета</w:t>
            </w:r>
            <w:r w:rsidR="00F3728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C0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9E4B76" w:rsidRPr="00BE38FE" w:rsidRDefault="009E4B76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CA5" w:rsidRPr="001901C1" w:rsidRDefault="00F37282" w:rsidP="00F23CA5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="00F23CA5" w:rsidRPr="001901C1">
              <w:rPr>
                <w:bCs/>
                <w:color w:val="000000" w:themeColor="text1"/>
                <w:szCs w:val="28"/>
              </w:rPr>
              <w:t xml:space="preserve">По результатам анализа соответствия проекта решения, документов и материалов </w:t>
            </w:r>
            <w:r w:rsidR="00F23CA5">
              <w:rPr>
                <w:bCs/>
                <w:color w:val="000000" w:themeColor="text1"/>
                <w:szCs w:val="28"/>
              </w:rPr>
              <w:t>БК</w:t>
            </w:r>
            <w:r w:rsidR="00F23CA5" w:rsidRPr="001901C1">
              <w:rPr>
                <w:bCs/>
                <w:color w:val="000000" w:themeColor="text1"/>
                <w:szCs w:val="28"/>
              </w:rPr>
              <w:t xml:space="preserve"> РФ и иным актам законодательства РФ отмечается следующее.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 w:rsidRPr="001901C1">
              <w:rPr>
                <w:bCs/>
                <w:color w:val="000000" w:themeColor="text1"/>
                <w:szCs w:val="28"/>
              </w:rPr>
              <w:t xml:space="preserve">1. </w:t>
            </w:r>
            <w:r w:rsidR="00091EB5">
              <w:rPr>
                <w:bCs/>
                <w:color w:val="000000" w:themeColor="text1"/>
                <w:szCs w:val="28"/>
              </w:rPr>
              <w:t>Представленный п</w:t>
            </w:r>
            <w:r w:rsidRPr="001901C1">
              <w:rPr>
                <w:bCs/>
                <w:color w:val="000000" w:themeColor="text1"/>
                <w:szCs w:val="28"/>
              </w:rPr>
              <w:t xml:space="preserve">роект бюджета подготовлен </w:t>
            </w:r>
            <w:r w:rsidR="00BE38FE">
              <w:rPr>
                <w:bCs/>
                <w:color w:val="000000" w:themeColor="text1"/>
                <w:szCs w:val="28"/>
              </w:rPr>
              <w:t>с нарушением требований</w:t>
            </w:r>
            <w:r w:rsidRPr="001901C1">
              <w:rPr>
                <w:bCs/>
                <w:color w:val="000000" w:themeColor="text1"/>
                <w:szCs w:val="28"/>
              </w:rPr>
              <w:t xml:space="preserve"> Бюджетного кодекса и Положения о бюджетном процессе.</w:t>
            </w:r>
          </w:p>
          <w:p w:rsidR="00091EB5" w:rsidRDefault="00AA4FA5" w:rsidP="00F23CA5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     </w:t>
            </w:r>
            <w:r w:rsidR="00F23CA5">
              <w:rPr>
                <w:bCs/>
                <w:color w:val="000000" w:themeColor="text1"/>
                <w:szCs w:val="28"/>
              </w:rPr>
              <w:t xml:space="preserve">2. </w:t>
            </w:r>
            <w:r w:rsidR="00091EB5">
              <w:rPr>
                <w:bCs/>
                <w:color w:val="000000" w:themeColor="text1"/>
                <w:szCs w:val="28"/>
              </w:rPr>
              <w:t xml:space="preserve"> Пункт 1 текстовой части проекта бюджета не соответствует статье 14 «Рассмотрение проекта решения о бюджете муниципального образования «</w:t>
            </w:r>
            <w:proofErr w:type="spellStart"/>
            <w:r w:rsidR="00091EB5">
              <w:rPr>
                <w:bCs/>
                <w:color w:val="000000" w:themeColor="text1"/>
                <w:szCs w:val="28"/>
              </w:rPr>
              <w:t>Новогоренское</w:t>
            </w:r>
            <w:proofErr w:type="spellEnd"/>
            <w:r w:rsidR="00091EB5">
              <w:rPr>
                <w:bCs/>
                <w:color w:val="000000" w:themeColor="text1"/>
                <w:szCs w:val="28"/>
              </w:rPr>
              <w:t xml:space="preserve"> сельское поселение» Положения о бюджетном процессе.</w:t>
            </w:r>
          </w:p>
          <w:p w:rsidR="00AA4FA5" w:rsidRPr="007C472B" w:rsidRDefault="00AA4FA5" w:rsidP="00AA4FA5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3. </w:t>
            </w:r>
            <w:r w:rsidRPr="007C472B">
              <w:rPr>
                <w:color w:val="000000" w:themeColor="text1"/>
                <w:szCs w:val="28"/>
              </w:rPr>
              <w:t xml:space="preserve">Документы и материалы, представленные вместе с проектом бюджета, не в полной мере соответствуют перечню, установленному статьей 184.2 БК РФ. </w:t>
            </w:r>
          </w:p>
          <w:p w:rsidR="00F23CA5" w:rsidRDefault="00F23CA5" w:rsidP="00F23CA5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>4. Текстовая час</w:t>
            </w:r>
            <w:r w:rsidR="00091EB5">
              <w:rPr>
                <w:szCs w:val="28"/>
              </w:rPr>
              <w:t>ть проекта решения состоит из 24</w:t>
            </w:r>
            <w:r>
              <w:rPr>
                <w:szCs w:val="28"/>
              </w:rPr>
              <w:t xml:space="preserve"> пунктов. </w:t>
            </w:r>
          </w:p>
          <w:p w:rsidR="00144921" w:rsidRPr="00144921" w:rsidRDefault="009A0487" w:rsidP="00144921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нарушение </w:t>
            </w:r>
            <w:r w:rsidR="00AA6BCA" w:rsidRP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пункта 3 </w:t>
            </w:r>
            <w:r w:rsidRP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13 Положения о бюджетном процессе проект</w:t>
            </w:r>
            <w:r w:rsidR="00AA6BCA" w:rsidRP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 о бюджете</w:t>
            </w:r>
            <w:r w:rsidRP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</w:t>
            </w:r>
            <w:r w:rsidR="00144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содержит </w:t>
            </w:r>
            <w:r w:rsidR="00144921" w:rsidRPr="00144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</w:t>
            </w:r>
            <w:r w:rsidR="00144921" w:rsidRPr="00144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других </w:t>
            </w:r>
            <w:r w:rsidR="00144921" w:rsidRPr="00144921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proofErr w:type="gramEnd"/>
            <w:r w:rsidR="00144921" w:rsidRPr="0014492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      </w:r>
            <w:r w:rsidR="00144921" w:rsidRPr="001449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и, имеющих целевое назначение).</w:t>
            </w:r>
          </w:p>
          <w:p w:rsidR="009A0487" w:rsidRPr="008D352F" w:rsidRDefault="00F23CA5" w:rsidP="00AA6BCA">
            <w:pPr>
              <w:spacing w:line="240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5. </w:t>
            </w:r>
            <w:r w:rsidR="009A0487">
              <w:rPr>
                <w:color w:val="000000" w:themeColor="text1"/>
                <w:szCs w:val="28"/>
              </w:rPr>
              <w:t>В части Положения о бюджетном процессе в МО «</w:t>
            </w:r>
            <w:proofErr w:type="spellStart"/>
            <w:r w:rsidR="009A0487">
              <w:rPr>
                <w:color w:val="000000" w:themeColor="text1"/>
                <w:szCs w:val="28"/>
              </w:rPr>
              <w:t>Новогоренское</w:t>
            </w:r>
            <w:proofErr w:type="spellEnd"/>
            <w:r w:rsidR="009A0487">
              <w:rPr>
                <w:color w:val="000000" w:themeColor="text1"/>
                <w:szCs w:val="28"/>
              </w:rPr>
              <w:t xml:space="preserve"> сельское поселение» установлено, что пункт 3 (1,2) статьи 13 не в полной мере соответствует пункту 3 статьи 184.1 БК РФ.</w:t>
            </w:r>
          </w:p>
        </w:tc>
      </w:tr>
      <w:tr w:rsidR="00F37282" w:rsidRPr="00155D87" w:rsidTr="00E74FB0">
        <w:trPr>
          <w:trHeight w:val="491"/>
        </w:trPr>
        <w:tc>
          <w:tcPr>
            <w:tcW w:w="426" w:type="dxa"/>
          </w:tcPr>
          <w:p w:rsidR="00F37282" w:rsidRPr="007102AE" w:rsidRDefault="00F37282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846F8E" w:rsidRPr="00354713" w:rsidRDefault="00846F8E" w:rsidP="00846F8E">
            <w:pPr>
              <w:spacing w:line="240" w:lineRule="auto"/>
              <w:ind w:firstLine="708"/>
              <w:rPr>
                <w:b/>
                <w:szCs w:val="28"/>
              </w:rPr>
            </w:pPr>
            <w:proofErr w:type="gramStart"/>
            <w:r w:rsidRPr="00354713">
              <w:rPr>
                <w:b/>
                <w:szCs w:val="28"/>
              </w:rPr>
              <w:t xml:space="preserve">По результатам экспертизы проекта решения </w:t>
            </w:r>
            <w:r>
              <w:rPr>
                <w:b/>
                <w:szCs w:val="28"/>
              </w:rPr>
              <w:t xml:space="preserve">Совета </w:t>
            </w:r>
            <w:proofErr w:type="spellStart"/>
            <w:r>
              <w:rPr>
                <w:b/>
                <w:szCs w:val="28"/>
              </w:rPr>
              <w:t>Новогоренского</w:t>
            </w:r>
            <w:proofErr w:type="spellEnd"/>
            <w:r>
              <w:rPr>
                <w:b/>
                <w:szCs w:val="28"/>
              </w:rPr>
              <w:t xml:space="preserve"> сельского поселения</w:t>
            </w:r>
            <w:r w:rsidRPr="00354713">
              <w:rPr>
                <w:b/>
                <w:szCs w:val="28"/>
              </w:rPr>
              <w:t xml:space="preserve"> «О бюджете муниципального образования «</w:t>
            </w:r>
            <w:proofErr w:type="spellStart"/>
            <w:r>
              <w:rPr>
                <w:b/>
                <w:szCs w:val="28"/>
              </w:rPr>
              <w:t>Новогорен</w:t>
            </w:r>
            <w:r w:rsidR="00AA6BCA">
              <w:rPr>
                <w:b/>
                <w:szCs w:val="28"/>
              </w:rPr>
              <w:t>ское</w:t>
            </w:r>
            <w:proofErr w:type="spellEnd"/>
            <w:r w:rsidR="00AA6BCA">
              <w:rPr>
                <w:b/>
                <w:szCs w:val="28"/>
              </w:rPr>
              <w:t xml:space="preserve"> сельское поселение» на 2023</w:t>
            </w:r>
            <w:r w:rsidRPr="00354713">
              <w:rPr>
                <w:b/>
                <w:szCs w:val="28"/>
              </w:rPr>
              <w:t xml:space="preserve"> год</w:t>
            </w:r>
            <w:r w:rsidR="00AA6BCA">
              <w:rPr>
                <w:b/>
                <w:szCs w:val="28"/>
              </w:rPr>
              <w:t xml:space="preserve"> и на плановый период 2024 и 2025</w:t>
            </w:r>
            <w:r>
              <w:rPr>
                <w:b/>
                <w:szCs w:val="28"/>
              </w:rPr>
              <w:t xml:space="preserve"> годов</w:t>
            </w:r>
            <w:r w:rsidRPr="00354713">
              <w:rPr>
                <w:b/>
                <w:szCs w:val="28"/>
              </w:rPr>
              <w:t xml:space="preserve">» Счетная палата </w:t>
            </w:r>
            <w:proofErr w:type="spellStart"/>
            <w:r w:rsidRPr="00354713">
              <w:rPr>
                <w:b/>
                <w:szCs w:val="28"/>
              </w:rPr>
              <w:t>Колпашевского</w:t>
            </w:r>
            <w:proofErr w:type="spellEnd"/>
            <w:r w:rsidRPr="00354713">
              <w:rPr>
                <w:b/>
                <w:szCs w:val="28"/>
              </w:rPr>
              <w:t xml:space="preserve"> района </w:t>
            </w:r>
            <w:r w:rsidR="008D352F">
              <w:rPr>
                <w:b/>
                <w:szCs w:val="28"/>
              </w:rPr>
              <w:t xml:space="preserve">предлагает и рекомендует </w:t>
            </w:r>
            <w:r>
              <w:rPr>
                <w:b/>
                <w:szCs w:val="28"/>
              </w:rPr>
              <w:t xml:space="preserve">внести соответствующие корректировки в проект решения о бюджете, которые подлежат рассмотрению в установленные сроки с учетом </w:t>
            </w:r>
            <w:r w:rsidR="00AA6BCA">
              <w:rPr>
                <w:b/>
                <w:szCs w:val="28"/>
              </w:rPr>
              <w:t xml:space="preserve">нарушений, </w:t>
            </w:r>
            <w:r>
              <w:rPr>
                <w:b/>
                <w:szCs w:val="28"/>
              </w:rPr>
              <w:t xml:space="preserve">замечаний, </w:t>
            </w:r>
            <w:r w:rsidRPr="00354713">
              <w:rPr>
                <w:b/>
                <w:szCs w:val="28"/>
              </w:rPr>
              <w:t>предложений</w:t>
            </w:r>
            <w:r>
              <w:rPr>
                <w:b/>
                <w:szCs w:val="28"/>
              </w:rPr>
              <w:t xml:space="preserve"> и рекомендаций</w:t>
            </w:r>
            <w:r w:rsidRPr="00354713">
              <w:rPr>
                <w:b/>
                <w:szCs w:val="28"/>
              </w:rPr>
              <w:t>, содержащихся в настоящем Заключении.</w:t>
            </w:r>
            <w:proofErr w:type="gramEnd"/>
          </w:p>
          <w:p w:rsidR="00AA6BCA" w:rsidRDefault="00AA6BCA" w:rsidP="00F23CA5">
            <w:pPr>
              <w:spacing w:line="240" w:lineRule="auto"/>
              <w:ind w:firstLine="0"/>
              <w:rPr>
                <w:szCs w:val="28"/>
              </w:rPr>
            </w:pPr>
          </w:p>
          <w:p w:rsidR="00AA6BCA" w:rsidRDefault="00AA6BCA" w:rsidP="00F23CA5">
            <w:pPr>
              <w:spacing w:line="240" w:lineRule="auto"/>
              <w:ind w:firstLine="0"/>
              <w:rPr>
                <w:szCs w:val="28"/>
              </w:rPr>
            </w:pPr>
          </w:p>
          <w:p w:rsidR="00F23CA5" w:rsidRPr="009A6378" w:rsidRDefault="00F23CA5" w:rsidP="00F23CA5">
            <w:pPr>
              <w:spacing w:line="240" w:lineRule="auto"/>
              <w:ind w:firstLine="0"/>
              <w:rPr>
                <w:szCs w:val="28"/>
                <w:u w:val="single"/>
              </w:rPr>
            </w:pPr>
            <w:r w:rsidRPr="009D53C4">
              <w:rPr>
                <w:szCs w:val="28"/>
              </w:rPr>
              <w:t xml:space="preserve">Председатель                             </w:t>
            </w:r>
            <w:r>
              <w:rPr>
                <w:szCs w:val="28"/>
              </w:rPr>
              <w:t xml:space="preserve"> ________________</w:t>
            </w:r>
            <w:r w:rsidRPr="009D53C4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</w:t>
            </w:r>
            <w:r w:rsidRPr="009D53C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9D53C4">
              <w:rPr>
                <w:szCs w:val="28"/>
              </w:rPr>
              <w:t xml:space="preserve"> </w:t>
            </w:r>
            <w:proofErr w:type="spellStart"/>
            <w:r w:rsidRPr="009D53C4">
              <w:rPr>
                <w:szCs w:val="28"/>
                <w:u w:val="single"/>
              </w:rPr>
              <w:t>М.Ю.Мурзина</w:t>
            </w:r>
            <w:proofErr w:type="spellEnd"/>
          </w:p>
          <w:p w:rsidR="00F23CA5" w:rsidRDefault="00F23CA5" w:rsidP="00F23CA5">
            <w:pPr>
              <w:tabs>
                <w:tab w:val="center" w:pos="4677"/>
                <w:tab w:val="left" w:pos="7480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(подпись)</w:t>
            </w:r>
            <w:r>
              <w:rPr>
                <w:sz w:val="16"/>
                <w:szCs w:val="16"/>
              </w:rPr>
              <w:tab/>
              <w:t xml:space="preserve">     </w:t>
            </w:r>
            <w:r w:rsidRPr="007D2489">
              <w:rPr>
                <w:sz w:val="16"/>
                <w:szCs w:val="16"/>
              </w:rPr>
              <w:t>(инициалы и фамилия)</w:t>
            </w:r>
          </w:p>
          <w:p w:rsidR="00AA4FA5" w:rsidRPr="009D53C4" w:rsidRDefault="00AA4FA5" w:rsidP="00F23CA5">
            <w:pPr>
              <w:tabs>
                <w:tab w:val="center" w:pos="4677"/>
                <w:tab w:val="left" w:pos="7480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F23CA5" w:rsidRPr="009D53C4" w:rsidRDefault="00F23CA5" w:rsidP="00F23CA5">
            <w:pPr>
              <w:pStyle w:val="21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</w:t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</w:t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D53C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5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И.А.</w:t>
            </w:r>
            <w:proofErr w:type="gramStart"/>
            <w:r w:rsidRPr="009D53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Заздравных</w:t>
            </w:r>
            <w:proofErr w:type="gramEnd"/>
          </w:p>
          <w:p w:rsidR="00F37282" w:rsidRPr="00111AE7" w:rsidRDefault="00F23CA5" w:rsidP="00C40D3F">
            <w:pPr>
              <w:spacing w:line="240" w:lineRule="auto"/>
              <w:outlineLvl w:val="2"/>
              <w:rPr>
                <w:sz w:val="24"/>
                <w:szCs w:val="24"/>
              </w:rPr>
            </w:pP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24"/>
              </w:rPr>
              <w:tab/>
            </w:r>
            <w:r w:rsidRPr="007D24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(подпись)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</w:t>
            </w:r>
            <w:r w:rsidRPr="009D53C4">
              <w:rPr>
                <w:sz w:val="16"/>
                <w:szCs w:val="16"/>
              </w:rPr>
              <w:t xml:space="preserve">  </w:t>
            </w:r>
            <w:r w:rsidRPr="007D2489">
              <w:rPr>
                <w:sz w:val="16"/>
                <w:szCs w:val="16"/>
              </w:rPr>
              <w:t xml:space="preserve"> (инициалы и фамилия)</w:t>
            </w:r>
            <w:r w:rsidRPr="007D2489">
              <w:rPr>
                <w:sz w:val="24"/>
                <w:szCs w:val="24"/>
              </w:rPr>
              <w:t xml:space="preserve"> </w:t>
            </w:r>
          </w:p>
        </w:tc>
      </w:tr>
      <w:tr w:rsidR="00111AE7" w:rsidRPr="00155D87" w:rsidTr="00E74FB0">
        <w:trPr>
          <w:trHeight w:val="491"/>
        </w:trPr>
        <w:tc>
          <w:tcPr>
            <w:tcW w:w="426" w:type="dxa"/>
          </w:tcPr>
          <w:p w:rsidR="00111AE7" w:rsidRPr="007102AE" w:rsidRDefault="00111AE7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111AE7" w:rsidRPr="00BC0C50" w:rsidRDefault="00111AE7" w:rsidP="00111AE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AE7" w:rsidRPr="00155D87" w:rsidTr="00E74FB0">
        <w:trPr>
          <w:trHeight w:val="491"/>
        </w:trPr>
        <w:tc>
          <w:tcPr>
            <w:tcW w:w="426" w:type="dxa"/>
          </w:tcPr>
          <w:p w:rsidR="00111AE7" w:rsidRPr="007102AE" w:rsidRDefault="00111AE7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111AE7" w:rsidRPr="00BC0C50" w:rsidRDefault="00111AE7" w:rsidP="00111AE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274" w:rsidRDefault="00285274" w:rsidP="00846F8E">
      <w:pPr>
        <w:spacing w:line="240" w:lineRule="auto"/>
        <w:ind w:firstLine="708"/>
        <w:rPr>
          <w:b/>
          <w:bCs/>
          <w:sz w:val="24"/>
          <w:szCs w:val="24"/>
        </w:rPr>
      </w:pPr>
    </w:p>
    <w:sectPr w:rsidR="00285274" w:rsidSect="00AA1B1E">
      <w:footerReference w:type="default" r:id="rId9"/>
      <w:pgSz w:w="11906" w:h="16838"/>
      <w:pgMar w:top="1134" w:right="850" w:bottom="1276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5B" w:rsidRDefault="004E4C5B" w:rsidP="00E473B9">
      <w:pPr>
        <w:spacing w:line="240" w:lineRule="auto"/>
      </w:pPr>
      <w:r>
        <w:separator/>
      </w:r>
    </w:p>
  </w:endnote>
  <w:endnote w:type="continuationSeparator" w:id="0">
    <w:p w:rsidR="004E4C5B" w:rsidRDefault="004E4C5B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97E3B" w:rsidRDefault="002F5BFF">
        <w:pPr>
          <w:pStyle w:val="ae"/>
          <w:jc w:val="right"/>
        </w:pPr>
        <w:r w:rsidRPr="00DA53AA">
          <w:rPr>
            <w:sz w:val="24"/>
            <w:szCs w:val="24"/>
          </w:rPr>
          <w:fldChar w:fldCharType="begin"/>
        </w:r>
        <w:r w:rsidR="00197E3B" w:rsidRPr="00DA53AA">
          <w:rPr>
            <w:sz w:val="24"/>
            <w:szCs w:val="24"/>
          </w:rPr>
          <w:instrText xml:space="preserve"> PAGE   \* MERGEFORMAT </w:instrText>
        </w:r>
        <w:r w:rsidRPr="00DA53AA">
          <w:rPr>
            <w:sz w:val="24"/>
            <w:szCs w:val="24"/>
          </w:rPr>
          <w:fldChar w:fldCharType="separate"/>
        </w:r>
        <w:r w:rsidR="00AA1B1E">
          <w:rPr>
            <w:noProof/>
            <w:sz w:val="24"/>
            <w:szCs w:val="24"/>
          </w:rPr>
          <w:t>2</w:t>
        </w:r>
        <w:r w:rsidRPr="00DA53AA">
          <w:rPr>
            <w:sz w:val="24"/>
            <w:szCs w:val="24"/>
          </w:rPr>
          <w:fldChar w:fldCharType="end"/>
        </w:r>
      </w:p>
    </w:sdtContent>
  </w:sdt>
  <w:p w:rsidR="00197E3B" w:rsidRDefault="00197E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5B" w:rsidRDefault="004E4C5B" w:rsidP="00E473B9">
      <w:pPr>
        <w:spacing w:line="240" w:lineRule="auto"/>
      </w:pPr>
      <w:r>
        <w:separator/>
      </w:r>
    </w:p>
  </w:footnote>
  <w:footnote w:type="continuationSeparator" w:id="0">
    <w:p w:rsidR="004E4C5B" w:rsidRDefault="004E4C5B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87662"/>
    <w:multiLevelType w:val="hybridMultilevel"/>
    <w:tmpl w:val="74EA9D0A"/>
    <w:lvl w:ilvl="0" w:tplc="8B1E5E98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9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435C"/>
    <w:rsid w:val="0000448B"/>
    <w:rsid w:val="00006A57"/>
    <w:rsid w:val="00007376"/>
    <w:rsid w:val="00007BD3"/>
    <w:rsid w:val="00011F7D"/>
    <w:rsid w:val="00013871"/>
    <w:rsid w:val="000149FD"/>
    <w:rsid w:val="000152FC"/>
    <w:rsid w:val="00016C34"/>
    <w:rsid w:val="00017C23"/>
    <w:rsid w:val="000217A7"/>
    <w:rsid w:val="000250EB"/>
    <w:rsid w:val="000253AA"/>
    <w:rsid w:val="00031DDA"/>
    <w:rsid w:val="00032540"/>
    <w:rsid w:val="000356E2"/>
    <w:rsid w:val="00035E2D"/>
    <w:rsid w:val="00042CF8"/>
    <w:rsid w:val="00042E7D"/>
    <w:rsid w:val="00044514"/>
    <w:rsid w:val="00056ED4"/>
    <w:rsid w:val="000636DB"/>
    <w:rsid w:val="00064EA9"/>
    <w:rsid w:val="00065664"/>
    <w:rsid w:val="000675F5"/>
    <w:rsid w:val="00067C62"/>
    <w:rsid w:val="000731A3"/>
    <w:rsid w:val="00073D4A"/>
    <w:rsid w:val="00085FDF"/>
    <w:rsid w:val="00086155"/>
    <w:rsid w:val="00091EB5"/>
    <w:rsid w:val="00092DF6"/>
    <w:rsid w:val="00097771"/>
    <w:rsid w:val="000A5540"/>
    <w:rsid w:val="000A680C"/>
    <w:rsid w:val="000B22AA"/>
    <w:rsid w:val="000C135D"/>
    <w:rsid w:val="000D3A3A"/>
    <w:rsid w:val="000D4785"/>
    <w:rsid w:val="000D4E5C"/>
    <w:rsid w:val="000F0768"/>
    <w:rsid w:val="000F68EA"/>
    <w:rsid w:val="000F7759"/>
    <w:rsid w:val="000F7F96"/>
    <w:rsid w:val="001007AF"/>
    <w:rsid w:val="00106FEC"/>
    <w:rsid w:val="00111AE7"/>
    <w:rsid w:val="00112E88"/>
    <w:rsid w:val="001131E2"/>
    <w:rsid w:val="00114CD6"/>
    <w:rsid w:val="00114EC5"/>
    <w:rsid w:val="00115944"/>
    <w:rsid w:val="001310A8"/>
    <w:rsid w:val="0014063E"/>
    <w:rsid w:val="00144921"/>
    <w:rsid w:val="0015257D"/>
    <w:rsid w:val="001545D4"/>
    <w:rsid w:val="001551AB"/>
    <w:rsid w:val="00155D87"/>
    <w:rsid w:val="00156A56"/>
    <w:rsid w:val="0016271B"/>
    <w:rsid w:val="00163A00"/>
    <w:rsid w:val="00171265"/>
    <w:rsid w:val="00172007"/>
    <w:rsid w:val="0017709C"/>
    <w:rsid w:val="00184770"/>
    <w:rsid w:val="001852B5"/>
    <w:rsid w:val="00187EEF"/>
    <w:rsid w:val="001917E0"/>
    <w:rsid w:val="00192A91"/>
    <w:rsid w:val="00194767"/>
    <w:rsid w:val="001977FB"/>
    <w:rsid w:val="00197E3B"/>
    <w:rsid w:val="001A090D"/>
    <w:rsid w:val="001A4CE3"/>
    <w:rsid w:val="001A532E"/>
    <w:rsid w:val="001B274C"/>
    <w:rsid w:val="001B3F9B"/>
    <w:rsid w:val="001B49F1"/>
    <w:rsid w:val="001B49F3"/>
    <w:rsid w:val="001B656A"/>
    <w:rsid w:val="001C17B4"/>
    <w:rsid w:val="001C301E"/>
    <w:rsid w:val="001C433E"/>
    <w:rsid w:val="001C455D"/>
    <w:rsid w:val="001C7F72"/>
    <w:rsid w:val="001D204D"/>
    <w:rsid w:val="001D7B1E"/>
    <w:rsid w:val="001E03F2"/>
    <w:rsid w:val="001E59B9"/>
    <w:rsid w:val="001E5D8D"/>
    <w:rsid w:val="001F2C1A"/>
    <w:rsid w:val="001F53D1"/>
    <w:rsid w:val="001F7830"/>
    <w:rsid w:val="0020044C"/>
    <w:rsid w:val="00200AD7"/>
    <w:rsid w:val="00202849"/>
    <w:rsid w:val="0020479F"/>
    <w:rsid w:val="002054D5"/>
    <w:rsid w:val="002061F2"/>
    <w:rsid w:val="00210645"/>
    <w:rsid w:val="00211DC2"/>
    <w:rsid w:val="00214A2C"/>
    <w:rsid w:val="002207B1"/>
    <w:rsid w:val="0022373F"/>
    <w:rsid w:val="002262D6"/>
    <w:rsid w:val="00247B8E"/>
    <w:rsid w:val="00251B5F"/>
    <w:rsid w:val="002536AB"/>
    <w:rsid w:val="00256699"/>
    <w:rsid w:val="002601BF"/>
    <w:rsid w:val="00260754"/>
    <w:rsid w:val="0026298A"/>
    <w:rsid w:val="00265C3B"/>
    <w:rsid w:val="00265D80"/>
    <w:rsid w:val="00265FDB"/>
    <w:rsid w:val="002678B1"/>
    <w:rsid w:val="00270D01"/>
    <w:rsid w:val="00273115"/>
    <w:rsid w:val="00277A7C"/>
    <w:rsid w:val="002831D7"/>
    <w:rsid w:val="00285274"/>
    <w:rsid w:val="00285518"/>
    <w:rsid w:val="0029074B"/>
    <w:rsid w:val="00294B7F"/>
    <w:rsid w:val="0029614C"/>
    <w:rsid w:val="002A1354"/>
    <w:rsid w:val="002A2038"/>
    <w:rsid w:val="002A457E"/>
    <w:rsid w:val="002B1360"/>
    <w:rsid w:val="002B5B0C"/>
    <w:rsid w:val="002C00EC"/>
    <w:rsid w:val="002C30F6"/>
    <w:rsid w:val="002C667E"/>
    <w:rsid w:val="002C7281"/>
    <w:rsid w:val="002D07D2"/>
    <w:rsid w:val="002D216B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2F4307"/>
    <w:rsid w:val="002F54AE"/>
    <w:rsid w:val="002F5BFF"/>
    <w:rsid w:val="00306B60"/>
    <w:rsid w:val="00306D34"/>
    <w:rsid w:val="00307CC9"/>
    <w:rsid w:val="003110A8"/>
    <w:rsid w:val="003132D2"/>
    <w:rsid w:val="0031355B"/>
    <w:rsid w:val="00315194"/>
    <w:rsid w:val="00316BFC"/>
    <w:rsid w:val="00317572"/>
    <w:rsid w:val="00320255"/>
    <w:rsid w:val="00321B72"/>
    <w:rsid w:val="00321B9B"/>
    <w:rsid w:val="00322A9E"/>
    <w:rsid w:val="003232D9"/>
    <w:rsid w:val="00326C59"/>
    <w:rsid w:val="003301DD"/>
    <w:rsid w:val="00332711"/>
    <w:rsid w:val="00332B60"/>
    <w:rsid w:val="003423AD"/>
    <w:rsid w:val="00342448"/>
    <w:rsid w:val="00344B32"/>
    <w:rsid w:val="00345E25"/>
    <w:rsid w:val="003505B8"/>
    <w:rsid w:val="00352AB1"/>
    <w:rsid w:val="00354713"/>
    <w:rsid w:val="003615C6"/>
    <w:rsid w:val="00365682"/>
    <w:rsid w:val="00367766"/>
    <w:rsid w:val="003712C1"/>
    <w:rsid w:val="0037498B"/>
    <w:rsid w:val="0037634B"/>
    <w:rsid w:val="003876F4"/>
    <w:rsid w:val="00390D1F"/>
    <w:rsid w:val="0039382C"/>
    <w:rsid w:val="00395457"/>
    <w:rsid w:val="003A3613"/>
    <w:rsid w:val="003B2862"/>
    <w:rsid w:val="003B3510"/>
    <w:rsid w:val="003B49CE"/>
    <w:rsid w:val="003B57C0"/>
    <w:rsid w:val="003B5D6C"/>
    <w:rsid w:val="003C108E"/>
    <w:rsid w:val="003C155E"/>
    <w:rsid w:val="003C388C"/>
    <w:rsid w:val="003C55A7"/>
    <w:rsid w:val="003C5760"/>
    <w:rsid w:val="003D07A7"/>
    <w:rsid w:val="003D0F93"/>
    <w:rsid w:val="003D142E"/>
    <w:rsid w:val="003E4A4D"/>
    <w:rsid w:val="003E7F3B"/>
    <w:rsid w:val="003F2F85"/>
    <w:rsid w:val="003F3DFD"/>
    <w:rsid w:val="003F4496"/>
    <w:rsid w:val="003F4AFC"/>
    <w:rsid w:val="003F6229"/>
    <w:rsid w:val="003F6814"/>
    <w:rsid w:val="003F6FF9"/>
    <w:rsid w:val="0040093D"/>
    <w:rsid w:val="00403DF8"/>
    <w:rsid w:val="00405F92"/>
    <w:rsid w:val="00406BDE"/>
    <w:rsid w:val="00406DDC"/>
    <w:rsid w:val="00407276"/>
    <w:rsid w:val="00412A6C"/>
    <w:rsid w:val="00427078"/>
    <w:rsid w:val="0043207F"/>
    <w:rsid w:val="00433EFE"/>
    <w:rsid w:val="00445A27"/>
    <w:rsid w:val="00446A3E"/>
    <w:rsid w:val="0045090C"/>
    <w:rsid w:val="00452E54"/>
    <w:rsid w:val="004568EF"/>
    <w:rsid w:val="00457265"/>
    <w:rsid w:val="0046483C"/>
    <w:rsid w:val="0046507A"/>
    <w:rsid w:val="0046563C"/>
    <w:rsid w:val="004721DD"/>
    <w:rsid w:val="00472EEA"/>
    <w:rsid w:val="004730E0"/>
    <w:rsid w:val="00473D49"/>
    <w:rsid w:val="004801F5"/>
    <w:rsid w:val="0048106E"/>
    <w:rsid w:val="00483B2E"/>
    <w:rsid w:val="00484F72"/>
    <w:rsid w:val="004921B2"/>
    <w:rsid w:val="00492540"/>
    <w:rsid w:val="004A2E4E"/>
    <w:rsid w:val="004A3BFE"/>
    <w:rsid w:val="004A4FC8"/>
    <w:rsid w:val="004A5A3D"/>
    <w:rsid w:val="004A75A1"/>
    <w:rsid w:val="004B0318"/>
    <w:rsid w:val="004B125F"/>
    <w:rsid w:val="004B3161"/>
    <w:rsid w:val="004C1825"/>
    <w:rsid w:val="004C5EA5"/>
    <w:rsid w:val="004D0A22"/>
    <w:rsid w:val="004D13C0"/>
    <w:rsid w:val="004D3381"/>
    <w:rsid w:val="004D39E1"/>
    <w:rsid w:val="004D53BE"/>
    <w:rsid w:val="004E3680"/>
    <w:rsid w:val="004E3A44"/>
    <w:rsid w:val="004E4C5B"/>
    <w:rsid w:val="004F50DD"/>
    <w:rsid w:val="004F6591"/>
    <w:rsid w:val="004F79F3"/>
    <w:rsid w:val="0050485F"/>
    <w:rsid w:val="00514AC0"/>
    <w:rsid w:val="005200C4"/>
    <w:rsid w:val="00521E0B"/>
    <w:rsid w:val="00522136"/>
    <w:rsid w:val="00523039"/>
    <w:rsid w:val="0052565E"/>
    <w:rsid w:val="00534660"/>
    <w:rsid w:val="00535D4A"/>
    <w:rsid w:val="00544BB4"/>
    <w:rsid w:val="005522A8"/>
    <w:rsid w:val="005556D8"/>
    <w:rsid w:val="005565C2"/>
    <w:rsid w:val="00556F2D"/>
    <w:rsid w:val="00561D46"/>
    <w:rsid w:val="00565D7C"/>
    <w:rsid w:val="005675F7"/>
    <w:rsid w:val="00576DC7"/>
    <w:rsid w:val="00580AAC"/>
    <w:rsid w:val="0058180D"/>
    <w:rsid w:val="00583053"/>
    <w:rsid w:val="00584912"/>
    <w:rsid w:val="00585AE6"/>
    <w:rsid w:val="0058730F"/>
    <w:rsid w:val="00590059"/>
    <w:rsid w:val="00592C39"/>
    <w:rsid w:val="00594D5F"/>
    <w:rsid w:val="005A20F1"/>
    <w:rsid w:val="005A2DAF"/>
    <w:rsid w:val="005A4D19"/>
    <w:rsid w:val="005A6FB7"/>
    <w:rsid w:val="005B00A1"/>
    <w:rsid w:val="005B1AAE"/>
    <w:rsid w:val="005B2ED3"/>
    <w:rsid w:val="005B3A79"/>
    <w:rsid w:val="005B53D8"/>
    <w:rsid w:val="005C249E"/>
    <w:rsid w:val="005C6AE0"/>
    <w:rsid w:val="005D0361"/>
    <w:rsid w:val="005D1596"/>
    <w:rsid w:val="005D6D82"/>
    <w:rsid w:val="005E3A4A"/>
    <w:rsid w:val="005E5686"/>
    <w:rsid w:val="005F045A"/>
    <w:rsid w:val="005F16DC"/>
    <w:rsid w:val="00605FBD"/>
    <w:rsid w:val="0061289C"/>
    <w:rsid w:val="00615A40"/>
    <w:rsid w:val="006168EF"/>
    <w:rsid w:val="00616D72"/>
    <w:rsid w:val="00627021"/>
    <w:rsid w:val="00627865"/>
    <w:rsid w:val="006311CD"/>
    <w:rsid w:val="00631394"/>
    <w:rsid w:val="00634819"/>
    <w:rsid w:val="0063548F"/>
    <w:rsid w:val="006458D9"/>
    <w:rsid w:val="00646E8D"/>
    <w:rsid w:val="00650E0E"/>
    <w:rsid w:val="00656647"/>
    <w:rsid w:val="00657A0C"/>
    <w:rsid w:val="0066445A"/>
    <w:rsid w:val="0067089C"/>
    <w:rsid w:val="00674DC2"/>
    <w:rsid w:val="006771EB"/>
    <w:rsid w:val="00677F7D"/>
    <w:rsid w:val="00681412"/>
    <w:rsid w:val="00681972"/>
    <w:rsid w:val="00684082"/>
    <w:rsid w:val="0069111B"/>
    <w:rsid w:val="00694434"/>
    <w:rsid w:val="006A112E"/>
    <w:rsid w:val="006A17E2"/>
    <w:rsid w:val="006A441E"/>
    <w:rsid w:val="006B0D1E"/>
    <w:rsid w:val="006B4EB4"/>
    <w:rsid w:val="006B5997"/>
    <w:rsid w:val="006B5C70"/>
    <w:rsid w:val="006B65BB"/>
    <w:rsid w:val="006B68D1"/>
    <w:rsid w:val="006B771E"/>
    <w:rsid w:val="006C0C37"/>
    <w:rsid w:val="006C2051"/>
    <w:rsid w:val="006C5568"/>
    <w:rsid w:val="006C5AE6"/>
    <w:rsid w:val="006D0B83"/>
    <w:rsid w:val="006D5187"/>
    <w:rsid w:val="006D7745"/>
    <w:rsid w:val="006E1888"/>
    <w:rsid w:val="006E5B3E"/>
    <w:rsid w:val="006E614F"/>
    <w:rsid w:val="006E670F"/>
    <w:rsid w:val="006F0CA2"/>
    <w:rsid w:val="006F2032"/>
    <w:rsid w:val="006F23FD"/>
    <w:rsid w:val="006F27B3"/>
    <w:rsid w:val="006F42DB"/>
    <w:rsid w:val="006F6BAE"/>
    <w:rsid w:val="006F7616"/>
    <w:rsid w:val="00700737"/>
    <w:rsid w:val="00700A3A"/>
    <w:rsid w:val="007102AE"/>
    <w:rsid w:val="00711FB2"/>
    <w:rsid w:val="007125AB"/>
    <w:rsid w:val="00712859"/>
    <w:rsid w:val="00715B01"/>
    <w:rsid w:val="00720346"/>
    <w:rsid w:val="0072316B"/>
    <w:rsid w:val="00725D3F"/>
    <w:rsid w:val="0073035D"/>
    <w:rsid w:val="00732979"/>
    <w:rsid w:val="0074154F"/>
    <w:rsid w:val="00743662"/>
    <w:rsid w:val="00747C2E"/>
    <w:rsid w:val="007514EA"/>
    <w:rsid w:val="00752D4B"/>
    <w:rsid w:val="00754CDA"/>
    <w:rsid w:val="007554DE"/>
    <w:rsid w:val="00755FCF"/>
    <w:rsid w:val="00756021"/>
    <w:rsid w:val="007569B9"/>
    <w:rsid w:val="007572A0"/>
    <w:rsid w:val="00757E69"/>
    <w:rsid w:val="007657BC"/>
    <w:rsid w:val="007661CE"/>
    <w:rsid w:val="00771239"/>
    <w:rsid w:val="00772D9C"/>
    <w:rsid w:val="00786636"/>
    <w:rsid w:val="007876C6"/>
    <w:rsid w:val="00791CF2"/>
    <w:rsid w:val="00792948"/>
    <w:rsid w:val="007930C7"/>
    <w:rsid w:val="007930EF"/>
    <w:rsid w:val="00796A61"/>
    <w:rsid w:val="007A0B20"/>
    <w:rsid w:val="007A0C9F"/>
    <w:rsid w:val="007A16AB"/>
    <w:rsid w:val="007A31DE"/>
    <w:rsid w:val="007A790D"/>
    <w:rsid w:val="007C477A"/>
    <w:rsid w:val="007D34C7"/>
    <w:rsid w:val="007D69C4"/>
    <w:rsid w:val="007E133C"/>
    <w:rsid w:val="007E22A9"/>
    <w:rsid w:val="007E5B07"/>
    <w:rsid w:val="007E60DF"/>
    <w:rsid w:val="007E7467"/>
    <w:rsid w:val="007F20A6"/>
    <w:rsid w:val="007F2D0B"/>
    <w:rsid w:val="007F2FA9"/>
    <w:rsid w:val="007F4A73"/>
    <w:rsid w:val="007F643A"/>
    <w:rsid w:val="007F680C"/>
    <w:rsid w:val="00801021"/>
    <w:rsid w:val="008011B0"/>
    <w:rsid w:val="00801210"/>
    <w:rsid w:val="00803884"/>
    <w:rsid w:val="0080574F"/>
    <w:rsid w:val="00806974"/>
    <w:rsid w:val="00811876"/>
    <w:rsid w:val="0081588A"/>
    <w:rsid w:val="0081725E"/>
    <w:rsid w:val="008273BA"/>
    <w:rsid w:val="00830556"/>
    <w:rsid w:val="008371AE"/>
    <w:rsid w:val="0084267D"/>
    <w:rsid w:val="008427B0"/>
    <w:rsid w:val="00843B54"/>
    <w:rsid w:val="00846F8E"/>
    <w:rsid w:val="00847511"/>
    <w:rsid w:val="00847A87"/>
    <w:rsid w:val="0085084C"/>
    <w:rsid w:val="00851979"/>
    <w:rsid w:val="00856707"/>
    <w:rsid w:val="00856E87"/>
    <w:rsid w:val="00862053"/>
    <w:rsid w:val="00864A82"/>
    <w:rsid w:val="00871192"/>
    <w:rsid w:val="008749F7"/>
    <w:rsid w:val="00876671"/>
    <w:rsid w:val="00877279"/>
    <w:rsid w:val="00877D29"/>
    <w:rsid w:val="008811AE"/>
    <w:rsid w:val="0088784F"/>
    <w:rsid w:val="0089007E"/>
    <w:rsid w:val="00890D7C"/>
    <w:rsid w:val="00893781"/>
    <w:rsid w:val="0089526D"/>
    <w:rsid w:val="00897066"/>
    <w:rsid w:val="00897C03"/>
    <w:rsid w:val="008A2FD9"/>
    <w:rsid w:val="008A5933"/>
    <w:rsid w:val="008A60A0"/>
    <w:rsid w:val="008A7731"/>
    <w:rsid w:val="008B6230"/>
    <w:rsid w:val="008B7295"/>
    <w:rsid w:val="008C00F0"/>
    <w:rsid w:val="008C1AE3"/>
    <w:rsid w:val="008C22A0"/>
    <w:rsid w:val="008C3A56"/>
    <w:rsid w:val="008C4A63"/>
    <w:rsid w:val="008C53A1"/>
    <w:rsid w:val="008C61AF"/>
    <w:rsid w:val="008C695B"/>
    <w:rsid w:val="008D2654"/>
    <w:rsid w:val="008D352F"/>
    <w:rsid w:val="008D5E89"/>
    <w:rsid w:val="008D6C92"/>
    <w:rsid w:val="008D75F1"/>
    <w:rsid w:val="008E0F0C"/>
    <w:rsid w:val="008E216B"/>
    <w:rsid w:val="008E3CCA"/>
    <w:rsid w:val="008E3D86"/>
    <w:rsid w:val="008F07C1"/>
    <w:rsid w:val="008F4DA7"/>
    <w:rsid w:val="008F597C"/>
    <w:rsid w:val="008F6D65"/>
    <w:rsid w:val="008F78A9"/>
    <w:rsid w:val="008F78EC"/>
    <w:rsid w:val="00901419"/>
    <w:rsid w:val="00901F6A"/>
    <w:rsid w:val="00902273"/>
    <w:rsid w:val="00902E9C"/>
    <w:rsid w:val="00904623"/>
    <w:rsid w:val="00913A08"/>
    <w:rsid w:val="00913D27"/>
    <w:rsid w:val="00914A0A"/>
    <w:rsid w:val="009164A9"/>
    <w:rsid w:val="00921826"/>
    <w:rsid w:val="009236BD"/>
    <w:rsid w:val="00924C5E"/>
    <w:rsid w:val="00925D72"/>
    <w:rsid w:val="009263C5"/>
    <w:rsid w:val="00936DFD"/>
    <w:rsid w:val="0094105B"/>
    <w:rsid w:val="00946995"/>
    <w:rsid w:val="0095006A"/>
    <w:rsid w:val="00951DB6"/>
    <w:rsid w:val="0095229A"/>
    <w:rsid w:val="00956F7E"/>
    <w:rsid w:val="0095742B"/>
    <w:rsid w:val="009611B2"/>
    <w:rsid w:val="00961D9B"/>
    <w:rsid w:val="00970286"/>
    <w:rsid w:val="00971EE8"/>
    <w:rsid w:val="00973005"/>
    <w:rsid w:val="00973A79"/>
    <w:rsid w:val="0097753F"/>
    <w:rsid w:val="00980300"/>
    <w:rsid w:val="00981998"/>
    <w:rsid w:val="009837FE"/>
    <w:rsid w:val="00985B67"/>
    <w:rsid w:val="009901E7"/>
    <w:rsid w:val="00991A58"/>
    <w:rsid w:val="0099256C"/>
    <w:rsid w:val="0099525E"/>
    <w:rsid w:val="00997278"/>
    <w:rsid w:val="009A0487"/>
    <w:rsid w:val="009A47C4"/>
    <w:rsid w:val="009B08D9"/>
    <w:rsid w:val="009B39D5"/>
    <w:rsid w:val="009C1BDD"/>
    <w:rsid w:val="009C230A"/>
    <w:rsid w:val="009C3738"/>
    <w:rsid w:val="009C39D2"/>
    <w:rsid w:val="009C5189"/>
    <w:rsid w:val="009C75EF"/>
    <w:rsid w:val="009D04DC"/>
    <w:rsid w:val="009D2485"/>
    <w:rsid w:val="009D28BC"/>
    <w:rsid w:val="009E4B76"/>
    <w:rsid w:val="009F0278"/>
    <w:rsid w:val="009F25EE"/>
    <w:rsid w:val="009F50D1"/>
    <w:rsid w:val="009F7118"/>
    <w:rsid w:val="009F7BBD"/>
    <w:rsid w:val="00A00482"/>
    <w:rsid w:val="00A0129A"/>
    <w:rsid w:val="00A01CCE"/>
    <w:rsid w:val="00A01FBB"/>
    <w:rsid w:val="00A07131"/>
    <w:rsid w:val="00A0760D"/>
    <w:rsid w:val="00A13D0F"/>
    <w:rsid w:val="00A16A55"/>
    <w:rsid w:val="00A171E7"/>
    <w:rsid w:val="00A20B0F"/>
    <w:rsid w:val="00A20E16"/>
    <w:rsid w:val="00A22104"/>
    <w:rsid w:val="00A2398D"/>
    <w:rsid w:val="00A239FD"/>
    <w:rsid w:val="00A3628B"/>
    <w:rsid w:val="00A36793"/>
    <w:rsid w:val="00A37F0A"/>
    <w:rsid w:val="00A447F7"/>
    <w:rsid w:val="00A45278"/>
    <w:rsid w:val="00A47B34"/>
    <w:rsid w:val="00A549D7"/>
    <w:rsid w:val="00A62116"/>
    <w:rsid w:val="00A6674D"/>
    <w:rsid w:val="00A67248"/>
    <w:rsid w:val="00A76C1A"/>
    <w:rsid w:val="00A7744C"/>
    <w:rsid w:val="00A81882"/>
    <w:rsid w:val="00A84C3C"/>
    <w:rsid w:val="00A85D9A"/>
    <w:rsid w:val="00A91799"/>
    <w:rsid w:val="00A94ACE"/>
    <w:rsid w:val="00A96613"/>
    <w:rsid w:val="00A97767"/>
    <w:rsid w:val="00AA0867"/>
    <w:rsid w:val="00AA1B1E"/>
    <w:rsid w:val="00AA4FA5"/>
    <w:rsid w:val="00AA6BCA"/>
    <w:rsid w:val="00AA7265"/>
    <w:rsid w:val="00AB18FE"/>
    <w:rsid w:val="00AB26EF"/>
    <w:rsid w:val="00AC2832"/>
    <w:rsid w:val="00AC2846"/>
    <w:rsid w:val="00AD4F63"/>
    <w:rsid w:val="00AD51C2"/>
    <w:rsid w:val="00AD561D"/>
    <w:rsid w:val="00AD78AE"/>
    <w:rsid w:val="00AE3F72"/>
    <w:rsid w:val="00AE4639"/>
    <w:rsid w:val="00AE518C"/>
    <w:rsid w:val="00AE6D3C"/>
    <w:rsid w:val="00AE710F"/>
    <w:rsid w:val="00AF0C7B"/>
    <w:rsid w:val="00AF2E1F"/>
    <w:rsid w:val="00AF3226"/>
    <w:rsid w:val="00AF4F7F"/>
    <w:rsid w:val="00AF78AD"/>
    <w:rsid w:val="00B03214"/>
    <w:rsid w:val="00B04315"/>
    <w:rsid w:val="00B0463D"/>
    <w:rsid w:val="00B05905"/>
    <w:rsid w:val="00B07470"/>
    <w:rsid w:val="00B22A2B"/>
    <w:rsid w:val="00B317FA"/>
    <w:rsid w:val="00B33458"/>
    <w:rsid w:val="00B34617"/>
    <w:rsid w:val="00B3609D"/>
    <w:rsid w:val="00B36D6E"/>
    <w:rsid w:val="00B36FCD"/>
    <w:rsid w:val="00B502A9"/>
    <w:rsid w:val="00B5637D"/>
    <w:rsid w:val="00B57058"/>
    <w:rsid w:val="00B571CD"/>
    <w:rsid w:val="00B5767D"/>
    <w:rsid w:val="00B60D80"/>
    <w:rsid w:val="00B64A27"/>
    <w:rsid w:val="00B65496"/>
    <w:rsid w:val="00B66A54"/>
    <w:rsid w:val="00B6791F"/>
    <w:rsid w:val="00B73FC9"/>
    <w:rsid w:val="00B74054"/>
    <w:rsid w:val="00B7425B"/>
    <w:rsid w:val="00B77BD9"/>
    <w:rsid w:val="00B81EC9"/>
    <w:rsid w:val="00B83A75"/>
    <w:rsid w:val="00B83C7D"/>
    <w:rsid w:val="00B85595"/>
    <w:rsid w:val="00B86B2D"/>
    <w:rsid w:val="00B906E5"/>
    <w:rsid w:val="00B93FC9"/>
    <w:rsid w:val="00B95569"/>
    <w:rsid w:val="00B96892"/>
    <w:rsid w:val="00B96E51"/>
    <w:rsid w:val="00BA2474"/>
    <w:rsid w:val="00BA272C"/>
    <w:rsid w:val="00BA2889"/>
    <w:rsid w:val="00BA4968"/>
    <w:rsid w:val="00BA54AA"/>
    <w:rsid w:val="00BA5EB5"/>
    <w:rsid w:val="00BB52DE"/>
    <w:rsid w:val="00BC0C50"/>
    <w:rsid w:val="00BC2C62"/>
    <w:rsid w:val="00BC4375"/>
    <w:rsid w:val="00BC52BF"/>
    <w:rsid w:val="00BC5BD7"/>
    <w:rsid w:val="00BC6200"/>
    <w:rsid w:val="00BD1C10"/>
    <w:rsid w:val="00BD6E7A"/>
    <w:rsid w:val="00BE0380"/>
    <w:rsid w:val="00BE0C04"/>
    <w:rsid w:val="00BE1A4A"/>
    <w:rsid w:val="00BE38FE"/>
    <w:rsid w:val="00BE5CCC"/>
    <w:rsid w:val="00BE6A9C"/>
    <w:rsid w:val="00BF60CA"/>
    <w:rsid w:val="00BF64B9"/>
    <w:rsid w:val="00C004A0"/>
    <w:rsid w:val="00C0082E"/>
    <w:rsid w:val="00C013BC"/>
    <w:rsid w:val="00C02777"/>
    <w:rsid w:val="00C04AD3"/>
    <w:rsid w:val="00C06600"/>
    <w:rsid w:val="00C071D1"/>
    <w:rsid w:val="00C100D6"/>
    <w:rsid w:val="00C13AE6"/>
    <w:rsid w:val="00C13DAB"/>
    <w:rsid w:val="00C15BB0"/>
    <w:rsid w:val="00C15E9D"/>
    <w:rsid w:val="00C20C86"/>
    <w:rsid w:val="00C22E8B"/>
    <w:rsid w:val="00C236C0"/>
    <w:rsid w:val="00C23E34"/>
    <w:rsid w:val="00C23EC5"/>
    <w:rsid w:val="00C30F12"/>
    <w:rsid w:val="00C313E4"/>
    <w:rsid w:val="00C40D0D"/>
    <w:rsid w:val="00C40D3F"/>
    <w:rsid w:val="00C42AF5"/>
    <w:rsid w:val="00C44D8C"/>
    <w:rsid w:val="00C47EDA"/>
    <w:rsid w:val="00C54C93"/>
    <w:rsid w:val="00C5719C"/>
    <w:rsid w:val="00C629CA"/>
    <w:rsid w:val="00C6499E"/>
    <w:rsid w:val="00C65349"/>
    <w:rsid w:val="00C670F1"/>
    <w:rsid w:val="00C706F3"/>
    <w:rsid w:val="00C70D56"/>
    <w:rsid w:val="00C76856"/>
    <w:rsid w:val="00C76FD1"/>
    <w:rsid w:val="00C8126A"/>
    <w:rsid w:val="00C8170B"/>
    <w:rsid w:val="00C876F9"/>
    <w:rsid w:val="00C91784"/>
    <w:rsid w:val="00C93119"/>
    <w:rsid w:val="00C93D8C"/>
    <w:rsid w:val="00C94FD4"/>
    <w:rsid w:val="00C9592C"/>
    <w:rsid w:val="00C96980"/>
    <w:rsid w:val="00CA1DBA"/>
    <w:rsid w:val="00CA36ED"/>
    <w:rsid w:val="00CA377A"/>
    <w:rsid w:val="00CA56AB"/>
    <w:rsid w:val="00CA66B4"/>
    <w:rsid w:val="00CB1C9A"/>
    <w:rsid w:val="00CB2470"/>
    <w:rsid w:val="00CB2485"/>
    <w:rsid w:val="00CB3D6A"/>
    <w:rsid w:val="00CB4006"/>
    <w:rsid w:val="00CB4BE4"/>
    <w:rsid w:val="00CB4CC5"/>
    <w:rsid w:val="00CB5410"/>
    <w:rsid w:val="00CB7103"/>
    <w:rsid w:val="00CC6803"/>
    <w:rsid w:val="00CD565D"/>
    <w:rsid w:val="00CD5960"/>
    <w:rsid w:val="00CE0F24"/>
    <w:rsid w:val="00CE1EDA"/>
    <w:rsid w:val="00CE4F9B"/>
    <w:rsid w:val="00CE6264"/>
    <w:rsid w:val="00CE63CC"/>
    <w:rsid w:val="00CF2349"/>
    <w:rsid w:val="00CF2B21"/>
    <w:rsid w:val="00CF47C3"/>
    <w:rsid w:val="00CF58C1"/>
    <w:rsid w:val="00CF77E2"/>
    <w:rsid w:val="00D12F7E"/>
    <w:rsid w:val="00D14370"/>
    <w:rsid w:val="00D27046"/>
    <w:rsid w:val="00D279AA"/>
    <w:rsid w:val="00D4336F"/>
    <w:rsid w:val="00D458CC"/>
    <w:rsid w:val="00D4627E"/>
    <w:rsid w:val="00D53A04"/>
    <w:rsid w:val="00D560C6"/>
    <w:rsid w:val="00D66252"/>
    <w:rsid w:val="00D669E7"/>
    <w:rsid w:val="00D71269"/>
    <w:rsid w:val="00D72A0B"/>
    <w:rsid w:val="00D7583E"/>
    <w:rsid w:val="00D801FB"/>
    <w:rsid w:val="00D806B8"/>
    <w:rsid w:val="00D80D7C"/>
    <w:rsid w:val="00D810AE"/>
    <w:rsid w:val="00D84360"/>
    <w:rsid w:val="00D85A42"/>
    <w:rsid w:val="00D87946"/>
    <w:rsid w:val="00D90754"/>
    <w:rsid w:val="00D90A9A"/>
    <w:rsid w:val="00D925FD"/>
    <w:rsid w:val="00DA0D5D"/>
    <w:rsid w:val="00DA1BF1"/>
    <w:rsid w:val="00DA3641"/>
    <w:rsid w:val="00DA53AA"/>
    <w:rsid w:val="00DA5D39"/>
    <w:rsid w:val="00DB24D1"/>
    <w:rsid w:val="00DC0094"/>
    <w:rsid w:val="00DC3DA3"/>
    <w:rsid w:val="00DC74D4"/>
    <w:rsid w:val="00DD5B43"/>
    <w:rsid w:val="00DD5DDE"/>
    <w:rsid w:val="00DD6010"/>
    <w:rsid w:val="00DD79DB"/>
    <w:rsid w:val="00DE03DF"/>
    <w:rsid w:val="00DE20AE"/>
    <w:rsid w:val="00DE74C4"/>
    <w:rsid w:val="00DF4750"/>
    <w:rsid w:val="00E00822"/>
    <w:rsid w:val="00E0100D"/>
    <w:rsid w:val="00E03078"/>
    <w:rsid w:val="00E035D5"/>
    <w:rsid w:val="00E03CCE"/>
    <w:rsid w:val="00E051E0"/>
    <w:rsid w:val="00E1232C"/>
    <w:rsid w:val="00E2179F"/>
    <w:rsid w:val="00E22450"/>
    <w:rsid w:val="00E27F68"/>
    <w:rsid w:val="00E30EA9"/>
    <w:rsid w:val="00E341E2"/>
    <w:rsid w:val="00E34B6F"/>
    <w:rsid w:val="00E35B49"/>
    <w:rsid w:val="00E35E24"/>
    <w:rsid w:val="00E451EE"/>
    <w:rsid w:val="00E473B9"/>
    <w:rsid w:val="00E50D2D"/>
    <w:rsid w:val="00E547F7"/>
    <w:rsid w:val="00E57BBC"/>
    <w:rsid w:val="00E61841"/>
    <w:rsid w:val="00E61EC5"/>
    <w:rsid w:val="00E630F2"/>
    <w:rsid w:val="00E65C89"/>
    <w:rsid w:val="00E71875"/>
    <w:rsid w:val="00E74085"/>
    <w:rsid w:val="00E74FB0"/>
    <w:rsid w:val="00E764A7"/>
    <w:rsid w:val="00E86D3F"/>
    <w:rsid w:val="00E90929"/>
    <w:rsid w:val="00E91B85"/>
    <w:rsid w:val="00E93EEB"/>
    <w:rsid w:val="00E94767"/>
    <w:rsid w:val="00E9580E"/>
    <w:rsid w:val="00E96F47"/>
    <w:rsid w:val="00EA0B7E"/>
    <w:rsid w:val="00EA0D01"/>
    <w:rsid w:val="00EA219E"/>
    <w:rsid w:val="00EA4606"/>
    <w:rsid w:val="00EA7561"/>
    <w:rsid w:val="00EB39D0"/>
    <w:rsid w:val="00EB5FF1"/>
    <w:rsid w:val="00EC1411"/>
    <w:rsid w:val="00EC1639"/>
    <w:rsid w:val="00EC3974"/>
    <w:rsid w:val="00EC4482"/>
    <w:rsid w:val="00EC6369"/>
    <w:rsid w:val="00EC6847"/>
    <w:rsid w:val="00EC7253"/>
    <w:rsid w:val="00ED0770"/>
    <w:rsid w:val="00ED0D94"/>
    <w:rsid w:val="00ED2844"/>
    <w:rsid w:val="00ED3CCA"/>
    <w:rsid w:val="00EE1F7A"/>
    <w:rsid w:val="00EE2D19"/>
    <w:rsid w:val="00EE462A"/>
    <w:rsid w:val="00EE5A26"/>
    <w:rsid w:val="00EF0C09"/>
    <w:rsid w:val="00EF3BF7"/>
    <w:rsid w:val="00EF574E"/>
    <w:rsid w:val="00F004F9"/>
    <w:rsid w:val="00F00B73"/>
    <w:rsid w:val="00F025EC"/>
    <w:rsid w:val="00F1007C"/>
    <w:rsid w:val="00F12A6F"/>
    <w:rsid w:val="00F158AD"/>
    <w:rsid w:val="00F17246"/>
    <w:rsid w:val="00F200F5"/>
    <w:rsid w:val="00F202FB"/>
    <w:rsid w:val="00F21880"/>
    <w:rsid w:val="00F23CA5"/>
    <w:rsid w:val="00F25728"/>
    <w:rsid w:val="00F30912"/>
    <w:rsid w:val="00F32DF0"/>
    <w:rsid w:val="00F33F15"/>
    <w:rsid w:val="00F37282"/>
    <w:rsid w:val="00F37B58"/>
    <w:rsid w:val="00F42921"/>
    <w:rsid w:val="00F43E1A"/>
    <w:rsid w:val="00F46F86"/>
    <w:rsid w:val="00F509F3"/>
    <w:rsid w:val="00F51D7D"/>
    <w:rsid w:val="00F521E7"/>
    <w:rsid w:val="00F53CE1"/>
    <w:rsid w:val="00F55B1D"/>
    <w:rsid w:val="00F61110"/>
    <w:rsid w:val="00F64400"/>
    <w:rsid w:val="00F6508D"/>
    <w:rsid w:val="00F70F4C"/>
    <w:rsid w:val="00F7169A"/>
    <w:rsid w:val="00F736B4"/>
    <w:rsid w:val="00F80891"/>
    <w:rsid w:val="00F835E0"/>
    <w:rsid w:val="00F83C86"/>
    <w:rsid w:val="00F85001"/>
    <w:rsid w:val="00F87D84"/>
    <w:rsid w:val="00F87FFA"/>
    <w:rsid w:val="00F900F2"/>
    <w:rsid w:val="00F909E8"/>
    <w:rsid w:val="00F93C81"/>
    <w:rsid w:val="00F95453"/>
    <w:rsid w:val="00F95787"/>
    <w:rsid w:val="00F95EF0"/>
    <w:rsid w:val="00F96810"/>
    <w:rsid w:val="00FB2792"/>
    <w:rsid w:val="00FB581C"/>
    <w:rsid w:val="00FB6C34"/>
    <w:rsid w:val="00FB728C"/>
    <w:rsid w:val="00FC0666"/>
    <w:rsid w:val="00FC0873"/>
    <w:rsid w:val="00FC3AFF"/>
    <w:rsid w:val="00FC5AAF"/>
    <w:rsid w:val="00FC677D"/>
    <w:rsid w:val="00FC7C30"/>
    <w:rsid w:val="00FD3B17"/>
    <w:rsid w:val="00FD6412"/>
    <w:rsid w:val="00FD6802"/>
    <w:rsid w:val="00FE00A8"/>
    <w:rsid w:val="00FE2A5E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5B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3EF5-9446-4866-BAC8-D98899F3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159</cp:revision>
  <cp:lastPrinted>2022-12-12T08:32:00Z</cp:lastPrinted>
  <dcterms:created xsi:type="dcterms:W3CDTF">2021-11-25T03:57:00Z</dcterms:created>
  <dcterms:modified xsi:type="dcterms:W3CDTF">2022-12-12T10:52:00Z</dcterms:modified>
</cp:coreProperties>
</file>