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0E68" w14:textId="77777777" w:rsidR="00C610D6" w:rsidRPr="00994ED9" w:rsidRDefault="00C610D6" w:rsidP="00C610D6">
      <w:pPr>
        <w:spacing w:after="0" w:line="240" w:lineRule="auto"/>
        <w:jc w:val="center"/>
        <w:rPr>
          <w:rFonts w:ascii="Times New Roman" w:eastAsia="Calibri" w:hAnsi="Times New Roman"/>
          <w:b/>
          <w:color w:val="000000" w:themeColor="text1"/>
          <w:sz w:val="26"/>
          <w:szCs w:val="26"/>
          <w:lang w:eastAsia="en-US"/>
        </w:rPr>
      </w:pPr>
      <w:r w:rsidRPr="00994ED9">
        <w:rPr>
          <w:rFonts w:ascii="Times New Roman" w:eastAsia="Calibri" w:hAnsi="Times New Roman"/>
          <w:b/>
          <w:color w:val="000000" w:themeColor="text1"/>
          <w:sz w:val="26"/>
          <w:szCs w:val="26"/>
          <w:lang w:eastAsia="en-US"/>
        </w:rPr>
        <w:t>ЗАКЛЮЧЕНИЕ</w:t>
      </w:r>
    </w:p>
    <w:p w14:paraId="12F85AE8" w14:textId="1CA6FF79" w:rsidR="00C610D6" w:rsidRPr="00994ED9" w:rsidRDefault="00C610D6" w:rsidP="00C610D6">
      <w:pPr>
        <w:spacing w:after="0" w:line="240" w:lineRule="auto"/>
        <w:jc w:val="center"/>
        <w:rPr>
          <w:rFonts w:ascii="Times New Roman" w:eastAsia="Calibri" w:hAnsi="Times New Roman"/>
          <w:b/>
          <w:color w:val="000000" w:themeColor="text1"/>
          <w:sz w:val="26"/>
          <w:szCs w:val="26"/>
          <w:lang w:eastAsia="en-US"/>
        </w:rPr>
      </w:pPr>
      <w:r w:rsidRPr="00994ED9">
        <w:rPr>
          <w:rFonts w:ascii="Times New Roman" w:eastAsia="Calibri" w:hAnsi="Times New Roman"/>
          <w:b/>
          <w:color w:val="000000" w:themeColor="text1"/>
          <w:sz w:val="26"/>
          <w:szCs w:val="26"/>
          <w:lang w:eastAsia="en-US"/>
        </w:rPr>
        <w:t>по результатам внешней проверки отчета об исполнении бюджета муниципального образования «</w:t>
      </w:r>
      <w:r w:rsidR="005361C3" w:rsidRPr="00994ED9">
        <w:rPr>
          <w:rFonts w:ascii="Times New Roman" w:eastAsia="Calibri" w:hAnsi="Times New Roman"/>
          <w:b/>
          <w:color w:val="000000" w:themeColor="text1"/>
          <w:sz w:val="26"/>
          <w:szCs w:val="26"/>
          <w:lang w:eastAsia="en-US"/>
        </w:rPr>
        <w:t>Новоселовское</w:t>
      </w:r>
      <w:r w:rsidRPr="00994ED9">
        <w:rPr>
          <w:rFonts w:ascii="Times New Roman" w:eastAsia="Calibri" w:hAnsi="Times New Roman"/>
          <w:b/>
          <w:color w:val="000000" w:themeColor="text1"/>
          <w:sz w:val="26"/>
          <w:szCs w:val="26"/>
          <w:lang w:eastAsia="en-US"/>
        </w:rPr>
        <w:t xml:space="preserve"> сельское поселение» за 20</w:t>
      </w:r>
      <w:r w:rsidR="00F848CB" w:rsidRPr="00994ED9">
        <w:rPr>
          <w:rFonts w:ascii="Times New Roman" w:eastAsia="Calibri" w:hAnsi="Times New Roman"/>
          <w:b/>
          <w:color w:val="000000" w:themeColor="text1"/>
          <w:sz w:val="26"/>
          <w:szCs w:val="26"/>
          <w:lang w:eastAsia="en-US"/>
        </w:rPr>
        <w:t>2</w:t>
      </w:r>
      <w:r w:rsidR="00994ED9">
        <w:rPr>
          <w:rFonts w:ascii="Times New Roman" w:eastAsia="Calibri" w:hAnsi="Times New Roman"/>
          <w:b/>
          <w:color w:val="000000" w:themeColor="text1"/>
          <w:sz w:val="26"/>
          <w:szCs w:val="26"/>
          <w:lang w:eastAsia="en-US"/>
        </w:rPr>
        <w:t>3</w:t>
      </w:r>
      <w:r w:rsidRPr="00994ED9">
        <w:rPr>
          <w:rFonts w:ascii="Times New Roman" w:eastAsia="Calibri" w:hAnsi="Times New Roman"/>
          <w:b/>
          <w:color w:val="000000" w:themeColor="text1"/>
          <w:sz w:val="26"/>
          <w:szCs w:val="26"/>
          <w:lang w:eastAsia="en-US"/>
        </w:rPr>
        <w:t xml:space="preserve"> год </w:t>
      </w:r>
    </w:p>
    <w:p w14:paraId="5CC4348C" w14:textId="77777777" w:rsidR="006067C4" w:rsidRPr="00994ED9" w:rsidRDefault="006067C4" w:rsidP="00164244">
      <w:pPr>
        <w:spacing w:after="0" w:line="240" w:lineRule="auto"/>
        <w:jc w:val="both"/>
        <w:rPr>
          <w:rFonts w:ascii="Times New Roman" w:eastAsia="Calibri" w:hAnsi="Times New Roman"/>
          <w:color w:val="000000" w:themeColor="text1"/>
          <w:sz w:val="16"/>
          <w:szCs w:val="16"/>
          <w:lang w:eastAsia="en-US"/>
        </w:rPr>
      </w:pPr>
    </w:p>
    <w:p w14:paraId="6E20B686" w14:textId="08D09731" w:rsidR="00C610D6" w:rsidRPr="00994ED9" w:rsidRDefault="00C610D6" w:rsidP="00164244">
      <w:pPr>
        <w:spacing w:after="0" w:line="240" w:lineRule="auto"/>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г. Колпашево                                                         </w:t>
      </w:r>
      <w:r w:rsidR="0098374B" w:rsidRPr="00994ED9">
        <w:rPr>
          <w:rFonts w:ascii="Times New Roman" w:eastAsia="Calibri" w:hAnsi="Times New Roman"/>
          <w:color w:val="000000" w:themeColor="text1"/>
          <w:sz w:val="26"/>
          <w:szCs w:val="26"/>
          <w:lang w:eastAsia="en-US"/>
        </w:rPr>
        <w:t xml:space="preserve">      </w:t>
      </w:r>
      <w:r w:rsidRPr="00994ED9">
        <w:rPr>
          <w:rFonts w:ascii="Times New Roman" w:eastAsia="Calibri" w:hAnsi="Times New Roman"/>
          <w:color w:val="000000" w:themeColor="text1"/>
          <w:sz w:val="26"/>
          <w:szCs w:val="26"/>
          <w:lang w:eastAsia="en-US"/>
        </w:rPr>
        <w:t xml:space="preserve">         </w:t>
      </w:r>
      <w:r w:rsidR="00D71C06" w:rsidRPr="00994ED9">
        <w:rPr>
          <w:rFonts w:ascii="Times New Roman" w:eastAsia="Calibri" w:hAnsi="Times New Roman"/>
          <w:color w:val="000000" w:themeColor="text1"/>
          <w:sz w:val="26"/>
          <w:szCs w:val="26"/>
          <w:lang w:eastAsia="en-US"/>
        </w:rPr>
        <w:t xml:space="preserve">     </w:t>
      </w:r>
      <w:r w:rsidR="00994ED9">
        <w:rPr>
          <w:rFonts w:ascii="Times New Roman" w:eastAsia="Calibri" w:hAnsi="Times New Roman"/>
          <w:color w:val="000000" w:themeColor="text1"/>
          <w:sz w:val="26"/>
          <w:szCs w:val="26"/>
          <w:lang w:eastAsia="en-US"/>
        </w:rPr>
        <w:t xml:space="preserve">             </w:t>
      </w:r>
      <w:r w:rsidR="00D71C06" w:rsidRPr="00994ED9">
        <w:rPr>
          <w:rFonts w:ascii="Times New Roman" w:eastAsia="Calibri" w:hAnsi="Times New Roman"/>
          <w:color w:val="000000" w:themeColor="text1"/>
          <w:sz w:val="26"/>
          <w:szCs w:val="26"/>
          <w:lang w:eastAsia="en-US"/>
        </w:rPr>
        <w:t xml:space="preserve"> </w:t>
      </w:r>
      <w:r w:rsidR="00994ED9">
        <w:rPr>
          <w:rFonts w:ascii="Times New Roman" w:eastAsia="Calibri" w:hAnsi="Times New Roman"/>
          <w:color w:val="000000" w:themeColor="text1"/>
          <w:sz w:val="26"/>
          <w:szCs w:val="26"/>
          <w:lang w:eastAsia="en-US"/>
        </w:rPr>
        <w:t>24</w:t>
      </w:r>
      <w:r w:rsidR="00D71C06" w:rsidRPr="00994ED9">
        <w:rPr>
          <w:rFonts w:ascii="Times New Roman" w:eastAsia="Calibri" w:hAnsi="Times New Roman"/>
          <w:color w:val="000000" w:themeColor="text1"/>
          <w:sz w:val="26"/>
          <w:szCs w:val="26"/>
          <w:lang w:eastAsia="en-US"/>
        </w:rPr>
        <w:t xml:space="preserve"> </w:t>
      </w:r>
      <w:r w:rsidR="0086749D" w:rsidRPr="00994ED9">
        <w:rPr>
          <w:rFonts w:ascii="Times New Roman" w:eastAsia="Calibri" w:hAnsi="Times New Roman"/>
          <w:color w:val="000000" w:themeColor="text1"/>
          <w:sz w:val="26"/>
          <w:szCs w:val="26"/>
          <w:lang w:eastAsia="en-US"/>
        </w:rPr>
        <w:t>апреля</w:t>
      </w:r>
      <w:r w:rsidRPr="00994ED9">
        <w:rPr>
          <w:rFonts w:ascii="Times New Roman" w:eastAsia="Calibri" w:hAnsi="Times New Roman"/>
          <w:color w:val="000000" w:themeColor="text1"/>
          <w:sz w:val="26"/>
          <w:szCs w:val="26"/>
          <w:lang w:eastAsia="en-US"/>
        </w:rPr>
        <w:t xml:space="preserve"> 20</w:t>
      </w:r>
      <w:r w:rsidR="00C800A7" w:rsidRPr="00994ED9">
        <w:rPr>
          <w:rFonts w:ascii="Times New Roman" w:eastAsia="Calibri" w:hAnsi="Times New Roman"/>
          <w:color w:val="000000" w:themeColor="text1"/>
          <w:sz w:val="26"/>
          <w:szCs w:val="26"/>
          <w:lang w:eastAsia="en-US"/>
        </w:rPr>
        <w:t>2</w:t>
      </w:r>
      <w:r w:rsidR="00994ED9">
        <w:rPr>
          <w:rFonts w:ascii="Times New Roman" w:eastAsia="Calibri" w:hAnsi="Times New Roman"/>
          <w:color w:val="000000" w:themeColor="text1"/>
          <w:sz w:val="26"/>
          <w:szCs w:val="26"/>
          <w:lang w:eastAsia="en-US"/>
        </w:rPr>
        <w:t>4</w:t>
      </w:r>
      <w:r w:rsidRPr="00994ED9">
        <w:rPr>
          <w:rFonts w:ascii="Times New Roman" w:eastAsia="Calibri" w:hAnsi="Times New Roman"/>
          <w:color w:val="000000" w:themeColor="text1"/>
          <w:sz w:val="26"/>
          <w:szCs w:val="26"/>
          <w:lang w:eastAsia="en-US"/>
        </w:rPr>
        <w:t xml:space="preserve"> г.</w:t>
      </w:r>
    </w:p>
    <w:p w14:paraId="78072072" w14:textId="77777777" w:rsidR="00C610D6" w:rsidRPr="00994ED9" w:rsidRDefault="00C610D6" w:rsidP="00164244">
      <w:pPr>
        <w:spacing w:after="0" w:line="240" w:lineRule="auto"/>
        <w:jc w:val="both"/>
        <w:rPr>
          <w:rFonts w:ascii="Times New Roman" w:eastAsia="Calibri" w:hAnsi="Times New Roman"/>
          <w:color w:val="000000" w:themeColor="text1"/>
          <w:sz w:val="16"/>
          <w:szCs w:val="16"/>
          <w:lang w:eastAsia="en-US"/>
        </w:rPr>
      </w:pPr>
    </w:p>
    <w:p w14:paraId="4474B9AA" w14:textId="6240DC99" w:rsidR="00171742" w:rsidRPr="00994ED9" w:rsidRDefault="006067C4" w:rsidP="006E2B8B">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Основание</w:t>
      </w:r>
      <w:r w:rsidR="00C610D6" w:rsidRPr="00994ED9">
        <w:rPr>
          <w:rFonts w:ascii="Times New Roman" w:eastAsia="Calibri" w:hAnsi="Times New Roman"/>
          <w:color w:val="000000" w:themeColor="text1"/>
          <w:sz w:val="26"/>
          <w:szCs w:val="26"/>
          <w:lang w:eastAsia="en-US"/>
        </w:rPr>
        <w:t xml:space="preserve"> для проведения экспертно-аналитического мероприятия</w:t>
      </w:r>
      <w:r w:rsidRPr="00994ED9">
        <w:rPr>
          <w:rFonts w:ascii="Times New Roman" w:eastAsia="Calibri" w:hAnsi="Times New Roman"/>
          <w:color w:val="000000" w:themeColor="text1"/>
          <w:sz w:val="26"/>
          <w:szCs w:val="26"/>
          <w:lang w:eastAsia="en-US"/>
        </w:rPr>
        <w:t>:</w:t>
      </w:r>
      <w:r w:rsidR="00C610D6" w:rsidRPr="00994ED9">
        <w:rPr>
          <w:rFonts w:ascii="Times New Roman" w:eastAsia="Calibri" w:hAnsi="Times New Roman"/>
          <w:color w:val="000000" w:themeColor="text1"/>
          <w:sz w:val="26"/>
          <w:szCs w:val="26"/>
          <w:lang w:eastAsia="en-US"/>
        </w:rPr>
        <w:t xml:space="preserve"> пункты 1 и 2 статьи 264.4</w:t>
      </w:r>
      <w:r w:rsidR="004F787B" w:rsidRPr="00994ED9">
        <w:rPr>
          <w:rFonts w:ascii="Times New Roman" w:eastAsia="Calibri" w:hAnsi="Times New Roman"/>
          <w:color w:val="000000" w:themeColor="text1"/>
          <w:sz w:val="26"/>
          <w:szCs w:val="26"/>
          <w:lang w:eastAsia="en-US"/>
        </w:rPr>
        <w:t>.</w:t>
      </w:r>
      <w:r w:rsidR="00C610D6" w:rsidRPr="00994ED9">
        <w:rPr>
          <w:rFonts w:ascii="Times New Roman" w:eastAsia="Calibri" w:hAnsi="Times New Roman"/>
          <w:color w:val="000000" w:themeColor="text1"/>
          <w:sz w:val="26"/>
          <w:szCs w:val="26"/>
          <w:lang w:eastAsia="en-US"/>
        </w:rPr>
        <w:t xml:space="preserve"> 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w:t>
      </w:r>
      <w:r w:rsidR="00994ED9">
        <w:rPr>
          <w:rFonts w:ascii="Times New Roman" w:eastAsia="Calibri" w:hAnsi="Times New Roman"/>
          <w:color w:val="000000" w:themeColor="text1"/>
          <w:sz w:val="26"/>
          <w:szCs w:val="26"/>
          <w:lang w:eastAsia="en-US"/>
        </w:rPr>
        <w:t>, федеральных территорий</w:t>
      </w:r>
      <w:r w:rsidR="00C610D6" w:rsidRPr="00994ED9">
        <w:rPr>
          <w:rFonts w:ascii="Times New Roman" w:eastAsia="Calibri" w:hAnsi="Times New Roman"/>
          <w:color w:val="000000" w:themeColor="text1"/>
          <w:sz w:val="26"/>
          <w:szCs w:val="26"/>
          <w:lang w:eastAsia="en-US"/>
        </w:rPr>
        <w:t xml:space="preserve"> и муни</w:t>
      </w:r>
      <w:r w:rsidR="008B7014" w:rsidRPr="00994ED9">
        <w:rPr>
          <w:rFonts w:ascii="Times New Roman" w:eastAsia="Calibri" w:hAnsi="Times New Roman"/>
          <w:color w:val="000000" w:themeColor="text1"/>
          <w:sz w:val="26"/>
          <w:szCs w:val="26"/>
          <w:lang w:eastAsia="en-US"/>
        </w:rPr>
        <w:t xml:space="preserve">ципальных образований», </w:t>
      </w:r>
      <w:r w:rsidR="00C610D6" w:rsidRPr="00994ED9">
        <w:rPr>
          <w:rFonts w:ascii="Times New Roman" w:eastAsia="Calibri" w:hAnsi="Times New Roman"/>
          <w:color w:val="000000" w:themeColor="text1"/>
          <w:sz w:val="26"/>
          <w:szCs w:val="26"/>
          <w:lang w:eastAsia="en-US"/>
        </w:rPr>
        <w:t>Положени</w:t>
      </w:r>
      <w:r w:rsidR="003456EE" w:rsidRPr="00994ED9">
        <w:rPr>
          <w:rFonts w:ascii="Times New Roman" w:eastAsia="Calibri" w:hAnsi="Times New Roman"/>
          <w:color w:val="000000" w:themeColor="text1"/>
          <w:sz w:val="26"/>
          <w:szCs w:val="26"/>
          <w:lang w:eastAsia="en-US"/>
        </w:rPr>
        <w:t>е</w:t>
      </w:r>
      <w:r w:rsidR="00C610D6" w:rsidRPr="00994ED9">
        <w:rPr>
          <w:rFonts w:ascii="Times New Roman" w:eastAsia="Calibri" w:hAnsi="Times New Roman"/>
          <w:color w:val="000000" w:themeColor="text1"/>
          <w:sz w:val="26"/>
          <w:szCs w:val="26"/>
          <w:lang w:eastAsia="en-US"/>
        </w:rPr>
        <w:t xml:space="preserve"> о бюджетном процессе в муниц</w:t>
      </w:r>
      <w:r w:rsidR="00A73BC4" w:rsidRPr="00994ED9">
        <w:rPr>
          <w:rFonts w:ascii="Times New Roman" w:eastAsia="Calibri" w:hAnsi="Times New Roman"/>
          <w:color w:val="000000" w:themeColor="text1"/>
          <w:sz w:val="26"/>
          <w:szCs w:val="26"/>
          <w:lang w:eastAsia="en-US"/>
        </w:rPr>
        <w:t>ипальном образовании «</w:t>
      </w:r>
      <w:r w:rsidR="005361C3" w:rsidRPr="00994ED9">
        <w:rPr>
          <w:rFonts w:ascii="Times New Roman" w:eastAsia="Calibri" w:hAnsi="Times New Roman"/>
          <w:color w:val="000000" w:themeColor="text1"/>
          <w:sz w:val="26"/>
          <w:szCs w:val="26"/>
          <w:lang w:eastAsia="en-US"/>
        </w:rPr>
        <w:t>Новоселовское</w:t>
      </w:r>
      <w:r w:rsidR="00A73BC4" w:rsidRPr="00994ED9">
        <w:rPr>
          <w:rFonts w:ascii="Times New Roman" w:eastAsia="Calibri" w:hAnsi="Times New Roman"/>
          <w:color w:val="000000" w:themeColor="text1"/>
          <w:sz w:val="26"/>
          <w:szCs w:val="26"/>
          <w:lang w:eastAsia="en-US"/>
        </w:rPr>
        <w:t xml:space="preserve"> сельское поселение», утвержденно</w:t>
      </w:r>
      <w:r w:rsidR="003456EE" w:rsidRPr="00994ED9">
        <w:rPr>
          <w:rFonts w:ascii="Times New Roman" w:eastAsia="Calibri" w:hAnsi="Times New Roman"/>
          <w:color w:val="000000" w:themeColor="text1"/>
          <w:sz w:val="26"/>
          <w:szCs w:val="26"/>
          <w:lang w:eastAsia="en-US"/>
        </w:rPr>
        <w:t>е</w:t>
      </w:r>
      <w:r w:rsidR="00A73BC4" w:rsidRPr="00994ED9">
        <w:rPr>
          <w:rFonts w:ascii="Times New Roman" w:eastAsia="Calibri" w:hAnsi="Times New Roman"/>
          <w:color w:val="000000" w:themeColor="text1"/>
          <w:sz w:val="26"/>
          <w:szCs w:val="26"/>
          <w:lang w:eastAsia="en-US"/>
        </w:rPr>
        <w:t xml:space="preserve"> решением Совета </w:t>
      </w:r>
      <w:r w:rsidR="00A322ED" w:rsidRPr="00994ED9">
        <w:rPr>
          <w:rFonts w:ascii="Times New Roman" w:eastAsia="Calibri" w:hAnsi="Times New Roman"/>
          <w:color w:val="000000" w:themeColor="text1"/>
          <w:sz w:val="26"/>
          <w:szCs w:val="26"/>
          <w:lang w:eastAsia="en-US"/>
        </w:rPr>
        <w:t>Новоселовского</w:t>
      </w:r>
      <w:r w:rsidR="00A73BC4" w:rsidRPr="00994ED9">
        <w:rPr>
          <w:rFonts w:ascii="Times New Roman" w:eastAsia="Calibri" w:hAnsi="Times New Roman"/>
          <w:color w:val="000000" w:themeColor="text1"/>
          <w:sz w:val="26"/>
          <w:szCs w:val="26"/>
          <w:lang w:eastAsia="en-US"/>
        </w:rPr>
        <w:t xml:space="preserve"> сельского поселения от </w:t>
      </w:r>
      <w:r w:rsidR="00B67FA2" w:rsidRPr="00994ED9">
        <w:rPr>
          <w:rFonts w:ascii="Times New Roman" w:eastAsia="Calibri" w:hAnsi="Times New Roman"/>
          <w:color w:val="000000" w:themeColor="text1"/>
          <w:sz w:val="26"/>
          <w:szCs w:val="26"/>
          <w:lang w:eastAsia="en-US"/>
        </w:rPr>
        <w:t>03</w:t>
      </w:r>
      <w:r w:rsidR="005361C3" w:rsidRPr="00994ED9">
        <w:rPr>
          <w:rFonts w:ascii="Times New Roman" w:eastAsia="Calibri" w:hAnsi="Times New Roman"/>
          <w:color w:val="000000" w:themeColor="text1"/>
          <w:sz w:val="26"/>
          <w:szCs w:val="26"/>
          <w:lang w:eastAsia="en-US"/>
        </w:rPr>
        <w:t>.</w:t>
      </w:r>
      <w:r w:rsidR="00B67FA2" w:rsidRPr="00994ED9">
        <w:rPr>
          <w:rFonts w:ascii="Times New Roman" w:eastAsia="Calibri" w:hAnsi="Times New Roman"/>
          <w:color w:val="000000" w:themeColor="text1"/>
          <w:sz w:val="26"/>
          <w:szCs w:val="26"/>
          <w:lang w:eastAsia="en-US"/>
        </w:rPr>
        <w:t>11</w:t>
      </w:r>
      <w:r w:rsidR="005361C3" w:rsidRPr="00994ED9">
        <w:rPr>
          <w:rFonts w:ascii="Times New Roman" w:eastAsia="Calibri" w:hAnsi="Times New Roman"/>
          <w:color w:val="000000" w:themeColor="text1"/>
          <w:sz w:val="26"/>
          <w:szCs w:val="26"/>
          <w:lang w:eastAsia="en-US"/>
        </w:rPr>
        <w:t>.20</w:t>
      </w:r>
      <w:r w:rsidR="00B67FA2" w:rsidRPr="00994ED9">
        <w:rPr>
          <w:rFonts w:ascii="Times New Roman" w:eastAsia="Calibri" w:hAnsi="Times New Roman"/>
          <w:color w:val="000000" w:themeColor="text1"/>
          <w:sz w:val="26"/>
          <w:szCs w:val="26"/>
          <w:lang w:eastAsia="en-US"/>
        </w:rPr>
        <w:t>20 № 2</w:t>
      </w:r>
      <w:r w:rsidR="005361C3" w:rsidRPr="00994ED9">
        <w:rPr>
          <w:rFonts w:ascii="Times New Roman" w:eastAsia="Calibri" w:hAnsi="Times New Roman"/>
          <w:color w:val="000000" w:themeColor="text1"/>
          <w:sz w:val="26"/>
          <w:szCs w:val="26"/>
          <w:lang w:eastAsia="en-US"/>
        </w:rPr>
        <w:t>0</w:t>
      </w:r>
      <w:r w:rsidR="003456EE" w:rsidRPr="00994ED9">
        <w:rPr>
          <w:rFonts w:ascii="Times New Roman" w:eastAsia="Calibri" w:hAnsi="Times New Roman"/>
          <w:color w:val="000000" w:themeColor="text1"/>
          <w:sz w:val="26"/>
          <w:szCs w:val="26"/>
          <w:lang w:eastAsia="en-US"/>
        </w:rPr>
        <w:t xml:space="preserve"> </w:t>
      </w:r>
      <w:r w:rsidR="007E3F08" w:rsidRPr="00994ED9">
        <w:rPr>
          <w:rFonts w:ascii="Times New Roman" w:eastAsia="Calibri" w:hAnsi="Times New Roman"/>
          <w:color w:val="000000" w:themeColor="text1"/>
          <w:sz w:val="26"/>
          <w:szCs w:val="26"/>
          <w:lang w:eastAsia="en-US"/>
        </w:rPr>
        <w:t>(далее – Положение о бюджетном процессе)</w:t>
      </w:r>
      <w:r w:rsidR="00A73BC4" w:rsidRPr="00994ED9">
        <w:rPr>
          <w:rFonts w:ascii="Times New Roman" w:eastAsia="Calibri" w:hAnsi="Times New Roman"/>
          <w:color w:val="000000" w:themeColor="text1"/>
          <w:sz w:val="26"/>
          <w:szCs w:val="26"/>
          <w:lang w:eastAsia="en-US"/>
        </w:rPr>
        <w:t xml:space="preserve">, Соглашение о передаче Счетной палате Колпашевского района полномочий контрольно-счетного органа </w:t>
      </w:r>
      <w:r w:rsidR="000539E6" w:rsidRPr="00994ED9">
        <w:rPr>
          <w:rFonts w:ascii="Times New Roman" w:eastAsia="Calibri" w:hAnsi="Times New Roman"/>
          <w:color w:val="000000" w:themeColor="text1"/>
          <w:sz w:val="26"/>
          <w:szCs w:val="26"/>
          <w:lang w:eastAsia="en-US"/>
        </w:rPr>
        <w:t>Новоселовского</w:t>
      </w:r>
      <w:r w:rsidR="00A73BC4" w:rsidRPr="00994ED9">
        <w:rPr>
          <w:rFonts w:ascii="Times New Roman" w:eastAsia="Calibri" w:hAnsi="Times New Roman"/>
          <w:color w:val="000000" w:themeColor="text1"/>
          <w:sz w:val="26"/>
          <w:szCs w:val="26"/>
          <w:lang w:eastAsia="en-US"/>
        </w:rPr>
        <w:t xml:space="preserve"> сельского поселения по осуществлению внешнего муниципального финансового контроля от </w:t>
      </w:r>
      <w:r w:rsidR="004F787B" w:rsidRPr="00994ED9">
        <w:rPr>
          <w:rFonts w:ascii="Times New Roman" w:eastAsia="Calibri" w:hAnsi="Times New Roman"/>
          <w:color w:val="000000" w:themeColor="text1"/>
          <w:sz w:val="26"/>
          <w:szCs w:val="26"/>
          <w:lang w:eastAsia="en-US"/>
        </w:rPr>
        <w:t>14</w:t>
      </w:r>
      <w:r w:rsidR="007E3F08" w:rsidRPr="00994ED9">
        <w:rPr>
          <w:rFonts w:ascii="Times New Roman" w:eastAsia="Calibri" w:hAnsi="Times New Roman"/>
          <w:color w:val="000000" w:themeColor="text1"/>
          <w:sz w:val="26"/>
          <w:szCs w:val="26"/>
          <w:lang w:eastAsia="en-US"/>
        </w:rPr>
        <w:t>.</w:t>
      </w:r>
      <w:r w:rsidR="004F787B" w:rsidRPr="00994ED9">
        <w:rPr>
          <w:rFonts w:ascii="Times New Roman" w:eastAsia="Calibri" w:hAnsi="Times New Roman"/>
          <w:color w:val="000000" w:themeColor="text1"/>
          <w:sz w:val="26"/>
          <w:szCs w:val="26"/>
          <w:lang w:eastAsia="en-US"/>
        </w:rPr>
        <w:t>11.2019</w:t>
      </w:r>
      <w:r w:rsidR="00A73BC4" w:rsidRPr="00994ED9">
        <w:rPr>
          <w:rFonts w:ascii="Times New Roman" w:eastAsia="Calibri" w:hAnsi="Times New Roman"/>
          <w:color w:val="000000" w:themeColor="text1"/>
          <w:sz w:val="26"/>
          <w:szCs w:val="26"/>
          <w:lang w:eastAsia="en-US"/>
        </w:rPr>
        <w:t xml:space="preserve"> года</w:t>
      </w:r>
      <w:r w:rsidR="00A56963" w:rsidRPr="00994ED9">
        <w:rPr>
          <w:rFonts w:ascii="Times New Roman" w:eastAsia="Calibri" w:hAnsi="Times New Roman"/>
          <w:color w:val="000000" w:themeColor="text1"/>
          <w:sz w:val="26"/>
          <w:szCs w:val="26"/>
          <w:lang w:eastAsia="en-US"/>
        </w:rPr>
        <w:t xml:space="preserve">, заключенное между </w:t>
      </w:r>
      <w:r w:rsidR="00A73BC4" w:rsidRPr="00994ED9">
        <w:rPr>
          <w:rFonts w:ascii="Times New Roman" w:eastAsia="Calibri" w:hAnsi="Times New Roman"/>
          <w:color w:val="000000" w:themeColor="text1"/>
          <w:sz w:val="26"/>
          <w:szCs w:val="26"/>
          <w:lang w:eastAsia="en-US"/>
        </w:rPr>
        <w:t xml:space="preserve">Советом </w:t>
      </w:r>
      <w:r w:rsidR="000539E6" w:rsidRPr="00994ED9">
        <w:rPr>
          <w:rFonts w:ascii="Times New Roman" w:eastAsia="Calibri" w:hAnsi="Times New Roman"/>
          <w:color w:val="000000" w:themeColor="text1"/>
          <w:sz w:val="26"/>
          <w:szCs w:val="26"/>
          <w:lang w:eastAsia="en-US"/>
        </w:rPr>
        <w:t>Новоселовского</w:t>
      </w:r>
      <w:r w:rsidR="00A73BC4" w:rsidRPr="00994ED9">
        <w:rPr>
          <w:rFonts w:ascii="Times New Roman" w:eastAsia="Calibri" w:hAnsi="Times New Roman"/>
          <w:color w:val="000000" w:themeColor="text1"/>
          <w:sz w:val="26"/>
          <w:szCs w:val="26"/>
          <w:lang w:eastAsia="en-US"/>
        </w:rPr>
        <w:t xml:space="preserve"> сельского поселения и Думой Колпашевского района, </w:t>
      </w:r>
      <w:r w:rsidR="00A1303D" w:rsidRPr="00994ED9">
        <w:rPr>
          <w:rFonts w:ascii="Times New Roman" w:eastAsia="Calibri" w:hAnsi="Times New Roman"/>
          <w:color w:val="000000" w:themeColor="text1"/>
          <w:sz w:val="26"/>
          <w:szCs w:val="26"/>
          <w:lang w:eastAsia="en-US"/>
        </w:rPr>
        <w:t>п</w:t>
      </w:r>
      <w:r w:rsidR="00A73BC4" w:rsidRPr="00994ED9">
        <w:rPr>
          <w:rFonts w:ascii="Times New Roman" w:eastAsia="Calibri" w:hAnsi="Times New Roman"/>
          <w:color w:val="000000" w:themeColor="text1"/>
          <w:sz w:val="26"/>
          <w:szCs w:val="26"/>
          <w:lang w:eastAsia="en-US"/>
        </w:rPr>
        <w:t>лан работы Счетной палаты Колпашевского района</w:t>
      </w:r>
      <w:r w:rsidR="00AA7457" w:rsidRPr="00994ED9">
        <w:rPr>
          <w:rFonts w:ascii="Times New Roman" w:eastAsia="Calibri" w:hAnsi="Times New Roman"/>
          <w:color w:val="000000" w:themeColor="text1"/>
          <w:sz w:val="26"/>
          <w:szCs w:val="26"/>
          <w:lang w:eastAsia="en-US"/>
        </w:rPr>
        <w:t xml:space="preserve"> на 20</w:t>
      </w:r>
      <w:r w:rsidR="00B67FA2" w:rsidRPr="00994ED9">
        <w:rPr>
          <w:rFonts w:ascii="Times New Roman" w:eastAsia="Calibri" w:hAnsi="Times New Roman"/>
          <w:color w:val="000000" w:themeColor="text1"/>
          <w:sz w:val="26"/>
          <w:szCs w:val="26"/>
          <w:lang w:eastAsia="en-US"/>
        </w:rPr>
        <w:t>2</w:t>
      </w:r>
      <w:r w:rsidR="00994ED9">
        <w:rPr>
          <w:rFonts w:ascii="Times New Roman" w:eastAsia="Calibri" w:hAnsi="Times New Roman"/>
          <w:color w:val="000000" w:themeColor="text1"/>
          <w:sz w:val="26"/>
          <w:szCs w:val="26"/>
          <w:lang w:eastAsia="en-US"/>
        </w:rPr>
        <w:t>4</w:t>
      </w:r>
      <w:r w:rsidR="00AA7457" w:rsidRPr="00994ED9">
        <w:rPr>
          <w:rFonts w:ascii="Times New Roman" w:eastAsia="Calibri" w:hAnsi="Times New Roman"/>
          <w:color w:val="000000" w:themeColor="text1"/>
          <w:sz w:val="26"/>
          <w:szCs w:val="26"/>
          <w:lang w:eastAsia="en-US"/>
        </w:rPr>
        <w:t xml:space="preserve"> год</w:t>
      </w:r>
      <w:r w:rsidR="004F787B" w:rsidRPr="00994ED9">
        <w:rPr>
          <w:rFonts w:ascii="Times New Roman" w:eastAsia="Calibri" w:hAnsi="Times New Roman"/>
          <w:color w:val="000000" w:themeColor="text1"/>
          <w:sz w:val="26"/>
          <w:szCs w:val="26"/>
          <w:lang w:eastAsia="en-US"/>
        </w:rPr>
        <w:t>.</w:t>
      </w:r>
    </w:p>
    <w:p w14:paraId="4D037929" w14:textId="77777777" w:rsidR="004A7213" w:rsidRPr="00994ED9" w:rsidRDefault="006E2B8B" w:rsidP="006E2B8B">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И</w:t>
      </w:r>
      <w:r w:rsidR="004A7213" w:rsidRPr="00994ED9">
        <w:rPr>
          <w:rFonts w:ascii="Times New Roman" w:eastAsia="Calibri" w:hAnsi="Times New Roman"/>
          <w:color w:val="000000" w:themeColor="text1"/>
          <w:sz w:val="26"/>
          <w:szCs w:val="26"/>
          <w:lang w:eastAsia="en-US"/>
        </w:rPr>
        <w:t>сточники информации:</w:t>
      </w:r>
    </w:p>
    <w:p w14:paraId="194C01E6" w14:textId="7665D535" w:rsidR="00B7224F" w:rsidRPr="00994ED9" w:rsidRDefault="00B7224F" w:rsidP="00B7224F">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Проект решения Совета Новоселовского сельского поселения «Об исполнении бюджета муниципального образования «Новоселовское сельское поселение» за 20</w:t>
      </w:r>
      <w:r w:rsidR="00F848CB" w:rsidRPr="00994ED9">
        <w:rPr>
          <w:rFonts w:ascii="Times New Roman" w:eastAsia="Calibri" w:hAnsi="Times New Roman"/>
          <w:color w:val="000000" w:themeColor="text1"/>
          <w:sz w:val="26"/>
          <w:szCs w:val="26"/>
          <w:lang w:eastAsia="en-US"/>
        </w:rPr>
        <w:t>2</w:t>
      </w:r>
      <w:r w:rsidR="00994ED9">
        <w:rPr>
          <w:rFonts w:ascii="Times New Roman" w:eastAsia="Calibri" w:hAnsi="Times New Roman"/>
          <w:color w:val="000000" w:themeColor="text1"/>
          <w:sz w:val="26"/>
          <w:szCs w:val="26"/>
          <w:lang w:eastAsia="en-US"/>
        </w:rPr>
        <w:t>3</w:t>
      </w:r>
      <w:r w:rsidR="000546EB" w:rsidRPr="00994ED9">
        <w:rPr>
          <w:rFonts w:ascii="Times New Roman" w:eastAsia="Calibri" w:hAnsi="Times New Roman"/>
          <w:color w:val="000000" w:themeColor="text1"/>
          <w:sz w:val="26"/>
          <w:szCs w:val="26"/>
          <w:lang w:eastAsia="en-US"/>
        </w:rPr>
        <w:t xml:space="preserve"> </w:t>
      </w:r>
      <w:r w:rsidRPr="00994ED9">
        <w:rPr>
          <w:rFonts w:ascii="Times New Roman" w:eastAsia="Calibri" w:hAnsi="Times New Roman"/>
          <w:color w:val="000000" w:themeColor="text1"/>
          <w:sz w:val="26"/>
          <w:szCs w:val="26"/>
          <w:lang w:eastAsia="en-US"/>
        </w:rPr>
        <w:t>год» с прилож</w:t>
      </w:r>
      <w:r w:rsidR="00BC0539" w:rsidRPr="00994ED9">
        <w:rPr>
          <w:rFonts w:ascii="Times New Roman" w:eastAsia="Calibri" w:hAnsi="Times New Roman"/>
          <w:color w:val="000000" w:themeColor="text1"/>
          <w:sz w:val="26"/>
          <w:szCs w:val="26"/>
          <w:lang w:eastAsia="en-US"/>
        </w:rPr>
        <w:t>ениями (далее – проект решения);</w:t>
      </w:r>
    </w:p>
    <w:p w14:paraId="13F18C87" w14:textId="1C08AC03" w:rsidR="00B7224F" w:rsidRPr="00994ED9" w:rsidRDefault="004F787B" w:rsidP="00B7224F">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Годовой бюджетный отчет </w:t>
      </w:r>
      <w:r w:rsidR="00B7224F" w:rsidRPr="00994ED9">
        <w:rPr>
          <w:rFonts w:ascii="Times New Roman" w:eastAsia="Calibri" w:hAnsi="Times New Roman"/>
          <w:color w:val="000000" w:themeColor="text1"/>
          <w:sz w:val="26"/>
          <w:szCs w:val="26"/>
          <w:lang w:eastAsia="en-US"/>
        </w:rPr>
        <w:t>муниципального образования «Новоселовское сельское поселение» за 20</w:t>
      </w:r>
      <w:r w:rsidR="00F848CB" w:rsidRPr="00994ED9">
        <w:rPr>
          <w:rFonts w:ascii="Times New Roman" w:eastAsia="Calibri" w:hAnsi="Times New Roman"/>
          <w:color w:val="000000" w:themeColor="text1"/>
          <w:sz w:val="26"/>
          <w:szCs w:val="26"/>
          <w:lang w:eastAsia="en-US"/>
        </w:rPr>
        <w:t>2</w:t>
      </w:r>
      <w:r w:rsidR="00994ED9">
        <w:rPr>
          <w:rFonts w:ascii="Times New Roman" w:eastAsia="Calibri" w:hAnsi="Times New Roman"/>
          <w:color w:val="000000" w:themeColor="text1"/>
          <w:sz w:val="26"/>
          <w:szCs w:val="26"/>
          <w:lang w:eastAsia="en-US"/>
        </w:rPr>
        <w:t>3</w:t>
      </w:r>
      <w:r w:rsidR="00BC0539" w:rsidRPr="00994ED9">
        <w:rPr>
          <w:rFonts w:ascii="Times New Roman" w:eastAsia="Calibri" w:hAnsi="Times New Roman"/>
          <w:color w:val="000000" w:themeColor="text1"/>
          <w:sz w:val="26"/>
          <w:szCs w:val="26"/>
          <w:lang w:eastAsia="en-US"/>
        </w:rPr>
        <w:t xml:space="preserve"> год;</w:t>
      </w:r>
    </w:p>
    <w:p w14:paraId="34A8E4D2" w14:textId="23E1DD9D" w:rsidR="00B7224F" w:rsidRPr="00994ED9" w:rsidRDefault="00B7224F" w:rsidP="00B7224F">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Годовой бюджетный отчет главного распорядителя</w:t>
      </w:r>
      <w:r w:rsidR="0098374B" w:rsidRPr="00994ED9">
        <w:rPr>
          <w:rFonts w:ascii="Times New Roman" w:eastAsia="Calibri" w:hAnsi="Times New Roman"/>
          <w:color w:val="000000" w:themeColor="text1"/>
          <w:sz w:val="26"/>
          <w:szCs w:val="26"/>
          <w:lang w:eastAsia="en-US"/>
        </w:rPr>
        <w:t xml:space="preserve"> бюджетных средств</w:t>
      </w:r>
      <w:r w:rsidRPr="00994ED9">
        <w:rPr>
          <w:rFonts w:ascii="Times New Roman" w:eastAsia="Calibri" w:hAnsi="Times New Roman"/>
          <w:color w:val="000000" w:themeColor="text1"/>
          <w:sz w:val="26"/>
          <w:szCs w:val="26"/>
          <w:lang w:eastAsia="en-US"/>
        </w:rPr>
        <w:t xml:space="preserve"> (Администрация Новоселовского сельского поселения)</w:t>
      </w:r>
      <w:r w:rsidR="005E3398" w:rsidRPr="00994ED9">
        <w:rPr>
          <w:rFonts w:ascii="Times New Roman" w:eastAsia="Calibri" w:hAnsi="Times New Roman"/>
          <w:color w:val="000000" w:themeColor="text1"/>
          <w:sz w:val="26"/>
          <w:szCs w:val="26"/>
          <w:lang w:eastAsia="en-US"/>
        </w:rPr>
        <w:t xml:space="preserve"> </w:t>
      </w:r>
      <w:r w:rsidR="00F848CB" w:rsidRPr="00994ED9">
        <w:rPr>
          <w:rFonts w:ascii="Times New Roman" w:eastAsia="Calibri" w:hAnsi="Times New Roman"/>
          <w:color w:val="000000" w:themeColor="text1"/>
          <w:sz w:val="26"/>
          <w:szCs w:val="26"/>
          <w:lang w:eastAsia="en-US"/>
        </w:rPr>
        <w:t>за 202</w:t>
      </w:r>
      <w:r w:rsidR="00994ED9">
        <w:rPr>
          <w:rFonts w:ascii="Times New Roman" w:eastAsia="Calibri" w:hAnsi="Times New Roman"/>
          <w:color w:val="000000" w:themeColor="text1"/>
          <w:sz w:val="26"/>
          <w:szCs w:val="26"/>
          <w:lang w:eastAsia="en-US"/>
        </w:rPr>
        <w:t>3</w:t>
      </w:r>
      <w:r w:rsidR="005E3398" w:rsidRPr="00994ED9">
        <w:rPr>
          <w:rFonts w:ascii="Times New Roman" w:eastAsia="Calibri" w:hAnsi="Times New Roman"/>
          <w:color w:val="000000" w:themeColor="text1"/>
          <w:sz w:val="26"/>
          <w:szCs w:val="26"/>
          <w:lang w:eastAsia="en-US"/>
        </w:rPr>
        <w:t xml:space="preserve"> год</w:t>
      </w:r>
      <w:r w:rsidR="00BC0539" w:rsidRPr="00994ED9">
        <w:rPr>
          <w:rFonts w:ascii="Times New Roman" w:eastAsia="Calibri" w:hAnsi="Times New Roman"/>
          <w:color w:val="000000" w:themeColor="text1"/>
          <w:sz w:val="26"/>
          <w:szCs w:val="26"/>
          <w:lang w:eastAsia="en-US"/>
        </w:rPr>
        <w:t>;</w:t>
      </w:r>
    </w:p>
    <w:p w14:paraId="4E5F1498" w14:textId="2842604E" w:rsidR="00B7224F" w:rsidRPr="00994ED9" w:rsidRDefault="00B7224F" w:rsidP="00B7224F">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Документы и материалы, составляемые одновременно с проектом отчета по исполнению бюджета муниципального образования «Новоселовское сельское поселение» за 20</w:t>
      </w:r>
      <w:r w:rsidR="00F848CB" w:rsidRPr="00994ED9">
        <w:rPr>
          <w:rFonts w:ascii="Times New Roman" w:eastAsia="Calibri" w:hAnsi="Times New Roman"/>
          <w:color w:val="000000" w:themeColor="text1"/>
          <w:sz w:val="26"/>
          <w:szCs w:val="26"/>
          <w:lang w:eastAsia="en-US"/>
        </w:rPr>
        <w:t>2</w:t>
      </w:r>
      <w:r w:rsidR="00994ED9">
        <w:rPr>
          <w:rFonts w:ascii="Times New Roman" w:eastAsia="Calibri" w:hAnsi="Times New Roman"/>
          <w:color w:val="000000" w:themeColor="text1"/>
          <w:sz w:val="26"/>
          <w:szCs w:val="26"/>
          <w:lang w:eastAsia="en-US"/>
        </w:rPr>
        <w:t>3</w:t>
      </w:r>
      <w:r w:rsidR="00BC0539" w:rsidRPr="00994ED9">
        <w:rPr>
          <w:rFonts w:ascii="Times New Roman" w:eastAsia="Calibri" w:hAnsi="Times New Roman"/>
          <w:color w:val="000000" w:themeColor="text1"/>
          <w:sz w:val="26"/>
          <w:szCs w:val="26"/>
          <w:lang w:eastAsia="en-US"/>
        </w:rPr>
        <w:t xml:space="preserve"> год;</w:t>
      </w:r>
    </w:p>
    <w:p w14:paraId="30A5EFEC" w14:textId="77777777" w:rsidR="00482A13" w:rsidRPr="00994ED9" w:rsidRDefault="00482A13" w:rsidP="00B7224F">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Официальный сайт </w:t>
      </w:r>
      <w:r w:rsidR="006D0BED" w:rsidRPr="00994ED9">
        <w:rPr>
          <w:rFonts w:ascii="Times New Roman" w:eastAsia="Calibri" w:hAnsi="Times New Roman"/>
          <w:color w:val="000000" w:themeColor="text1"/>
          <w:sz w:val="26"/>
          <w:szCs w:val="26"/>
          <w:lang w:eastAsia="en-US"/>
        </w:rPr>
        <w:t>Администрации Н</w:t>
      </w:r>
      <w:r w:rsidRPr="00994ED9">
        <w:rPr>
          <w:rFonts w:ascii="Times New Roman" w:eastAsia="Calibri" w:hAnsi="Times New Roman"/>
          <w:color w:val="000000" w:themeColor="text1"/>
          <w:sz w:val="26"/>
          <w:szCs w:val="26"/>
          <w:lang w:eastAsia="en-US"/>
        </w:rPr>
        <w:t>овоселовско</w:t>
      </w:r>
      <w:r w:rsidR="004F787B" w:rsidRPr="00994ED9">
        <w:rPr>
          <w:rFonts w:ascii="Times New Roman" w:eastAsia="Calibri" w:hAnsi="Times New Roman"/>
          <w:color w:val="000000" w:themeColor="text1"/>
          <w:sz w:val="26"/>
          <w:szCs w:val="26"/>
          <w:lang w:eastAsia="en-US"/>
        </w:rPr>
        <w:t>го сельского поселения;</w:t>
      </w:r>
    </w:p>
    <w:p w14:paraId="68F20F5E" w14:textId="77777777" w:rsidR="00616B64" w:rsidRPr="00994ED9" w:rsidRDefault="00616B64" w:rsidP="00616B64">
      <w:pPr>
        <w:pStyle w:val="ConsPlusNormal"/>
        <w:ind w:firstLine="709"/>
        <w:jc w:val="both"/>
        <w:rPr>
          <w:rFonts w:ascii="Times New Roman" w:eastAsia="Calibri" w:hAnsi="Times New Roman" w:cs="Times New Roman"/>
          <w:color w:val="000000" w:themeColor="text1"/>
          <w:sz w:val="26"/>
          <w:szCs w:val="26"/>
          <w:lang w:eastAsia="en-US"/>
        </w:rPr>
      </w:pPr>
      <w:r w:rsidRPr="00994ED9">
        <w:rPr>
          <w:rFonts w:ascii="Times New Roman" w:eastAsia="Calibri" w:hAnsi="Times New Roman" w:cs="Times New Roman"/>
          <w:color w:val="000000" w:themeColor="text1"/>
          <w:sz w:val="26"/>
          <w:szCs w:val="26"/>
          <w:lang w:eastAsia="en-US"/>
        </w:rPr>
        <w:t>Иная информация (документы, материалы).</w:t>
      </w:r>
    </w:p>
    <w:p w14:paraId="294472CD" w14:textId="77777777" w:rsidR="00B7224F" w:rsidRPr="00994ED9" w:rsidRDefault="004A7213" w:rsidP="00B7224F">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В ходе проведения экспертно-аналитического мероприятия рассмотрены следующие вопросы:</w:t>
      </w:r>
    </w:p>
    <w:p w14:paraId="41F4DA4B" w14:textId="52D644C5" w:rsidR="004A7213" w:rsidRPr="00994ED9" w:rsidRDefault="004A7213" w:rsidP="00B7224F">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В разделе 1 «Внешняя проверка бюджетной отчетности главных администраторов </w:t>
      </w:r>
      <w:r w:rsidR="00616B64" w:rsidRPr="00994ED9">
        <w:rPr>
          <w:rFonts w:ascii="Times New Roman" w:eastAsia="Calibri" w:hAnsi="Times New Roman"/>
          <w:color w:val="000000" w:themeColor="text1"/>
          <w:sz w:val="26"/>
          <w:szCs w:val="26"/>
          <w:lang w:eastAsia="en-US"/>
        </w:rPr>
        <w:t>бюджетных средств</w:t>
      </w:r>
      <w:r w:rsidR="00730CB1" w:rsidRPr="00994ED9">
        <w:rPr>
          <w:rFonts w:ascii="Times New Roman" w:eastAsia="Calibri" w:hAnsi="Times New Roman"/>
          <w:color w:val="000000" w:themeColor="text1"/>
          <w:sz w:val="26"/>
          <w:szCs w:val="26"/>
          <w:lang w:eastAsia="en-US"/>
        </w:rPr>
        <w:t xml:space="preserve"> за 20</w:t>
      </w:r>
      <w:r w:rsidR="00F848CB" w:rsidRPr="00994ED9">
        <w:rPr>
          <w:rFonts w:ascii="Times New Roman" w:eastAsia="Calibri" w:hAnsi="Times New Roman"/>
          <w:color w:val="000000" w:themeColor="text1"/>
          <w:sz w:val="26"/>
          <w:szCs w:val="26"/>
          <w:lang w:eastAsia="en-US"/>
        </w:rPr>
        <w:t>2</w:t>
      </w:r>
      <w:r w:rsidR="00994ED9">
        <w:rPr>
          <w:rFonts w:ascii="Times New Roman" w:eastAsia="Calibri" w:hAnsi="Times New Roman"/>
          <w:color w:val="000000" w:themeColor="text1"/>
          <w:sz w:val="26"/>
          <w:szCs w:val="26"/>
          <w:lang w:eastAsia="en-US"/>
        </w:rPr>
        <w:t>3</w:t>
      </w:r>
      <w:r w:rsidRPr="00994ED9">
        <w:rPr>
          <w:rFonts w:ascii="Times New Roman" w:eastAsia="Calibri" w:hAnsi="Times New Roman"/>
          <w:color w:val="000000" w:themeColor="text1"/>
          <w:sz w:val="26"/>
          <w:szCs w:val="26"/>
          <w:lang w:eastAsia="en-US"/>
        </w:rPr>
        <w:t xml:space="preserve"> год»:</w:t>
      </w:r>
    </w:p>
    <w:p w14:paraId="69675572" w14:textId="77777777" w:rsidR="004A7213" w:rsidRPr="00994ED9" w:rsidRDefault="00C0643A" w:rsidP="004A7213">
      <w:pPr>
        <w:spacing w:after="0" w:line="240" w:lineRule="auto"/>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      - </w:t>
      </w:r>
      <w:r w:rsidR="004A7213" w:rsidRPr="00994ED9">
        <w:rPr>
          <w:rFonts w:ascii="Times New Roman" w:eastAsia="Calibri" w:hAnsi="Times New Roman"/>
          <w:color w:val="000000" w:themeColor="text1"/>
          <w:sz w:val="26"/>
          <w:szCs w:val="26"/>
          <w:lang w:eastAsia="en-US"/>
        </w:rPr>
        <w:t>полнота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14:paraId="3C45ED53" w14:textId="77777777" w:rsidR="00B7224F" w:rsidRPr="00994ED9" w:rsidRDefault="004A7213" w:rsidP="00730CB1">
      <w:pPr>
        <w:spacing w:after="0" w:line="240" w:lineRule="auto"/>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      - анализ данных, отраженных</w:t>
      </w:r>
      <w:r w:rsidR="00C0643A" w:rsidRPr="00994ED9">
        <w:rPr>
          <w:rFonts w:ascii="Times New Roman" w:eastAsia="Calibri" w:hAnsi="Times New Roman"/>
          <w:color w:val="000000" w:themeColor="text1"/>
          <w:sz w:val="26"/>
          <w:szCs w:val="26"/>
          <w:lang w:eastAsia="en-US"/>
        </w:rPr>
        <w:t xml:space="preserve"> в бюджетной отчетности, достоверность бюджетной отчетности</w:t>
      </w:r>
      <w:r w:rsidR="0098374B" w:rsidRPr="00994ED9">
        <w:rPr>
          <w:rFonts w:ascii="Times New Roman" w:eastAsia="Calibri" w:hAnsi="Times New Roman"/>
          <w:color w:val="000000" w:themeColor="text1"/>
          <w:sz w:val="26"/>
          <w:szCs w:val="26"/>
          <w:lang w:eastAsia="en-US"/>
        </w:rPr>
        <w:t xml:space="preserve"> (соответствие </w:t>
      </w:r>
      <w:r w:rsidR="00C0643A" w:rsidRPr="00994ED9">
        <w:rPr>
          <w:rFonts w:ascii="Times New Roman" w:eastAsia="Calibri" w:hAnsi="Times New Roman"/>
          <w:color w:val="000000" w:themeColor="text1"/>
          <w:sz w:val="26"/>
          <w:szCs w:val="26"/>
          <w:lang w:eastAsia="en-US"/>
        </w:rPr>
        <w:t>данным бюджетного учета</w:t>
      </w:r>
      <w:r w:rsidR="0098374B" w:rsidRPr="00994ED9">
        <w:rPr>
          <w:rFonts w:ascii="Times New Roman" w:eastAsia="Calibri" w:hAnsi="Times New Roman"/>
          <w:color w:val="000000" w:themeColor="text1"/>
          <w:sz w:val="26"/>
          <w:szCs w:val="26"/>
          <w:lang w:eastAsia="en-US"/>
        </w:rPr>
        <w:t>)</w:t>
      </w:r>
      <w:r w:rsidR="00A40379" w:rsidRPr="00994ED9">
        <w:rPr>
          <w:rFonts w:ascii="Times New Roman" w:eastAsia="Calibri" w:hAnsi="Times New Roman"/>
          <w:color w:val="000000" w:themeColor="text1"/>
          <w:sz w:val="26"/>
          <w:szCs w:val="26"/>
          <w:lang w:eastAsia="en-US"/>
        </w:rPr>
        <w:t>;</w:t>
      </w:r>
    </w:p>
    <w:p w14:paraId="61AE6D1B" w14:textId="3D490914" w:rsidR="00A40379" w:rsidRPr="00994ED9" w:rsidRDefault="00A40379" w:rsidP="00730CB1">
      <w:pPr>
        <w:spacing w:after="0" w:line="240" w:lineRule="auto"/>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      - соответствие данных бюджетной отчетности </w:t>
      </w:r>
      <w:r w:rsidR="00D22ADA" w:rsidRPr="00994ED9">
        <w:rPr>
          <w:rFonts w:ascii="Times New Roman" w:eastAsia="Calibri" w:hAnsi="Times New Roman"/>
          <w:color w:val="000000" w:themeColor="text1"/>
          <w:sz w:val="26"/>
          <w:szCs w:val="26"/>
          <w:lang w:eastAsia="en-US"/>
        </w:rPr>
        <w:t>Главной книге</w:t>
      </w:r>
      <w:r w:rsidR="00F848CB" w:rsidRPr="00994ED9">
        <w:rPr>
          <w:rFonts w:ascii="Times New Roman" w:eastAsia="Calibri" w:hAnsi="Times New Roman"/>
          <w:color w:val="000000" w:themeColor="text1"/>
          <w:sz w:val="26"/>
          <w:szCs w:val="26"/>
          <w:lang w:eastAsia="en-US"/>
        </w:rPr>
        <w:t xml:space="preserve"> за 202</w:t>
      </w:r>
      <w:r w:rsidR="00994ED9">
        <w:rPr>
          <w:rFonts w:ascii="Times New Roman" w:eastAsia="Calibri" w:hAnsi="Times New Roman"/>
          <w:color w:val="000000" w:themeColor="text1"/>
          <w:sz w:val="26"/>
          <w:szCs w:val="26"/>
          <w:lang w:eastAsia="en-US"/>
        </w:rPr>
        <w:t>3</w:t>
      </w:r>
      <w:r w:rsidRPr="00994ED9">
        <w:rPr>
          <w:rFonts w:ascii="Times New Roman" w:eastAsia="Calibri" w:hAnsi="Times New Roman"/>
          <w:color w:val="000000" w:themeColor="text1"/>
          <w:sz w:val="26"/>
          <w:szCs w:val="26"/>
          <w:lang w:eastAsia="en-US"/>
        </w:rPr>
        <w:t xml:space="preserve"> год;</w:t>
      </w:r>
    </w:p>
    <w:p w14:paraId="7B9C8A7C" w14:textId="77777777" w:rsidR="00A40379" w:rsidRPr="00994ED9" w:rsidRDefault="00A40379" w:rsidP="00730CB1">
      <w:pPr>
        <w:spacing w:after="0" w:line="240" w:lineRule="auto"/>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      - выполнение порядка составления сводной отчетности.</w:t>
      </w:r>
    </w:p>
    <w:p w14:paraId="3F79A38B" w14:textId="0AB272B3" w:rsidR="00B7224F" w:rsidRPr="00994ED9" w:rsidRDefault="00C0643A" w:rsidP="00730CB1">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В разделе 2 </w:t>
      </w:r>
      <w:r w:rsidR="00616B64" w:rsidRPr="00994ED9">
        <w:rPr>
          <w:rFonts w:ascii="Times New Roman" w:eastAsia="Calibri" w:hAnsi="Times New Roman"/>
          <w:color w:val="000000" w:themeColor="text1"/>
          <w:sz w:val="26"/>
          <w:szCs w:val="26"/>
          <w:lang w:eastAsia="en-US"/>
        </w:rPr>
        <w:t>«Внешняя проверка проекта решения Совета Новоселовского сельского поселения «Об исполнении бюджета муниципального образования «Новоселовское сельское поселение» за 20</w:t>
      </w:r>
      <w:r w:rsidR="00730CB1" w:rsidRPr="00994ED9">
        <w:rPr>
          <w:rFonts w:ascii="Times New Roman" w:eastAsia="Calibri" w:hAnsi="Times New Roman"/>
          <w:color w:val="000000" w:themeColor="text1"/>
          <w:sz w:val="26"/>
          <w:szCs w:val="26"/>
          <w:lang w:eastAsia="en-US"/>
        </w:rPr>
        <w:t>2</w:t>
      </w:r>
      <w:r w:rsidR="00994ED9">
        <w:rPr>
          <w:rFonts w:ascii="Times New Roman" w:eastAsia="Calibri" w:hAnsi="Times New Roman"/>
          <w:color w:val="000000" w:themeColor="text1"/>
          <w:sz w:val="26"/>
          <w:szCs w:val="26"/>
          <w:lang w:eastAsia="en-US"/>
        </w:rPr>
        <w:t>3</w:t>
      </w:r>
      <w:r w:rsidR="00616B64" w:rsidRPr="00994ED9">
        <w:rPr>
          <w:rFonts w:ascii="Times New Roman" w:eastAsia="Calibri" w:hAnsi="Times New Roman"/>
          <w:color w:val="000000" w:themeColor="text1"/>
          <w:sz w:val="26"/>
          <w:szCs w:val="26"/>
          <w:lang w:eastAsia="en-US"/>
        </w:rPr>
        <w:t xml:space="preserve"> год»</w:t>
      </w:r>
      <w:r w:rsidRPr="00994ED9">
        <w:rPr>
          <w:rFonts w:ascii="Times New Roman" w:eastAsia="Calibri" w:hAnsi="Times New Roman"/>
          <w:color w:val="000000" w:themeColor="text1"/>
          <w:sz w:val="26"/>
          <w:szCs w:val="26"/>
          <w:lang w:eastAsia="en-US"/>
        </w:rPr>
        <w:t>:</w:t>
      </w:r>
    </w:p>
    <w:p w14:paraId="3883E5EF" w14:textId="77777777" w:rsidR="00B7224F" w:rsidRPr="00994ED9" w:rsidRDefault="00C0643A" w:rsidP="00730CB1">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соответствие проекта решения и предоставленных одновременно с ним материалов требования</w:t>
      </w:r>
      <w:r w:rsidR="006442F1" w:rsidRPr="00994ED9">
        <w:rPr>
          <w:rFonts w:ascii="Times New Roman" w:eastAsia="Calibri" w:hAnsi="Times New Roman"/>
          <w:color w:val="000000" w:themeColor="text1"/>
          <w:sz w:val="26"/>
          <w:szCs w:val="26"/>
          <w:lang w:eastAsia="en-US"/>
        </w:rPr>
        <w:t>м действующего законодательства</w:t>
      </w:r>
      <w:r w:rsidR="00A322ED" w:rsidRPr="00994ED9">
        <w:rPr>
          <w:rFonts w:ascii="Times New Roman" w:eastAsia="Calibri" w:hAnsi="Times New Roman"/>
          <w:color w:val="000000" w:themeColor="text1"/>
          <w:sz w:val="26"/>
          <w:szCs w:val="26"/>
          <w:lang w:eastAsia="en-US"/>
        </w:rPr>
        <w:t xml:space="preserve"> Российской Федерации</w:t>
      </w:r>
      <w:r w:rsidR="006442F1" w:rsidRPr="00994ED9">
        <w:rPr>
          <w:rFonts w:ascii="Times New Roman" w:eastAsia="Calibri" w:hAnsi="Times New Roman"/>
          <w:color w:val="000000" w:themeColor="text1"/>
          <w:sz w:val="26"/>
          <w:szCs w:val="26"/>
          <w:lang w:eastAsia="en-US"/>
        </w:rPr>
        <w:t>;</w:t>
      </w:r>
    </w:p>
    <w:p w14:paraId="3718E4E1" w14:textId="77777777" w:rsidR="00B7224F" w:rsidRPr="00994ED9" w:rsidRDefault="006442F1" w:rsidP="00730CB1">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lastRenderedPageBreak/>
        <w:t>- соответствие показателей проекта решения данным бюджетной отчетности</w:t>
      </w:r>
      <w:r w:rsidR="0098374B" w:rsidRPr="00994ED9">
        <w:rPr>
          <w:rFonts w:ascii="Times New Roman" w:eastAsia="Calibri" w:hAnsi="Times New Roman"/>
          <w:color w:val="000000" w:themeColor="text1"/>
          <w:sz w:val="26"/>
          <w:szCs w:val="26"/>
          <w:lang w:eastAsia="en-US"/>
        </w:rPr>
        <w:t xml:space="preserve"> (достоверность показателей проекта решения)</w:t>
      </w:r>
      <w:r w:rsidRPr="00994ED9">
        <w:rPr>
          <w:rFonts w:ascii="Times New Roman" w:eastAsia="Calibri" w:hAnsi="Times New Roman"/>
          <w:color w:val="000000" w:themeColor="text1"/>
          <w:sz w:val="26"/>
          <w:szCs w:val="26"/>
          <w:lang w:eastAsia="en-US"/>
        </w:rPr>
        <w:t>.</w:t>
      </w:r>
    </w:p>
    <w:p w14:paraId="51116A86" w14:textId="080A1D86" w:rsidR="004A7213" w:rsidRPr="00994ED9" w:rsidRDefault="00C0643A" w:rsidP="00730CB1">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В разделе 3 «</w:t>
      </w:r>
      <w:r w:rsidR="00BC7395" w:rsidRPr="00994ED9">
        <w:rPr>
          <w:rFonts w:ascii="Times New Roman" w:eastAsia="Calibri" w:hAnsi="Times New Roman"/>
          <w:color w:val="000000" w:themeColor="text1"/>
          <w:sz w:val="26"/>
          <w:szCs w:val="26"/>
          <w:lang w:eastAsia="en-US"/>
        </w:rPr>
        <w:t>Анализ основных характеристик исполнения бюджета муниципального образования «</w:t>
      </w:r>
      <w:r w:rsidR="005361C3" w:rsidRPr="00994ED9">
        <w:rPr>
          <w:rFonts w:ascii="Times New Roman" w:eastAsia="Calibri" w:hAnsi="Times New Roman"/>
          <w:color w:val="000000" w:themeColor="text1"/>
          <w:sz w:val="26"/>
          <w:szCs w:val="26"/>
          <w:lang w:eastAsia="en-US"/>
        </w:rPr>
        <w:t>Новоселовское</w:t>
      </w:r>
      <w:r w:rsidR="00BC7395" w:rsidRPr="00994ED9">
        <w:rPr>
          <w:rFonts w:ascii="Times New Roman" w:eastAsia="Calibri" w:hAnsi="Times New Roman"/>
          <w:color w:val="000000" w:themeColor="text1"/>
          <w:sz w:val="26"/>
          <w:szCs w:val="26"/>
          <w:lang w:eastAsia="en-US"/>
        </w:rPr>
        <w:t xml:space="preserve"> сельское поселение</w:t>
      </w:r>
      <w:r w:rsidRPr="00994ED9">
        <w:rPr>
          <w:rFonts w:ascii="Times New Roman" w:eastAsia="Calibri" w:hAnsi="Times New Roman"/>
          <w:color w:val="000000" w:themeColor="text1"/>
          <w:sz w:val="26"/>
          <w:szCs w:val="26"/>
          <w:lang w:eastAsia="en-US"/>
        </w:rPr>
        <w:t>»</w:t>
      </w:r>
      <w:r w:rsidR="00BC7395" w:rsidRPr="00994ED9">
        <w:rPr>
          <w:rFonts w:ascii="Times New Roman" w:eastAsia="Calibri" w:hAnsi="Times New Roman"/>
          <w:color w:val="000000" w:themeColor="text1"/>
          <w:sz w:val="26"/>
          <w:szCs w:val="26"/>
          <w:lang w:eastAsia="en-US"/>
        </w:rPr>
        <w:t xml:space="preserve"> за 20</w:t>
      </w:r>
      <w:r w:rsidR="00F848CB" w:rsidRPr="00994ED9">
        <w:rPr>
          <w:rFonts w:ascii="Times New Roman" w:eastAsia="Calibri" w:hAnsi="Times New Roman"/>
          <w:color w:val="000000" w:themeColor="text1"/>
          <w:sz w:val="26"/>
          <w:szCs w:val="26"/>
          <w:lang w:eastAsia="en-US"/>
        </w:rPr>
        <w:t>2</w:t>
      </w:r>
      <w:r w:rsidR="00994ED9">
        <w:rPr>
          <w:rFonts w:ascii="Times New Roman" w:eastAsia="Calibri" w:hAnsi="Times New Roman"/>
          <w:color w:val="000000" w:themeColor="text1"/>
          <w:sz w:val="26"/>
          <w:szCs w:val="26"/>
          <w:lang w:eastAsia="en-US"/>
        </w:rPr>
        <w:t>3</w:t>
      </w:r>
      <w:r w:rsidR="005E3398" w:rsidRPr="00994ED9">
        <w:rPr>
          <w:rFonts w:ascii="Times New Roman" w:eastAsia="Calibri" w:hAnsi="Times New Roman"/>
          <w:color w:val="000000" w:themeColor="text1"/>
          <w:sz w:val="26"/>
          <w:szCs w:val="26"/>
          <w:lang w:eastAsia="en-US"/>
        </w:rPr>
        <w:t xml:space="preserve"> </w:t>
      </w:r>
      <w:r w:rsidR="00BC7395" w:rsidRPr="00994ED9">
        <w:rPr>
          <w:rFonts w:ascii="Times New Roman" w:eastAsia="Calibri" w:hAnsi="Times New Roman"/>
          <w:color w:val="000000" w:themeColor="text1"/>
          <w:sz w:val="26"/>
          <w:szCs w:val="26"/>
          <w:lang w:eastAsia="en-US"/>
        </w:rPr>
        <w:t>год»</w:t>
      </w:r>
      <w:r w:rsidRPr="00994ED9">
        <w:rPr>
          <w:rFonts w:ascii="Times New Roman" w:eastAsia="Calibri" w:hAnsi="Times New Roman"/>
          <w:color w:val="000000" w:themeColor="text1"/>
          <w:sz w:val="26"/>
          <w:szCs w:val="26"/>
          <w:lang w:eastAsia="en-US"/>
        </w:rPr>
        <w:t>:</w:t>
      </w:r>
    </w:p>
    <w:p w14:paraId="243067E7" w14:textId="77777777" w:rsidR="00616B64" w:rsidRPr="00994ED9" w:rsidRDefault="00616B64" w:rsidP="00730CB1">
      <w:pPr>
        <w:spacing w:after="0" w:line="240" w:lineRule="auto"/>
        <w:ind w:firstLine="708"/>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анализ доходной и расходной частей бюджета;</w:t>
      </w:r>
    </w:p>
    <w:p w14:paraId="700EDEDC" w14:textId="071B4911" w:rsidR="00C0643A" w:rsidRDefault="00616B64" w:rsidP="00730CB1">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динамика уровня исполнения бюджета.</w:t>
      </w:r>
    </w:p>
    <w:p w14:paraId="5D2ABE41" w14:textId="65BC41F3" w:rsidR="00994ED9" w:rsidRPr="00994ED9" w:rsidRDefault="00994ED9" w:rsidP="00994ED9">
      <w:pPr>
        <w:spacing w:after="0" w:line="240" w:lineRule="auto"/>
        <w:ind w:firstLine="709"/>
        <w:jc w:val="both"/>
        <w:rPr>
          <w:rFonts w:ascii="Times New Roman" w:eastAsia="Calibri" w:hAnsi="Times New Roman"/>
          <w:sz w:val="26"/>
          <w:szCs w:val="26"/>
          <w:lang w:eastAsia="en-US"/>
        </w:rPr>
      </w:pPr>
      <w:r w:rsidRPr="00994ED9">
        <w:rPr>
          <w:rFonts w:ascii="Times New Roman" w:eastAsia="Calibri" w:hAnsi="Times New Roman"/>
          <w:sz w:val="26"/>
          <w:szCs w:val="26"/>
          <w:lang w:eastAsia="en-US"/>
        </w:rPr>
        <w:t>В разделе 4 рассмотрены отдельные вопросы использования бюджетных средст</w:t>
      </w:r>
      <w:r>
        <w:rPr>
          <w:rFonts w:ascii="Times New Roman" w:eastAsia="Calibri" w:hAnsi="Times New Roman"/>
          <w:sz w:val="26"/>
          <w:szCs w:val="26"/>
          <w:lang w:eastAsia="en-US"/>
        </w:rPr>
        <w:t>в</w:t>
      </w:r>
      <w:r w:rsidRPr="00994ED9">
        <w:rPr>
          <w:rFonts w:ascii="Times New Roman" w:eastAsia="Calibri" w:hAnsi="Times New Roman"/>
          <w:sz w:val="26"/>
          <w:szCs w:val="26"/>
          <w:lang w:eastAsia="en-US"/>
        </w:rPr>
        <w:t>.</w:t>
      </w:r>
    </w:p>
    <w:p w14:paraId="058884E1" w14:textId="77777777" w:rsidR="00560BE6" w:rsidRPr="00994ED9" w:rsidRDefault="00560BE6" w:rsidP="00994ED9">
      <w:pPr>
        <w:pStyle w:val="ConsPlusNormal"/>
        <w:tabs>
          <w:tab w:val="left" w:pos="720"/>
        </w:tabs>
        <w:ind w:firstLine="709"/>
        <w:jc w:val="both"/>
        <w:rPr>
          <w:rFonts w:ascii="Times New Roman" w:eastAsia="Calibri" w:hAnsi="Times New Roman" w:cs="Times New Roman"/>
          <w:color w:val="000000" w:themeColor="text1"/>
          <w:sz w:val="16"/>
          <w:szCs w:val="16"/>
          <w:lang w:eastAsia="en-US"/>
        </w:rPr>
      </w:pPr>
    </w:p>
    <w:p w14:paraId="615E4F07" w14:textId="475AAD32" w:rsidR="007867FE" w:rsidRPr="00994ED9" w:rsidRDefault="00F95D54" w:rsidP="00994ED9">
      <w:pPr>
        <w:pStyle w:val="a3"/>
        <w:numPr>
          <w:ilvl w:val="0"/>
          <w:numId w:val="24"/>
        </w:numPr>
        <w:spacing w:after="0" w:line="240" w:lineRule="auto"/>
        <w:jc w:val="center"/>
        <w:rPr>
          <w:rFonts w:ascii="Times New Roman" w:eastAsia="Calibri" w:hAnsi="Times New Roman"/>
          <w:b/>
          <w:color w:val="000000" w:themeColor="text1"/>
          <w:sz w:val="26"/>
          <w:szCs w:val="26"/>
          <w:lang w:eastAsia="en-US"/>
        </w:rPr>
      </w:pPr>
      <w:r w:rsidRPr="00994ED9">
        <w:rPr>
          <w:rFonts w:ascii="Times New Roman" w:eastAsia="Calibri" w:hAnsi="Times New Roman"/>
          <w:b/>
          <w:color w:val="000000" w:themeColor="text1"/>
          <w:sz w:val="26"/>
          <w:szCs w:val="26"/>
          <w:lang w:eastAsia="en-US"/>
        </w:rPr>
        <w:t xml:space="preserve">Внешняя проверка бюджетной отчетности главных администраторов </w:t>
      </w:r>
      <w:r w:rsidR="00616B64" w:rsidRPr="00994ED9">
        <w:rPr>
          <w:rFonts w:ascii="Times New Roman" w:eastAsia="Calibri" w:hAnsi="Times New Roman"/>
          <w:b/>
          <w:color w:val="000000" w:themeColor="text1"/>
          <w:sz w:val="26"/>
          <w:szCs w:val="26"/>
          <w:lang w:eastAsia="en-US"/>
        </w:rPr>
        <w:t>бюджетных средств</w:t>
      </w:r>
      <w:r w:rsidRPr="00994ED9">
        <w:rPr>
          <w:rFonts w:ascii="Times New Roman" w:eastAsia="Calibri" w:hAnsi="Times New Roman"/>
          <w:b/>
          <w:color w:val="000000" w:themeColor="text1"/>
          <w:sz w:val="26"/>
          <w:szCs w:val="26"/>
          <w:lang w:eastAsia="en-US"/>
        </w:rPr>
        <w:t xml:space="preserve"> за 20</w:t>
      </w:r>
      <w:r w:rsidR="00F13756" w:rsidRPr="00994ED9">
        <w:rPr>
          <w:rFonts w:ascii="Times New Roman" w:eastAsia="Calibri" w:hAnsi="Times New Roman"/>
          <w:b/>
          <w:color w:val="000000" w:themeColor="text1"/>
          <w:sz w:val="26"/>
          <w:szCs w:val="26"/>
          <w:lang w:eastAsia="en-US"/>
        </w:rPr>
        <w:t>2</w:t>
      </w:r>
      <w:r w:rsidR="00994ED9">
        <w:rPr>
          <w:rFonts w:ascii="Times New Roman" w:eastAsia="Calibri" w:hAnsi="Times New Roman"/>
          <w:b/>
          <w:color w:val="000000" w:themeColor="text1"/>
          <w:sz w:val="26"/>
          <w:szCs w:val="26"/>
          <w:lang w:eastAsia="en-US"/>
        </w:rPr>
        <w:t>3</w:t>
      </w:r>
      <w:r w:rsidR="000546EB" w:rsidRPr="00994ED9">
        <w:rPr>
          <w:rFonts w:ascii="Times New Roman" w:eastAsia="Calibri" w:hAnsi="Times New Roman"/>
          <w:b/>
          <w:color w:val="000000" w:themeColor="text1"/>
          <w:sz w:val="26"/>
          <w:szCs w:val="26"/>
          <w:lang w:eastAsia="en-US"/>
        </w:rPr>
        <w:t xml:space="preserve"> </w:t>
      </w:r>
      <w:r w:rsidRPr="00994ED9">
        <w:rPr>
          <w:rFonts w:ascii="Times New Roman" w:eastAsia="Calibri" w:hAnsi="Times New Roman"/>
          <w:b/>
          <w:color w:val="000000" w:themeColor="text1"/>
          <w:sz w:val="26"/>
          <w:szCs w:val="26"/>
          <w:lang w:eastAsia="en-US"/>
        </w:rPr>
        <w:t>год</w:t>
      </w:r>
    </w:p>
    <w:p w14:paraId="7A0AAE95" w14:textId="77777777" w:rsidR="009A5011" w:rsidRPr="00994ED9" w:rsidRDefault="009A5011" w:rsidP="009A5011">
      <w:pPr>
        <w:pStyle w:val="a3"/>
        <w:spacing w:after="0" w:line="240" w:lineRule="auto"/>
        <w:ind w:left="0"/>
        <w:rPr>
          <w:rFonts w:ascii="Times New Roman" w:eastAsia="Calibri" w:hAnsi="Times New Roman"/>
          <w:color w:val="000000" w:themeColor="text1"/>
          <w:sz w:val="16"/>
          <w:szCs w:val="16"/>
          <w:lang w:eastAsia="en-US"/>
        </w:rPr>
      </w:pPr>
    </w:p>
    <w:p w14:paraId="06D891AE" w14:textId="77777777" w:rsidR="000D6521" w:rsidRPr="00994ED9" w:rsidRDefault="000D6521" w:rsidP="00570B8C">
      <w:pPr>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t>В соответствии со статьей 264.4</w:t>
      </w:r>
      <w:r w:rsidR="004F787B" w:rsidRPr="00994ED9">
        <w:rPr>
          <w:rFonts w:ascii="Times New Roman" w:hAnsi="Times New Roman"/>
          <w:color w:val="000000" w:themeColor="text1"/>
          <w:sz w:val="26"/>
          <w:szCs w:val="26"/>
        </w:rPr>
        <w:t>.</w:t>
      </w:r>
      <w:r w:rsidR="00530249" w:rsidRPr="00994ED9">
        <w:rPr>
          <w:rFonts w:ascii="Times New Roman" w:hAnsi="Times New Roman"/>
          <w:color w:val="000000" w:themeColor="text1"/>
          <w:sz w:val="26"/>
          <w:szCs w:val="26"/>
        </w:rPr>
        <w:t xml:space="preserve"> </w:t>
      </w:r>
      <w:r w:rsidRPr="00994ED9">
        <w:rPr>
          <w:rFonts w:ascii="Times New Roman" w:hAnsi="Times New Roman"/>
          <w:color w:val="000000" w:themeColor="text1"/>
          <w:sz w:val="26"/>
          <w:szCs w:val="26"/>
        </w:rPr>
        <w:t>Бюджетного кодекса Российской Федерации</w:t>
      </w:r>
      <w:r w:rsidR="006F09C8" w:rsidRPr="00994ED9">
        <w:rPr>
          <w:rFonts w:ascii="Times New Roman" w:hAnsi="Times New Roman"/>
          <w:color w:val="000000" w:themeColor="text1"/>
          <w:sz w:val="26"/>
          <w:szCs w:val="26"/>
        </w:rPr>
        <w:t xml:space="preserve"> (далее – БК РФ)</w:t>
      </w:r>
      <w:r w:rsidRPr="00994ED9">
        <w:rPr>
          <w:rFonts w:ascii="Times New Roman" w:hAnsi="Times New Roman"/>
          <w:color w:val="000000" w:themeColor="text1"/>
          <w:sz w:val="26"/>
          <w:szCs w:val="26"/>
        </w:rPr>
        <w:t xml:space="preserve"> внешняя проверка годового отчета об исполнении бюджета включает внешнюю проверку бюджетной отчетности главных администраторов бюджетных средств. В соответствии со статьей 264.2</w:t>
      </w:r>
      <w:r w:rsidR="004F787B" w:rsidRPr="00994ED9">
        <w:rPr>
          <w:rFonts w:ascii="Times New Roman" w:hAnsi="Times New Roman"/>
          <w:color w:val="000000" w:themeColor="text1"/>
          <w:sz w:val="26"/>
          <w:szCs w:val="26"/>
        </w:rPr>
        <w:t>.</w:t>
      </w:r>
      <w:r w:rsidRPr="00994ED9">
        <w:rPr>
          <w:rFonts w:ascii="Times New Roman" w:hAnsi="Times New Roman"/>
          <w:color w:val="000000" w:themeColor="text1"/>
          <w:sz w:val="26"/>
          <w:szCs w:val="26"/>
        </w:rPr>
        <w:t xml:space="preserve"> </w:t>
      </w:r>
      <w:r w:rsidR="006F09C8" w:rsidRPr="00994ED9">
        <w:rPr>
          <w:rFonts w:ascii="Times New Roman" w:hAnsi="Times New Roman"/>
          <w:color w:val="000000" w:themeColor="text1"/>
          <w:sz w:val="26"/>
          <w:szCs w:val="26"/>
        </w:rPr>
        <w:t>БК РФ</w:t>
      </w:r>
      <w:r w:rsidRPr="00994ED9">
        <w:rPr>
          <w:rFonts w:ascii="Times New Roman" w:hAnsi="Times New Roman"/>
          <w:color w:val="000000" w:themeColor="text1"/>
          <w:sz w:val="26"/>
          <w:szCs w:val="26"/>
        </w:rPr>
        <w:t xml:space="preserve"> под главными администраторами бюджетных средств следует понимать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3D5963F4" w14:textId="4563120A" w:rsidR="000D6521" w:rsidRPr="00994ED9" w:rsidRDefault="00D22ADA" w:rsidP="00570B8C">
      <w:pPr>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t>Годовая бюджетная отчетность</w:t>
      </w:r>
      <w:r w:rsidR="000D6521" w:rsidRPr="00994ED9">
        <w:rPr>
          <w:rFonts w:ascii="Times New Roman" w:hAnsi="Times New Roman"/>
          <w:color w:val="000000" w:themeColor="text1"/>
          <w:sz w:val="26"/>
          <w:szCs w:val="26"/>
        </w:rPr>
        <w:t xml:space="preserve"> представлена в Счетную палату Колпашевского района</w:t>
      </w:r>
      <w:r w:rsidR="00A322ED" w:rsidRPr="00994ED9">
        <w:rPr>
          <w:rFonts w:ascii="Times New Roman" w:hAnsi="Times New Roman"/>
          <w:color w:val="000000" w:themeColor="text1"/>
          <w:sz w:val="26"/>
          <w:szCs w:val="26"/>
        </w:rPr>
        <w:t xml:space="preserve"> (далее – Счетная палата)</w:t>
      </w:r>
      <w:r w:rsidR="000D6521" w:rsidRPr="00994ED9">
        <w:rPr>
          <w:rFonts w:ascii="Times New Roman" w:hAnsi="Times New Roman"/>
          <w:color w:val="000000" w:themeColor="text1"/>
          <w:sz w:val="26"/>
          <w:szCs w:val="26"/>
        </w:rPr>
        <w:t xml:space="preserve"> </w:t>
      </w:r>
      <w:r w:rsidR="00F13756" w:rsidRPr="00994ED9">
        <w:rPr>
          <w:rFonts w:ascii="Times New Roman" w:hAnsi="Times New Roman"/>
          <w:color w:val="000000" w:themeColor="text1"/>
          <w:sz w:val="26"/>
          <w:szCs w:val="26"/>
        </w:rPr>
        <w:t>29</w:t>
      </w:r>
      <w:r w:rsidR="000D6521" w:rsidRPr="00994ED9">
        <w:rPr>
          <w:rFonts w:ascii="Times New Roman" w:hAnsi="Times New Roman"/>
          <w:color w:val="000000" w:themeColor="text1"/>
          <w:sz w:val="26"/>
          <w:szCs w:val="26"/>
        </w:rPr>
        <w:t>.03.20</w:t>
      </w:r>
      <w:r w:rsidR="00F13756" w:rsidRPr="00994ED9">
        <w:rPr>
          <w:rFonts w:ascii="Times New Roman" w:hAnsi="Times New Roman"/>
          <w:color w:val="000000" w:themeColor="text1"/>
          <w:sz w:val="26"/>
          <w:szCs w:val="26"/>
        </w:rPr>
        <w:t>2</w:t>
      </w:r>
      <w:r w:rsidR="00994ED9">
        <w:rPr>
          <w:rFonts w:ascii="Times New Roman" w:hAnsi="Times New Roman"/>
          <w:color w:val="000000" w:themeColor="text1"/>
          <w:sz w:val="26"/>
          <w:szCs w:val="26"/>
        </w:rPr>
        <w:t>4</w:t>
      </w:r>
      <w:r w:rsidR="00391D3D" w:rsidRPr="00994ED9">
        <w:rPr>
          <w:rFonts w:ascii="Times New Roman" w:hAnsi="Times New Roman"/>
          <w:color w:val="000000" w:themeColor="text1"/>
          <w:sz w:val="26"/>
          <w:szCs w:val="26"/>
        </w:rPr>
        <w:t xml:space="preserve"> </w:t>
      </w:r>
      <w:r w:rsidR="000D6521" w:rsidRPr="00994ED9">
        <w:rPr>
          <w:rFonts w:ascii="Times New Roman" w:hAnsi="Times New Roman"/>
          <w:color w:val="000000" w:themeColor="text1"/>
          <w:sz w:val="26"/>
          <w:szCs w:val="26"/>
        </w:rPr>
        <w:t xml:space="preserve">года </w:t>
      </w:r>
      <w:r w:rsidR="00A322ED" w:rsidRPr="00994ED9">
        <w:rPr>
          <w:rFonts w:ascii="Times New Roman" w:hAnsi="Times New Roman"/>
          <w:color w:val="000000" w:themeColor="text1"/>
          <w:sz w:val="26"/>
          <w:szCs w:val="26"/>
        </w:rPr>
        <w:t>(</w:t>
      </w:r>
      <w:r w:rsidR="000D6521" w:rsidRPr="00994ED9">
        <w:rPr>
          <w:rFonts w:ascii="Times New Roman" w:hAnsi="Times New Roman"/>
          <w:color w:val="000000" w:themeColor="text1"/>
          <w:sz w:val="26"/>
          <w:szCs w:val="26"/>
        </w:rPr>
        <w:t xml:space="preserve">вход. № </w:t>
      </w:r>
      <w:r w:rsidR="00F13756" w:rsidRPr="00994ED9">
        <w:rPr>
          <w:rFonts w:ascii="Times New Roman" w:hAnsi="Times New Roman"/>
          <w:color w:val="000000" w:themeColor="text1"/>
          <w:sz w:val="26"/>
          <w:szCs w:val="26"/>
        </w:rPr>
        <w:t>6</w:t>
      </w:r>
      <w:r w:rsidR="00994ED9">
        <w:rPr>
          <w:rFonts w:ascii="Times New Roman" w:hAnsi="Times New Roman"/>
          <w:color w:val="000000" w:themeColor="text1"/>
          <w:sz w:val="26"/>
          <w:szCs w:val="26"/>
        </w:rPr>
        <w:t>8</w:t>
      </w:r>
      <w:r w:rsidR="00A322ED" w:rsidRPr="00994ED9">
        <w:rPr>
          <w:rFonts w:ascii="Times New Roman" w:hAnsi="Times New Roman"/>
          <w:color w:val="000000" w:themeColor="text1"/>
          <w:sz w:val="26"/>
          <w:szCs w:val="26"/>
        </w:rPr>
        <w:t>)</w:t>
      </w:r>
      <w:r w:rsidR="000D6521" w:rsidRPr="00994ED9">
        <w:rPr>
          <w:rFonts w:ascii="Times New Roman" w:hAnsi="Times New Roman"/>
          <w:color w:val="000000" w:themeColor="text1"/>
          <w:sz w:val="26"/>
          <w:szCs w:val="26"/>
        </w:rPr>
        <w:t xml:space="preserve"> в срок</w:t>
      </w:r>
      <w:r w:rsidR="006F09C8" w:rsidRPr="00994ED9">
        <w:rPr>
          <w:rFonts w:ascii="Times New Roman" w:hAnsi="Times New Roman"/>
          <w:color w:val="000000" w:themeColor="text1"/>
          <w:sz w:val="26"/>
          <w:szCs w:val="26"/>
        </w:rPr>
        <w:t>,</w:t>
      </w:r>
      <w:r w:rsidR="000D6521" w:rsidRPr="00994ED9">
        <w:rPr>
          <w:rFonts w:ascii="Times New Roman" w:hAnsi="Times New Roman"/>
          <w:color w:val="000000" w:themeColor="text1"/>
          <w:sz w:val="26"/>
          <w:szCs w:val="26"/>
        </w:rPr>
        <w:t xml:space="preserve"> </w:t>
      </w:r>
      <w:r w:rsidR="006F09C8" w:rsidRPr="00994ED9">
        <w:rPr>
          <w:rFonts w:ascii="Times New Roman" w:hAnsi="Times New Roman"/>
          <w:color w:val="000000" w:themeColor="text1"/>
          <w:sz w:val="26"/>
          <w:szCs w:val="26"/>
        </w:rPr>
        <w:t>установленный</w:t>
      </w:r>
      <w:r w:rsidR="00CE4F4C" w:rsidRPr="00994ED9">
        <w:rPr>
          <w:rFonts w:ascii="Times New Roman" w:hAnsi="Times New Roman"/>
          <w:color w:val="000000" w:themeColor="text1"/>
          <w:sz w:val="26"/>
          <w:szCs w:val="26"/>
        </w:rPr>
        <w:t xml:space="preserve"> пунктом 3 статьи 264.4</w:t>
      </w:r>
      <w:r w:rsidR="004F787B" w:rsidRPr="00994ED9">
        <w:rPr>
          <w:rFonts w:ascii="Times New Roman" w:hAnsi="Times New Roman"/>
          <w:color w:val="000000" w:themeColor="text1"/>
          <w:sz w:val="26"/>
          <w:szCs w:val="26"/>
        </w:rPr>
        <w:t>.</w:t>
      </w:r>
      <w:r w:rsidR="00CE4F4C" w:rsidRPr="00994ED9">
        <w:rPr>
          <w:rFonts w:ascii="Times New Roman" w:hAnsi="Times New Roman"/>
          <w:color w:val="000000" w:themeColor="text1"/>
          <w:sz w:val="26"/>
          <w:szCs w:val="26"/>
        </w:rPr>
        <w:t xml:space="preserve"> БК РФ и </w:t>
      </w:r>
      <w:r w:rsidR="00BD60A7" w:rsidRPr="00994ED9">
        <w:rPr>
          <w:rFonts w:ascii="Times New Roman" w:hAnsi="Times New Roman"/>
          <w:color w:val="000000" w:themeColor="text1"/>
          <w:sz w:val="26"/>
          <w:szCs w:val="26"/>
        </w:rPr>
        <w:t>под</w:t>
      </w:r>
      <w:r w:rsidR="00CE4F4C" w:rsidRPr="00994ED9">
        <w:rPr>
          <w:rFonts w:ascii="Times New Roman" w:hAnsi="Times New Roman"/>
          <w:color w:val="000000" w:themeColor="text1"/>
          <w:sz w:val="26"/>
          <w:szCs w:val="26"/>
        </w:rPr>
        <w:t xml:space="preserve">пунктом </w:t>
      </w:r>
      <w:r w:rsidR="00BD60A7" w:rsidRPr="00994ED9">
        <w:rPr>
          <w:rFonts w:ascii="Times New Roman" w:hAnsi="Times New Roman"/>
          <w:color w:val="000000" w:themeColor="text1"/>
          <w:sz w:val="26"/>
          <w:szCs w:val="26"/>
        </w:rPr>
        <w:t>3.1</w:t>
      </w:r>
      <w:r w:rsidR="004F787B" w:rsidRPr="00994ED9">
        <w:rPr>
          <w:rFonts w:ascii="Times New Roman" w:hAnsi="Times New Roman"/>
          <w:color w:val="000000" w:themeColor="text1"/>
          <w:sz w:val="26"/>
          <w:szCs w:val="26"/>
        </w:rPr>
        <w:t>.</w:t>
      </w:r>
      <w:r w:rsidR="00BD60A7" w:rsidRPr="00994ED9">
        <w:rPr>
          <w:rFonts w:ascii="Times New Roman" w:hAnsi="Times New Roman"/>
          <w:color w:val="000000" w:themeColor="text1"/>
          <w:sz w:val="26"/>
          <w:szCs w:val="26"/>
        </w:rPr>
        <w:t xml:space="preserve"> пункта 3 статьи 25</w:t>
      </w:r>
      <w:r w:rsidR="00CE4F4C" w:rsidRPr="00994ED9">
        <w:rPr>
          <w:rFonts w:ascii="Times New Roman" w:hAnsi="Times New Roman"/>
          <w:color w:val="000000" w:themeColor="text1"/>
          <w:sz w:val="26"/>
          <w:szCs w:val="26"/>
        </w:rPr>
        <w:t xml:space="preserve"> Положения о бюджетном процессе</w:t>
      </w:r>
      <w:r w:rsidR="006F09C8" w:rsidRPr="00994ED9">
        <w:rPr>
          <w:rFonts w:ascii="Times New Roman" w:hAnsi="Times New Roman"/>
          <w:color w:val="000000" w:themeColor="text1"/>
          <w:sz w:val="26"/>
          <w:szCs w:val="26"/>
        </w:rPr>
        <w:t xml:space="preserve"> </w:t>
      </w:r>
      <w:r w:rsidR="000D6521" w:rsidRPr="00994ED9">
        <w:rPr>
          <w:rFonts w:ascii="Times New Roman" w:hAnsi="Times New Roman"/>
          <w:color w:val="000000" w:themeColor="text1"/>
          <w:sz w:val="26"/>
          <w:szCs w:val="26"/>
        </w:rPr>
        <w:t>(</w:t>
      </w:r>
      <w:r w:rsidR="00BD60A7" w:rsidRPr="00994ED9">
        <w:rPr>
          <w:rFonts w:ascii="Times New Roman" w:hAnsi="Times New Roman"/>
          <w:color w:val="000000" w:themeColor="text1"/>
          <w:sz w:val="26"/>
          <w:szCs w:val="26"/>
        </w:rPr>
        <w:t>не позднее</w:t>
      </w:r>
      <w:r w:rsidR="000D6521" w:rsidRPr="00994ED9">
        <w:rPr>
          <w:rFonts w:ascii="Times New Roman" w:hAnsi="Times New Roman"/>
          <w:color w:val="000000" w:themeColor="text1"/>
          <w:sz w:val="26"/>
          <w:szCs w:val="26"/>
        </w:rPr>
        <w:t xml:space="preserve"> 1 апреля).</w:t>
      </w:r>
    </w:p>
    <w:p w14:paraId="295C53C5" w14:textId="77777777" w:rsidR="00A64A2A" w:rsidRPr="00994ED9" w:rsidRDefault="00A64A2A" w:rsidP="00A64A2A">
      <w:pPr>
        <w:spacing w:after="0" w:line="240" w:lineRule="auto"/>
        <w:ind w:firstLine="708"/>
        <w:jc w:val="both"/>
        <w:rPr>
          <w:rFonts w:ascii="Times New Roman" w:eastAsiaTheme="minorHAnsi" w:hAnsi="Times New Roman"/>
          <w:bCs/>
          <w:color w:val="000000" w:themeColor="text1"/>
          <w:sz w:val="26"/>
          <w:szCs w:val="26"/>
          <w:lang w:eastAsia="en-US"/>
        </w:rPr>
      </w:pPr>
      <w:r w:rsidRPr="00994ED9">
        <w:rPr>
          <w:rFonts w:ascii="Times New Roman" w:hAnsi="Times New Roman"/>
          <w:color w:val="000000" w:themeColor="text1"/>
          <w:sz w:val="26"/>
          <w:szCs w:val="26"/>
        </w:rPr>
        <w:t xml:space="preserve">Согласно пункту </w:t>
      </w:r>
      <w:r w:rsidR="00913E69" w:rsidRPr="00994ED9">
        <w:rPr>
          <w:rFonts w:ascii="Times New Roman" w:eastAsiaTheme="minorHAnsi" w:hAnsi="Times New Roman"/>
          <w:color w:val="000000" w:themeColor="text1"/>
          <w:sz w:val="26"/>
          <w:szCs w:val="26"/>
          <w:lang w:eastAsia="en-US"/>
        </w:rPr>
        <w:t xml:space="preserve">11.1. </w:t>
      </w:r>
      <w:r w:rsidRPr="00994ED9">
        <w:rPr>
          <w:rFonts w:ascii="Times New Roman" w:eastAsiaTheme="minorHAnsi" w:hAnsi="Times New Roman"/>
          <w:bCs/>
          <w:color w:val="000000" w:themeColor="text1"/>
          <w:sz w:val="26"/>
          <w:szCs w:val="26"/>
          <w:lang w:eastAsia="en-US"/>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 (далее</w:t>
      </w:r>
      <w:r w:rsidR="00436A2C" w:rsidRPr="00994ED9">
        <w:rPr>
          <w:rFonts w:ascii="Times New Roman" w:eastAsiaTheme="minorHAnsi" w:hAnsi="Times New Roman"/>
          <w:bCs/>
          <w:color w:val="000000" w:themeColor="text1"/>
          <w:sz w:val="26"/>
          <w:szCs w:val="26"/>
          <w:lang w:eastAsia="en-US"/>
        </w:rPr>
        <w:t xml:space="preserve"> </w:t>
      </w:r>
      <w:r w:rsidRPr="00994ED9">
        <w:rPr>
          <w:rFonts w:ascii="Times New Roman" w:eastAsiaTheme="minorHAnsi" w:hAnsi="Times New Roman"/>
          <w:bCs/>
          <w:color w:val="000000" w:themeColor="text1"/>
          <w:sz w:val="26"/>
          <w:szCs w:val="26"/>
          <w:lang w:eastAsia="en-US"/>
        </w:rPr>
        <w:t>– Инструкция № 191н)</w:t>
      </w:r>
      <w:r w:rsidR="00913E69" w:rsidRPr="00994ED9">
        <w:rPr>
          <w:rFonts w:ascii="Times New Roman" w:eastAsiaTheme="minorHAnsi" w:hAnsi="Times New Roman"/>
          <w:bCs/>
          <w:color w:val="000000" w:themeColor="text1"/>
          <w:sz w:val="26"/>
          <w:szCs w:val="26"/>
          <w:lang w:eastAsia="en-US"/>
        </w:rPr>
        <w:t>,</w:t>
      </w:r>
      <w:r w:rsidRPr="00994ED9">
        <w:rPr>
          <w:rFonts w:ascii="Times New Roman" w:eastAsiaTheme="minorHAnsi" w:hAnsi="Times New Roman"/>
          <w:bCs/>
          <w:color w:val="000000" w:themeColor="text1"/>
          <w:sz w:val="26"/>
          <w:szCs w:val="26"/>
          <w:lang w:eastAsia="en-US"/>
        </w:rPr>
        <w:t xml:space="preserve"> в состав бюджетной отчетности </w:t>
      </w:r>
      <w:r w:rsidRPr="00994ED9">
        <w:rPr>
          <w:rFonts w:ascii="Times New Roman" w:eastAsiaTheme="minorHAnsi" w:hAnsi="Times New Roman"/>
          <w:color w:val="000000" w:themeColor="text1"/>
          <w:sz w:val="26"/>
          <w:szCs w:val="26"/>
          <w:lang w:eastAsia="en-US"/>
        </w:rPr>
        <w:t xml:space="preserve">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994ED9">
        <w:rPr>
          <w:rFonts w:ascii="Times New Roman" w:eastAsiaTheme="minorHAnsi" w:hAnsi="Times New Roman"/>
          <w:bCs/>
          <w:color w:val="000000" w:themeColor="text1"/>
          <w:sz w:val="26"/>
          <w:szCs w:val="26"/>
          <w:lang w:eastAsia="en-US"/>
        </w:rPr>
        <w:t>входят следующие формы:</w:t>
      </w:r>
    </w:p>
    <w:p w14:paraId="56067505" w14:textId="77777777" w:rsidR="00A64A2A" w:rsidRPr="00994ED9" w:rsidRDefault="00A64A2A" w:rsidP="00A64A2A">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r w:rsidRPr="00994ED9">
        <w:rPr>
          <w:rFonts w:ascii="Times New Roman" w:eastAsiaTheme="minorHAnsi" w:hAnsi="Times New Roman"/>
          <w:color w:val="000000" w:themeColor="text1"/>
          <w:sz w:val="26"/>
          <w:szCs w:val="26"/>
          <w:lang w:eastAsia="en-US"/>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Pr="00994ED9">
        <w:rPr>
          <w:rFonts w:ascii="Times New Roman" w:eastAsiaTheme="minorHAnsi" w:hAnsi="Times New Roman"/>
          <w:bCs/>
          <w:color w:val="000000" w:themeColor="text1"/>
          <w:sz w:val="26"/>
          <w:szCs w:val="26"/>
          <w:lang w:eastAsia="en-US"/>
        </w:rPr>
        <w:t>;</w:t>
      </w:r>
    </w:p>
    <w:p w14:paraId="50C43375" w14:textId="77777777" w:rsidR="00A64A2A" w:rsidRPr="00994ED9" w:rsidRDefault="00A64A2A" w:rsidP="00A64A2A">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r w:rsidRPr="00994ED9">
        <w:rPr>
          <w:rFonts w:ascii="Times New Roman" w:eastAsiaTheme="minorHAnsi" w:hAnsi="Times New Roman"/>
          <w:color w:val="000000" w:themeColor="text1"/>
          <w:sz w:val="26"/>
          <w:szCs w:val="26"/>
          <w:lang w:eastAsia="en-US"/>
        </w:rPr>
        <w:t>Справка по консолидируемым расчетам (ф. 0503125);</w:t>
      </w:r>
    </w:p>
    <w:p w14:paraId="11F6E5E6" w14:textId="77777777" w:rsidR="00A64A2A" w:rsidRPr="00994ED9" w:rsidRDefault="00A64A2A" w:rsidP="00A64A2A">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r w:rsidRPr="00994ED9">
        <w:rPr>
          <w:rFonts w:ascii="Times New Roman" w:eastAsiaTheme="minorHAnsi" w:hAnsi="Times New Roman"/>
          <w:color w:val="000000" w:themeColor="text1"/>
          <w:sz w:val="26"/>
          <w:szCs w:val="26"/>
          <w:lang w:eastAsia="en-US"/>
        </w:rPr>
        <w:t>Справка по заключению счетов бюджетного учета отчетного финансового года (ф. 0503110);</w:t>
      </w:r>
    </w:p>
    <w:p w14:paraId="47DE6C97" w14:textId="77777777" w:rsidR="00A64A2A" w:rsidRPr="00994ED9" w:rsidRDefault="00A64A2A" w:rsidP="00A64A2A">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r w:rsidRPr="00994ED9">
        <w:rPr>
          <w:rFonts w:ascii="Times New Roman" w:eastAsiaTheme="minorHAnsi" w:hAnsi="Times New Roman"/>
          <w:color w:val="000000" w:themeColor="text1"/>
          <w:sz w:val="26"/>
          <w:szCs w:val="26"/>
          <w:lang w:eastAsia="en-US"/>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3AF8B3FF" w14:textId="77777777" w:rsidR="00A64A2A" w:rsidRPr="00994ED9" w:rsidRDefault="00A64A2A" w:rsidP="00A64A2A">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bookmarkStart w:id="0" w:name="sub_101117"/>
      <w:r w:rsidRPr="00994ED9">
        <w:rPr>
          <w:rFonts w:ascii="Times New Roman" w:eastAsiaTheme="minorHAnsi" w:hAnsi="Times New Roman"/>
          <w:color w:val="000000" w:themeColor="text1"/>
          <w:sz w:val="26"/>
          <w:szCs w:val="26"/>
          <w:lang w:eastAsia="en-US"/>
        </w:rPr>
        <w:t>Отчет о бюджетных обязательствах (ф. 0503128);</w:t>
      </w:r>
    </w:p>
    <w:bookmarkEnd w:id="0"/>
    <w:p w14:paraId="721E20FD" w14:textId="77777777" w:rsidR="00A64A2A" w:rsidRPr="00994ED9" w:rsidRDefault="00A64A2A" w:rsidP="00A64A2A">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r w:rsidRPr="00994ED9">
        <w:rPr>
          <w:rFonts w:ascii="Times New Roman" w:eastAsiaTheme="minorHAnsi" w:hAnsi="Times New Roman"/>
          <w:color w:val="000000" w:themeColor="text1"/>
          <w:sz w:val="26"/>
          <w:szCs w:val="26"/>
          <w:lang w:eastAsia="en-US"/>
        </w:rPr>
        <w:t>Отчет о финансовых результатах деятельности (ф. 0503121);</w:t>
      </w:r>
    </w:p>
    <w:p w14:paraId="08E48492" w14:textId="77777777" w:rsidR="00A64A2A" w:rsidRPr="00994ED9" w:rsidRDefault="00A64A2A" w:rsidP="00A64A2A">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r w:rsidRPr="00994ED9">
        <w:rPr>
          <w:rFonts w:ascii="Times New Roman" w:eastAsiaTheme="minorHAnsi" w:hAnsi="Times New Roman"/>
          <w:color w:val="000000" w:themeColor="text1"/>
          <w:sz w:val="26"/>
          <w:szCs w:val="26"/>
          <w:lang w:eastAsia="en-US"/>
        </w:rPr>
        <w:t>Отчет о движении денежных средств (ф. 0503123);</w:t>
      </w:r>
    </w:p>
    <w:p w14:paraId="41BE95DA" w14:textId="77777777" w:rsidR="00A64A2A" w:rsidRPr="00994ED9" w:rsidRDefault="00A64A2A" w:rsidP="00A64A2A">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r w:rsidRPr="00994ED9">
        <w:rPr>
          <w:rFonts w:ascii="Times New Roman" w:eastAsiaTheme="minorHAnsi" w:hAnsi="Times New Roman"/>
          <w:color w:val="000000" w:themeColor="text1"/>
          <w:sz w:val="26"/>
          <w:szCs w:val="26"/>
          <w:lang w:eastAsia="en-US"/>
        </w:rPr>
        <w:lastRenderedPageBreak/>
        <w:t>Пояснительная записка (ф. 0503160).</w:t>
      </w:r>
    </w:p>
    <w:p w14:paraId="4787AA9B" w14:textId="04B7DD55" w:rsidR="00A64A2A" w:rsidRDefault="00A64A2A" w:rsidP="00A64A2A">
      <w:pPr>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t>Главным администратором бюджетных средств муниципального образования «</w:t>
      </w:r>
      <w:r w:rsidR="00590AEF" w:rsidRPr="00994ED9">
        <w:rPr>
          <w:rFonts w:ascii="Times New Roman" w:hAnsi="Times New Roman"/>
          <w:color w:val="000000" w:themeColor="text1"/>
          <w:sz w:val="26"/>
          <w:szCs w:val="26"/>
        </w:rPr>
        <w:t>Новоселовское</w:t>
      </w:r>
      <w:r w:rsidRPr="00994ED9">
        <w:rPr>
          <w:rFonts w:ascii="Times New Roman" w:hAnsi="Times New Roman"/>
          <w:color w:val="000000" w:themeColor="text1"/>
          <w:sz w:val="26"/>
          <w:szCs w:val="26"/>
        </w:rPr>
        <w:t xml:space="preserve"> сельское поселение» </w:t>
      </w:r>
      <w:r w:rsidRPr="00994ED9">
        <w:rPr>
          <w:rFonts w:ascii="Times New Roman" w:hAnsi="Times New Roman"/>
          <w:color w:val="000000" w:themeColor="text1"/>
          <w:sz w:val="26"/>
          <w:szCs w:val="26"/>
          <w:lang w:eastAsia="en-US"/>
        </w:rPr>
        <w:t xml:space="preserve">- Администрацией </w:t>
      </w:r>
      <w:r w:rsidR="00590AEF" w:rsidRPr="00994ED9">
        <w:rPr>
          <w:rFonts w:ascii="Times New Roman" w:hAnsi="Times New Roman"/>
          <w:color w:val="000000" w:themeColor="text1"/>
          <w:sz w:val="26"/>
          <w:szCs w:val="26"/>
          <w:lang w:eastAsia="en-US"/>
        </w:rPr>
        <w:t>Новоселовского</w:t>
      </w:r>
      <w:r w:rsidRPr="00994ED9">
        <w:rPr>
          <w:rFonts w:ascii="Times New Roman" w:hAnsi="Times New Roman"/>
          <w:color w:val="000000" w:themeColor="text1"/>
          <w:sz w:val="26"/>
          <w:szCs w:val="26"/>
          <w:lang w:eastAsia="en-US"/>
        </w:rPr>
        <w:t xml:space="preserve"> сельского поселения</w:t>
      </w:r>
      <w:r w:rsidRPr="00994ED9">
        <w:rPr>
          <w:rFonts w:ascii="Times New Roman" w:hAnsi="Times New Roman"/>
          <w:color w:val="000000" w:themeColor="text1"/>
          <w:sz w:val="26"/>
          <w:szCs w:val="26"/>
        </w:rPr>
        <w:t xml:space="preserve"> для проведения экспертно-аналитического мероприятия представлены формы бюджетной </w:t>
      </w:r>
      <w:r w:rsidR="001D6687" w:rsidRPr="00994ED9">
        <w:rPr>
          <w:rFonts w:ascii="Times New Roman" w:hAnsi="Times New Roman"/>
          <w:color w:val="000000" w:themeColor="text1"/>
          <w:sz w:val="26"/>
          <w:szCs w:val="26"/>
        </w:rPr>
        <w:t>отчетности, по которым установлены следующие нарушения и замечания</w:t>
      </w:r>
      <w:r w:rsidRPr="00994ED9">
        <w:rPr>
          <w:rFonts w:ascii="Times New Roman" w:hAnsi="Times New Roman"/>
          <w:color w:val="000000" w:themeColor="text1"/>
          <w:sz w:val="26"/>
          <w:szCs w:val="26"/>
        </w:rPr>
        <w:t>:</w:t>
      </w:r>
    </w:p>
    <w:p w14:paraId="207AEFB2" w14:textId="702A98C4" w:rsidR="00125B95" w:rsidRPr="00994ED9" w:rsidRDefault="004B46FF" w:rsidP="00A64A2A">
      <w:pPr>
        <w:spacing w:after="0" w:line="240" w:lineRule="auto"/>
        <w:ind w:firstLine="709"/>
        <w:jc w:val="both"/>
        <w:rPr>
          <w:rFonts w:ascii="Times New Roman" w:hAnsi="Times New Roman"/>
          <w:b/>
          <w:color w:val="000000" w:themeColor="text1"/>
          <w:sz w:val="26"/>
          <w:szCs w:val="26"/>
        </w:rPr>
      </w:pPr>
      <w:r>
        <w:rPr>
          <w:rFonts w:ascii="Times New Roman" w:hAnsi="Times New Roman"/>
          <w:color w:val="000000" w:themeColor="text1"/>
          <w:sz w:val="26"/>
          <w:szCs w:val="26"/>
        </w:rPr>
        <w:t xml:space="preserve">Сведения об исполнении бюджета (ф.0503164) </w:t>
      </w:r>
      <w:r w:rsidRPr="004B46FF">
        <w:rPr>
          <w:rFonts w:ascii="Times New Roman" w:hAnsi="Times New Roman"/>
          <w:b/>
          <w:bCs/>
          <w:color w:val="000000" w:themeColor="text1"/>
          <w:sz w:val="26"/>
          <w:szCs w:val="26"/>
        </w:rPr>
        <w:t xml:space="preserve">в отношении </w:t>
      </w:r>
      <w:r w:rsidR="00255054">
        <w:rPr>
          <w:rFonts w:ascii="Times New Roman" w:hAnsi="Times New Roman"/>
          <w:b/>
          <w:bCs/>
          <w:color w:val="000000" w:themeColor="text1"/>
          <w:sz w:val="26"/>
          <w:szCs w:val="26"/>
        </w:rPr>
        <w:t>д</w:t>
      </w:r>
      <w:r w:rsidRPr="004B46FF">
        <w:rPr>
          <w:rFonts w:ascii="Times New Roman" w:hAnsi="Times New Roman"/>
          <w:b/>
          <w:bCs/>
          <w:color w:val="000000" w:themeColor="text1"/>
          <w:sz w:val="26"/>
          <w:szCs w:val="26"/>
        </w:rPr>
        <w:t>оходов бюджета не соответствуют аналогичным отчетным</w:t>
      </w:r>
      <w:r>
        <w:rPr>
          <w:rFonts w:ascii="Times New Roman" w:hAnsi="Times New Roman"/>
          <w:color w:val="000000" w:themeColor="text1"/>
          <w:sz w:val="26"/>
          <w:szCs w:val="26"/>
        </w:rPr>
        <w:t xml:space="preserve"> данным о</w:t>
      </w:r>
      <w:r w:rsidR="00A64A2A" w:rsidRPr="00994ED9">
        <w:rPr>
          <w:rFonts w:ascii="Times New Roman" w:hAnsi="Times New Roman"/>
          <w:color w:val="000000" w:themeColor="text1"/>
          <w:sz w:val="26"/>
          <w:szCs w:val="26"/>
        </w:rPr>
        <w:t>тчет</w:t>
      </w:r>
      <w:r>
        <w:rPr>
          <w:rFonts w:ascii="Times New Roman" w:hAnsi="Times New Roman"/>
          <w:color w:val="000000" w:themeColor="text1"/>
          <w:sz w:val="26"/>
          <w:szCs w:val="26"/>
        </w:rPr>
        <w:t>а</w:t>
      </w:r>
      <w:r w:rsidR="00A64A2A" w:rsidRPr="00994ED9">
        <w:rPr>
          <w:rFonts w:ascii="Times New Roman" w:hAnsi="Times New Roman"/>
          <w:color w:val="000000" w:themeColor="text1"/>
          <w:sz w:val="26"/>
          <w:szCs w:val="26"/>
        </w:rPr>
        <w:t xml:space="preserve">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w:t>
      </w:r>
      <w:r w:rsidR="00D22ADA" w:rsidRPr="00994ED9">
        <w:rPr>
          <w:rFonts w:ascii="Times New Roman" w:hAnsi="Times New Roman"/>
          <w:color w:val="000000" w:themeColor="text1"/>
          <w:sz w:val="26"/>
          <w:szCs w:val="26"/>
        </w:rPr>
        <w:t>а доходов бюджета (ф. 0503127)</w:t>
      </w:r>
      <w:r w:rsidR="001D6687" w:rsidRPr="00994ED9">
        <w:rPr>
          <w:rFonts w:ascii="Times New Roman" w:hAnsi="Times New Roman"/>
          <w:color w:val="000000" w:themeColor="text1"/>
          <w:sz w:val="26"/>
          <w:szCs w:val="26"/>
        </w:rPr>
        <w:t xml:space="preserve">. </w:t>
      </w:r>
      <w:r w:rsidR="00255054">
        <w:rPr>
          <w:rFonts w:ascii="Times New Roman" w:hAnsi="Times New Roman"/>
          <w:color w:val="000000" w:themeColor="text1"/>
          <w:sz w:val="26"/>
          <w:szCs w:val="26"/>
        </w:rPr>
        <w:t xml:space="preserve">В связи с указанным некорректно составлены источники финансирования </w:t>
      </w:r>
      <w:r w:rsidR="00632C79">
        <w:rPr>
          <w:rFonts w:ascii="Times New Roman" w:hAnsi="Times New Roman"/>
          <w:color w:val="000000" w:themeColor="text1"/>
          <w:sz w:val="26"/>
          <w:szCs w:val="26"/>
        </w:rPr>
        <w:t>дефицита бюджета, всего (строка 500).</w:t>
      </w:r>
    </w:p>
    <w:p w14:paraId="6B960245" w14:textId="42F27629" w:rsidR="00D9385D" w:rsidRPr="00994ED9" w:rsidRDefault="002E3AA5" w:rsidP="001361C2">
      <w:pPr>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t>С</w:t>
      </w:r>
      <w:r w:rsidR="00AC3571" w:rsidRPr="00994ED9">
        <w:rPr>
          <w:rFonts w:ascii="Times New Roman" w:hAnsi="Times New Roman"/>
          <w:color w:val="000000" w:themeColor="text1"/>
          <w:sz w:val="26"/>
          <w:szCs w:val="26"/>
        </w:rPr>
        <w:t>ведения по дебиторск</w:t>
      </w:r>
      <w:r w:rsidRPr="00994ED9">
        <w:rPr>
          <w:rFonts w:ascii="Times New Roman" w:hAnsi="Times New Roman"/>
          <w:color w:val="000000" w:themeColor="text1"/>
          <w:sz w:val="26"/>
          <w:szCs w:val="26"/>
        </w:rPr>
        <w:t xml:space="preserve">ой и кредиторской задолженности </w:t>
      </w:r>
      <w:r w:rsidR="00AC3571" w:rsidRPr="00994ED9">
        <w:rPr>
          <w:rFonts w:ascii="Times New Roman" w:hAnsi="Times New Roman"/>
          <w:color w:val="000000" w:themeColor="text1"/>
          <w:sz w:val="26"/>
          <w:szCs w:val="26"/>
        </w:rPr>
        <w:t>(ф. 0503169)</w:t>
      </w:r>
      <w:r w:rsidR="00A85292" w:rsidRPr="00994ED9">
        <w:rPr>
          <w:rFonts w:ascii="Times New Roman" w:hAnsi="Times New Roman"/>
          <w:color w:val="000000" w:themeColor="text1"/>
          <w:sz w:val="26"/>
          <w:szCs w:val="26"/>
        </w:rPr>
        <w:t xml:space="preserve"> </w:t>
      </w:r>
      <w:r w:rsidR="005D0F3C" w:rsidRPr="00994ED9">
        <w:rPr>
          <w:rFonts w:ascii="Times New Roman" w:hAnsi="Times New Roman"/>
          <w:color w:val="000000" w:themeColor="text1"/>
          <w:sz w:val="26"/>
          <w:szCs w:val="26"/>
        </w:rPr>
        <w:t xml:space="preserve">выборочно </w:t>
      </w:r>
      <w:r w:rsidR="00A85292" w:rsidRPr="00994ED9">
        <w:rPr>
          <w:rFonts w:ascii="Times New Roman" w:hAnsi="Times New Roman"/>
          <w:color w:val="000000" w:themeColor="text1"/>
          <w:sz w:val="26"/>
          <w:szCs w:val="26"/>
        </w:rPr>
        <w:t>сопоставлены с Главной книгой по состоянию на 01.01.202</w:t>
      </w:r>
      <w:r w:rsidR="004B46FF">
        <w:rPr>
          <w:rFonts w:ascii="Times New Roman" w:hAnsi="Times New Roman"/>
          <w:color w:val="000000" w:themeColor="text1"/>
          <w:sz w:val="26"/>
          <w:szCs w:val="26"/>
        </w:rPr>
        <w:t>4</w:t>
      </w:r>
      <w:r w:rsidR="00A85292" w:rsidRPr="00994ED9">
        <w:rPr>
          <w:rFonts w:ascii="Times New Roman" w:hAnsi="Times New Roman"/>
          <w:color w:val="000000" w:themeColor="text1"/>
          <w:sz w:val="26"/>
          <w:szCs w:val="26"/>
        </w:rPr>
        <w:t>г. В результате установлены следующие отклонения:</w:t>
      </w:r>
    </w:p>
    <w:p w14:paraId="74E1FE3C" w14:textId="77777777" w:rsidR="00143EE5" w:rsidRPr="00E07157" w:rsidRDefault="00143EE5" w:rsidP="001361C2">
      <w:pPr>
        <w:spacing w:after="0" w:line="240" w:lineRule="auto"/>
        <w:ind w:firstLine="709"/>
        <w:jc w:val="both"/>
        <w:rPr>
          <w:rFonts w:ascii="Times New Roman" w:hAnsi="Times New Roman"/>
          <w:color w:val="000000" w:themeColor="text1"/>
          <w:sz w:val="16"/>
          <w:szCs w:val="16"/>
        </w:rPr>
      </w:pPr>
    </w:p>
    <w:tbl>
      <w:tblPr>
        <w:tblStyle w:val="a4"/>
        <w:tblW w:w="9747" w:type="dxa"/>
        <w:tblLayout w:type="fixed"/>
        <w:tblLook w:val="04A0" w:firstRow="1" w:lastRow="0" w:firstColumn="1" w:lastColumn="0" w:noHBand="0" w:noVBand="1"/>
      </w:tblPr>
      <w:tblGrid>
        <w:gridCol w:w="959"/>
        <w:gridCol w:w="1417"/>
        <w:gridCol w:w="1418"/>
        <w:gridCol w:w="1701"/>
        <w:gridCol w:w="1276"/>
        <w:gridCol w:w="1417"/>
        <w:gridCol w:w="1559"/>
      </w:tblGrid>
      <w:tr w:rsidR="00994ED9" w:rsidRPr="00994ED9" w14:paraId="0DB16339" w14:textId="77777777" w:rsidTr="005D0F3C">
        <w:tc>
          <w:tcPr>
            <w:tcW w:w="959" w:type="dxa"/>
            <w:vMerge w:val="restart"/>
          </w:tcPr>
          <w:p w14:paraId="1CE336AA" w14:textId="77777777" w:rsidR="00A85292" w:rsidRPr="00E07157" w:rsidRDefault="00A85292" w:rsidP="00A85292">
            <w:pPr>
              <w:jc w:val="center"/>
              <w:rPr>
                <w:rFonts w:ascii="Times New Roman" w:hAnsi="Times New Roman"/>
                <w:color w:val="000000" w:themeColor="text1"/>
                <w:sz w:val="20"/>
                <w:szCs w:val="20"/>
              </w:rPr>
            </w:pPr>
            <w:r w:rsidRPr="00E07157">
              <w:rPr>
                <w:rFonts w:ascii="Times New Roman" w:hAnsi="Times New Roman"/>
                <w:color w:val="000000" w:themeColor="text1"/>
                <w:sz w:val="20"/>
                <w:szCs w:val="20"/>
              </w:rPr>
              <w:t>Счет</w:t>
            </w:r>
          </w:p>
        </w:tc>
        <w:tc>
          <w:tcPr>
            <w:tcW w:w="2835" w:type="dxa"/>
            <w:gridSpan w:val="2"/>
          </w:tcPr>
          <w:p w14:paraId="53B4DCC4" w14:textId="77777777" w:rsidR="00A85292" w:rsidRPr="00E07157" w:rsidRDefault="00A85292" w:rsidP="00A85292">
            <w:pPr>
              <w:jc w:val="center"/>
              <w:rPr>
                <w:rFonts w:ascii="Times New Roman" w:hAnsi="Times New Roman"/>
                <w:color w:val="000000" w:themeColor="text1"/>
                <w:sz w:val="20"/>
                <w:szCs w:val="20"/>
                <w:lang w:val="en-US"/>
              </w:rPr>
            </w:pPr>
            <w:r w:rsidRPr="00E07157">
              <w:rPr>
                <w:rFonts w:ascii="Times New Roman" w:hAnsi="Times New Roman"/>
                <w:color w:val="000000" w:themeColor="text1"/>
                <w:sz w:val="20"/>
                <w:szCs w:val="20"/>
              </w:rPr>
              <w:t>Главная книга</w:t>
            </w:r>
          </w:p>
        </w:tc>
        <w:tc>
          <w:tcPr>
            <w:tcW w:w="2977" w:type="dxa"/>
            <w:gridSpan w:val="2"/>
          </w:tcPr>
          <w:p w14:paraId="5C863034" w14:textId="59318A09" w:rsidR="00A85292" w:rsidRPr="00E07157" w:rsidRDefault="00A85292" w:rsidP="00A85292">
            <w:pPr>
              <w:jc w:val="center"/>
              <w:rPr>
                <w:rFonts w:ascii="Times New Roman" w:hAnsi="Times New Roman"/>
                <w:color w:val="000000" w:themeColor="text1"/>
                <w:sz w:val="20"/>
                <w:szCs w:val="20"/>
              </w:rPr>
            </w:pPr>
            <w:r w:rsidRPr="00E07157">
              <w:rPr>
                <w:rFonts w:ascii="Times New Roman" w:hAnsi="Times New Roman"/>
                <w:color w:val="000000" w:themeColor="text1"/>
                <w:sz w:val="20"/>
                <w:szCs w:val="20"/>
              </w:rPr>
              <w:t>ф.050</w:t>
            </w:r>
            <w:r w:rsidR="008831D1" w:rsidRPr="00E07157">
              <w:rPr>
                <w:rFonts w:ascii="Times New Roman" w:hAnsi="Times New Roman"/>
                <w:color w:val="000000" w:themeColor="text1"/>
                <w:sz w:val="20"/>
                <w:szCs w:val="20"/>
              </w:rPr>
              <w:t>3</w:t>
            </w:r>
            <w:r w:rsidRPr="00E07157">
              <w:rPr>
                <w:rFonts w:ascii="Times New Roman" w:hAnsi="Times New Roman"/>
                <w:color w:val="000000" w:themeColor="text1"/>
                <w:sz w:val="20"/>
                <w:szCs w:val="20"/>
              </w:rPr>
              <w:t>169</w:t>
            </w:r>
            <w:r w:rsidR="000D2BBD">
              <w:rPr>
                <w:rFonts w:ascii="Times New Roman" w:hAnsi="Times New Roman"/>
                <w:color w:val="000000" w:themeColor="text1"/>
                <w:sz w:val="20"/>
                <w:szCs w:val="20"/>
              </w:rPr>
              <w:t xml:space="preserve"> на 01.01.2024</w:t>
            </w:r>
          </w:p>
        </w:tc>
        <w:tc>
          <w:tcPr>
            <w:tcW w:w="2976" w:type="dxa"/>
            <w:gridSpan w:val="2"/>
          </w:tcPr>
          <w:p w14:paraId="22F43567" w14:textId="77777777" w:rsidR="00A85292" w:rsidRPr="00E07157" w:rsidRDefault="00A85292" w:rsidP="00A85292">
            <w:pPr>
              <w:jc w:val="center"/>
              <w:rPr>
                <w:rFonts w:ascii="Times New Roman" w:hAnsi="Times New Roman"/>
                <w:b/>
                <w:color w:val="000000" w:themeColor="text1"/>
                <w:sz w:val="20"/>
                <w:szCs w:val="20"/>
              </w:rPr>
            </w:pPr>
            <w:r w:rsidRPr="00E07157">
              <w:rPr>
                <w:rFonts w:ascii="Times New Roman" w:hAnsi="Times New Roman"/>
                <w:b/>
                <w:color w:val="000000" w:themeColor="text1"/>
                <w:sz w:val="20"/>
                <w:szCs w:val="20"/>
              </w:rPr>
              <w:t>Отклонения</w:t>
            </w:r>
          </w:p>
        </w:tc>
      </w:tr>
      <w:tr w:rsidR="00994ED9" w:rsidRPr="00994ED9" w14:paraId="513CBB43" w14:textId="77777777" w:rsidTr="005D0F3C">
        <w:tc>
          <w:tcPr>
            <w:tcW w:w="959" w:type="dxa"/>
            <w:vMerge/>
          </w:tcPr>
          <w:p w14:paraId="69383B06" w14:textId="77777777" w:rsidR="00A85292" w:rsidRPr="00E07157" w:rsidRDefault="00A85292" w:rsidP="00A85292">
            <w:pPr>
              <w:jc w:val="center"/>
              <w:rPr>
                <w:rFonts w:ascii="Times New Roman" w:hAnsi="Times New Roman"/>
                <w:color w:val="000000" w:themeColor="text1"/>
                <w:sz w:val="20"/>
                <w:szCs w:val="20"/>
                <w:lang w:val="en-US"/>
              </w:rPr>
            </w:pPr>
          </w:p>
        </w:tc>
        <w:tc>
          <w:tcPr>
            <w:tcW w:w="1417" w:type="dxa"/>
          </w:tcPr>
          <w:p w14:paraId="2D3D53A9" w14:textId="77777777" w:rsidR="00A85292" w:rsidRPr="00E07157" w:rsidRDefault="00A85292" w:rsidP="00A85292">
            <w:pPr>
              <w:jc w:val="center"/>
              <w:rPr>
                <w:rFonts w:ascii="Times New Roman" w:hAnsi="Times New Roman"/>
                <w:color w:val="000000" w:themeColor="text1"/>
                <w:sz w:val="20"/>
                <w:szCs w:val="20"/>
              </w:rPr>
            </w:pPr>
            <w:r w:rsidRPr="00E07157">
              <w:rPr>
                <w:rFonts w:ascii="Times New Roman" w:hAnsi="Times New Roman"/>
                <w:color w:val="000000" w:themeColor="text1"/>
                <w:sz w:val="20"/>
                <w:szCs w:val="20"/>
              </w:rPr>
              <w:t>Дебет</w:t>
            </w:r>
          </w:p>
        </w:tc>
        <w:tc>
          <w:tcPr>
            <w:tcW w:w="1418" w:type="dxa"/>
          </w:tcPr>
          <w:p w14:paraId="24BF4540" w14:textId="77777777" w:rsidR="00A85292" w:rsidRPr="00E07157" w:rsidRDefault="00A85292" w:rsidP="00A85292">
            <w:pPr>
              <w:jc w:val="center"/>
              <w:rPr>
                <w:rFonts w:ascii="Times New Roman" w:hAnsi="Times New Roman"/>
                <w:color w:val="000000" w:themeColor="text1"/>
                <w:sz w:val="20"/>
                <w:szCs w:val="20"/>
              </w:rPr>
            </w:pPr>
            <w:r w:rsidRPr="00E07157">
              <w:rPr>
                <w:rFonts w:ascii="Times New Roman" w:hAnsi="Times New Roman"/>
                <w:color w:val="000000" w:themeColor="text1"/>
                <w:sz w:val="20"/>
                <w:szCs w:val="20"/>
              </w:rPr>
              <w:t>Кредит</w:t>
            </w:r>
          </w:p>
        </w:tc>
        <w:tc>
          <w:tcPr>
            <w:tcW w:w="1701" w:type="dxa"/>
          </w:tcPr>
          <w:p w14:paraId="58D06D55" w14:textId="77777777" w:rsidR="00A85292" w:rsidRPr="00E07157" w:rsidRDefault="00A85292" w:rsidP="00A85292">
            <w:pPr>
              <w:jc w:val="center"/>
              <w:rPr>
                <w:rFonts w:ascii="Times New Roman" w:hAnsi="Times New Roman"/>
                <w:color w:val="000000" w:themeColor="text1"/>
                <w:sz w:val="20"/>
                <w:szCs w:val="20"/>
              </w:rPr>
            </w:pPr>
            <w:r w:rsidRPr="00E07157">
              <w:rPr>
                <w:rFonts w:ascii="Times New Roman" w:hAnsi="Times New Roman"/>
                <w:color w:val="000000" w:themeColor="text1"/>
                <w:sz w:val="20"/>
                <w:szCs w:val="20"/>
              </w:rPr>
              <w:t>Дебет</w:t>
            </w:r>
          </w:p>
        </w:tc>
        <w:tc>
          <w:tcPr>
            <w:tcW w:w="1276" w:type="dxa"/>
          </w:tcPr>
          <w:p w14:paraId="4EFF41DA" w14:textId="77777777" w:rsidR="00A85292" w:rsidRPr="00E07157" w:rsidRDefault="00A85292" w:rsidP="00A85292">
            <w:pPr>
              <w:jc w:val="center"/>
              <w:rPr>
                <w:rFonts w:ascii="Times New Roman" w:hAnsi="Times New Roman"/>
                <w:color w:val="000000" w:themeColor="text1"/>
                <w:sz w:val="20"/>
                <w:szCs w:val="20"/>
              </w:rPr>
            </w:pPr>
            <w:r w:rsidRPr="00E07157">
              <w:rPr>
                <w:rFonts w:ascii="Times New Roman" w:hAnsi="Times New Roman"/>
                <w:color w:val="000000" w:themeColor="text1"/>
                <w:sz w:val="20"/>
                <w:szCs w:val="20"/>
              </w:rPr>
              <w:t>Кредит</w:t>
            </w:r>
          </w:p>
        </w:tc>
        <w:tc>
          <w:tcPr>
            <w:tcW w:w="1417" w:type="dxa"/>
          </w:tcPr>
          <w:p w14:paraId="318E1838" w14:textId="77777777" w:rsidR="00A85292" w:rsidRPr="00E07157" w:rsidRDefault="00A85292" w:rsidP="00A85292">
            <w:pPr>
              <w:jc w:val="center"/>
              <w:rPr>
                <w:rFonts w:ascii="Times New Roman" w:hAnsi="Times New Roman"/>
                <w:b/>
                <w:color w:val="000000" w:themeColor="text1"/>
                <w:sz w:val="20"/>
                <w:szCs w:val="20"/>
              </w:rPr>
            </w:pPr>
            <w:r w:rsidRPr="00E07157">
              <w:rPr>
                <w:rFonts w:ascii="Times New Roman" w:hAnsi="Times New Roman"/>
                <w:b/>
                <w:color w:val="000000" w:themeColor="text1"/>
                <w:sz w:val="20"/>
                <w:szCs w:val="20"/>
              </w:rPr>
              <w:t>Дебет</w:t>
            </w:r>
          </w:p>
        </w:tc>
        <w:tc>
          <w:tcPr>
            <w:tcW w:w="1559" w:type="dxa"/>
          </w:tcPr>
          <w:p w14:paraId="3343F5E2" w14:textId="77777777" w:rsidR="00A85292" w:rsidRPr="00E07157" w:rsidRDefault="00A85292" w:rsidP="00A85292">
            <w:pPr>
              <w:jc w:val="center"/>
              <w:rPr>
                <w:rFonts w:ascii="Times New Roman" w:hAnsi="Times New Roman"/>
                <w:b/>
                <w:color w:val="000000" w:themeColor="text1"/>
                <w:sz w:val="20"/>
                <w:szCs w:val="20"/>
              </w:rPr>
            </w:pPr>
            <w:r w:rsidRPr="00E07157">
              <w:rPr>
                <w:rFonts w:ascii="Times New Roman" w:hAnsi="Times New Roman"/>
                <w:b/>
                <w:color w:val="000000" w:themeColor="text1"/>
                <w:sz w:val="20"/>
                <w:szCs w:val="20"/>
              </w:rPr>
              <w:t>Кредит</w:t>
            </w:r>
          </w:p>
        </w:tc>
      </w:tr>
      <w:tr w:rsidR="00994ED9" w:rsidRPr="00994ED9" w14:paraId="393C674C" w14:textId="77777777" w:rsidTr="005D0F3C">
        <w:tc>
          <w:tcPr>
            <w:tcW w:w="959" w:type="dxa"/>
          </w:tcPr>
          <w:p w14:paraId="21E8E337" w14:textId="77777777" w:rsidR="00A85292" w:rsidRPr="00E07157" w:rsidRDefault="00A85292" w:rsidP="001361C2">
            <w:pPr>
              <w:jc w:val="both"/>
              <w:rPr>
                <w:rFonts w:ascii="Times New Roman" w:hAnsi="Times New Roman"/>
                <w:color w:val="000000" w:themeColor="text1"/>
                <w:sz w:val="20"/>
                <w:szCs w:val="20"/>
              </w:rPr>
            </w:pPr>
            <w:r w:rsidRPr="00E07157">
              <w:rPr>
                <w:rFonts w:ascii="Times New Roman" w:hAnsi="Times New Roman"/>
                <w:color w:val="000000" w:themeColor="text1"/>
                <w:sz w:val="20"/>
                <w:szCs w:val="20"/>
              </w:rPr>
              <w:t>205.21</w:t>
            </w:r>
          </w:p>
        </w:tc>
        <w:tc>
          <w:tcPr>
            <w:tcW w:w="1417" w:type="dxa"/>
          </w:tcPr>
          <w:p w14:paraId="7E6181B4" w14:textId="77777777" w:rsidR="00A85292" w:rsidRPr="00E07157" w:rsidRDefault="005D0F3C" w:rsidP="008831D1">
            <w:pPr>
              <w:jc w:val="center"/>
              <w:rPr>
                <w:rFonts w:ascii="Times New Roman" w:hAnsi="Times New Roman"/>
                <w:color w:val="000000" w:themeColor="text1"/>
                <w:sz w:val="20"/>
                <w:szCs w:val="20"/>
              </w:rPr>
            </w:pPr>
            <w:r w:rsidRPr="00E07157">
              <w:rPr>
                <w:rFonts w:ascii="Times New Roman" w:hAnsi="Times New Roman"/>
                <w:color w:val="000000" w:themeColor="text1"/>
                <w:sz w:val="20"/>
                <w:szCs w:val="20"/>
              </w:rPr>
              <w:t>1 040 085,07</w:t>
            </w:r>
          </w:p>
        </w:tc>
        <w:tc>
          <w:tcPr>
            <w:tcW w:w="1418" w:type="dxa"/>
          </w:tcPr>
          <w:p w14:paraId="7DB9D697" w14:textId="77777777" w:rsidR="00A85292" w:rsidRPr="00E07157" w:rsidRDefault="005D0F3C" w:rsidP="008831D1">
            <w:pPr>
              <w:jc w:val="center"/>
              <w:rPr>
                <w:rFonts w:ascii="Times New Roman" w:hAnsi="Times New Roman"/>
                <w:color w:val="000000" w:themeColor="text1"/>
                <w:sz w:val="20"/>
                <w:szCs w:val="20"/>
              </w:rPr>
            </w:pPr>
            <w:r w:rsidRPr="00E07157">
              <w:rPr>
                <w:rFonts w:ascii="Times New Roman" w:hAnsi="Times New Roman"/>
                <w:color w:val="000000" w:themeColor="text1"/>
                <w:sz w:val="20"/>
                <w:szCs w:val="20"/>
              </w:rPr>
              <w:t>0,00</w:t>
            </w:r>
          </w:p>
        </w:tc>
        <w:tc>
          <w:tcPr>
            <w:tcW w:w="1701" w:type="dxa"/>
          </w:tcPr>
          <w:p w14:paraId="5D6A56F7" w14:textId="5930E7B6" w:rsidR="00A85292" w:rsidRPr="00E07157" w:rsidRDefault="000D2BBD" w:rsidP="008831D1">
            <w:pPr>
              <w:jc w:val="center"/>
              <w:rPr>
                <w:rFonts w:ascii="Times New Roman" w:hAnsi="Times New Roman"/>
                <w:color w:val="000000" w:themeColor="text1"/>
                <w:sz w:val="20"/>
                <w:szCs w:val="20"/>
              </w:rPr>
            </w:pPr>
            <w:r>
              <w:rPr>
                <w:rFonts w:ascii="Times New Roman" w:hAnsi="Times New Roman"/>
                <w:color w:val="000000" w:themeColor="text1"/>
                <w:sz w:val="20"/>
                <w:szCs w:val="20"/>
              </w:rPr>
              <w:t>969 937,57</w:t>
            </w:r>
          </w:p>
        </w:tc>
        <w:tc>
          <w:tcPr>
            <w:tcW w:w="1276" w:type="dxa"/>
          </w:tcPr>
          <w:p w14:paraId="5397222A" w14:textId="1F4D39E9" w:rsidR="00A85292" w:rsidRPr="00E07157" w:rsidRDefault="000D2BBD" w:rsidP="008831D1">
            <w:pPr>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417" w:type="dxa"/>
          </w:tcPr>
          <w:p w14:paraId="68067654" w14:textId="61056ECC" w:rsidR="00A85292" w:rsidRPr="00E07157" w:rsidRDefault="000D2BBD" w:rsidP="008831D1">
            <w:pPr>
              <w:jc w:val="center"/>
              <w:rPr>
                <w:rFonts w:ascii="Times New Roman" w:hAnsi="Times New Roman"/>
                <w:color w:val="000000" w:themeColor="text1"/>
                <w:sz w:val="20"/>
                <w:szCs w:val="20"/>
              </w:rPr>
            </w:pPr>
            <w:r>
              <w:rPr>
                <w:rFonts w:ascii="Times New Roman" w:hAnsi="Times New Roman"/>
                <w:color w:val="000000" w:themeColor="text1"/>
                <w:sz w:val="20"/>
                <w:szCs w:val="20"/>
              </w:rPr>
              <w:t>70 147,50</w:t>
            </w:r>
          </w:p>
        </w:tc>
        <w:tc>
          <w:tcPr>
            <w:tcW w:w="1559" w:type="dxa"/>
          </w:tcPr>
          <w:p w14:paraId="5AF662E2" w14:textId="67EA8F33" w:rsidR="00A85292" w:rsidRPr="00E07157" w:rsidRDefault="000D2BBD" w:rsidP="008831D1">
            <w:pPr>
              <w:jc w:val="center"/>
              <w:rPr>
                <w:rFonts w:ascii="Times New Roman" w:hAnsi="Times New Roman"/>
                <w:b/>
                <w:color w:val="000000" w:themeColor="text1"/>
                <w:sz w:val="20"/>
                <w:szCs w:val="20"/>
              </w:rPr>
            </w:pPr>
            <w:r>
              <w:rPr>
                <w:rFonts w:ascii="Times New Roman" w:hAnsi="Times New Roman"/>
                <w:b/>
                <w:color w:val="000000" w:themeColor="text1"/>
                <w:sz w:val="20"/>
                <w:szCs w:val="20"/>
              </w:rPr>
              <w:t>-</w:t>
            </w:r>
          </w:p>
        </w:tc>
      </w:tr>
    </w:tbl>
    <w:p w14:paraId="486D55C0" w14:textId="77777777" w:rsidR="00B72E1A" w:rsidRPr="00E07157" w:rsidRDefault="00B72E1A" w:rsidP="001361C2">
      <w:pPr>
        <w:spacing w:after="0" w:line="240" w:lineRule="auto"/>
        <w:ind w:firstLine="709"/>
        <w:jc w:val="both"/>
        <w:rPr>
          <w:rFonts w:ascii="Times New Roman" w:eastAsiaTheme="minorHAnsi" w:hAnsi="Times New Roman"/>
          <w:bCs/>
          <w:color w:val="000000" w:themeColor="text1"/>
          <w:sz w:val="16"/>
          <w:szCs w:val="16"/>
          <w:lang w:eastAsia="en-US"/>
        </w:rPr>
      </w:pPr>
    </w:p>
    <w:p w14:paraId="257F8097" w14:textId="2C5CBE6B" w:rsidR="003A0F42" w:rsidRPr="00994ED9" w:rsidRDefault="00D52184" w:rsidP="00222D2E">
      <w:pPr>
        <w:spacing w:after="0" w:line="240" w:lineRule="auto"/>
        <w:ind w:firstLine="709"/>
        <w:jc w:val="both"/>
        <w:rPr>
          <w:rFonts w:ascii="Times New Roman" w:eastAsiaTheme="minorHAnsi" w:hAnsi="Times New Roman"/>
          <w:b/>
          <w:color w:val="000000" w:themeColor="text1"/>
          <w:sz w:val="26"/>
          <w:szCs w:val="26"/>
          <w:lang w:eastAsia="en-US"/>
        </w:rPr>
      </w:pPr>
      <w:r w:rsidRPr="00994ED9">
        <w:rPr>
          <w:rFonts w:ascii="Times New Roman" w:eastAsiaTheme="minorHAnsi" w:hAnsi="Times New Roman"/>
          <w:b/>
          <w:color w:val="000000" w:themeColor="text1"/>
          <w:sz w:val="26"/>
          <w:szCs w:val="26"/>
          <w:lang w:eastAsia="en-US"/>
        </w:rPr>
        <w:t xml:space="preserve">Таким образом, </w:t>
      </w:r>
      <w:r w:rsidR="003A0F42" w:rsidRPr="00994ED9">
        <w:rPr>
          <w:rFonts w:ascii="Times New Roman" w:eastAsiaTheme="minorHAnsi" w:hAnsi="Times New Roman"/>
          <w:b/>
          <w:color w:val="000000" w:themeColor="text1"/>
          <w:sz w:val="26"/>
          <w:szCs w:val="26"/>
          <w:lang w:eastAsia="en-US"/>
        </w:rPr>
        <w:t>Администрацией поселения в нарушение требований пункта 1 статьи 13 Федерального закона № 402-ФЗ и</w:t>
      </w:r>
      <w:r w:rsidR="00747354">
        <w:rPr>
          <w:rFonts w:ascii="Times New Roman" w:eastAsiaTheme="minorHAnsi" w:hAnsi="Times New Roman"/>
          <w:b/>
          <w:color w:val="000000" w:themeColor="text1"/>
          <w:sz w:val="26"/>
          <w:szCs w:val="26"/>
          <w:lang w:eastAsia="en-US"/>
        </w:rPr>
        <w:t xml:space="preserve"> </w:t>
      </w:r>
      <w:r w:rsidR="003A0F42" w:rsidRPr="00994ED9">
        <w:rPr>
          <w:rFonts w:ascii="Times New Roman" w:eastAsiaTheme="minorHAnsi" w:hAnsi="Times New Roman"/>
          <w:b/>
          <w:color w:val="000000" w:themeColor="text1"/>
          <w:sz w:val="26"/>
          <w:szCs w:val="26"/>
          <w:lang w:eastAsia="en-US"/>
        </w:rPr>
        <w:t xml:space="preserve">пункта </w:t>
      </w:r>
      <w:r w:rsidR="00747354" w:rsidRPr="00994ED9">
        <w:rPr>
          <w:rFonts w:ascii="Times New Roman" w:eastAsiaTheme="minorHAnsi" w:hAnsi="Times New Roman"/>
          <w:b/>
          <w:color w:val="000000" w:themeColor="text1"/>
          <w:sz w:val="26"/>
          <w:szCs w:val="26"/>
          <w:lang w:eastAsia="en-US"/>
        </w:rPr>
        <w:t>7 Инструкции</w:t>
      </w:r>
      <w:r w:rsidR="00747354">
        <w:rPr>
          <w:rFonts w:ascii="Times New Roman" w:eastAsiaTheme="minorHAnsi" w:hAnsi="Times New Roman"/>
          <w:b/>
          <w:color w:val="000000" w:themeColor="text1"/>
          <w:sz w:val="26"/>
          <w:szCs w:val="26"/>
          <w:lang w:eastAsia="en-US"/>
        </w:rPr>
        <w:t xml:space="preserve">       </w:t>
      </w:r>
      <w:r w:rsidR="003A0F42" w:rsidRPr="00994ED9">
        <w:rPr>
          <w:rFonts w:ascii="Times New Roman" w:eastAsiaTheme="minorHAnsi" w:hAnsi="Times New Roman"/>
          <w:b/>
          <w:color w:val="000000" w:themeColor="text1"/>
          <w:sz w:val="26"/>
          <w:szCs w:val="26"/>
          <w:lang w:eastAsia="en-US"/>
        </w:rPr>
        <w:t>№ 191н допущено искаже</w:t>
      </w:r>
      <w:r w:rsidR="008E2367" w:rsidRPr="00994ED9">
        <w:rPr>
          <w:rFonts w:ascii="Times New Roman" w:eastAsiaTheme="minorHAnsi" w:hAnsi="Times New Roman"/>
          <w:b/>
          <w:color w:val="000000" w:themeColor="text1"/>
          <w:sz w:val="26"/>
          <w:szCs w:val="26"/>
          <w:lang w:eastAsia="en-US"/>
        </w:rPr>
        <w:t>ние бюджетной отчетности за 202</w:t>
      </w:r>
      <w:r w:rsidR="00747354">
        <w:rPr>
          <w:rFonts w:ascii="Times New Roman" w:eastAsiaTheme="minorHAnsi" w:hAnsi="Times New Roman"/>
          <w:b/>
          <w:color w:val="000000" w:themeColor="text1"/>
          <w:sz w:val="26"/>
          <w:szCs w:val="26"/>
          <w:lang w:eastAsia="en-US"/>
        </w:rPr>
        <w:t>3</w:t>
      </w:r>
      <w:r w:rsidR="003A0F42" w:rsidRPr="00994ED9">
        <w:rPr>
          <w:rFonts w:ascii="Times New Roman" w:eastAsiaTheme="minorHAnsi" w:hAnsi="Times New Roman"/>
          <w:b/>
          <w:color w:val="000000" w:themeColor="text1"/>
          <w:sz w:val="26"/>
          <w:szCs w:val="26"/>
          <w:lang w:eastAsia="en-US"/>
        </w:rPr>
        <w:t xml:space="preserve"> год в отношении </w:t>
      </w:r>
      <w:r w:rsidR="00222D2E" w:rsidRPr="00994ED9">
        <w:rPr>
          <w:rFonts w:ascii="Times New Roman" w:eastAsiaTheme="minorHAnsi" w:hAnsi="Times New Roman"/>
          <w:b/>
          <w:color w:val="000000" w:themeColor="text1"/>
          <w:sz w:val="26"/>
          <w:szCs w:val="26"/>
          <w:lang w:eastAsia="en-US"/>
        </w:rPr>
        <w:t>дебиторской задолженности</w:t>
      </w:r>
      <w:r w:rsidR="003A0F42" w:rsidRPr="00994ED9">
        <w:rPr>
          <w:rFonts w:ascii="Times New Roman" w:eastAsiaTheme="minorHAnsi" w:hAnsi="Times New Roman"/>
          <w:b/>
          <w:color w:val="000000" w:themeColor="text1"/>
          <w:sz w:val="26"/>
          <w:szCs w:val="26"/>
          <w:lang w:eastAsia="en-US"/>
        </w:rPr>
        <w:t xml:space="preserve">. </w:t>
      </w:r>
    </w:p>
    <w:p w14:paraId="2774F287" w14:textId="38A25EF7" w:rsidR="003C082A" w:rsidRPr="004F7DF4" w:rsidRDefault="00511283" w:rsidP="00222D2E">
      <w:pPr>
        <w:spacing w:after="0" w:line="240" w:lineRule="auto"/>
        <w:ind w:firstLine="709"/>
        <w:jc w:val="both"/>
        <w:rPr>
          <w:rFonts w:ascii="Times New Roman" w:eastAsiaTheme="minorHAnsi" w:hAnsi="Times New Roman"/>
          <w:bCs/>
          <w:color w:val="000000" w:themeColor="text1"/>
          <w:sz w:val="26"/>
          <w:szCs w:val="26"/>
          <w:lang w:eastAsia="en-US"/>
        </w:rPr>
      </w:pPr>
      <w:r w:rsidRPr="004F7DF4">
        <w:rPr>
          <w:rFonts w:ascii="Times New Roman" w:eastAsiaTheme="minorHAnsi" w:hAnsi="Times New Roman"/>
          <w:bCs/>
          <w:color w:val="000000" w:themeColor="text1"/>
          <w:sz w:val="26"/>
          <w:szCs w:val="26"/>
          <w:lang w:eastAsia="en-US"/>
        </w:rPr>
        <w:t xml:space="preserve">Кроме того, в </w:t>
      </w:r>
      <w:r w:rsidR="003C082A" w:rsidRPr="004F7DF4">
        <w:rPr>
          <w:rFonts w:ascii="Times New Roman" w:eastAsiaTheme="minorHAnsi" w:hAnsi="Times New Roman"/>
          <w:bCs/>
          <w:color w:val="000000" w:themeColor="text1"/>
          <w:sz w:val="26"/>
          <w:szCs w:val="26"/>
          <w:lang w:eastAsia="en-US"/>
        </w:rPr>
        <w:t>пояснительной записке в части дебиторской задолженности указан контрагент, которы</w:t>
      </w:r>
      <w:r w:rsidR="00747354" w:rsidRPr="004F7DF4">
        <w:rPr>
          <w:rFonts w:ascii="Times New Roman" w:eastAsiaTheme="minorHAnsi" w:hAnsi="Times New Roman"/>
          <w:bCs/>
          <w:color w:val="000000" w:themeColor="text1"/>
          <w:sz w:val="26"/>
          <w:szCs w:val="26"/>
          <w:lang w:eastAsia="en-US"/>
        </w:rPr>
        <w:t>й</w:t>
      </w:r>
      <w:r w:rsidR="003C082A" w:rsidRPr="004F7DF4">
        <w:rPr>
          <w:rFonts w:ascii="Times New Roman" w:eastAsiaTheme="minorHAnsi" w:hAnsi="Times New Roman"/>
          <w:bCs/>
          <w:color w:val="000000" w:themeColor="text1"/>
          <w:sz w:val="26"/>
          <w:szCs w:val="26"/>
          <w:lang w:eastAsia="en-US"/>
        </w:rPr>
        <w:t xml:space="preserve"> </w:t>
      </w:r>
      <w:r w:rsidR="003C082A" w:rsidRPr="004F7DF4">
        <w:rPr>
          <w:rFonts w:ascii="Times New Roman" w:eastAsiaTheme="minorHAnsi" w:hAnsi="Times New Roman"/>
          <w:b/>
          <w:color w:val="000000" w:themeColor="text1"/>
          <w:sz w:val="26"/>
          <w:szCs w:val="26"/>
          <w:lang w:eastAsia="en-US"/>
        </w:rPr>
        <w:t>ликвидирован в 2021г.г.</w:t>
      </w:r>
      <w:r w:rsidR="003C082A" w:rsidRPr="004F7DF4">
        <w:rPr>
          <w:rFonts w:ascii="Times New Roman" w:eastAsiaTheme="minorHAnsi" w:hAnsi="Times New Roman"/>
          <w:bCs/>
          <w:color w:val="000000" w:themeColor="text1"/>
          <w:sz w:val="26"/>
          <w:szCs w:val="26"/>
          <w:lang w:eastAsia="en-US"/>
        </w:rPr>
        <w:t xml:space="preserve"> </w:t>
      </w:r>
    </w:p>
    <w:p w14:paraId="4821F868" w14:textId="128BAF63" w:rsidR="00747354" w:rsidRDefault="00747354" w:rsidP="00222D2E">
      <w:pPr>
        <w:spacing w:after="0" w:line="240" w:lineRule="auto"/>
        <w:ind w:firstLine="709"/>
        <w:jc w:val="both"/>
        <w:rPr>
          <w:rFonts w:ascii="Times New Roman" w:eastAsiaTheme="minorHAnsi" w:hAnsi="Times New Roman"/>
          <w:bCs/>
          <w:color w:val="000000" w:themeColor="text1"/>
          <w:sz w:val="26"/>
          <w:szCs w:val="26"/>
          <w:lang w:eastAsia="en-US"/>
        </w:rPr>
      </w:pPr>
      <w:r w:rsidRPr="00747354">
        <w:rPr>
          <w:rFonts w:ascii="Times New Roman" w:eastAsiaTheme="minorHAnsi" w:hAnsi="Times New Roman"/>
          <w:bCs/>
          <w:color w:val="000000" w:themeColor="text1"/>
          <w:sz w:val="26"/>
          <w:szCs w:val="26"/>
          <w:lang w:eastAsia="en-US"/>
        </w:rPr>
        <w:t>В Сведениях об исполнении бюджета ф.0503164 причины отклонения от планового процента обозначены «иные причины». При этом в пояснительной записке</w:t>
      </w:r>
      <w:r w:rsidR="004F7DF4">
        <w:rPr>
          <w:rFonts w:ascii="Times New Roman" w:eastAsiaTheme="minorHAnsi" w:hAnsi="Times New Roman"/>
          <w:bCs/>
          <w:color w:val="000000" w:themeColor="text1"/>
          <w:sz w:val="26"/>
          <w:szCs w:val="26"/>
          <w:lang w:eastAsia="en-US"/>
        </w:rPr>
        <w:t xml:space="preserve"> ф.0503160</w:t>
      </w:r>
      <w:r w:rsidRPr="00747354">
        <w:rPr>
          <w:rFonts w:ascii="Times New Roman" w:eastAsiaTheme="minorHAnsi" w:hAnsi="Times New Roman"/>
          <w:bCs/>
          <w:color w:val="000000" w:themeColor="text1"/>
          <w:sz w:val="26"/>
          <w:szCs w:val="26"/>
          <w:lang w:eastAsia="en-US"/>
        </w:rPr>
        <w:t xml:space="preserve"> </w:t>
      </w:r>
      <w:r w:rsidRPr="004F7DF4">
        <w:rPr>
          <w:rFonts w:ascii="Times New Roman" w:eastAsiaTheme="minorHAnsi" w:hAnsi="Times New Roman"/>
          <w:b/>
          <w:color w:val="000000" w:themeColor="text1"/>
          <w:sz w:val="26"/>
          <w:szCs w:val="26"/>
          <w:lang w:eastAsia="en-US"/>
        </w:rPr>
        <w:t>по указанным обозначен</w:t>
      </w:r>
      <w:r w:rsidR="00EE2730">
        <w:rPr>
          <w:rFonts w:ascii="Times New Roman" w:eastAsiaTheme="minorHAnsi" w:hAnsi="Times New Roman"/>
          <w:b/>
          <w:color w:val="000000" w:themeColor="text1"/>
          <w:sz w:val="26"/>
          <w:szCs w:val="26"/>
          <w:lang w:eastAsia="en-US"/>
        </w:rPr>
        <w:t>иям</w:t>
      </w:r>
      <w:r w:rsidRPr="004F7DF4">
        <w:rPr>
          <w:rFonts w:ascii="Times New Roman" w:eastAsiaTheme="minorHAnsi" w:hAnsi="Times New Roman"/>
          <w:b/>
          <w:color w:val="000000" w:themeColor="text1"/>
          <w:sz w:val="26"/>
          <w:szCs w:val="26"/>
          <w:lang w:eastAsia="en-US"/>
        </w:rPr>
        <w:t xml:space="preserve"> информация отсутствует.</w:t>
      </w:r>
    </w:p>
    <w:p w14:paraId="1288F13E" w14:textId="419BB2E6" w:rsidR="004F7DF4" w:rsidRPr="00994ED9" w:rsidRDefault="004F7DF4" w:rsidP="004F7DF4">
      <w:pPr>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t xml:space="preserve">Для проведения внешней проверки бюджетной отчетности направлен запрос Счетной палаты от </w:t>
      </w:r>
      <w:r>
        <w:rPr>
          <w:rFonts w:ascii="Times New Roman" w:hAnsi="Times New Roman"/>
          <w:color w:val="000000" w:themeColor="text1"/>
          <w:sz w:val="26"/>
          <w:szCs w:val="26"/>
        </w:rPr>
        <w:t>06</w:t>
      </w:r>
      <w:r w:rsidRPr="00994ED9">
        <w:rPr>
          <w:rFonts w:ascii="Times New Roman" w:hAnsi="Times New Roman"/>
          <w:color w:val="000000" w:themeColor="text1"/>
          <w:sz w:val="26"/>
          <w:szCs w:val="26"/>
        </w:rPr>
        <w:t>.03.202</w:t>
      </w:r>
      <w:r>
        <w:rPr>
          <w:rFonts w:ascii="Times New Roman" w:hAnsi="Times New Roman"/>
          <w:color w:val="000000" w:themeColor="text1"/>
          <w:sz w:val="26"/>
          <w:szCs w:val="26"/>
        </w:rPr>
        <w:t>4</w:t>
      </w:r>
      <w:r w:rsidRPr="00994ED9">
        <w:rPr>
          <w:rFonts w:ascii="Times New Roman" w:hAnsi="Times New Roman"/>
          <w:color w:val="000000" w:themeColor="text1"/>
          <w:sz w:val="26"/>
          <w:szCs w:val="26"/>
        </w:rPr>
        <w:t xml:space="preserve"> № </w:t>
      </w:r>
      <w:r>
        <w:rPr>
          <w:rFonts w:ascii="Times New Roman" w:hAnsi="Times New Roman"/>
          <w:color w:val="000000" w:themeColor="text1"/>
          <w:sz w:val="26"/>
          <w:szCs w:val="26"/>
        </w:rPr>
        <w:t>32</w:t>
      </w:r>
      <w:r w:rsidRPr="00994ED9">
        <w:rPr>
          <w:rFonts w:ascii="Times New Roman" w:hAnsi="Times New Roman"/>
          <w:color w:val="000000" w:themeColor="text1"/>
          <w:sz w:val="26"/>
          <w:szCs w:val="26"/>
        </w:rPr>
        <w:t xml:space="preserve">. </w:t>
      </w:r>
    </w:p>
    <w:p w14:paraId="2A9B9604" w14:textId="77777777" w:rsidR="004F7DF4" w:rsidRPr="00994ED9" w:rsidRDefault="004F7DF4" w:rsidP="004F7DF4">
      <w:pPr>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t>В результате проведенного анализа полученной информации (документов) в части земельных участков установлено.</w:t>
      </w:r>
    </w:p>
    <w:p w14:paraId="2DD6DDAA" w14:textId="77C0CE76" w:rsidR="004F7DF4" w:rsidRDefault="004F7DF4" w:rsidP="004F7DF4">
      <w:pPr>
        <w:spacing w:after="0" w:line="240" w:lineRule="auto"/>
        <w:ind w:firstLine="709"/>
        <w:jc w:val="both"/>
        <w:rPr>
          <w:rFonts w:ascii="Times New Roman" w:hAnsi="Times New Roman"/>
          <w:b/>
          <w:color w:val="000000" w:themeColor="text1"/>
          <w:sz w:val="26"/>
          <w:szCs w:val="26"/>
          <w:u w:val="single"/>
        </w:rPr>
      </w:pPr>
      <w:r w:rsidRPr="00994ED9">
        <w:rPr>
          <w:rFonts w:ascii="Times New Roman" w:hAnsi="Times New Roman"/>
          <w:color w:val="000000" w:themeColor="text1"/>
          <w:sz w:val="26"/>
          <w:szCs w:val="26"/>
        </w:rPr>
        <w:t>Представленная Главная книга по счету 108.55 «Непроизведенные активы в составе имущества казны» за отчетный период показала, что на указанном счете по состоянию на 01.01.202</w:t>
      </w:r>
      <w:r>
        <w:rPr>
          <w:rFonts w:ascii="Times New Roman" w:hAnsi="Times New Roman"/>
          <w:color w:val="000000" w:themeColor="text1"/>
          <w:sz w:val="26"/>
          <w:szCs w:val="26"/>
        </w:rPr>
        <w:t>4</w:t>
      </w:r>
      <w:r w:rsidRPr="00994ED9">
        <w:rPr>
          <w:rFonts w:ascii="Times New Roman" w:hAnsi="Times New Roman"/>
          <w:color w:val="000000" w:themeColor="text1"/>
          <w:sz w:val="26"/>
          <w:szCs w:val="26"/>
        </w:rPr>
        <w:t xml:space="preserve">г. учитываются земельные участки </w:t>
      </w:r>
      <w:r w:rsidRPr="00994ED9">
        <w:rPr>
          <w:rFonts w:ascii="Times New Roman" w:hAnsi="Times New Roman"/>
          <w:b/>
          <w:color w:val="000000" w:themeColor="text1"/>
          <w:sz w:val="26"/>
          <w:szCs w:val="26"/>
        </w:rPr>
        <w:t xml:space="preserve">в сумме </w:t>
      </w:r>
      <w:r>
        <w:rPr>
          <w:rFonts w:ascii="Times New Roman" w:hAnsi="Times New Roman"/>
          <w:b/>
          <w:color w:val="000000" w:themeColor="text1"/>
          <w:sz w:val="26"/>
          <w:szCs w:val="26"/>
        </w:rPr>
        <w:t>27 669 637,19</w:t>
      </w:r>
      <w:r w:rsidRPr="00994ED9">
        <w:rPr>
          <w:rFonts w:ascii="Times New Roman" w:hAnsi="Times New Roman"/>
          <w:b/>
          <w:color w:val="000000" w:themeColor="text1"/>
          <w:sz w:val="26"/>
          <w:szCs w:val="26"/>
        </w:rPr>
        <w:t xml:space="preserve"> рублей. При этом стоимость </w:t>
      </w:r>
      <w:r>
        <w:rPr>
          <w:rFonts w:ascii="Times New Roman" w:hAnsi="Times New Roman"/>
          <w:b/>
          <w:color w:val="000000" w:themeColor="text1"/>
          <w:sz w:val="26"/>
          <w:szCs w:val="26"/>
        </w:rPr>
        <w:t>35</w:t>
      </w:r>
      <w:r w:rsidRPr="00994ED9">
        <w:rPr>
          <w:rFonts w:ascii="Times New Roman" w:hAnsi="Times New Roman"/>
          <w:b/>
          <w:color w:val="000000" w:themeColor="text1"/>
          <w:sz w:val="26"/>
          <w:szCs w:val="26"/>
        </w:rPr>
        <w:t xml:space="preserve"> представленных </w:t>
      </w:r>
      <w:r w:rsidR="00D00F2A">
        <w:rPr>
          <w:rFonts w:ascii="Times New Roman" w:hAnsi="Times New Roman"/>
          <w:b/>
          <w:color w:val="000000" w:themeColor="text1"/>
          <w:sz w:val="26"/>
          <w:szCs w:val="26"/>
        </w:rPr>
        <w:t>выписок</w:t>
      </w:r>
      <w:r w:rsidRPr="00994ED9">
        <w:rPr>
          <w:rFonts w:ascii="Times New Roman" w:hAnsi="Times New Roman"/>
          <w:b/>
          <w:color w:val="000000" w:themeColor="text1"/>
          <w:sz w:val="26"/>
          <w:szCs w:val="26"/>
        </w:rPr>
        <w:t xml:space="preserve"> составила </w:t>
      </w:r>
      <w:r>
        <w:rPr>
          <w:rFonts w:ascii="Times New Roman" w:hAnsi="Times New Roman"/>
          <w:b/>
          <w:color w:val="000000" w:themeColor="text1"/>
          <w:sz w:val="26"/>
          <w:szCs w:val="26"/>
        </w:rPr>
        <w:t>31 466 645,02</w:t>
      </w:r>
      <w:r w:rsidRPr="00994ED9">
        <w:rPr>
          <w:rFonts w:ascii="Times New Roman" w:hAnsi="Times New Roman"/>
          <w:b/>
          <w:color w:val="000000" w:themeColor="text1"/>
          <w:sz w:val="26"/>
          <w:szCs w:val="26"/>
        </w:rPr>
        <w:t xml:space="preserve"> рублей, которые подтверждены выписками от </w:t>
      </w:r>
      <w:r w:rsidR="00D00F2A" w:rsidRPr="00D00F2A">
        <w:rPr>
          <w:rFonts w:ascii="Times New Roman" w:hAnsi="Times New Roman"/>
          <w:b/>
          <w:color w:val="000000" w:themeColor="text1"/>
          <w:sz w:val="26"/>
          <w:szCs w:val="26"/>
        </w:rPr>
        <w:t xml:space="preserve">марта </w:t>
      </w:r>
      <w:r w:rsidRPr="00D00F2A">
        <w:rPr>
          <w:rFonts w:ascii="Times New Roman" w:hAnsi="Times New Roman"/>
          <w:b/>
          <w:color w:val="000000" w:themeColor="text1"/>
          <w:sz w:val="26"/>
          <w:szCs w:val="26"/>
        </w:rPr>
        <w:t>202</w:t>
      </w:r>
      <w:r w:rsidR="00D00F2A" w:rsidRPr="00D00F2A">
        <w:rPr>
          <w:rFonts w:ascii="Times New Roman" w:hAnsi="Times New Roman"/>
          <w:b/>
          <w:color w:val="000000" w:themeColor="text1"/>
          <w:sz w:val="26"/>
          <w:szCs w:val="26"/>
        </w:rPr>
        <w:t>4</w:t>
      </w:r>
      <w:r w:rsidRPr="00D00F2A">
        <w:rPr>
          <w:rFonts w:ascii="Times New Roman" w:hAnsi="Times New Roman"/>
          <w:b/>
          <w:color w:val="000000" w:themeColor="text1"/>
          <w:sz w:val="26"/>
          <w:szCs w:val="26"/>
        </w:rPr>
        <w:t>г.</w:t>
      </w:r>
    </w:p>
    <w:p w14:paraId="7C70F5F1" w14:textId="55ADD8F7" w:rsidR="00D00F2A" w:rsidRPr="00D00F2A" w:rsidRDefault="00D00F2A" w:rsidP="004F7DF4">
      <w:pPr>
        <w:spacing w:after="0" w:line="240" w:lineRule="auto"/>
        <w:ind w:firstLine="709"/>
        <w:jc w:val="both"/>
        <w:rPr>
          <w:rFonts w:ascii="Times New Roman" w:hAnsi="Times New Roman"/>
          <w:b/>
          <w:color w:val="000000" w:themeColor="text1"/>
          <w:sz w:val="26"/>
          <w:szCs w:val="26"/>
        </w:rPr>
      </w:pPr>
      <w:r w:rsidRPr="00D00F2A">
        <w:rPr>
          <w:rFonts w:ascii="Times New Roman" w:hAnsi="Times New Roman"/>
          <w:bCs/>
          <w:color w:val="000000" w:themeColor="text1"/>
          <w:sz w:val="26"/>
          <w:szCs w:val="26"/>
        </w:rPr>
        <w:t xml:space="preserve">Таким образом, отклонение кадастровой стоимости </w:t>
      </w:r>
      <w:r w:rsidRPr="00D00F2A">
        <w:rPr>
          <w:rFonts w:ascii="Times New Roman" w:hAnsi="Times New Roman"/>
          <w:b/>
          <w:color w:val="000000" w:themeColor="text1"/>
          <w:sz w:val="26"/>
          <w:szCs w:val="26"/>
        </w:rPr>
        <w:t xml:space="preserve">составило 3 797 007,83 рублей. </w:t>
      </w:r>
    </w:p>
    <w:p w14:paraId="27027DCE" w14:textId="77777777" w:rsidR="004F7DF4" w:rsidRPr="00994ED9" w:rsidRDefault="004F7DF4" w:rsidP="004F7DF4">
      <w:pPr>
        <w:autoSpaceDE w:val="0"/>
        <w:autoSpaceDN w:val="0"/>
        <w:adjustRightInd w:val="0"/>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t xml:space="preserve"> </w:t>
      </w:r>
      <w:r w:rsidRPr="00994ED9">
        <w:rPr>
          <w:rFonts w:ascii="Times New Roman" w:hAnsi="Times New Roman"/>
          <w:color w:val="000000" w:themeColor="text1"/>
          <w:sz w:val="26"/>
          <w:szCs w:val="26"/>
          <w:shd w:val="clear" w:color="auto" w:fill="FFFFFF"/>
        </w:rPr>
        <w:t xml:space="preserve">Согласно пункту 142 Инструкции № 157н </w:t>
      </w:r>
      <w:r w:rsidRPr="00994ED9">
        <w:rPr>
          <w:rFonts w:ascii="Times New Roman" w:hAnsi="Times New Roman"/>
          <w:b/>
          <w:color w:val="000000" w:themeColor="text1"/>
          <w:sz w:val="26"/>
          <w:szCs w:val="26"/>
          <w:shd w:val="clear" w:color="auto" w:fill="FFFFFF"/>
        </w:rPr>
        <w:t>земельные участки в составе государственной (муниципальной) казны учитываются по их кадастровой стоимости</w:t>
      </w:r>
      <w:r w:rsidRPr="00994ED9">
        <w:rPr>
          <w:rFonts w:ascii="Times New Roman" w:hAnsi="Times New Roman"/>
          <w:color w:val="000000" w:themeColor="text1"/>
          <w:sz w:val="26"/>
          <w:szCs w:val="26"/>
          <w:shd w:val="clear" w:color="auto" w:fill="FFFFFF"/>
        </w:rPr>
        <w:t xml:space="preserve">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w:t>
      </w:r>
      <w:r w:rsidRPr="00994ED9">
        <w:rPr>
          <w:rFonts w:ascii="Times New Roman" w:hAnsi="Times New Roman"/>
          <w:color w:val="000000" w:themeColor="text1"/>
          <w:sz w:val="26"/>
          <w:szCs w:val="26"/>
          <w:shd w:val="clear" w:color="auto" w:fill="FFFFFF"/>
        </w:rPr>
        <w:lastRenderedPageBreak/>
        <w:t>определения такой стоимости, - в условной оценке, один квадратный метр - 1 рубль.</w:t>
      </w:r>
    </w:p>
    <w:p w14:paraId="25A10069" w14:textId="77777777" w:rsidR="004F7DF4" w:rsidRPr="00994ED9" w:rsidRDefault="004F7DF4" w:rsidP="004F7DF4">
      <w:pPr>
        <w:pStyle w:val="s1"/>
        <w:shd w:val="clear" w:color="auto" w:fill="FFFFFF"/>
        <w:spacing w:before="0" w:beforeAutospacing="0" w:after="0" w:afterAutospacing="0"/>
        <w:ind w:firstLine="709"/>
        <w:jc w:val="both"/>
        <w:rPr>
          <w:color w:val="000000" w:themeColor="text1"/>
          <w:sz w:val="26"/>
          <w:szCs w:val="26"/>
        </w:rPr>
      </w:pPr>
      <w:r w:rsidRPr="00994ED9">
        <w:rPr>
          <w:color w:val="000000" w:themeColor="text1"/>
          <w:sz w:val="26"/>
          <w:szCs w:val="26"/>
        </w:rPr>
        <w:t>Проведение инвентаризации в целях подтверждения показателей бюджетной отчетности является обязательным (</w:t>
      </w:r>
      <w:hyperlink r:id="rId8" w:anchor="/document/12181732/entry/10074" w:history="1">
        <w:r w:rsidRPr="00994ED9">
          <w:rPr>
            <w:rStyle w:val="a8"/>
            <w:color w:val="000000" w:themeColor="text1"/>
            <w:sz w:val="26"/>
            <w:szCs w:val="26"/>
            <w:u w:val="none"/>
          </w:rPr>
          <w:t>п. 7</w:t>
        </w:r>
      </w:hyperlink>
      <w:r w:rsidRPr="00994ED9">
        <w:rPr>
          <w:rStyle w:val="apple-converted-space"/>
          <w:color w:val="000000" w:themeColor="text1"/>
          <w:sz w:val="26"/>
          <w:szCs w:val="26"/>
        </w:rPr>
        <w:t> </w:t>
      </w:r>
      <w:r w:rsidRPr="00994ED9">
        <w:rPr>
          <w:color w:val="000000" w:themeColor="text1"/>
          <w:sz w:val="26"/>
          <w:szCs w:val="26"/>
        </w:rPr>
        <w:t>Инструкции № 191н). Инвентаризация в отношении непроизведенных активов заключается, в том числе с подтверждением информации о кадастровой стоимости. Порядок документального подтверждения информации о кадастровой стоимости земельных участков в целях своевременного отражения такой информации в учете, а также периодичность подтверждения указанной информации необходимо определить локальным актом субъекта учета - соответствующего органа местного самоуправления (местной администрации).</w:t>
      </w:r>
    </w:p>
    <w:p w14:paraId="2C9974F1" w14:textId="77777777" w:rsidR="004F7DF4" w:rsidRPr="00994ED9" w:rsidRDefault="004F7DF4" w:rsidP="004F7DF4">
      <w:pPr>
        <w:pStyle w:val="s1"/>
        <w:shd w:val="clear" w:color="auto" w:fill="FFFFFF"/>
        <w:spacing w:before="0" w:beforeAutospacing="0" w:after="0" w:afterAutospacing="0"/>
        <w:ind w:firstLine="708"/>
        <w:jc w:val="both"/>
        <w:rPr>
          <w:color w:val="000000" w:themeColor="text1"/>
          <w:sz w:val="26"/>
          <w:szCs w:val="26"/>
        </w:rPr>
      </w:pPr>
      <w:r w:rsidRPr="00994ED9">
        <w:rPr>
          <w:color w:val="000000" w:themeColor="text1"/>
          <w:sz w:val="26"/>
          <w:szCs w:val="26"/>
        </w:rPr>
        <w:t xml:space="preserve">В соответствии с п. 36 </w:t>
      </w:r>
      <w:r w:rsidRPr="00994ED9">
        <w:rPr>
          <w:color w:val="000000" w:themeColor="text1"/>
          <w:sz w:val="26"/>
          <w:szCs w:val="26"/>
          <w:shd w:val="clear" w:color="auto" w:fill="FFFFFF"/>
        </w:rPr>
        <w:t>Приказа Минфина России от 28 февраля 2018 г. № 34н «Об утверждении федерального стандарта бухгалтерского учета для организаций государственного сектора «Непроизведенные активы» изменение переоцененной стоимости объектов непроизведенных активов, относящихся к группе «Земля (земельные участки)», производится в результате проведения государственной кадастровой переоценки или внесения изменений в Единый государственный реестр недвижимости в соответствии с законодательством Российской Федерации.</w:t>
      </w:r>
    </w:p>
    <w:p w14:paraId="16280F41" w14:textId="77777777" w:rsidR="004F7DF4" w:rsidRPr="00255054" w:rsidRDefault="004F7DF4" w:rsidP="004F7DF4">
      <w:pPr>
        <w:pStyle w:val="s1"/>
        <w:shd w:val="clear" w:color="auto" w:fill="FFFFFF"/>
        <w:spacing w:before="0" w:beforeAutospacing="0" w:after="0" w:afterAutospacing="0"/>
        <w:ind w:firstLine="709"/>
        <w:jc w:val="both"/>
        <w:rPr>
          <w:color w:val="000000" w:themeColor="text1"/>
          <w:sz w:val="26"/>
          <w:szCs w:val="26"/>
        </w:rPr>
      </w:pPr>
      <w:r w:rsidRPr="00994ED9">
        <w:rPr>
          <w:color w:val="000000" w:themeColor="text1"/>
          <w:sz w:val="26"/>
          <w:szCs w:val="26"/>
          <w:shd w:val="clear" w:color="auto" w:fill="FFFFFF"/>
        </w:rPr>
        <w:t xml:space="preserve">Изменение стоимости земельных участков, учитываемых в составе нефинансовых активов, в связи с изменением их кадастровой стоимости </w:t>
      </w:r>
      <w:r w:rsidRPr="00255054">
        <w:rPr>
          <w:color w:val="000000" w:themeColor="text1"/>
          <w:sz w:val="26"/>
          <w:szCs w:val="26"/>
          <w:shd w:val="clear" w:color="auto" w:fill="FFFFFF"/>
        </w:rPr>
        <w:t>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 (п.28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 157н).</w:t>
      </w:r>
    </w:p>
    <w:p w14:paraId="2BC1F3B7" w14:textId="3CE8F729" w:rsidR="00255054" w:rsidRDefault="00255054" w:rsidP="00255054">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части Пояснительной записке ф.0503160 установлено, что текстовая часть содержит отменённый приказ УФЭП, а также не содержит обязательные реквизиты формы.</w:t>
      </w:r>
    </w:p>
    <w:p w14:paraId="505EBDB4" w14:textId="228C24C7" w:rsidR="00255054" w:rsidRPr="00255054" w:rsidRDefault="00255054" w:rsidP="00255054">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Таблица № 3 Сведения об исполнении текстовых статей закона (решения) о бюджете по состоянию </w:t>
      </w:r>
      <w:r w:rsidRPr="00255054">
        <w:rPr>
          <w:rFonts w:ascii="Times New Roman" w:hAnsi="Times New Roman"/>
          <w:b/>
          <w:bCs/>
          <w:color w:val="000000" w:themeColor="text1"/>
          <w:sz w:val="26"/>
          <w:szCs w:val="26"/>
        </w:rPr>
        <w:t>на 01.01.2023</w:t>
      </w:r>
      <w:r>
        <w:rPr>
          <w:rFonts w:ascii="Times New Roman" w:hAnsi="Times New Roman"/>
          <w:b/>
          <w:bCs/>
          <w:color w:val="000000" w:themeColor="text1"/>
          <w:sz w:val="26"/>
          <w:szCs w:val="26"/>
        </w:rPr>
        <w:t xml:space="preserve"> содержит только результат исполнения предельной штатной численности работников Администрации поселения.</w:t>
      </w:r>
    </w:p>
    <w:p w14:paraId="36FE5D93" w14:textId="52E4EAB1" w:rsidR="00255054" w:rsidRPr="00255054" w:rsidRDefault="00255054" w:rsidP="00255054">
      <w:pPr>
        <w:spacing w:after="0" w:line="240" w:lineRule="auto"/>
        <w:ind w:firstLine="709"/>
        <w:jc w:val="both"/>
        <w:rPr>
          <w:rFonts w:ascii="Times New Roman" w:hAnsi="Times New Roman"/>
          <w:color w:val="000000" w:themeColor="text1"/>
          <w:sz w:val="26"/>
          <w:szCs w:val="26"/>
        </w:rPr>
      </w:pPr>
      <w:r w:rsidRPr="00255054">
        <w:rPr>
          <w:rFonts w:ascii="Times New Roman" w:hAnsi="Times New Roman"/>
          <w:color w:val="000000" w:themeColor="text1"/>
          <w:sz w:val="26"/>
          <w:szCs w:val="26"/>
        </w:rPr>
        <w:t xml:space="preserve">В соответствии с представленной отчётностью Администрации поселения дебиторская задолженность на 01.01.2024г. составила 73 160,5 </w:t>
      </w:r>
      <w:proofErr w:type="spellStart"/>
      <w:proofErr w:type="gramStart"/>
      <w:r w:rsidRPr="00255054">
        <w:rPr>
          <w:rFonts w:ascii="Times New Roman" w:hAnsi="Times New Roman"/>
          <w:color w:val="000000" w:themeColor="text1"/>
          <w:sz w:val="26"/>
          <w:szCs w:val="26"/>
        </w:rPr>
        <w:t>тыс.рублей</w:t>
      </w:r>
      <w:proofErr w:type="spellEnd"/>
      <w:proofErr w:type="gramEnd"/>
      <w:r w:rsidRPr="00255054">
        <w:rPr>
          <w:rFonts w:ascii="Times New Roman" w:hAnsi="Times New Roman"/>
          <w:color w:val="000000" w:themeColor="text1"/>
          <w:sz w:val="26"/>
          <w:szCs w:val="26"/>
        </w:rPr>
        <w:t xml:space="preserve">, в том числе долгосрочная – 46 214,3 </w:t>
      </w:r>
      <w:proofErr w:type="spellStart"/>
      <w:r w:rsidRPr="00255054">
        <w:rPr>
          <w:rFonts w:ascii="Times New Roman" w:hAnsi="Times New Roman"/>
          <w:color w:val="000000" w:themeColor="text1"/>
          <w:sz w:val="26"/>
          <w:szCs w:val="26"/>
        </w:rPr>
        <w:t>тыс.рублей</w:t>
      </w:r>
      <w:proofErr w:type="spellEnd"/>
      <w:r w:rsidRPr="00255054">
        <w:rPr>
          <w:rFonts w:ascii="Times New Roman" w:hAnsi="Times New Roman"/>
          <w:color w:val="000000" w:themeColor="text1"/>
          <w:sz w:val="26"/>
          <w:szCs w:val="26"/>
        </w:rPr>
        <w:t xml:space="preserve"> (на 01.01.2023г. – 68 334,2 </w:t>
      </w:r>
      <w:proofErr w:type="spellStart"/>
      <w:r w:rsidRPr="00255054">
        <w:rPr>
          <w:rFonts w:ascii="Times New Roman" w:hAnsi="Times New Roman"/>
          <w:color w:val="000000" w:themeColor="text1"/>
          <w:sz w:val="26"/>
          <w:szCs w:val="26"/>
        </w:rPr>
        <w:t>тыс.рублей</w:t>
      </w:r>
      <w:proofErr w:type="spellEnd"/>
      <w:r w:rsidRPr="00255054">
        <w:rPr>
          <w:rFonts w:ascii="Times New Roman" w:hAnsi="Times New Roman"/>
          <w:color w:val="000000" w:themeColor="text1"/>
          <w:sz w:val="26"/>
          <w:szCs w:val="26"/>
        </w:rPr>
        <w:t xml:space="preserve">), кредиторская задолженность – 1 014,8тыс.рублей (на 01.01.2023г. – 804,9 </w:t>
      </w:r>
      <w:proofErr w:type="spellStart"/>
      <w:r w:rsidRPr="00255054">
        <w:rPr>
          <w:rFonts w:ascii="Times New Roman" w:hAnsi="Times New Roman"/>
          <w:color w:val="000000" w:themeColor="text1"/>
          <w:sz w:val="26"/>
          <w:szCs w:val="26"/>
        </w:rPr>
        <w:t>тыс.рублей</w:t>
      </w:r>
      <w:proofErr w:type="spellEnd"/>
      <w:r w:rsidRPr="00255054">
        <w:rPr>
          <w:rFonts w:ascii="Times New Roman" w:hAnsi="Times New Roman"/>
          <w:color w:val="000000" w:themeColor="text1"/>
          <w:sz w:val="26"/>
          <w:szCs w:val="26"/>
        </w:rPr>
        <w:t>).</w:t>
      </w:r>
    </w:p>
    <w:p w14:paraId="57589DA7" w14:textId="5AA43B3F" w:rsidR="00255054" w:rsidRPr="00396F0B" w:rsidRDefault="00255054" w:rsidP="00255054">
      <w:pPr>
        <w:spacing w:after="0" w:line="240" w:lineRule="auto"/>
        <w:ind w:firstLine="709"/>
        <w:jc w:val="both"/>
        <w:rPr>
          <w:rFonts w:ascii="Times New Roman" w:hAnsi="Times New Roman"/>
          <w:b/>
          <w:bCs/>
          <w:color w:val="000000" w:themeColor="text1"/>
          <w:sz w:val="26"/>
          <w:szCs w:val="26"/>
        </w:rPr>
      </w:pPr>
      <w:r w:rsidRPr="00255054">
        <w:rPr>
          <w:rFonts w:ascii="Times New Roman" w:hAnsi="Times New Roman"/>
          <w:b/>
          <w:bCs/>
          <w:color w:val="000000" w:themeColor="text1"/>
          <w:sz w:val="26"/>
          <w:szCs w:val="26"/>
        </w:rPr>
        <w:t xml:space="preserve">При этом отмечаем, что бюджетные обязательства в сумме 150,0 </w:t>
      </w:r>
      <w:proofErr w:type="spellStart"/>
      <w:proofErr w:type="gramStart"/>
      <w:r w:rsidRPr="00255054">
        <w:rPr>
          <w:rFonts w:ascii="Times New Roman" w:hAnsi="Times New Roman"/>
          <w:b/>
          <w:bCs/>
          <w:color w:val="000000" w:themeColor="text1"/>
          <w:sz w:val="26"/>
          <w:szCs w:val="26"/>
        </w:rPr>
        <w:t>тыс.рублей</w:t>
      </w:r>
      <w:proofErr w:type="spellEnd"/>
      <w:proofErr w:type="gramEnd"/>
      <w:r w:rsidRPr="00255054">
        <w:rPr>
          <w:rFonts w:ascii="Times New Roman" w:hAnsi="Times New Roman"/>
          <w:b/>
          <w:bCs/>
          <w:color w:val="000000" w:themeColor="text1"/>
          <w:sz w:val="26"/>
          <w:szCs w:val="26"/>
        </w:rPr>
        <w:t xml:space="preserve"> (901</w:t>
      </w:r>
      <w:r w:rsidRPr="00396F0B">
        <w:rPr>
          <w:rFonts w:ascii="Times New Roman" w:hAnsi="Times New Roman"/>
          <w:b/>
          <w:bCs/>
          <w:color w:val="000000" w:themeColor="text1"/>
          <w:sz w:val="26"/>
          <w:szCs w:val="26"/>
        </w:rPr>
        <w:t xml:space="preserve"> 0104 9800100001 853) приняты в отсутствие лимитов бюджетных обязательств.</w:t>
      </w:r>
    </w:p>
    <w:p w14:paraId="7DA4F3EB" w14:textId="77777777" w:rsidR="00255054" w:rsidRPr="00396F0B" w:rsidRDefault="00255054" w:rsidP="00255054">
      <w:pPr>
        <w:shd w:val="clear" w:color="auto" w:fill="FFFFFF"/>
        <w:spacing w:after="0" w:line="240" w:lineRule="auto"/>
        <w:ind w:firstLine="708"/>
        <w:jc w:val="both"/>
        <w:rPr>
          <w:rFonts w:ascii="Times New Roman" w:hAnsi="Times New Roman"/>
          <w:b/>
          <w:bCs/>
          <w:color w:val="000000" w:themeColor="text1"/>
          <w:sz w:val="26"/>
          <w:szCs w:val="26"/>
        </w:rPr>
      </w:pPr>
      <w:r w:rsidRPr="00396F0B">
        <w:rPr>
          <w:rFonts w:ascii="Times New Roman" w:hAnsi="Times New Roman"/>
          <w:b/>
          <w:bCs/>
          <w:color w:val="000000" w:themeColor="text1"/>
          <w:sz w:val="26"/>
          <w:szCs w:val="26"/>
        </w:rPr>
        <w:t>Статьей</w:t>
      </w:r>
      <w:r>
        <w:rPr>
          <w:rFonts w:ascii="Times New Roman" w:hAnsi="Times New Roman"/>
          <w:b/>
          <w:bCs/>
          <w:color w:val="000000" w:themeColor="text1"/>
          <w:sz w:val="26"/>
          <w:szCs w:val="26"/>
        </w:rPr>
        <w:t xml:space="preserve"> </w:t>
      </w:r>
      <w:r w:rsidRPr="00396F0B">
        <w:rPr>
          <w:rFonts w:ascii="Times New Roman" w:hAnsi="Times New Roman"/>
          <w:b/>
          <w:bCs/>
          <w:color w:val="000000" w:themeColor="text1"/>
          <w:sz w:val="26"/>
          <w:szCs w:val="26"/>
        </w:rPr>
        <w:t>15.15.10. Нарушение порядка принятия бюджетных обязательств КоАП РФ установлено, что 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w:t>
      </w:r>
      <w:hyperlink r:id="rId9" w:anchor="/document/12112604/entry/2" w:history="1">
        <w:r w:rsidRPr="00396F0B">
          <w:rPr>
            <w:rFonts w:ascii="Times New Roman" w:hAnsi="Times New Roman"/>
            <w:b/>
            <w:bCs/>
            <w:color w:val="000000" w:themeColor="text1"/>
            <w:sz w:val="26"/>
            <w:szCs w:val="26"/>
          </w:rPr>
          <w:t>бюджетным законодательством</w:t>
        </w:r>
      </w:hyperlink>
      <w:r w:rsidRPr="00396F0B">
        <w:rPr>
          <w:rFonts w:ascii="Times New Roman" w:hAnsi="Times New Roman"/>
          <w:b/>
          <w:bCs/>
          <w:color w:val="000000" w:themeColor="text1"/>
          <w:sz w:val="26"/>
          <w:szCs w:val="26"/>
        </w:rPr>
        <w:t xml:space="preserve"> Российской Федерации и иными нормативными правовыми актами, регулирующими бюджетные </w:t>
      </w:r>
      <w:r w:rsidRPr="00396F0B">
        <w:rPr>
          <w:rFonts w:ascii="Times New Roman" w:hAnsi="Times New Roman"/>
          <w:b/>
          <w:bCs/>
          <w:color w:val="000000" w:themeColor="text1"/>
          <w:sz w:val="26"/>
          <w:szCs w:val="26"/>
        </w:rPr>
        <w:lastRenderedPageBreak/>
        <w:t>правоотношения, - влечет наложение административного штрафа на должностных лиц в размере от двадцати тысяч до пятидесяти тысяч рублей.</w:t>
      </w:r>
    </w:p>
    <w:p w14:paraId="3E95B68D" w14:textId="77777777" w:rsidR="00D22ADA" w:rsidRPr="00994ED9" w:rsidRDefault="0089013D" w:rsidP="00D22ADA">
      <w:pPr>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t>П</w:t>
      </w:r>
      <w:r w:rsidR="00D22ADA" w:rsidRPr="00994ED9">
        <w:rPr>
          <w:rFonts w:ascii="Times New Roman" w:hAnsi="Times New Roman"/>
          <w:color w:val="000000" w:themeColor="text1"/>
          <w:sz w:val="26"/>
          <w:szCs w:val="26"/>
        </w:rPr>
        <w:t>унктом 3 статьи 264.1</w:t>
      </w:r>
      <w:r w:rsidR="00A1198C" w:rsidRPr="00994ED9">
        <w:rPr>
          <w:rFonts w:ascii="Times New Roman" w:hAnsi="Times New Roman"/>
          <w:color w:val="000000" w:themeColor="text1"/>
          <w:sz w:val="26"/>
          <w:szCs w:val="26"/>
        </w:rPr>
        <w:t>.</w:t>
      </w:r>
      <w:r w:rsidR="00D22ADA" w:rsidRPr="00994ED9">
        <w:rPr>
          <w:rFonts w:ascii="Times New Roman" w:hAnsi="Times New Roman"/>
          <w:color w:val="000000" w:themeColor="text1"/>
          <w:sz w:val="26"/>
          <w:szCs w:val="26"/>
        </w:rPr>
        <w:t xml:space="preserve"> </w:t>
      </w:r>
      <w:r w:rsidR="002E3AA5" w:rsidRPr="00994ED9">
        <w:rPr>
          <w:rFonts w:ascii="Times New Roman" w:hAnsi="Times New Roman"/>
          <w:color w:val="000000" w:themeColor="text1"/>
          <w:sz w:val="26"/>
          <w:szCs w:val="26"/>
        </w:rPr>
        <w:t>БК</w:t>
      </w:r>
      <w:r w:rsidR="00D22ADA" w:rsidRPr="00994ED9">
        <w:rPr>
          <w:rFonts w:ascii="Times New Roman" w:hAnsi="Times New Roman"/>
          <w:color w:val="000000" w:themeColor="text1"/>
          <w:sz w:val="26"/>
          <w:szCs w:val="26"/>
        </w:rPr>
        <w:t xml:space="preserve"> РФ предусмотрено, что бюджетная отчетность включает в себя: отчет об исполнении бюджета, баланс исполнения бюджета, отчет о финансовых результатах деятельности, отчет о движении денежных средств и пояснительную записку. </w:t>
      </w:r>
    </w:p>
    <w:p w14:paraId="10890AFA" w14:textId="014D0719" w:rsidR="00A64A2A" w:rsidRDefault="00A64A2A" w:rsidP="00A64A2A">
      <w:pPr>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t xml:space="preserve">Администрацией </w:t>
      </w:r>
      <w:r w:rsidR="00DE0508" w:rsidRPr="00994ED9">
        <w:rPr>
          <w:rFonts w:ascii="Times New Roman" w:hAnsi="Times New Roman"/>
          <w:color w:val="000000" w:themeColor="text1"/>
          <w:sz w:val="26"/>
          <w:szCs w:val="26"/>
        </w:rPr>
        <w:t xml:space="preserve">Новоселовского </w:t>
      </w:r>
      <w:r w:rsidRPr="00994ED9">
        <w:rPr>
          <w:rFonts w:ascii="Times New Roman" w:hAnsi="Times New Roman"/>
          <w:color w:val="000000" w:themeColor="text1"/>
          <w:sz w:val="26"/>
          <w:szCs w:val="26"/>
        </w:rPr>
        <w:t>сельского поселения представлена бюджетная отчетность по исполнению консолидированного бюджета муниципального образования «</w:t>
      </w:r>
      <w:r w:rsidR="00492BD9" w:rsidRPr="00994ED9">
        <w:rPr>
          <w:rFonts w:ascii="Times New Roman" w:hAnsi="Times New Roman"/>
          <w:color w:val="000000" w:themeColor="text1"/>
          <w:sz w:val="26"/>
          <w:szCs w:val="26"/>
        </w:rPr>
        <w:t>Новоселовское</w:t>
      </w:r>
      <w:r w:rsidRPr="00994ED9">
        <w:rPr>
          <w:rFonts w:ascii="Times New Roman" w:hAnsi="Times New Roman"/>
          <w:color w:val="000000" w:themeColor="text1"/>
          <w:sz w:val="26"/>
          <w:szCs w:val="26"/>
        </w:rPr>
        <w:t xml:space="preserve"> сельское </w:t>
      </w:r>
      <w:r w:rsidR="00B72E1A" w:rsidRPr="00994ED9">
        <w:rPr>
          <w:rFonts w:ascii="Times New Roman" w:hAnsi="Times New Roman"/>
          <w:color w:val="000000" w:themeColor="text1"/>
          <w:sz w:val="26"/>
          <w:szCs w:val="26"/>
        </w:rPr>
        <w:t>посе</w:t>
      </w:r>
      <w:r w:rsidR="008E2367" w:rsidRPr="00994ED9">
        <w:rPr>
          <w:rFonts w:ascii="Times New Roman" w:hAnsi="Times New Roman"/>
          <w:color w:val="000000" w:themeColor="text1"/>
          <w:sz w:val="26"/>
          <w:szCs w:val="26"/>
        </w:rPr>
        <w:t>ление»</w:t>
      </w:r>
      <w:r w:rsidR="00632C79">
        <w:rPr>
          <w:rFonts w:ascii="Times New Roman" w:hAnsi="Times New Roman"/>
          <w:color w:val="000000" w:themeColor="text1"/>
          <w:sz w:val="26"/>
          <w:szCs w:val="26"/>
        </w:rPr>
        <w:t>, по результатам которой установлено следующее.</w:t>
      </w:r>
    </w:p>
    <w:p w14:paraId="3544060D" w14:textId="2F43A585" w:rsidR="00632C79" w:rsidRPr="00632C79" w:rsidRDefault="00632C79" w:rsidP="00A64A2A">
      <w:pPr>
        <w:spacing w:after="0" w:line="240" w:lineRule="auto"/>
        <w:ind w:firstLine="709"/>
        <w:jc w:val="both"/>
        <w:rPr>
          <w:rFonts w:ascii="Times New Roman" w:hAnsi="Times New Roman"/>
          <w:b/>
          <w:bCs/>
          <w:color w:val="000000" w:themeColor="text1"/>
          <w:sz w:val="26"/>
          <w:szCs w:val="26"/>
        </w:rPr>
      </w:pPr>
      <w:r>
        <w:rPr>
          <w:rFonts w:ascii="Times New Roman" w:hAnsi="Times New Roman"/>
          <w:color w:val="000000" w:themeColor="text1"/>
          <w:sz w:val="26"/>
          <w:szCs w:val="26"/>
        </w:rPr>
        <w:t xml:space="preserve">В части Справки о наличии имущества и обязательств на забалансовых счетах, являющейся составной </w:t>
      </w:r>
      <w:r w:rsidRPr="00C56C3F">
        <w:rPr>
          <w:rFonts w:ascii="Times New Roman" w:hAnsi="Times New Roman"/>
          <w:b/>
          <w:bCs/>
          <w:color w:val="000000" w:themeColor="text1"/>
          <w:sz w:val="26"/>
          <w:szCs w:val="26"/>
        </w:rPr>
        <w:t>формой 0503320</w:t>
      </w:r>
      <w:r>
        <w:rPr>
          <w:rFonts w:ascii="Times New Roman" w:hAnsi="Times New Roman"/>
          <w:color w:val="000000" w:themeColor="text1"/>
          <w:sz w:val="26"/>
          <w:szCs w:val="26"/>
        </w:rPr>
        <w:t xml:space="preserve"> </w:t>
      </w:r>
      <w:r w:rsidRPr="00C56C3F">
        <w:rPr>
          <w:rFonts w:ascii="Times New Roman" w:hAnsi="Times New Roman"/>
          <w:b/>
          <w:bCs/>
          <w:color w:val="000000" w:themeColor="text1"/>
          <w:sz w:val="26"/>
          <w:szCs w:val="26"/>
        </w:rPr>
        <w:t>Баланс…,</w:t>
      </w:r>
      <w:r>
        <w:rPr>
          <w:rFonts w:ascii="Times New Roman" w:hAnsi="Times New Roman"/>
          <w:color w:val="000000" w:themeColor="text1"/>
          <w:sz w:val="26"/>
          <w:szCs w:val="26"/>
        </w:rPr>
        <w:t xml:space="preserve"> </w:t>
      </w:r>
      <w:r w:rsidRPr="00632C79">
        <w:rPr>
          <w:rFonts w:ascii="Times New Roman" w:hAnsi="Times New Roman"/>
          <w:b/>
          <w:bCs/>
          <w:color w:val="000000" w:themeColor="text1"/>
          <w:sz w:val="26"/>
          <w:szCs w:val="26"/>
        </w:rPr>
        <w:t>отсутствуют данные по счету 18 в сумме 14 133,38 рублей.</w:t>
      </w:r>
    </w:p>
    <w:p w14:paraId="2CECF4A8" w14:textId="3A78717E" w:rsidR="002F57F7" w:rsidRDefault="009E5943" w:rsidP="00C56C3F">
      <w:pPr>
        <w:autoSpaceDE w:val="0"/>
        <w:autoSpaceDN w:val="0"/>
        <w:adjustRightInd w:val="0"/>
        <w:spacing w:after="0" w:line="240" w:lineRule="auto"/>
        <w:ind w:firstLine="357"/>
        <w:jc w:val="both"/>
        <w:rPr>
          <w:rFonts w:ascii="Times New Roman" w:hAnsi="Times New Roman"/>
          <w:b/>
          <w:color w:val="000000" w:themeColor="text1"/>
          <w:sz w:val="26"/>
          <w:szCs w:val="26"/>
        </w:rPr>
      </w:pPr>
      <w:r w:rsidRPr="00994ED9">
        <w:rPr>
          <w:rFonts w:ascii="Times New Roman" w:hAnsi="Times New Roman"/>
          <w:color w:val="000000" w:themeColor="text1"/>
          <w:sz w:val="26"/>
          <w:szCs w:val="26"/>
          <w:shd w:val="clear" w:color="auto" w:fill="FFFFFF"/>
        </w:rPr>
        <w:t xml:space="preserve"> </w:t>
      </w:r>
      <w:r w:rsidR="00C56C3F">
        <w:rPr>
          <w:rFonts w:ascii="Times New Roman" w:hAnsi="Times New Roman"/>
          <w:color w:val="000000" w:themeColor="text1"/>
          <w:sz w:val="26"/>
          <w:szCs w:val="26"/>
          <w:shd w:val="clear" w:color="auto" w:fill="FFFFFF"/>
        </w:rPr>
        <w:t xml:space="preserve">      </w:t>
      </w:r>
      <w:r w:rsidR="0050009B" w:rsidRPr="00994ED9">
        <w:rPr>
          <w:rFonts w:ascii="Times New Roman" w:hAnsi="Times New Roman"/>
          <w:b/>
          <w:color w:val="000000" w:themeColor="text1"/>
          <w:sz w:val="26"/>
          <w:szCs w:val="26"/>
        </w:rPr>
        <w:t>В связи с этим</w:t>
      </w:r>
      <w:r w:rsidR="00E242FB" w:rsidRPr="00994ED9">
        <w:rPr>
          <w:rFonts w:ascii="Times New Roman" w:hAnsi="Times New Roman"/>
          <w:b/>
          <w:color w:val="000000" w:themeColor="text1"/>
          <w:sz w:val="26"/>
          <w:szCs w:val="26"/>
        </w:rPr>
        <w:t xml:space="preserve"> п</w:t>
      </w:r>
      <w:r w:rsidR="00EE0047" w:rsidRPr="00994ED9">
        <w:rPr>
          <w:rFonts w:ascii="Times New Roman" w:hAnsi="Times New Roman"/>
          <w:b/>
          <w:color w:val="000000" w:themeColor="text1"/>
          <w:sz w:val="26"/>
          <w:szCs w:val="26"/>
        </w:rPr>
        <w:t xml:space="preserve">редлагаем и рекомендуем при составлении годовой бюджетной отчетности соблюдать требования, установленные Инструкцией </w:t>
      </w:r>
      <w:r w:rsidR="00632C79">
        <w:rPr>
          <w:rFonts w:ascii="Times New Roman" w:hAnsi="Times New Roman"/>
          <w:b/>
          <w:color w:val="000000" w:themeColor="text1"/>
          <w:sz w:val="26"/>
          <w:szCs w:val="26"/>
        </w:rPr>
        <w:t xml:space="preserve">  </w:t>
      </w:r>
      <w:r w:rsidR="00EE0047" w:rsidRPr="00994ED9">
        <w:rPr>
          <w:rFonts w:ascii="Times New Roman" w:hAnsi="Times New Roman"/>
          <w:b/>
          <w:color w:val="000000" w:themeColor="text1"/>
          <w:sz w:val="26"/>
          <w:szCs w:val="26"/>
        </w:rPr>
        <w:t>№ 191н</w:t>
      </w:r>
      <w:r w:rsidR="00C56C3F">
        <w:rPr>
          <w:rFonts w:ascii="Times New Roman" w:hAnsi="Times New Roman"/>
          <w:b/>
          <w:color w:val="000000" w:themeColor="text1"/>
          <w:sz w:val="26"/>
          <w:szCs w:val="26"/>
        </w:rPr>
        <w:t>.</w:t>
      </w:r>
    </w:p>
    <w:p w14:paraId="39A6C205" w14:textId="77777777" w:rsidR="00C56C3F" w:rsidRPr="00C56C3F" w:rsidRDefault="00C56C3F" w:rsidP="00C56C3F">
      <w:pPr>
        <w:autoSpaceDE w:val="0"/>
        <w:autoSpaceDN w:val="0"/>
        <w:adjustRightInd w:val="0"/>
        <w:spacing w:after="0" w:line="240" w:lineRule="auto"/>
        <w:ind w:firstLine="357"/>
        <w:jc w:val="both"/>
        <w:rPr>
          <w:rFonts w:ascii="Times New Roman" w:hAnsi="Times New Roman"/>
          <w:bCs/>
          <w:color w:val="000000" w:themeColor="text1"/>
          <w:sz w:val="16"/>
          <w:szCs w:val="16"/>
        </w:rPr>
      </w:pPr>
    </w:p>
    <w:p w14:paraId="5C6E7D13" w14:textId="72357C27" w:rsidR="005A7BC3" w:rsidRPr="00C56C3F" w:rsidRDefault="005A7BC3" w:rsidP="00994ED9">
      <w:pPr>
        <w:pStyle w:val="a3"/>
        <w:numPr>
          <w:ilvl w:val="0"/>
          <w:numId w:val="24"/>
        </w:numPr>
        <w:spacing w:after="0" w:line="240" w:lineRule="auto"/>
        <w:jc w:val="center"/>
        <w:rPr>
          <w:rFonts w:ascii="Times New Roman" w:hAnsi="Times New Roman"/>
          <w:b/>
          <w:color w:val="000000" w:themeColor="text1"/>
          <w:sz w:val="26"/>
          <w:szCs w:val="26"/>
        </w:rPr>
      </w:pPr>
      <w:r w:rsidRPr="00994ED9">
        <w:rPr>
          <w:rFonts w:ascii="Times New Roman" w:eastAsia="Calibri" w:hAnsi="Times New Roman"/>
          <w:b/>
          <w:color w:val="000000" w:themeColor="text1"/>
          <w:sz w:val="26"/>
          <w:szCs w:val="26"/>
          <w:lang w:eastAsia="en-US"/>
        </w:rPr>
        <w:t>Внешняя проверка проекта решения Совета Новоселовского сельского поселения «Об исполнении бюджета муниципального образования «Новоселов</w:t>
      </w:r>
      <w:r w:rsidR="008B42EC" w:rsidRPr="00994ED9">
        <w:rPr>
          <w:rFonts w:ascii="Times New Roman" w:eastAsia="Calibri" w:hAnsi="Times New Roman"/>
          <w:b/>
          <w:color w:val="000000" w:themeColor="text1"/>
          <w:sz w:val="26"/>
          <w:szCs w:val="26"/>
          <w:lang w:eastAsia="en-US"/>
        </w:rPr>
        <w:t>ское сельское поселение» за 202</w:t>
      </w:r>
      <w:r w:rsidR="00994ED9" w:rsidRPr="00994ED9">
        <w:rPr>
          <w:rFonts w:ascii="Times New Roman" w:eastAsia="Calibri" w:hAnsi="Times New Roman"/>
          <w:b/>
          <w:color w:val="000000" w:themeColor="text1"/>
          <w:sz w:val="26"/>
          <w:szCs w:val="26"/>
          <w:lang w:eastAsia="en-US"/>
        </w:rPr>
        <w:t>3</w:t>
      </w:r>
      <w:r w:rsidRPr="00994ED9">
        <w:rPr>
          <w:rFonts w:ascii="Times New Roman" w:eastAsia="Calibri" w:hAnsi="Times New Roman"/>
          <w:b/>
          <w:color w:val="000000" w:themeColor="text1"/>
          <w:sz w:val="26"/>
          <w:szCs w:val="26"/>
          <w:lang w:eastAsia="en-US"/>
        </w:rPr>
        <w:t xml:space="preserve"> год»</w:t>
      </w:r>
    </w:p>
    <w:p w14:paraId="08E8D29E" w14:textId="77777777" w:rsidR="00C56C3F" w:rsidRPr="00C56C3F" w:rsidRDefault="00C56C3F" w:rsidP="00C56C3F">
      <w:pPr>
        <w:pStyle w:val="a3"/>
        <w:spacing w:after="0" w:line="240" w:lineRule="auto"/>
        <w:ind w:left="1068"/>
        <w:rPr>
          <w:rFonts w:ascii="Times New Roman" w:hAnsi="Times New Roman"/>
          <w:bCs/>
          <w:color w:val="000000" w:themeColor="text1"/>
          <w:sz w:val="16"/>
          <w:szCs w:val="16"/>
        </w:rPr>
      </w:pPr>
    </w:p>
    <w:p w14:paraId="64397342" w14:textId="77777777" w:rsidR="00C56C3F" w:rsidRPr="00C56C3F" w:rsidRDefault="00C56C3F" w:rsidP="00C56C3F">
      <w:pPr>
        <w:spacing w:after="0" w:line="240" w:lineRule="auto"/>
        <w:ind w:firstLine="360"/>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xml:space="preserve">Для проведения внешней проверки годового отчета об исполнении бюджета муниципального образования «Новоселовское сельское поселение» в Счетную палату </w:t>
      </w:r>
      <w:r w:rsidRPr="00C56C3F">
        <w:rPr>
          <w:rFonts w:ascii="Times New Roman" w:hAnsi="Times New Roman"/>
          <w:b/>
          <w:color w:val="000000" w:themeColor="text1"/>
          <w:sz w:val="26"/>
          <w:szCs w:val="26"/>
        </w:rPr>
        <w:t xml:space="preserve">Советом Новоселовского сельского поселения (в соответствии с </w:t>
      </w:r>
      <w:proofErr w:type="spellStart"/>
      <w:r w:rsidRPr="00C56C3F">
        <w:rPr>
          <w:rFonts w:ascii="Times New Roman" w:hAnsi="Times New Roman"/>
          <w:b/>
          <w:color w:val="000000" w:themeColor="text1"/>
          <w:sz w:val="26"/>
          <w:szCs w:val="26"/>
        </w:rPr>
        <w:t>п.п</w:t>
      </w:r>
      <w:proofErr w:type="spellEnd"/>
      <w:r w:rsidRPr="00C56C3F">
        <w:rPr>
          <w:rFonts w:ascii="Times New Roman" w:hAnsi="Times New Roman"/>
          <w:b/>
          <w:color w:val="000000" w:themeColor="text1"/>
          <w:sz w:val="26"/>
          <w:szCs w:val="26"/>
        </w:rPr>
        <w:t>. 3.1 п. 3 ст. 25 Положения о бюджетном процессе -  Администрацией Новоселовского сельского поселения</w:t>
      </w:r>
      <w:r w:rsidRPr="00C56C3F">
        <w:rPr>
          <w:rFonts w:ascii="Times New Roman" w:hAnsi="Times New Roman"/>
          <w:color w:val="000000" w:themeColor="text1"/>
          <w:sz w:val="26"/>
          <w:szCs w:val="26"/>
        </w:rPr>
        <w:t>) представлен проект решения Совета Новоселовского сельского поселения «Об исполнении бюджета муниципального образования «Новоселовское сельское поселение» за 2023 год» (далее – проект решения Совета, проект решения) со следующими приложениями:</w:t>
      </w:r>
    </w:p>
    <w:p w14:paraId="0B07A08B" w14:textId="77777777"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приложение 1 «Отчет об исполнении бюджета муниципального образования «Новоселовское сельское поселение» по кодам классификации доходов бюджета за 2023 год» (далее - Приложение 1);</w:t>
      </w:r>
    </w:p>
    <w:p w14:paraId="3EA6A7BF" w14:textId="77777777"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приложение 2 «Отчет об исполнении бюджета муниципального образования «Новоселовское сельское поселение» по ведомственной структуре расходов за 2023 год» (далее - Приложение 2);</w:t>
      </w:r>
    </w:p>
    <w:p w14:paraId="1A7E2D85" w14:textId="77777777"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приложение 3 «Отчет об исполнении источников финансирования дефицита бюджета муниципального образования «Новоселовское сельское поселение» за 2023 год» (далее - Приложение 3);</w:t>
      </w:r>
    </w:p>
    <w:p w14:paraId="75A506B4" w14:textId="77777777"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приложение 4 «Отчет об исполнении дорожного фонда муниципального образования «Новоселовское сельское поселение» за 2023 год» (далее - Приложение 4);</w:t>
      </w:r>
    </w:p>
    <w:p w14:paraId="56FF1ADB" w14:textId="77777777"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приложение 5 «Отчет об исполнении расходов бюджета муниципального образования «Новоселовское сельское поселение» по разделам и подразделам классификации расходов за 2023 год» (далее – Приложение № 5).</w:t>
      </w:r>
    </w:p>
    <w:p w14:paraId="13B619F4" w14:textId="77777777"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Одновременно с проектом решения Совета Новоселовского сельского поселения об исполнении бюджета муниципального образования «Новоселовское сельское поселение» за 2023 год представлены следующие документы и материалы:</w:t>
      </w:r>
    </w:p>
    <w:p w14:paraId="4C0E69AD" w14:textId="77777777"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lastRenderedPageBreak/>
        <w:t>- бюджетная отчетность об исполнении бюджета муниципального образования «Новоселовское сельское поселение», включающая в себя: отчет об исполнении бюджета, баланс исполнения бюджета, отчет о финансовых результатах деятельности, отчет о движении денежных средств;</w:t>
      </w:r>
    </w:p>
    <w:p w14:paraId="5FF8E8FD" w14:textId="77777777"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пояснительная записка к отчету об исполнении бюджета за 2023 год;</w:t>
      </w:r>
    </w:p>
    <w:p w14:paraId="6B0F1543" w14:textId="77777777"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отчет об использовании резервного фонда Администрации Новоселовского сельского поселения за 2023 год;</w:t>
      </w:r>
    </w:p>
    <w:p w14:paraId="3CAFA5FF" w14:textId="77777777"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xml:space="preserve">- отчет о выполнении программы муниципальных внутренних заимствований муниципального образования «Новоселовское сельское поселение» за 2023 год </w:t>
      </w:r>
      <w:r w:rsidRPr="00C56C3F">
        <w:rPr>
          <w:rFonts w:ascii="Times New Roman" w:hAnsi="Times New Roman"/>
          <w:b/>
          <w:color w:val="000000" w:themeColor="text1"/>
          <w:sz w:val="26"/>
          <w:szCs w:val="26"/>
        </w:rPr>
        <w:t>(не представлен)</w:t>
      </w:r>
      <w:r w:rsidRPr="00C56C3F">
        <w:rPr>
          <w:rFonts w:ascii="Times New Roman" w:hAnsi="Times New Roman"/>
          <w:color w:val="000000" w:themeColor="text1"/>
          <w:sz w:val="26"/>
          <w:szCs w:val="26"/>
        </w:rPr>
        <w:t xml:space="preserve">; </w:t>
      </w:r>
    </w:p>
    <w:p w14:paraId="39800ED0" w14:textId="77777777" w:rsidR="00C56C3F" w:rsidRPr="00C56C3F" w:rsidRDefault="00C56C3F" w:rsidP="00C56C3F">
      <w:pPr>
        <w:spacing w:after="0" w:line="240" w:lineRule="auto"/>
        <w:ind w:firstLine="709"/>
        <w:jc w:val="both"/>
        <w:rPr>
          <w:rFonts w:ascii="Times New Roman" w:hAnsi="Times New Roman"/>
          <w:bCs/>
          <w:color w:val="000000" w:themeColor="text1"/>
          <w:sz w:val="26"/>
          <w:szCs w:val="26"/>
        </w:rPr>
      </w:pPr>
      <w:r w:rsidRPr="00C56C3F">
        <w:rPr>
          <w:rFonts w:ascii="Times New Roman" w:hAnsi="Times New Roman"/>
          <w:color w:val="000000" w:themeColor="text1"/>
          <w:sz w:val="26"/>
          <w:szCs w:val="26"/>
        </w:rPr>
        <w:t xml:space="preserve">- </w:t>
      </w:r>
      <w:r w:rsidRPr="00C56C3F">
        <w:rPr>
          <w:rFonts w:ascii="Times New Roman" w:hAnsi="Times New Roman"/>
          <w:bCs/>
          <w:color w:val="000000" w:themeColor="text1"/>
          <w:sz w:val="26"/>
          <w:szCs w:val="26"/>
        </w:rPr>
        <w:t>сведения о численности и оплате труда работников органов местного самоуправления и муниципальных учреждений муниципального образования в 2023 году;</w:t>
      </w:r>
    </w:p>
    <w:p w14:paraId="00C51FFA" w14:textId="77777777"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отчет об исполнении прогнозного плана (программы) приватизации муниципального имущества, находящегося в собственности муниципального образования «Новоселовское сельское поселение» и приобретения имущества в собственность муниципального образования «Новоселовское сельское поселение» за 2023 год;</w:t>
      </w:r>
    </w:p>
    <w:p w14:paraId="25686834" w14:textId="77777777"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отчет об исполнении дорожного фонда муниципального образования «Новоселовское сельское поселение» за 2023 год;</w:t>
      </w:r>
    </w:p>
    <w:p w14:paraId="31725714" w14:textId="77777777"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отчет о привлечении источников финансирования дефицита бюджета муниципального образования «Новоселовское сельское поселение» за 2023 год.</w:t>
      </w:r>
    </w:p>
    <w:p w14:paraId="0A83647C" w14:textId="77777777" w:rsidR="00C56C3F" w:rsidRPr="00C56C3F" w:rsidRDefault="00C56C3F" w:rsidP="00C56C3F">
      <w:pPr>
        <w:pStyle w:val="af0"/>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xml:space="preserve">         Исходя из информации, содержащейся в пояснительной записке к отчету об исполнении бюджета муниципального образования «Новоселовское сельское поселение», по причине отсутствия показателей к проверке не представлены следующие отчеты:</w:t>
      </w:r>
    </w:p>
    <w:p w14:paraId="6DB2AC71" w14:textId="77777777" w:rsidR="00C56C3F" w:rsidRPr="00C56C3F" w:rsidRDefault="00C56C3F" w:rsidP="00C56C3F">
      <w:pPr>
        <w:pStyle w:val="af0"/>
        <w:ind w:firstLine="708"/>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отчет о распределении бюджетных ассигнований на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2023 год;</w:t>
      </w:r>
    </w:p>
    <w:p w14:paraId="7A8E66DE" w14:textId="77777777" w:rsidR="00C56C3F" w:rsidRPr="00C56C3F" w:rsidRDefault="00C56C3F" w:rsidP="00C56C3F">
      <w:pPr>
        <w:pStyle w:val="af0"/>
        <w:ind w:firstLine="708"/>
        <w:jc w:val="both"/>
        <w:rPr>
          <w:rFonts w:ascii="Times New Roman" w:hAnsi="Times New Roman"/>
          <w:b/>
          <w:color w:val="000000" w:themeColor="text1"/>
          <w:sz w:val="26"/>
          <w:szCs w:val="26"/>
        </w:rPr>
      </w:pPr>
      <w:r w:rsidRPr="00C56C3F">
        <w:rPr>
          <w:rFonts w:ascii="Times New Roman" w:hAnsi="Times New Roman"/>
          <w:color w:val="000000" w:themeColor="text1"/>
          <w:sz w:val="26"/>
          <w:szCs w:val="26"/>
        </w:rPr>
        <w:t>- сведения о предоставленных муниципальных гарантиях за 2023 год.</w:t>
      </w:r>
    </w:p>
    <w:p w14:paraId="440D45F7" w14:textId="77777777"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xml:space="preserve">Годовой отчет об исполнении бюджета муниципального образования «Новоселовское сельское поселение» за 2023 год представлен в Счетную палату для проведения внешней проверки в установленные сроки 29.03.2024 (не позднее 1 апреля текущего года), что соответствует требованиям пункта 3 статьи 264.4. Бюджетного кодекса Российской Федерации и </w:t>
      </w:r>
      <w:proofErr w:type="spellStart"/>
      <w:r w:rsidRPr="00C56C3F">
        <w:rPr>
          <w:rFonts w:ascii="Times New Roman" w:hAnsi="Times New Roman"/>
          <w:color w:val="000000" w:themeColor="text1"/>
          <w:sz w:val="26"/>
          <w:szCs w:val="26"/>
        </w:rPr>
        <w:t>п.п</w:t>
      </w:r>
      <w:proofErr w:type="spellEnd"/>
      <w:r w:rsidRPr="00C56C3F">
        <w:rPr>
          <w:rFonts w:ascii="Times New Roman" w:hAnsi="Times New Roman"/>
          <w:color w:val="000000" w:themeColor="text1"/>
          <w:sz w:val="26"/>
          <w:szCs w:val="26"/>
        </w:rPr>
        <w:t>. 3.1 п. 3 ст. 25 Положения о бюджетном процессе.</w:t>
      </w:r>
    </w:p>
    <w:p w14:paraId="4C41DD30" w14:textId="4AD968F4" w:rsidR="00C56C3F" w:rsidRPr="00C56C3F" w:rsidRDefault="00C56C3F" w:rsidP="00C56C3F">
      <w:pPr>
        <w:pStyle w:val="af0"/>
        <w:ind w:firstLine="708"/>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xml:space="preserve">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01.01.2024 года, предоставленных Счетной палате Колпашевского района в рамках информационного взаимодействия с Управлением федерального казначейства по Томской области (Отчет по поступлениям и выбытиям (код формы по ОКУД 0503151)) </w:t>
      </w:r>
      <w:r w:rsidRPr="00C56C3F">
        <w:rPr>
          <w:rFonts w:ascii="Times New Roman" w:hAnsi="Times New Roman"/>
          <w:b/>
          <w:color w:val="000000" w:themeColor="text1"/>
          <w:sz w:val="26"/>
          <w:szCs w:val="26"/>
        </w:rPr>
        <w:t xml:space="preserve"> </w:t>
      </w:r>
      <w:r w:rsidRPr="00C56C3F">
        <w:rPr>
          <w:rFonts w:ascii="Times New Roman" w:hAnsi="Times New Roman"/>
          <w:color w:val="000000" w:themeColor="text1"/>
          <w:sz w:val="26"/>
          <w:szCs w:val="26"/>
        </w:rPr>
        <w:t>(далее – Отчет</w:t>
      </w:r>
      <w:r>
        <w:rPr>
          <w:rFonts w:ascii="Times New Roman" w:hAnsi="Times New Roman"/>
          <w:color w:val="000000" w:themeColor="text1"/>
          <w:sz w:val="26"/>
          <w:szCs w:val="26"/>
        </w:rPr>
        <w:t xml:space="preserve"> </w:t>
      </w:r>
      <w:r w:rsidRPr="00C56C3F">
        <w:rPr>
          <w:rFonts w:ascii="Times New Roman" w:hAnsi="Times New Roman"/>
          <w:color w:val="000000" w:themeColor="text1"/>
          <w:sz w:val="26"/>
          <w:szCs w:val="26"/>
        </w:rPr>
        <w:t xml:space="preserve">ф.0503151), и показателями соответствующих форм годовой бюджетной отчетности главных администраторов бюджетных средств за 2023 год. </w:t>
      </w:r>
    </w:p>
    <w:p w14:paraId="15CF46B8" w14:textId="67EFB51F"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В целом проект решения об исполнении бюджета муниципального образования «Новоселовское сельское поселение» соответствует требованиям статьи 264.6 БК РФ.</w:t>
      </w:r>
      <w:r>
        <w:rPr>
          <w:rFonts w:ascii="Times New Roman" w:hAnsi="Times New Roman"/>
          <w:color w:val="000000" w:themeColor="text1"/>
          <w:sz w:val="26"/>
          <w:szCs w:val="26"/>
        </w:rPr>
        <w:t xml:space="preserve"> </w:t>
      </w:r>
      <w:r w:rsidRPr="00C56C3F">
        <w:rPr>
          <w:rFonts w:ascii="Times New Roman" w:hAnsi="Times New Roman"/>
          <w:color w:val="000000" w:themeColor="text1"/>
          <w:sz w:val="26"/>
          <w:szCs w:val="26"/>
        </w:rPr>
        <w:t>При этом п</w:t>
      </w:r>
      <w:r w:rsidRPr="00C56C3F">
        <w:rPr>
          <w:rFonts w:ascii="Times New Roman" w:hAnsi="Times New Roman"/>
          <w:sz w:val="26"/>
          <w:szCs w:val="26"/>
        </w:rPr>
        <w:t xml:space="preserve">оказатели общего объема доходов и расходов </w:t>
      </w:r>
      <w:r w:rsidRPr="00C56C3F">
        <w:rPr>
          <w:rFonts w:ascii="Times New Roman" w:hAnsi="Times New Roman"/>
          <w:sz w:val="26"/>
          <w:szCs w:val="26"/>
        </w:rPr>
        <w:lastRenderedPageBreak/>
        <w:t>бюджета муниципального образования, содержащиеся в п. 1 проекта решения Совета, не соответствуют аналогичным показателям приложений 1, 2, 5 к проекту решения.</w:t>
      </w:r>
    </w:p>
    <w:p w14:paraId="4BD8B0DF" w14:textId="77777777" w:rsidR="00C56C3F" w:rsidRPr="00C56C3F" w:rsidRDefault="00C56C3F" w:rsidP="00C56C3F">
      <w:pPr>
        <w:spacing w:after="0" w:line="240" w:lineRule="auto"/>
        <w:ind w:firstLine="709"/>
        <w:jc w:val="both"/>
        <w:rPr>
          <w:rFonts w:ascii="Times New Roman" w:hAnsi="Times New Roman"/>
          <w:sz w:val="26"/>
          <w:szCs w:val="26"/>
        </w:rPr>
      </w:pPr>
      <w:r w:rsidRPr="00C56C3F">
        <w:rPr>
          <w:rFonts w:ascii="Times New Roman" w:hAnsi="Times New Roman"/>
          <w:sz w:val="26"/>
          <w:szCs w:val="26"/>
        </w:rPr>
        <w:t>Пунктом 1 проекта решения предлагается утвердить отчет об исполнении бюджета муниципального образования «Новоселовское сельское поселение» за 2023 год с указанием общего объема:</w:t>
      </w:r>
    </w:p>
    <w:p w14:paraId="53064569" w14:textId="77777777" w:rsidR="00C56C3F" w:rsidRPr="00C56C3F" w:rsidRDefault="00C56C3F" w:rsidP="00C56C3F">
      <w:pPr>
        <w:spacing w:after="0" w:line="240" w:lineRule="auto"/>
        <w:ind w:firstLine="709"/>
        <w:rPr>
          <w:rFonts w:ascii="Times New Roman" w:hAnsi="Times New Roman"/>
          <w:sz w:val="26"/>
          <w:szCs w:val="26"/>
        </w:rPr>
      </w:pPr>
      <w:r w:rsidRPr="00C56C3F">
        <w:rPr>
          <w:rFonts w:ascii="Times New Roman" w:hAnsi="Times New Roman"/>
          <w:sz w:val="26"/>
          <w:szCs w:val="26"/>
        </w:rPr>
        <w:t xml:space="preserve">доходов в сумме </w:t>
      </w:r>
      <w:r w:rsidRPr="00C56C3F">
        <w:rPr>
          <w:rFonts w:ascii="Times New Roman" w:hAnsi="Times New Roman"/>
          <w:b/>
          <w:bCs/>
          <w:sz w:val="26"/>
          <w:szCs w:val="26"/>
        </w:rPr>
        <w:t>47 651,9</w:t>
      </w:r>
      <w:r w:rsidRPr="00C56C3F">
        <w:rPr>
          <w:rFonts w:ascii="Times New Roman" w:hAnsi="Times New Roman"/>
          <w:sz w:val="26"/>
          <w:szCs w:val="26"/>
        </w:rPr>
        <w:t xml:space="preserve"> </w:t>
      </w:r>
      <w:proofErr w:type="spellStart"/>
      <w:proofErr w:type="gramStart"/>
      <w:r w:rsidRPr="00C56C3F">
        <w:rPr>
          <w:rFonts w:ascii="Times New Roman" w:hAnsi="Times New Roman"/>
          <w:sz w:val="26"/>
          <w:szCs w:val="26"/>
        </w:rPr>
        <w:t>тыс.рублей</w:t>
      </w:r>
      <w:proofErr w:type="spellEnd"/>
      <w:proofErr w:type="gramEnd"/>
      <w:r w:rsidRPr="00C56C3F">
        <w:rPr>
          <w:rFonts w:ascii="Times New Roman" w:hAnsi="Times New Roman"/>
          <w:sz w:val="26"/>
          <w:szCs w:val="26"/>
        </w:rPr>
        <w:t>,</w:t>
      </w:r>
    </w:p>
    <w:p w14:paraId="32A1A44A" w14:textId="77777777" w:rsidR="00C56C3F" w:rsidRPr="00C56C3F" w:rsidRDefault="00C56C3F" w:rsidP="00C56C3F">
      <w:pPr>
        <w:spacing w:after="0" w:line="240" w:lineRule="auto"/>
        <w:ind w:firstLine="709"/>
        <w:rPr>
          <w:rFonts w:ascii="Times New Roman" w:hAnsi="Times New Roman"/>
          <w:sz w:val="26"/>
          <w:szCs w:val="26"/>
        </w:rPr>
      </w:pPr>
      <w:r w:rsidRPr="00C56C3F">
        <w:rPr>
          <w:rFonts w:ascii="Times New Roman" w:hAnsi="Times New Roman"/>
          <w:sz w:val="26"/>
          <w:szCs w:val="26"/>
        </w:rPr>
        <w:t xml:space="preserve">расходов в сумме </w:t>
      </w:r>
      <w:r w:rsidRPr="00C56C3F">
        <w:rPr>
          <w:rFonts w:ascii="Times New Roman" w:hAnsi="Times New Roman"/>
          <w:b/>
          <w:bCs/>
          <w:sz w:val="26"/>
          <w:szCs w:val="26"/>
        </w:rPr>
        <w:t>47 982,7</w:t>
      </w:r>
      <w:r w:rsidRPr="00C56C3F">
        <w:rPr>
          <w:rFonts w:ascii="Times New Roman" w:hAnsi="Times New Roman"/>
          <w:sz w:val="26"/>
          <w:szCs w:val="26"/>
        </w:rPr>
        <w:t xml:space="preserve"> </w:t>
      </w:r>
      <w:proofErr w:type="spellStart"/>
      <w:proofErr w:type="gramStart"/>
      <w:r w:rsidRPr="00C56C3F">
        <w:rPr>
          <w:rFonts w:ascii="Times New Roman" w:hAnsi="Times New Roman"/>
          <w:sz w:val="26"/>
          <w:szCs w:val="26"/>
        </w:rPr>
        <w:t>тыс.рублей</w:t>
      </w:r>
      <w:proofErr w:type="spellEnd"/>
      <w:proofErr w:type="gramEnd"/>
      <w:r w:rsidRPr="00C56C3F">
        <w:rPr>
          <w:rFonts w:ascii="Times New Roman" w:hAnsi="Times New Roman"/>
          <w:sz w:val="26"/>
          <w:szCs w:val="26"/>
        </w:rPr>
        <w:t>,</w:t>
      </w:r>
    </w:p>
    <w:p w14:paraId="7E2867DF" w14:textId="77777777" w:rsidR="00C56C3F" w:rsidRPr="00C56C3F" w:rsidRDefault="00C56C3F" w:rsidP="00C56C3F">
      <w:pPr>
        <w:spacing w:after="0" w:line="240" w:lineRule="auto"/>
        <w:ind w:firstLine="709"/>
        <w:jc w:val="both"/>
        <w:rPr>
          <w:rFonts w:ascii="Times New Roman" w:hAnsi="Times New Roman"/>
          <w:sz w:val="26"/>
          <w:szCs w:val="26"/>
        </w:rPr>
      </w:pPr>
      <w:r w:rsidRPr="00C56C3F">
        <w:rPr>
          <w:rFonts w:ascii="Times New Roman" w:hAnsi="Times New Roman"/>
          <w:b/>
          <w:sz w:val="26"/>
          <w:szCs w:val="26"/>
        </w:rPr>
        <w:t>профицитом</w:t>
      </w:r>
      <w:r w:rsidRPr="00C56C3F">
        <w:rPr>
          <w:rFonts w:ascii="Times New Roman" w:hAnsi="Times New Roman"/>
          <w:sz w:val="26"/>
          <w:szCs w:val="26"/>
        </w:rPr>
        <w:t xml:space="preserve"> бюджета в сумме 330,8 </w:t>
      </w:r>
      <w:proofErr w:type="spellStart"/>
      <w:proofErr w:type="gramStart"/>
      <w:r w:rsidRPr="00C56C3F">
        <w:rPr>
          <w:rFonts w:ascii="Times New Roman" w:hAnsi="Times New Roman"/>
          <w:sz w:val="26"/>
          <w:szCs w:val="26"/>
        </w:rPr>
        <w:t>тыс.рублей</w:t>
      </w:r>
      <w:proofErr w:type="spellEnd"/>
      <w:proofErr w:type="gramEnd"/>
      <w:r w:rsidRPr="00C56C3F">
        <w:rPr>
          <w:rFonts w:ascii="Times New Roman" w:hAnsi="Times New Roman"/>
          <w:sz w:val="26"/>
          <w:szCs w:val="26"/>
        </w:rPr>
        <w:t xml:space="preserve">, что не соответствует показателям Отчета (ф.0503317) по доходам и расходам на 1 060,7 </w:t>
      </w:r>
      <w:proofErr w:type="spellStart"/>
      <w:r w:rsidRPr="00C56C3F">
        <w:rPr>
          <w:rFonts w:ascii="Times New Roman" w:hAnsi="Times New Roman"/>
          <w:sz w:val="26"/>
          <w:szCs w:val="26"/>
        </w:rPr>
        <w:t>тыс.рублей</w:t>
      </w:r>
      <w:proofErr w:type="spellEnd"/>
      <w:r w:rsidRPr="00C56C3F">
        <w:rPr>
          <w:rFonts w:ascii="Times New Roman" w:hAnsi="Times New Roman"/>
          <w:sz w:val="26"/>
          <w:szCs w:val="26"/>
        </w:rPr>
        <w:t>.</w:t>
      </w:r>
    </w:p>
    <w:p w14:paraId="6F25D0AB" w14:textId="77777777" w:rsidR="00C56C3F" w:rsidRPr="00C56C3F" w:rsidRDefault="00C56C3F" w:rsidP="00C56C3F">
      <w:pPr>
        <w:pStyle w:val="af0"/>
        <w:ind w:firstLine="708"/>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xml:space="preserve">В результате исполнения бюджета поселения сложился </w:t>
      </w:r>
      <w:r w:rsidRPr="00C56C3F">
        <w:rPr>
          <w:rFonts w:ascii="Times New Roman" w:hAnsi="Times New Roman"/>
          <w:b/>
          <w:bCs/>
          <w:color w:val="000000" w:themeColor="text1"/>
          <w:sz w:val="26"/>
          <w:szCs w:val="26"/>
        </w:rPr>
        <w:t>дефицит</w:t>
      </w:r>
      <w:r w:rsidRPr="00C56C3F">
        <w:rPr>
          <w:rFonts w:ascii="Times New Roman" w:hAnsi="Times New Roman"/>
          <w:color w:val="000000" w:themeColor="text1"/>
          <w:sz w:val="26"/>
          <w:szCs w:val="26"/>
        </w:rPr>
        <w:t xml:space="preserve"> в размере 330,8 </w:t>
      </w:r>
      <w:proofErr w:type="spellStart"/>
      <w:proofErr w:type="gramStart"/>
      <w:r w:rsidRPr="00C56C3F">
        <w:rPr>
          <w:rFonts w:ascii="Times New Roman" w:hAnsi="Times New Roman"/>
          <w:color w:val="000000" w:themeColor="text1"/>
          <w:sz w:val="26"/>
          <w:szCs w:val="26"/>
        </w:rPr>
        <w:t>тыс.рублей</w:t>
      </w:r>
      <w:proofErr w:type="spellEnd"/>
      <w:proofErr w:type="gramEnd"/>
      <w:r w:rsidRPr="00C56C3F">
        <w:rPr>
          <w:rFonts w:ascii="Times New Roman" w:hAnsi="Times New Roman"/>
          <w:color w:val="000000" w:themeColor="text1"/>
          <w:sz w:val="26"/>
          <w:szCs w:val="26"/>
        </w:rPr>
        <w:t xml:space="preserve">. </w:t>
      </w:r>
    </w:p>
    <w:p w14:paraId="18C3174D" w14:textId="401F91FE" w:rsidR="00C56C3F" w:rsidRPr="00C56C3F" w:rsidRDefault="00C56C3F" w:rsidP="00C56C3F">
      <w:pPr>
        <w:autoSpaceDE w:val="0"/>
        <w:autoSpaceDN w:val="0"/>
        <w:adjustRightInd w:val="0"/>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При сопоставлении данных по исполненным доходам, расходам и источникам дефицита бюджета</w:t>
      </w:r>
      <w:r w:rsidR="008B647A">
        <w:rPr>
          <w:rFonts w:ascii="Times New Roman" w:hAnsi="Times New Roman"/>
          <w:color w:val="000000" w:themeColor="text1"/>
          <w:sz w:val="26"/>
          <w:szCs w:val="26"/>
        </w:rPr>
        <w:t>,</w:t>
      </w:r>
      <w:r w:rsidRPr="00C56C3F">
        <w:rPr>
          <w:rFonts w:ascii="Times New Roman" w:hAnsi="Times New Roman"/>
          <w:color w:val="000000" w:themeColor="text1"/>
          <w:sz w:val="26"/>
          <w:szCs w:val="26"/>
        </w:rPr>
        <w:t xml:space="preserve"> отраженных в проекте решения об исполнении бюджета за 2023 год</w:t>
      </w:r>
      <w:r w:rsidR="008B647A">
        <w:rPr>
          <w:rFonts w:ascii="Times New Roman" w:hAnsi="Times New Roman"/>
          <w:color w:val="000000" w:themeColor="text1"/>
          <w:sz w:val="26"/>
          <w:szCs w:val="26"/>
        </w:rPr>
        <w:t>,</w:t>
      </w:r>
      <w:r w:rsidRPr="00C56C3F">
        <w:rPr>
          <w:rFonts w:ascii="Times New Roman" w:hAnsi="Times New Roman"/>
          <w:color w:val="000000" w:themeColor="text1"/>
          <w:sz w:val="26"/>
          <w:szCs w:val="26"/>
        </w:rPr>
        <w:t xml:space="preserve"> с данными Отчета ф.0503151 установлены аналогичные расхождения.</w:t>
      </w:r>
    </w:p>
    <w:p w14:paraId="0F619D19" w14:textId="77777777" w:rsidR="00C56C3F" w:rsidRPr="00C56C3F" w:rsidRDefault="00C56C3F" w:rsidP="00C56C3F">
      <w:pPr>
        <w:autoSpaceDE w:val="0"/>
        <w:autoSpaceDN w:val="0"/>
        <w:adjustRightInd w:val="0"/>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Сравнительный анализ показателей проекта решения об исполнении бюджета муниципального образования «Новоселовское сельское поселение» за 2023 год с исполненными показателями Отчета ф.0503151 и Отчета ф.0503317 представлен в таблице.</w:t>
      </w:r>
    </w:p>
    <w:p w14:paraId="2ED47D6F" w14:textId="466A8B47" w:rsidR="00C56C3F" w:rsidRPr="00C56C3F" w:rsidRDefault="00C56C3F" w:rsidP="00C56C3F">
      <w:pPr>
        <w:autoSpaceDE w:val="0"/>
        <w:autoSpaceDN w:val="0"/>
        <w:adjustRightInd w:val="0"/>
        <w:spacing w:after="0" w:line="240" w:lineRule="auto"/>
        <w:ind w:firstLine="709"/>
        <w:jc w:val="both"/>
        <w:rPr>
          <w:rFonts w:ascii="Times New Roman" w:hAnsi="Times New Roman"/>
          <w:color w:val="000000" w:themeColor="text1"/>
          <w:sz w:val="20"/>
          <w:szCs w:val="20"/>
        </w:rPr>
      </w:pPr>
      <w:r>
        <w:rPr>
          <w:rFonts w:ascii="Times New Roman" w:hAnsi="Times New Roman"/>
          <w:color w:val="000000" w:themeColor="text1"/>
          <w:sz w:val="28"/>
          <w:szCs w:val="28"/>
        </w:rPr>
        <w:t xml:space="preserve">                                                                                                                 </w:t>
      </w:r>
      <w:proofErr w:type="spellStart"/>
      <w:proofErr w:type="gramStart"/>
      <w:r w:rsidRPr="00C56C3F">
        <w:rPr>
          <w:rFonts w:ascii="Times New Roman" w:hAnsi="Times New Roman"/>
          <w:color w:val="000000" w:themeColor="text1"/>
          <w:sz w:val="20"/>
          <w:szCs w:val="20"/>
        </w:rPr>
        <w:t>тыс.руб</w:t>
      </w:r>
      <w:proofErr w:type="spellEnd"/>
      <w:proofErr w:type="gramEnd"/>
    </w:p>
    <w:tbl>
      <w:tblPr>
        <w:tblStyle w:val="a4"/>
        <w:tblW w:w="9493" w:type="dxa"/>
        <w:tblLook w:val="04A0" w:firstRow="1" w:lastRow="0" w:firstColumn="1" w:lastColumn="0" w:noHBand="0" w:noVBand="1"/>
      </w:tblPr>
      <w:tblGrid>
        <w:gridCol w:w="1715"/>
        <w:gridCol w:w="1124"/>
        <w:gridCol w:w="2685"/>
        <w:gridCol w:w="2409"/>
        <w:gridCol w:w="1560"/>
      </w:tblGrid>
      <w:tr w:rsidR="00C56C3F" w14:paraId="50B6924E" w14:textId="77777777" w:rsidTr="00C85B1C">
        <w:tc>
          <w:tcPr>
            <w:tcW w:w="1715" w:type="dxa"/>
          </w:tcPr>
          <w:p w14:paraId="28DCCB64" w14:textId="77777777" w:rsidR="00C56C3F" w:rsidRPr="00C56C3F" w:rsidRDefault="00C56C3F" w:rsidP="00C85B1C">
            <w:pPr>
              <w:autoSpaceDE w:val="0"/>
              <w:autoSpaceDN w:val="0"/>
              <w:adjustRightInd w:val="0"/>
              <w:jc w:val="center"/>
              <w:rPr>
                <w:rFonts w:ascii="Times New Roman" w:hAnsi="Times New Roman"/>
                <w:b/>
                <w:bCs/>
                <w:color w:val="000000" w:themeColor="text1"/>
                <w:sz w:val="20"/>
                <w:szCs w:val="20"/>
              </w:rPr>
            </w:pPr>
            <w:r w:rsidRPr="00C56C3F">
              <w:rPr>
                <w:rFonts w:ascii="Times New Roman" w:hAnsi="Times New Roman"/>
                <w:b/>
                <w:bCs/>
                <w:color w:val="000000" w:themeColor="text1"/>
                <w:sz w:val="20"/>
                <w:szCs w:val="20"/>
              </w:rPr>
              <w:t>Наименование показателя</w:t>
            </w:r>
          </w:p>
        </w:tc>
        <w:tc>
          <w:tcPr>
            <w:tcW w:w="1124" w:type="dxa"/>
          </w:tcPr>
          <w:p w14:paraId="39737A6B" w14:textId="77777777" w:rsidR="00C56C3F" w:rsidRPr="00C56C3F" w:rsidRDefault="00C56C3F" w:rsidP="00C85B1C">
            <w:pPr>
              <w:autoSpaceDE w:val="0"/>
              <w:autoSpaceDN w:val="0"/>
              <w:adjustRightInd w:val="0"/>
              <w:jc w:val="center"/>
              <w:rPr>
                <w:rFonts w:ascii="Times New Roman" w:hAnsi="Times New Roman"/>
                <w:b/>
                <w:bCs/>
                <w:color w:val="000000" w:themeColor="text1"/>
                <w:sz w:val="20"/>
                <w:szCs w:val="20"/>
              </w:rPr>
            </w:pPr>
            <w:r w:rsidRPr="00C56C3F">
              <w:rPr>
                <w:rFonts w:ascii="Times New Roman" w:hAnsi="Times New Roman"/>
                <w:b/>
                <w:bCs/>
                <w:color w:val="000000" w:themeColor="text1"/>
                <w:sz w:val="20"/>
                <w:szCs w:val="20"/>
              </w:rPr>
              <w:t>Проект бюджета</w:t>
            </w:r>
          </w:p>
        </w:tc>
        <w:tc>
          <w:tcPr>
            <w:tcW w:w="2685" w:type="dxa"/>
          </w:tcPr>
          <w:p w14:paraId="1E2C3277" w14:textId="77777777" w:rsidR="00C56C3F" w:rsidRPr="00C56C3F" w:rsidRDefault="00C56C3F" w:rsidP="00C85B1C">
            <w:pPr>
              <w:autoSpaceDE w:val="0"/>
              <w:autoSpaceDN w:val="0"/>
              <w:adjustRightInd w:val="0"/>
              <w:jc w:val="center"/>
              <w:rPr>
                <w:rFonts w:ascii="Times New Roman" w:hAnsi="Times New Roman"/>
                <w:b/>
                <w:bCs/>
                <w:color w:val="000000" w:themeColor="text1"/>
                <w:sz w:val="20"/>
                <w:szCs w:val="20"/>
              </w:rPr>
            </w:pPr>
            <w:r w:rsidRPr="00C56C3F">
              <w:rPr>
                <w:rFonts w:ascii="Times New Roman" w:hAnsi="Times New Roman"/>
                <w:b/>
                <w:bCs/>
                <w:color w:val="000000" w:themeColor="text1"/>
                <w:sz w:val="20"/>
                <w:szCs w:val="20"/>
              </w:rPr>
              <w:t>Исполнено за 2023 год</w:t>
            </w:r>
          </w:p>
          <w:p w14:paraId="2098BFAC" w14:textId="77777777" w:rsidR="00C56C3F" w:rsidRPr="00C56C3F" w:rsidRDefault="00C56C3F" w:rsidP="00C85B1C">
            <w:pPr>
              <w:autoSpaceDE w:val="0"/>
              <w:autoSpaceDN w:val="0"/>
              <w:adjustRightInd w:val="0"/>
              <w:jc w:val="center"/>
              <w:rPr>
                <w:rFonts w:ascii="Times New Roman" w:hAnsi="Times New Roman"/>
                <w:b/>
                <w:bCs/>
                <w:color w:val="000000" w:themeColor="text1"/>
                <w:sz w:val="20"/>
                <w:szCs w:val="20"/>
              </w:rPr>
            </w:pPr>
            <w:r w:rsidRPr="00C56C3F">
              <w:rPr>
                <w:rFonts w:ascii="Times New Roman" w:hAnsi="Times New Roman"/>
                <w:b/>
                <w:bCs/>
                <w:color w:val="000000" w:themeColor="text1"/>
                <w:sz w:val="20"/>
                <w:szCs w:val="20"/>
              </w:rPr>
              <w:t xml:space="preserve"> (Отчет ф.0503151)</w:t>
            </w:r>
          </w:p>
        </w:tc>
        <w:tc>
          <w:tcPr>
            <w:tcW w:w="2409" w:type="dxa"/>
          </w:tcPr>
          <w:p w14:paraId="1EFDE50E" w14:textId="77777777" w:rsidR="00C56C3F" w:rsidRPr="00C56C3F" w:rsidRDefault="00C56C3F" w:rsidP="00C85B1C">
            <w:pPr>
              <w:autoSpaceDE w:val="0"/>
              <w:autoSpaceDN w:val="0"/>
              <w:adjustRightInd w:val="0"/>
              <w:jc w:val="center"/>
              <w:rPr>
                <w:rFonts w:ascii="Times New Roman" w:hAnsi="Times New Roman"/>
                <w:b/>
                <w:bCs/>
                <w:color w:val="000000" w:themeColor="text1"/>
                <w:sz w:val="20"/>
                <w:szCs w:val="20"/>
              </w:rPr>
            </w:pPr>
            <w:r w:rsidRPr="00C56C3F">
              <w:rPr>
                <w:rFonts w:ascii="Times New Roman" w:hAnsi="Times New Roman"/>
                <w:b/>
                <w:bCs/>
                <w:color w:val="000000" w:themeColor="text1"/>
                <w:sz w:val="20"/>
                <w:szCs w:val="20"/>
              </w:rPr>
              <w:t>Исполнено за 2023 год</w:t>
            </w:r>
          </w:p>
          <w:p w14:paraId="0D490D13" w14:textId="77777777" w:rsidR="00C56C3F" w:rsidRPr="00C56C3F" w:rsidRDefault="00C56C3F" w:rsidP="00C85B1C">
            <w:pPr>
              <w:autoSpaceDE w:val="0"/>
              <w:autoSpaceDN w:val="0"/>
              <w:adjustRightInd w:val="0"/>
              <w:jc w:val="center"/>
              <w:rPr>
                <w:rFonts w:ascii="Times New Roman" w:hAnsi="Times New Roman"/>
                <w:b/>
                <w:bCs/>
                <w:color w:val="000000" w:themeColor="text1"/>
                <w:sz w:val="20"/>
                <w:szCs w:val="20"/>
              </w:rPr>
            </w:pPr>
            <w:r w:rsidRPr="00C56C3F">
              <w:rPr>
                <w:rFonts w:ascii="Times New Roman" w:hAnsi="Times New Roman"/>
                <w:b/>
                <w:bCs/>
                <w:color w:val="000000" w:themeColor="text1"/>
                <w:sz w:val="20"/>
                <w:szCs w:val="20"/>
              </w:rPr>
              <w:t>(Отчет ф.0503317)</w:t>
            </w:r>
          </w:p>
        </w:tc>
        <w:tc>
          <w:tcPr>
            <w:tcW w:w="1560" w:type="dxa"/>
          </w:tcPr>
          <w:p w14:paraId="46875437" w14:textId="77777777" w:rsidR="00C56C3F" w:rsidRPr="00C56C3F" w:rsidRDefault="00C56C3F" w:rsidP="00C85B1C">
            <w:pPr>
              <w:autoSpaceDE w:val="0"/>
              <w:autoSpaceDN w:val="0"/>
              <w:adjustRightInd w:val="0"/>
              <w:jc w:val="center"/>
              <w:rPr>
                <w:rFonts w:ascii="Times New Roman" w:hAnsi="Times New Roman"/>
                <w:b/>
                <w:bCs/>
                <w:color w:val="000000" w:themeColor="text1"/>
                <w:sz w:val="20"/>
                <w:szCs w:val="20"/>
              </w:rPr>
            </w:pPr>
            <w:r w:rsidRPr="00C56C3F">
              <w:rPr>
                <w:rFonts w:ascii="Times New Roman" w:hAnsi="Times New Roman"/>
                <w:b/>
                <w:bCs/>
                <w:color w:val="000000" w:themeColor="text1"/>
                <w:sz w:val="20"/>
                <w:szCs w:val="20"/>
              </w:rPr>
              <w:t>Отклонение, +/-</w:t>
            </w:r>
          </w:p>
        </w:tc>
      </w:tr>
      <w:tr w:rsidR="00C56C3F" w14:paraId="29118C24" w14:textId="77777777" w:rsidTr="00C85B1C">
        <w:tc>
          <w:tcPr>
            <w:tcW w:w="1715" w:type="dxa"/>
          </w:tcPr>
          <w:p w14:paraId="07178964" w14:textId="77777777" w:rsidR="00C56C3F" w:rsidRPr="00C56C3F" w:rsidRDefault="00C56C3F" w:rsidP="00C85B1C">
            <w:pPr>
              <w:autoSpaceDE w:val="0"/>
              <w:autoSpaceDN w:val="0"/>
              <w:adjustRightInd w:val="0"/>
              <w:jc w:val="both"/>
              <w:rPr>
                <w:rFonts w:ascii="Times New Roman" w:hAnsi="Times New Roman"/>
                <w:color w:val="000000" w:themeColor="text1"/>
                <w:sz w:val="20"/>
                <w:szCs w:val="20"/>
              </w:rPr>
            </w:pPr>
            <w:r w:rsidRPr="00C56C3F">
              <w:rPr>
                <w:rFonts w:ascii="Times New Roman" w:hAnsi="Times New Roman"/>
                <w:color w:val="000000" w:themeColor="text1"/>
                <w:sz w:val="20"/>
                <w:szCs w:val="20"/>
              </w:rPr>
              <w:t>Доходы</w:t>
            </w:r>
          </w:p>
        </w:tc>
        <w:tc>
          <w:tcPr>
            <w:tcW w:w="1124" w:type="dxa"/>
          </w:tcPr>
          <w:p w14:paraId="2CFE66A5" w14:textId="77777777" w:rsidR="00C56C3F" w:rsidRPr="008B647A" w:rsidRDefault="00C56C3F" w:rsidP="008B647A">
            <w:pPr>
              <w:autoSpaceDE w:val="0"/>
              <w:autoSpaceDN w:val="0"/>
              <w:adjustRightInd w:val="0"/>
              <w:jc w:val="center"/>
              <w:rPr>
                <w:rFonts w:ascii="Times New Roman" w:hAnsi="Times New Roman"/>
                <w:color w:val="000000" w:themeColor="text1"/>
                <w:sz w:val="20"/>
                <w:szCs w:val="20"/>
              </w:rPr>
            </w:pPr>
            <w:r w:rsidRPr="008B647A">
              <w:rPr>
                <w:rFonts w:ascii="Times New Roman" w:hAnsi="Times New Roman"/>
                <w:color w:val="000000" w:themeColor="text1"/>
                <w:sz w:val="20"/>
                <w:szCs w:val="20"/>
              </w:rPr>
              <w:t>47 651,9</w:t>
            </w:r>
          </w:p>
        </w:tc>
        <w:tc>
          <w:tcPr>
            <w:tcW w:w="2685" w:type="dxa"/>
          </w:tcPr>
          <w:p w14:paraId="36B48CF4" w14:textId="77777777" w:rsidR="00C56C3F" w:rsidRPr="008B647A" w:rsidRDefault="00C56C3F" w:rsidP="008B647A">
            <w:pPr>
              <w:autoSpaceDE w:val="0"/>
              <w:autoSpaceDN w:val="0"/>
              <w:adjustRightInd w:val="0"/>
              <w:jc w:val="center"/>
              <w:rPr>
                <w:rFonts w:ascii="Times New Roman" w:hAnsi="Times New Roman"/>
                <w:color w:val="000000" w:themeColor="text1"/>
                <w:sz w:val="20"/>
                <w:szCs w:val="20"/>
              </w:rPr>
            </w:pPr>
            <w:r w:rsidRPr="008B647A">
              <w:rPr>
                <w:rFonts w:ascii="Times New Roman" w:hAnsi="Times New Roman"/>
                <w:color w:val="000000" w:themeColor="text1"/>
                <w:sz w:val="20"/>
                <w:szCs w:val="20"/>
              </w:rPr>
              <w:t>46 591,2</w:t>
            </w:r>
          </w:p>
        </w:tc>
        <w:tc>
          <w:tcPr>
            <w:tcW w:w="2409" w:type="dxa"/>
          </w:tcPr>
          <w:p w14:paraId="47902B48" w14:textId="77777777" w:rsidR="00C56C3F" w:rsidRPr="008B647A" w:rsidRDefault="00C56C3F" w:rsidP="008B647A">
            <w:pPr>
              <w:autoSpaceDE w:val="0"/>
              <w:autoSpaceDN w:val="0"/>
              <w:adjustRightInd w:val="0"/>
              <w:jc w:val="center"/>
              <w:rPr>
                <w:rFonts w:ascii="Times New Roman" w:hAnsi="Times New Roman"/>
                <w:color w:val="000000" w:themeColor="text1"/>
                <w:sz w:val="20"/>
                <w:szCs w:val="20"/>
              </w:rPr>
            </w:pPr>
            <w:r w:rsidRPr="008B647A">
              <w:rPr>
                <w:rFonts w:ascii="Times New Roman" w:hAnsi="Times New Roman"/>
                <w:color w:val="000000" w:themeColor="text1"/>
                <w:sz w:val="20"/>
                <w:szCs w:val="20"/>
              </w:rPr>
              <w:t>46 591,2</w:t>
            </w:r>
          </w:p>
        </w:tc>
        <w:tc>
          <w:tcPr>
            <w:tcW w:w="1560" w:type="dxa"/>
          </w:tcPr>
          <w:p w14:paraId="00D93D4E" w14:textId="77777777" w:rsidR="00C56C3F" w:rsidRPr="008B647A" w:rsidRDefault="00C56C3F" w:rsidP="008B647A">
            <w:pPr>
              <w:autoSpaceDE w:val="0"/>
              <w:autoSpaceDN w:val="0"/>
              <w:adjustRightInd w:val="0"/>
              <w:jc w:val="center"/>
              <w:rPr>
                <w:rFonts w:ascii="Times New Roman" w:hAnsi="Times New Roman"/>
                <w:color w:val="000000" w:themeColor="text1"/>
                <w:sz w:val="20"/>
                <w:szCs w:val="20"/>
              </w:rPr>
            </w:pPr>
            <w:r w:rsidRPr="008B647A">
              <w:rPr>
                <w:rFonts w:ascii="Times New Roman" w:hAnsi="Times New Roman"/>
                <w:color w:val="000000" w:themeColor="text1"/>
                <w:sz w:val="20"/>
                <w:szCs w:val="20"/>
              </w:rPr>
              <w:t>+1 060,7</w:t>
            </w:r>
          </w:p>
        </w:tc>
      </w:tr>
      <w:tr w:rsidR="00C56C3F" w14:paraId="35DC5F41" w14:textId="77777777" w:rsidTr="00C85B1C">
        <w:tc>
          <w:tcPr>
            <w:tcW w:w="1715" w:type="dxa"/>
          </w:tcPr>
          <w:p w14:paraId="2139FA67" w14:textId="77777777" w:rsidR="00C56C3F" w:rsidRPr="00C56C3F" w:rsidRDefault="00C56C3F" w:rsidP="00C85B1C">
            <w:pPr>
              <w:autoSpaceDE w:val="0"/>
              <w:autoSpaceDN w:val="0"/>
              <w:adjustRightInd w:val="0"/>
              <w:jc w:val="both"/>
              <w:rPr>
                <w:rFonts w:ascii="Times New Roman" w:hAnsi="Times New Roman"/>
                <w:color w:val="000000" w:themeColor="text1"/>
                <w:sz w:val="20"/>
                <w:szCs w:val="20"/>
              </w:rPr>
            </w:pPr>
            <w:r w:rsidRPr="00C56C3F">
              <w:rPr>
                <w:rFonts w:ascii="Times New Roman" w:hAnsi="Times New Roman"/>
                <w:color w:val="000000" w:themeColor="text1"/>
                <w:sz w:val="20"/>
                <w:szCs w:val="20"/>
              </w:rPr>
              <w:t>Расходы</w:t>
            </w:r>
          </w:p>
        </w:tc>
        <w:tc>
          <w:tcPr>
            <w:tcW w:w="1124" w:type="dxa"/>
          </w:tcPr>
          <w:p w14:paraId="4847FEAC" w14:textId="77777777" w:rsidR="00C56C3F" w:rsidRPr="008B647A" w:rsidRDefault="00C56C3F" w:rsidP="008B647A">
            <w:pPr>
              <w:autoSpaceDE w:val="0"/>
              <w:autoSpaceDN w:val="0"/>
              <w:adjustRightInd w:val="0"/>
              <w:jc w:val="center"/>
              <w:rPr>
                <w:rFonts w:ascii="Times New Roman" w:hAnsi="Times New Roman"/>
                <w:color w:val="000000" w:themeColor="text1"/>
                <w:sz w:val="20"/>
                <w:szCs w:val="20"/>
              </w:rPr>
            </w:pPr>
            <w:r w:rsidRPr="008B647A">
              <w:rPr>
                <w:rFonts w:ascii="Times New Roman" w:hAnsi="Times New Roman"/>
                <w:color w:val="000000" w:themeColor="text1"/>
                <w:sz w:val="20"/>
                <w:szCs w:val="20"/>
              </w:rPr>
              <w:t>47 982,7</w:t>
            </w:r>
          </w:p>
        </w:tc>
        <w:tc>
          <w:tcPr>
            <w:tcW w:w="2685" w:type="dxa"/>
          </w:tcPr>
          <w:p w14:paraId="0D01E5FD" w14:textId="77777777" w:rsidR="00C56C3F" w:rsidRPr="008B647A" w:rsidRDefault="00C56C3F" w:rsidP="008B647A">
            <w:pPr>
              <w:autoSpaceDE w:val="0"/>
              <w:autoSpaceDN w:val="0"/>
              <w:adjustRightInd w:val="0"/>
              <w:jc w:val="center"/>
              <w:rPr>
                <w:rFonts w:ascii="Times New Roman" w:hAnsi="Times New Roman"/>
                <w:color w:val="000000" w:themeColor="text1"/>
                <w:sz w:val="20"/>
                <w:szCs w:val="20"/>
              </w:rPr>
            </w:pPr>
            <w:r w:rsidRPr="008B647A">
              <w:rPr>
                <w:rFonts w:ascii="Times New Roman" w:hAnsi="Times New Roman"/>
                <w:color w:val="000000" w:themeColor="text1"/>
                <w:sz w:val="20"/>
                <w:szCs w:val="20"/>
              </w:rPr>
              <w:t>46 922,0</w:t>
            </w:r>
          </w:p>
        </w:tc>
        <w:tc>
          <w:tcPr>
            <w:tcW w:w="2409" w:type="dxa"/>
          </w:tcPr>
          <w:p w14:paraId="1CE0E072" w14:textId="77777777" w:rsidR="00C56C3F" w:rsidRPr="008B647A" w:rsidRDefault="00C56C3F" w:rsidP="008B647A">
            <w:pPr>
              <w:autoSpaceDE w:val="0"/>
              <w:autoSpaceDN w:val="0"/>
              <w:adjustRightInd w:val="0"/>
              <w:jc w:val="center"/>
              <w:rPr>
                <w:rFonts w:ascii="Times New Roman" w:hAnsi="Times New Roman"/>
                <w:color w:val="000000" w:themeColor="text1"/>
                <w:sz w:val="20"/>
                <w:szCs w:val="20"/>
              </w:rPr>
            </w:pPr>
            <w:r w:rsidRPr="008B647A">
              <w:rPr>
                <w:rFonts w:ascii="Times New Roman" w:hAnsi="Times New Roman"/>
                <w:color w:val="000000" w:themeColor="text1"/>
                <w:sz w:val="20"/>
                <w:szCs w:val="20"/>
              </w:rPr>
              <w:t>46 922,0</w:t>
            </w:r>
          </w:p>
        </w:tc>
        <w:tc>
          <w:tcPr>
            <w:tcW w:w="1560" w:type="dxa"/>
          </w:tcPr>
          <w:p w14:paraId="7A0F3E77" w14:textId="77777777" w:rsidR="00C56C3F" w:rsidRPr="008B647A" w:rsidRDefault="00C56C3F" w:rsidP="008B647A">
            <w:pPr>
              <w:autoSpaceDE w:val="0"/>
              <w:autoSpaceDN w:val="0"/>
              <w:adjustRightInd w:val="0"/>
              <w:jc w:val="center"/>
              <w:rPr>
                <w:rFonts w:ascii="Times New Roman" w:hAnsi="Times New Roman"/>
                <w:color w:val="000000" w:themeColor="text1"/>
                <w:sz w:val="20"/>
                <w:szCs w:val="20"/>
              </w:rPr>
            </w:pPr>
            <w:r w:rsidRPr="008B647A">
              <w:rPr>
                <w:rFonts w:ascii="Times New Roman" w:hAnsi="Times New Roman"/>
                <w:color w:val="000000" w:themeColor="text1"/>
                <w:sz w:val="20"/>
                <w:szCs w:val="20"/>
              </w:rPr>
              <w:t>+1 060,7</w:t>
            </w:r>
          </w:p>
        </w:tc>
      </w:tr>
      <w:tr w:rsidR="00C56C3F" w14:paraId="65FE0EC5" w14:textId="77777777" w:rsidTr="00C85B1C">
        <w:tc>
          <w:tcPr>
            <w:tcW w:w="1715" w:type="dxa"/>
          </w:tcPr>
          <w:p w14:paraId="623F1C8C" w14:textId="77777777" w:rsidR="00C56C3F" w:rsidRPr="00C56C3F" w:rsidRDefault="00C56C3F" w:rsidP="00C85B1C">
            <w:pPr>
              <w:autoSpaceDE w:val="0"/>
              <w:autoSpaceDN w:val="0"/>
              <w:adjustRightInd w:val="0"/>
              <w:jc w:val="both"/>
              <w:rPr>
                <w:rFonts w:ascii="Times New Roman" w:hAnsi="Times New Roman"/>
                <w:color w:val="000000" w:themeColor="text1"/>
                <w:sz w:val="20"/>
                <w:szCs w:val="20"/>
              </w:rPr>
            </w:pPr>
            <w:r w:rsidRPr="00C56C3F">
              <w:rPr>
                <w:rFonts w:ascii="Times New Roman" w:hAnsi="Times New Roman"/>
                <w:color w:val="000000" w:themeColor="text1"/>
                <w:sz w:val="20"/>
                <w:szCs w:val="20"/>
              </w:rPr>
              <w:t>Дефицит (-),</w:t>
            </w:r>
          </w:p>
          <w:p w14:paraId="2A372231" w14:textId="77777777" w:rsidR="00C56C3F" w:rsidRPr="00C56C3F" w:rsidRDefault="00C56C3F" w:rsidP="00C85B1C">
            <w:pPr>
              <w:autoSpaceDE w:val="0"/>
              <w:autoSpaceDN w:val="0"/>
              <w:adjustRightInd w:val="0"/>
              <w:jc w:val="both"/>
              <w:rPr>
                <w:rFonts w:ascii="Times New Roman" w:hAnsi="Times New Roman"/>
                <w:color w:val="000000" w:themeColor="text1"/>
                <w:sz w:val="20"/>
                <w:szCs w:val="20"/>
              </w:rPr>
            </w:pPr>
            <w:r w:rsidRPr="00C56C3F">
              <w:rPr>
                <w:rFonts w:ascii="Times New Roman" w:hAnsi="Times New Roman"/>
                <w:color w:val="000000" w:themeColor="text1"/>
                <w:sz w:val="20"/>
                <w:szCs w:val="20"/>
              </w:rPr>
              <w:t>Профицит (+)</w:t>
            </w:r>
          </w:p>
        </w:tc>
        <w:tc>
          <w:tcPr>
            <w:tcW w:w="1124" w:type="dxa"/>
          </w:tcPr>
          <w:p w14:paraId="2808258C" w14:textId="77777777" w:rsidR="00C56C3F" w:rsidRPr="008B647A" w:rsidRDefault="00C56C3F" w:rsidP="008B647A">
            <w:pPr>
              <w:autoSpaceDE w:val="0"/>
              <w:autoSpaceDN w:val="0"/>
              <w:adjustRightInd w:val="0"/>
              <w:jc w:val="center"/>
              <w:rPr>
                <w:rFonts w:ascii="Times New Roman" w:hAnsi="Times New Roman"/>
                <w:color w:val="000000" w:themeColor="text1"/>
                <w:sz w:val="20"/>
                <w:szCs w:val="20"/>
              </w:rPr>
            </w:pPr>
            <w:r w:rsidRPr="008B647A">
              <w:rPr>
                <w:rFonts w:ascii="Times New Roman" w:hAnsi="Times New Roman"/>
                <w:color w:val="000000" w:themeColor="text1"/>
                <w:sz w:val="20"/>
                <w:szCs w:val="20"/>
              </w:rPr>
              <w:t>+330,8</w:t>
            </w:r>
          </w:p>
        </w:tc>
        <w:tc>
          <w:tcPr>
            <w:tcW w:w="2685" w:type="dxa"/>
          </w:tcPr>
          <w:p w14:paraId="5B9521BB" w14:textId="77777777" w:rsidR="00C56C3F" w:rsidRPr="008B647A" w:rsidRDefault="00C56C3F" w:rsidP="008B647A">
            <w:pPr>
              <w:autoSpaceDE w:val="0"/>
              <w:autoSpaceDN w:val="0"/>
              <w:adjustRightInd w:val="0"/>
              <w:jc w:val="center"/>
              <w:rPr>
                <w:rFonts w:ascii="Times New Roman" w:hAnsi="Times New Roman"/>
                <w:color w:val="000000" w:themeColor="text1"/>
                <w:sz w:val="20"/>
                <w:szCs w:val="20"/>
              </w:rPr>
            </w:pPr>
            <w:r w:rsidRPr="008B647A">
              <w:rPr>
                <w:rFonts w:ascii="Times New Roman" w:hAnsi="Times New Roman"/>
                <w:color w:val="000000" w:themeColor="text1"/>
                <w:sz w:val="20"/>
                <w:szCs w:val="20"/>
              </w:rPr>
              <w:t>-330,8</w:t>
            </w:r>
          </w:p>
        </w:tc>
        <w:tc>
          <w:tcPr>
            <w:tcW w:w="2409" w:type="dxa"/>
          </w:tcPr>
          <w:p w14:paraId="033BF3C8" w14:textId="77777777" w:rsidR="00C56C3F" w:rsidRPr="008B647A" w:rsidRDefault="00C56C3F" w:rsidP="008B647A">
            <w:pPr>
              <w:autoSpaceDE w:val="0"/>
              <w:autoSpaceDN w:val="0"/>
              <w:adjustRightInd w:val="0"/>
              <w:jc w:val="center"/>
              <w:rPr>
                <w:rFonts w:ascii="Times New Roman" w:hAnsi="Times New Roman"/>
                <w:color w:val="000000" w:themeColor="text1"/>
                <w:sz w:val="20"/>
                <w:szCs w:val="20"/>
              </w:rPr>
            </w:pPr>
            <w:r w:rsidRPr="008B647A">
              <w:rPr>
                <w:rFonts w:ascii="Times New Roman" w:hAnsi="Times New Roman"/>
                <w:color w:val="000000" w:themeColor="text1"/>
                <w:sz w:val="20"/>
                <w:szCs w:val="20"/>
              </w:rPr>
              <w:t>-330,8</w:t>
            </w:r>
          </w:p>
        </w:tc>
        <w:tc>
          <w:tcPr>
            <w:tcW w:w="1560" w:type="dxa"/>
          </w:tcPr>
          <w:p w14:paraId="2E03E1E6" w14:textId="77777777" w:rsidR="00C56C3F" w:rsidRPr="008B647A" w:rsidRDefault="00C56C3F" w:rsidP="008B647A">
            <w:pPr>
              <w:autoSpaceDE w:val="0"/>
              <w:autoSpaceDN w:val="0"/>
              <w:adjustRightInd w:val="0"/>
              <w:jc w:val="center"/>
              <w:rPr>
                <w:rFonts w:ascii="Times New Roman" w:hAnsi="Times New Roman"/>
                <w:color w:val="000000" w:themeColor="text1"/>
                <w:sz w:val="20"/>
                <w:szCs w:val="20"/>
              </w:rPr>
            </w:pPr>
            <w:r w:rsidRPr="008B647A">
              <w:rPr>
                <w:rFonts w:ascii="Times New Roman" w:hAnsi="Times New Roman"/>
                <w:color w:val="000000" w:themeColor="text1"/>
                <w:sz w:val="20"/>
                <w:szCs w:val="20"/>
              </w:rPr>
              <w:t>-661,6</w:t>
            </w:r>
          </w:p>
        </w:tc>
      </w:tr>
    </w:tbl>
    <w:p w14:paraId="5E8980B8" w14:textId="77777777" w:rsidR="00C56C3F" w:rsidRPr="00C56C3F" w:rsidRDefault="00C56C3F" w:rsidP="00C56C3F">
      <w:pPr>
        <w:autoSpaceDE w:val="0"/>
        <w:autoSpaceDN w:val="0"/>
        <w:adjustRightInd w:val="0"/>
        <w:spacing w:after="0" w:line="240" w:lineRule="auto"/>
        <w:ind w:firstLine="709"/>
        <w:jc w:val="both"/>
        <w:rPr>
          <w:rFonts w:ascii="Times New Roman" w:hAnsi="Times New Roman"/>
          <w:color w:val="000000" w:themeColor="text1"/>
          <w:sz w:val="16"/>
          <w:szCs w:val="16"/>
        </w:rPr>
      </w:pPr>
    </w:p>
    <w:p w14:paraId="5C1BF4EC" w14:textId="60F655CE" w:rsidR="00C56C3F" w:rsidRPr="00C56C3F" w:rsidRDefault="00C56C3F" w:rsidP="00C56C3F">
      <w:pPr>
        <w:autoSpaceDE w:val="0"/>
        <w:autoSpaceDN w:val="0"/>
        <w:adjustRightInd w:val="0"/>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При сопоставлении показателей доходов и расходов, отраженных в приложениях 1, 2, 5 к проекту решения</w:t>
      </w:r>
      <w:r w:rsidR="00F55F9A">
        <w:rPr>
          <w:rFonts w:ascii="Times New Roman" w:hAnsi="Times New Roman"/>
          <w:color w:val="000000" w:themeColor="text1"/>
          <w:sz w:val="26"/>
          <w:szCs w:val="26"/>
        </w:rPr>
        <w:t>,</w:t>
      </w:r>
      <w:r w:rsidRPr="00C56C3F">
        <w:rPr>
          <w:rFonts w:ascii="Times New Roman" w:hAnsi="Times New Roman"/>
          <w:color w:val="000000" w:themeColor="text1"/>
          <w:sz w:val="26"/>
          <w:szCs w:val="26"/>
        </w:rPr>
        <w:t xml:space="preserve"> с показателями проекта решения установлены следующие отклонения:</w:t>
      </w:r>
    </w:p>
    <w:p w14:paraId="378FF905" w14:textId="77777777" w:rsidR="00C56C3F" w:rsidRPr="00232A4A" w:rsidRDefault="00C56C3F" w:rsidP="00C56C3F">
      <w:pPr>
        <w:autoSpaceDE w:val="0"/>
        <w:autoSpaceDN w:val="0"/>
        <w:adjustRightInd w:val="0"/>
        <w:spacing w:after="0" w:line="240" w:lineRule="auto"/>
        <w:ind w:firstLine="709"/>
        <w:jc w:val="right"/>
        <w:rPr>
          <w:rFonts w:ascii="Times New Roman" w:hAnsi="Times New Roman"/>
          <w:color w:val="000000" w:themeColor="text1"/>
          <w:sz w:val="20"/>
          <w:szCs w:val="20"/>
        </w:rPr>
      </w:pPr>
      <w:proofErr w:type="spellStart"/>
      <w:r w:rsidRPr="00232A4A">
        <w:rPr>
          <w:rFonts w:ascii="Times New Roman" w:hAnsi="Times New Roman"/>
          <w:color w:val="000000" w:themeColor="text1"/>
          <w:sz w:val="20"/>
          <w:szCs w:val="20"/>
        </w:rPr>
        <w:t>тыс.руб</w:t>
      </w:r>
      <w:proofErr w:type="spellEnd"/>
      <w:r w:rsidRPr="00232A4A">
        <w:rPr>
          <w:rFonts w:ascii="Times New Roman" w:hAnsi="Times New Roman"/>
          <w:color w:val="000000" w:themeColor="text1"/>
          <w:sz w:val="20"/>
          <w:szCs w:val="20"/>
        </w:rPr>
        <w:t>.</w:t>
      </w:r>
    </w:p>
    <w:tbl>
      <w:tblPr>
        <w:tblStyle w:val="a4"/>
        <w:tblW w:w="0" w:type="auto"/>
        <w:tblLook w:val="04A0" w:firstRow="1" w:lastRow="0" w:firstColumn="1" w:lastColumn="0" w:noHBand="0" w:noVBand="1"/>
      </w:tblPr>
      <w:tblGrid>
        <w:gridCol w:w="1168"/>
        <w:gridCol w:w="1168"/>
        <w:gridCol w:w="1168"/>
        <w:gridCol w:w="1168"/>
        <w:gridCol w:w="1168"/>
        <w:gridCol w:w="1168"/>
        <w:gridCol w:w="1168"/>
        <w:gridCol w:w="1169"/>
      </w:tblGrid>
      <w:tr w:rsidR="00C56C3F" w14:paraId="05325E4A" w14:textId="77777777" w:rsidTr="00C85B1C">
        <w:tc>
          <w:tcPr>
            <w:tcW w:w="1168" w:type="dxa"/>
          </w:tcPr>
          <w:p w14:paraId="29511540" w14:textId="77777777" w:rsidR="00C56C3F" w:rsidRPr="00C56C3F" w:rsidRDefault="00C56C3F" w:rsidP="00C85B1C">
            <w:pPr>
              <w:autoSpaceDE w:val="0"/>
              <w:autoSpaceDN w:val="0"/>
              <w:adjustRightInd w:val="0"/>
              <w:jc w:val="center"/>
              <w:rPr>
                <w:rFonts w:ascii="Times New Roman" w:hAnsi="Times New Roman"/>
                <w:b/>
                <w:bCs/>
                <w:color w:val="000000" w:themeColor="text1"/>
                <w:sz w:val="20"/>
                <w:szCs w:val="20"/>
              </w:rPr>
            </w:pPr>
            <w:proofErr w:type="spellStart"/>
            <w:r w:rsidRPr="00C56C3F">
              <w:rPr>
                <w:rFonts w:ascii="Times New Roman" w:hAnsi="Times New Roman"/>
                <w:b/>
                <w:bCs/>
                <w:color w:val="000000" w:themeColor="text1"/>
                <w:sz w:val="20"/>
                <w:szCs w:val="20"/>
              </w:rPr>
              <w:t>Наимено-вание</w:t>
            </w:r>
            <w:proofErr w:type="spellEnd"/>
            <w:r w:rsidRPr="00C56C3F">
              <w:rPr>
                <w:rFonts w:ascii="Times New Roman" w:hAnsi="Times New Roman"/>
                <w:b/>
                <w:bCs/>
                <w:color w:val="000000" w:themeColor="text1"/>
                <w:sz w:val="20"/>
                <w:szCs w:val="20"/>
              </w:rPr>
              <w:t xml:space="preserve"> </w:t>
            </w:r>
            <w:proofErr w:type="gramStart"/>
            <w:r w:rsidRPr="00C56C3F">
              <w:rPr>
                <w:rFonts w:ascii="Times New Roman" w:hAnsi="Times New Roman"/>
                <w:b/>
                <w:bCs/>
                <w:color w:val="000000" w:themeColor="text1"/>
                <w:sz w:val="20"/>
                <w:szCs w:val="20"/>
              </w:rPr>
              <w:t>показа-теля</w:t>
            </w:r>
            <w:proofErr w:type="gramEnd"/>
          </w:p>
        </w:tc>
        <w:tc>
          <w:tcPr>
            <w:tcW w:w="1168" w:type="dxa"/>
          </w:tcPr>
          <w:p w14:paraId="26A90953" w14:textId="77777777" w:rsidR="00C56C3F" w:rsidRPr="00C56C3F" w:rsidRDefault="00C56C3F" w:rsidP="00C85B1C">
            <w:pPr>
              <w:autoSpaceDE w:val="0"/>
              <w:autoSpaceDN w:val="0"/>
              <w:adjustRightInd w:val="0"/>
              <w:jc w:val="center"/>
              <w:rPr>
                <w:rFonts w:ascii="Times New Roman" w:hAnsi="Times New Roman"/>
                <w:b/>
                <w:bCs/>
                <w:color w:val="000000" w:themeColor="text1"/>
                <w:sz w:val="20"/>
                <w:szCs w:val="20"/>
              </w:rPr>
            </w:pPr>
            <w:r w:rsidRPr="00C56C3F">
              <w:rPr>
                <w:rFonts w:ascii="Times New Roman" w:hAnsi="Times New Roman"/>
                <w:b/>
                <w:bCs/>
                <w:color w:val="000000" w:themeColor="text1"/>
                <w:sz w:val="20"/>
                <w:szCs w:val="20"/>
              </w:rPr>
              <w:t xml:space="preserve">Проект решения </w:t>
            </w:r>
          </w:p>
          <w:p w14:paraId="3DD77D29" w14:textId="77777777" w:rsidR="00C56C3F" w:rsidRPr="00C56C3F" w:rsidRDefault="00C56C3F" w:rsidP="00C85B1C">
            <w:pPr>
              <w:autoSpaceDE w:val="0"/>
              <w:autoSpaceDN w:val="0"/>
              <w:adjustRightInd w:val="0"/>
              <w:jc w:val="center"/>
              <w:rPr>
                <w:rFonts w:ascii="Times New Roman" w:hAnsi="Times New Roman"/>
                <w:b/>
                <w:bCs/>
                <w:color w:val="000000" w:themeColor="text1"/>
                <w:sz w:val="20"/>
                <w:szCs w:val="20"/>
              </w:rPr>
            </w:pPr>
          </w:p>
        </w:tc>
        <w:tc>
          <w:tcPr>
            <w:tcW w:w="1168" w:type="dxa"/>
          </w:tcPr>
          <w:p w14:paraId="0EE956BA" w14:textId="77777777" w:rsidR="00C56C3F" w:rsidRPr="00C56C3F" w:rsidRDefault="00C56C3F" w:rsidP="00C85B1C">
            <w:pPr>
              <w:autoSpaceDE w:val="0"/>
              <w:autoSpaceDN w:val="0"/>
              <w:adjustRightInd w:val="0"/>
              <w:jc w:val="center"/>
              <w:rPr>
                <w:rFonts w:ascii="Times New Roman" w:hAnsi="Times New Roman"/>
                <w:b/>
                <w:bCs/>
                <w:color w:val="000000" w:themeColor="text1"/>
                <w:sz w:val="20"/>
                <w:szCs w:val="20"/>
              </w:rPr>
            </w:pPr>
            <w:proofErr w:type="spellStart"/>
            <w:r w:rsidRPr="00C56C3F">
              <w:rPr>
                <w:rFonts w:ascii="Times New Roman" w:hAnsi="Times New Roman"/>
                <w:b/>
                <w:bCs/>
                <w:color w:val="000000" w:themeColor="text1"/>
                <w:sz w:val="20"/>
                <w:szCs w:val="20"/>
              </w:rPr>
              <w:t>Прило-жение</w:t>
            </w:r>
            <w:proofErr w:type="spellEnd"/>
            <w:r w:rsidRPr="00C56C3F">
              <w:rPr>
                <w:rFonts w:ascii="Times New Roman" w:hAnsi="Times New Roman"/>
                <w:b/>
                <w:bCs/>
                <w:color w:val="000000" w:themeColor="text1"/>
                <w:sz w:val="20"/>
                <w:szCs w:val="20"/>
              </w:rPr>
              <w:t xml:space="preserve"> 1</w:t>
            </w:r>
          </w:p>
        </w:tc>
        <w:tc>
          <w:tcPr>
            <w:tcW w:w="1168" w:type="dxa"/>
          </w:tcPr>
          <w:p w14:paraId="28B0E654" w14:textId="77777777" w:rsidR="00C56C3F" w:rsidRPr="00C56C3F" w:rsidRDefault="00C56C3F" w:rsidP="00C85B1C">
            <w:pPr>
              <w:autoSpaceDE w:val="0"/>
              <w:autoSpaceDN w:val="0"/>
              <w:adjustRightInd w:val="0"/>
              <w:jc w:val="center"/>
              <w:rPr>
                <w:rFonts w:ascii="Times New Roman" w:hAnsi="Times New Roman"/>
                <w:b/>
                <w:bCs/>
                <w:color w:val="000000" w:themeColor="text1"/>
                <w:sz w:val="20"/>
                <w:szCs w:val="20"/>
              </w:rPr>
            </w:pPr>
            <w:proofErr w:type="spellStart"/>
            <w:r w:rsidRPr="00C56C3F">
              <w:rPr>
                <w:rFonts w:ascii="Times New Roman" w:hAnsi="Times New Roman"/>
                <w:b/>
                <w:bCs/>
                <w:color w:val="000000" w:themeColor="text1"/>
                <w:sz w:val="20"/>
                <w:szCs w:val="20"/>
              </w:rPr>
              <w:t>Откло-нение</w:t>
            </w:r>
            <w:proofErr w:type="spellEnd"/>
          </w:p>
          <w:p w14:paraId="2580E64E" w14:textId="77777777" w:rsidR="00C56C3F" w:rsidRPr="00C56C3F" w:rsidRDefault="00C56C3F" w:rsidP="00C85B1C">
            <w:pPr>
              <w:autoSpaceDE w:val="0"/>
              <w:autoSpaceDN w:val="0"/>
              <w:adjustRightInd w:val="0"/>
              <w:jc w:val="center"/>
              <w:rPr>
                <w:rFonts w:ascii="Times New Roman" w:hAnsi="Times New Roman"/>
                <w:b/>
                <w:bCs/>
                <w:color w:val="000000" w:themeColor="text1"/>
                <w:sz w:val="20"/>
                <w:szCs w:val="20"/>
              </w:rPr>
            </w:pPr>
          </w:p>
        </w:tc>
        <w:tc>
          <w:tcPr>
            <w:tcW w:w="1168" w:type="dxa"/>
          </w:tcPr>
          <w:p w14:paraId="5D10043E" w14:textId="77777777" w:rsidR="00C56C3F" w:rsidRPr="00C56C3F" w:rsidRDefault="00C56C3F" w:rsidP="00C85B1C">
            <w:pPr>
              <w:autoSpaceDE w:val="0"/>
              <w:autoSpaceDN w:val="0"/>
              <w:adjustRightInd w:val="0"/>
              <w:jc w:val="center"/>
              <w:rPr>
                <w:rFonts w:ascii="Times New Roman" w:hAnsi="Times New Roman"/>
                <w:b/>
                <w:bCs/>
                <w:color w:val="000000" w:themeColor="text1"/>
                <w:sz w:val="20"/>
                <w:szCs w:val="20"/>
              </w:rPr>
            </w:pPr>
            <w:proofErr w:type="spellStart"/>
            <w:r w:rsidRPr="00C56C3F">
              <w:rPr>
                <w:rFonts w:ascii="Times New Roman" w:hAnsi="Times New Roman"/>
                <w:b/>
                <w:bCs/>
                <w:color w:val="000000" w:themeColor="text1"/>
                <w:sz w:val="20"/>
                <w:szCs w:val="20"/>
              </w:rPr>
              <w:t>Прило-жение</w:t>
            </w:r>
            <w:proofErr w:type="spellEnd"/>
            <w:r w:rsidRPr="00C56C3F">
              <w:rPr>
                <w:rFonts w:ascii="Times New Roman" w:hAnsi="Times New Roman"/>
                <w:b/>
                <w:bCs/>
                <w:color w:val="000000" w:themeColor="text1"/>
                <w:sz w:val="20"/>
                <w:szCs w:val="20"/>
              </w:rPr>
              <w:t xml:space="preserve"> 2</w:t>
            </w:r>
          </w:p>
        </w:tc>
        <w:tc>
          <w:tcPr>
            <w:tcW w:w="1168" w:type="dxa"/>
          </w:tcPr>
          <w:p w14:paraId="4A7FAA6B" w14:textId="77777777" w:rsidR="00C56C3F" w:rsidRPr="00C56C3F" w:rsidRDefault="00C56C3F" w:rsidP="00C85B1C">
            <w:pPr>
              <w:autoSpaceDE w:val="0"/>
              <w:autoSpaceDN w:val="0"/>
              <w:adjustRightInd w:val="0"/>
              <w:jc w:val="center"/>
              <w:rPr>
                <w:rFonts w:ascii="Times New Roman" w:hAnsi="Times New Roman"/>
                <w:b/>
                <w:bCs/>
                <w:color w:val="000000" w:themeColor="text1"/>
                <w:sz w:val="20"/>
                <w:szCs w:val="20"/>
              </w:rPr>
            </w:pPr>
            <w:proofErr w:type="spellStart"/>
            <w:r w:rsidRPr="00C56C3F">
              <w:rPr>
                <w:rFonts w:ascii="Times New Roman" w:hAnsi="Times New Roman"/>
                <w:b/>
                <w:bCs/>
                <w:color w:val="000000" w:themeColor="text1"/>
                <w:sz w:val="20"/>
                <w:szCs w:val="20"/>
              </w:rPr>
              <w:t>Откло-нение</w:t>
            </w:r>
            <w:proofErr w:type="spellEnd"/>
          </w:p>
        </w:tc>
        <w:tc>
          <w:tcPr>
            <w:tcW w:w="1168" w:type="dxa"/>
          </w:tcPr>
          <w:p w14:paraId="1EB9BA4B" w14:textId="77777777" w:rsidR="00C56C3F" w:rsidRPr="00C56C3F" w:rsidRDefault="00C56C3F" w:rsidP="00C85B1C">
            <w:pPr>
              <w:autoSpaceDE w:val="0"/>
              <w:autoSpaceDN w:val="0"/>
              <w:adjustRightInd w:val="0"/>
              <w:jc w:val="center"/>
              <w:rPr>
                <w:rFonts w:ascii="Times New Roman" w:hAnsi="Times New Roman"/>
                <w:b/>
                <w:bCs/>
                <w:color w:val="000000" w:themeColor="text1"/>
                <w:sz w:val="20"/>
                <w:szCs w:val="20"/>
              </w:rPr>
            </w:pPr>
            <w:proofErr w:type="spellStart"/>
            <w:r w:rsidRPr="00C56C3F">
              <w:rPr>
                <w:rFonts w:ascii="Times New Roman" w:hAnsi="Times New Roman"/>
                <w:b/>
                <w:bCs/>
                <w:color w:val="000000" w:themeColor="text1"/>
                <w:sz w:val="20"/>
                <w:szCs w:val="20"/>
              </w:rPr>
              <w:t>Прило-жение</w:t>
            </w:r>
            <w:proofErr w:type="spellEnd"/>
            <w:r w:rsidRPr="00C56C3F">
              <w:rPr>
                <w:rFonts w:ascii="Times New Roman" w:hAnsi="Times New Roman"/>
                <w:b/>
                <w:bCs/>
                <w:color w:val="000000" w:themeColor="text1"/>
                <w:sz w:val="20"/>
                <w:szCs w:val="20"/>
              </w:rPr>
              <w:t xml:space="preserve"> 5</w:t>
            </w:r>
          </w:p>
        </w:tc>
        <w:tc>
          <w:tcPr>
            <w:tcW w:w="1169" w:type="dxa"/>
          </w:tcPr>
          <w:p w14:paraId="562C868B" w14:textId="77777777" w:rsidR="00C56C3F" w:rsidRPr="00C56C3F" w:rsidRDefault="00C56C3F" w:rsidP="00C85B1C">
            <w:pPr>
              <w:autoSpaceDE w:val="0"/>
              <w:autoSpaceDN w:val="0"/>
              <w:adjustRightInd w:val="0"/>
              <w:jc w:val="center"/>
              <w:rPr>
                <w:rFonts w:ascii="Times New Roman" w:hAnsi="Times New Roman"/>
                <w:b/>
                <w:bCs/>
                <w:color w:val="000000" w:themeColor="text1"/>
                <w:sz w:val="20"/>
                <w:szCs w:val="20"/>
              </w:rPr>
            </w:pPr>
            <w:proofErr w:type="spellStart"/>
            <w:r w:rsidRPr="00C56C3F">
              <w:rPr>
                <w:rFonts w:ascii="Times New Roman" w:hAnsi="Times New Roman"/>
                <w:b/>
                <w:bCs/>
                <w:color w:val="000000" w:themeColor="text1"/>
                <w:sz w:val="20"/>
                <w:szCs w:val="20"/>
              </w:rPr>
              <w:t>Откло-нение</w:t>
            </w:r>
            <w:proofErr w:type="spellEnd"/>
            <w:r w:rsidRPr="00C56C3F">
              <w:rPr>
                <w:rFonts w:ascii="Times New Roman" w:hAnsi="Times New Roman"/>
                <w:b/>
                <w:bCs/>
                <w:color w:val="000000" w:themeColor="text1"/>
                <w:sz w:val="20"/>
                <w:szCs w:val="20"/>
              </w:rPr>
              <w:t xml:space="preserve"> </w:t>
            </w:r>
          </w:p>
        </w:tc>
      </w:tr>
      <w:tr w:rsidR="00C56C3F" w14:paraId="1C21FF30" w14:textId="77777777" w:rsidTr="00C85B1C">
        <w:tc>
          <w:tcPr>
            <w:tcW w:w="1168" w:type="dxa"/>
          </w:tcPr>
          <w:p w14:paraId="7857DD8C" w14:textId="77777777" w:rsidR="00C56C3F" w:rsidRPr="00C56C3F" w:rsidRDefault="00C56C3F" w:rsidP="00C85B1C">
            <w:pPr>
              <w:autoSpaceDE w:val="0"/>
              <w:autoSpaceDN w:val="0"/>
              <w:adjustRightInd w:val="0"/>
              <w:jc w:val="both"/>
              <w:rPr>
                <w:rFonts w:ascii="Times New Roman" w:hAnsi="Times New Roman"/>
                <w:color w:val="000000" w:themeColor="text1"/>
                <w:sz w:val="20"/>
                <w:szCs w:val="20"/>
              </w:rPr>
            </w:pPr>
            <w:r w:rsidRPr="00C56C3F">
              <w:rPr>
                <w:rFonts w:ascii="Times New Roman" w:hAnsi="Times New Roman"/>
                <w:color w:val="000000" w:themeColor="text1"/>
                <w:sz w:val="20"/>
                <w:szCs w:val="20"/>
              </w:rPr>
              <w:t>Доходы</w:t>
            </w:r>
          </w:p>
        </w:tc>
        <w:tc>
          <w:tcPr>
            <w:tcW w:w="1168" w:type="dxa"/>
          </w:tcPr>
          <w:p w14:paraId="5DDB4B8E" w14:textId="77777777" w:rsidR="00C56C3F" w:rsidRPr="00C56C3F" w:rsidRDefault="00C56C3F" w:rsidP="008B647A">
            <w:pPr>
              <w:autoSpaceDE w:val="0"/>
              <w:autoSpaceDN w:val="0"/>
              <w:adjustRightInd w:val="0"/>
              <w:jc w:val="center"/>
              <w:rPr>
                <w:rFonts w:ascii="Times New Roman" w:hAnsi="Times New Roman"/>
                <w:color w:val="000000" w:themeColor="text1"/>
                <w:sz w:val="20"/>
                <w:szCs w:val="20"/>
              </w:rPr>
            </w:pPr>
            <w:r w:rsidRPr="00C56C3F">
              <w:rPr>
                <w:rFonts w:ascii="Times New Roman" w:hAnsi="Times New Roman"/>
                <w:color w:val="000000" w:themeColor="text1"/>
                <w:sz w:val="20"/>
                <w:szCs w:val="20"/>
              </w:rPr>
              <w:t>47 651,9</w:t>
            </w:r>
          </w:p>
        </w:tc>
        <w:tc>
          <w:tcPr>
            <w:tcW w:w="1168" w:type="dxa"/>
          </w:tcPr>
          <w:p w14:paraId="40EE5EA0" w14:textId="77777777" w:rsidR="00C56C3F" w:rsidRPr="00C56C3F" w:rsidRDefault="00C56C3F" w:rsidP="008B647A">
            <w:pPr>
              <w:autoSpaceDE w:val="0"/>
              <w:autoSpaceDN w:val="0"/>
              <w:adjustRightInd w:val="0"/>
              <w:jc w:val="center"/>
              <w:rPr>
                <w:rFonts w:ascii="Times New Roman" w:hAnsi="Times New Roman"/>
                <w:color w:val="000000" w:themeColor="text1"/>
                <w:sz w:val="20"/>
                <w:szCs w:val="20"/>
              </w:rPr>
            </w:pPr>
            <w:r w:rsidRPr="00C56C3F">
              <w:rPr>
                <w:rFonts w:ascii="Times New Roman" w:hAnsi="Times New Roman"/>
                <w:color w:val="000000" w:themeColor="text1"/>
                <w:sz w:val="20"/>
                <w:szCs w:val="20"/>
              </w:rPr>
              <w:t>46 591,1</w:t>
            </w:r>
          </w:p>
        </w:tc>
        <w:tc>
          <w:tcPr>
            <w:tcW w:w="1168" w:type="dxa"/>
          </w:tcPr>
          <w:p w14:paraId="13B10A60" w14:textId="77777777" w:rsidR="00C56C3F" w:rsidRPr="00C56C3F" w:rsidRDefault="00C56C3F" w:rsidP="008B647A">
            <w:pPr>
              <w:autoSpaceDE w:val="0"/>
              <w:autoSpaceDN w:val="0"/>
              <w:adjustRightInd w:val="0"/>
              <w:jc w:val="center"/>
              <w:rPr>
                <w:rFonts w:ascii="Times New Roman" w:hAnsi="Times New Roman"/>
                <w:color w:val="000000" w:themeColor="text1"/>
                <w:sz w:val="20"/>
                <w:szCs w:val="20"/>
              </w:rPr>
            </w:pPr>
            <w:r w:rsidRPr="00C56C3F">
              <w:rPr>
                <w:rFonts w:ascii="Times New Roman" w:hAnsi="Times New Roman"/>
                <w:color w:val="000000" w:themeColor="text1"/>
                <w:sz w:val="20"/>
                <w:szCs w:val="20"/>
              </w:rPr>
              <w:t>1 060,8</w:t>
            </w:r>
          </w:p>
        </w:tc>
        <w:tc>
          <w:tcPr>
            <w:tcW w:w="1168" w:type="dxa"/>
          </w:tcPr>
          <w:p w14:paraId="09E7CE15" w14:textId="77777777" w:rsidR="00C56C3F" w:rsidRPr="00C56C3F" w:rsidRDefault="00C56C3F" w:rsidP="008B647A">
            <w:pPr>
              <w:autoSpaceDE w:val="0"/>
              <w:autoSpaceDN w:val="0"/>
              <w:adjustRightInd w:val="0"/>
              <w:jc w:val="center"/>
              <w:rPr>
                <w:rFonts w:ascii="Times New Roman" w:hAnsi="Times New Roman"/>
                <w:color w:val="000000" w:themeColor="text1"/>
                <w:sz w:val="20"/>
                <w:szCs w:val="20"/>
              </w:rPr>
            </w:pPr>
            <w:r w:rsidRPr="00C56C3F">
              <w:rPr>
                <w:rFonts w:ascii="Times New Roman" w:hAnsi="Times New Roman"/>
                <w:color w:val="000000" w:themeColor="text1"/>
                <w:sz w:val="20"/>
                <w:szCs w:val="20"/>
              </w:rPr>
              <w:t>х</w:t>
            </w:r>
          </w:p>
        </w:tc>
        <w:tc>
          <w:tcPr>
            <w:tcW w:w="1168" w:type="dxa"/>
          </w:tcPr>
          <w:p w14:paraId="1CD9C0DD" w14:textId="77777777" w:rsidR="00C56C3F" w:rsidRPr="00C56C3F" w:rsidRDefault="00C56C3F" w:rsidP="008B647A">
            <w:pPr>
              <w:autoSpaceDE w:val="0"/>
              <w:autoSpaceDN w:val="0"/>
              <w:adjustRightInd w:val="0"/>
              <w:jc w:val="center"/>
              <w:rPr>
                <w:rFonts w:ascii="Times New Roman" w:hAnsi="Times New Roman"/>
                <w:color w:val="000000" w:themeColor="text1"/>
                <w:sz w:val="20"/>
                <w:szCs w:val="20"/>
              </w:rPr>
            </w:pPr>
            <w:r w:rsidRPr="00C56C3F">
              <w:rPr>
                <w:rFonts w:ascii="Times New Roman" w:hAnsi="Times New Roman"/>
                <w:color w:val="000000" w:themeColor="text1"/>
                <w:sz w:val="20"/>
                <w:szCs w:val="20"/>
              </w:rPr>
              <w:t>х</w:t>
            </w:r>
          </w:p>
        </w:tc>
        <w:tc>
          <w:tcPr>
            <w:tcW w:w="1168" w:type="dxa"/>
          </w:tcPr>
          <w:p w14:paraId="68C8B1D4" w14:textId="77777777" w:rsidR="00C56C3F" w:rsidRPr="00C56C3F" w:rsidRDefault="00C56C3F" w:rsidP="008B647A">
            <w:pPr>
              <w:autoSpaceDE w:val="0"/>
              <w:autoSpaceDN w:val="0"/>
              <w:adjustRightInd w:val="0"/>
              <w:jc w:val="center"/>
              <w:rPr>
                <w:rFonts w:ascii="Times New Roman" w:hAnsi="Times New Roman"/>
                <w:color w:val="000000" w:themeColor="text1"/>
                <w:sz w:val="20"/>
                <w:szCs w:val="20"/>
              </w:rPr>
            </w:pPr>
            <w:r w:rsidRPr="00C56C3F">
              <w:rPr>
                <w:rFonts w:ascii="Times New Roman" w:hAnsi="Times New Roman"/>
                <w:color w:val="000000" w:themeColor="text1"/>
                <w:sz w:val="20"/>
                <w:szCs w:val="20"/>
              </w:rPr>
              <w:t>х</w:t>
            </w:r>
          </w:p>
        </w:tc>
        <w:tc>
          <w:tcPr>
            <w:tcW w:w="1169" w:type="dxa"/>
          </w:tcPr>
          <w:p w14:paraId="765B0028" w14:textId="77777777" w:rsidR="00C56C3F" w:rsidRPr="00C56C3F" w:rsidRDefault="00C56C3F" w:rsidP="008B647A">
            <w:pPr>
              <w:autoSpaceDE w:val="0"/>
              <w:autoSpaceDN w:val="0"/>
              <w:adjustRightInd w:val="0"/>
              <w:jc w:val="center"/>
              <w:rPr>
                <w:rFonts w:ascii="Times New Roman" w:hAnsi="Times New Roman"/>
                <w:color w:val="000000" w:themeColor="text1"/>
                <w:sz w:val="20"/>
                <w:szCs w:val="20"/>
              </w:rPr>
            </w:pPr>
            <w:r w:rsidRPr="00C56C3F">
              <w:rPr>
                <w:rFonts w:ascii="Times New Roman" w:hAnsi="Times New Roman"/>
                <w:color w:val="000000" w:themeColor="text1"/>
                <w:sz w:val="20"/>
                <w:szCs w:val="20"/>
              </w:rPr>
              <w:t>х</w:t>
            </w:r>
          </w:p>
        </w:tc>
      </w:tr>
      <w:tr w:rsidR="00C56C3F" w14:paraId="648F071F" w14:textId="77777777" w:rsidTr="00C85B1C">
        <w:tc>
          <w:tcPr>
            <w:tcW w:w="1168" w:type="dxa"/>
          </w:tcPr>
          <w:p w14:paraId="5F478344" w14:textId="77777777" w:rsidR="00C56C3F" w:rsidRPr="00C56C3F" w:rsidRDefault="00C56C3F" w:rsidP="00C85B1C">
            <w:pPr>
              <w:autoSpaceDE w:val="0"/>
              <w:autoSpaceDN w:val="0"/>
              <w:adjustRightInd w:val="0"/>
              <w:jc w:val="both"/>
              <w:rPr>
                <w:rFonts w:ascii="Times New Roman" w:hAnsi="Times New Roman"/>
                <w:color w:val="000000" w:themeColor="text1"/>
                <w:sz w:val="20"/>
                <w:szCs w:val="20"/>
              </w:rPr>
            </w:pPr>
            <w:r w:rsidRPr="00C56C3F">
              <w:rPr>
                <w:rFonts w:ascii="Times New Roman" w:hAnsi="Times New Roman"/>
                <w:color w:val="000000" w:themeColor="text1"/>
                <w:sz w:val="20"/>
                <w:szCs w:val="20"/>
              </w:rPr>
              <w:t>Расходы</w:t>
            </w:r>
          </w:p>
        </w:tc>
        <w:tc>
          <w:tcPr>
            <w:tcW w:w="1168" w:type="dxa"/>
          </w:tcPr>
          <w:p w14:paraId="5583B5B2" w14:textId="77777777" w:rsidR="00C56C3F" w:rsidRPr="00C56C3F" w:rsidRDefault="00C56C3F" w:rsidP="008B647A">
            <w:pPr>
              <w:autoSpaceDE w:val="0"/>
              <w:autoSpaceDN w:val="0"/>
              <w:adjustRightInd w:val="0"/>
              <w:jc w:val="center"/>
              <w:rPr>
                <w:rFonts w:ascii="Times New Roman" w:hAnsi="Times New Roman"/>
                <w:color w:val="000000" w:themeColor="text1"/>
                <w:sz w:val="20"/>
                <w:szCs w:val="20"/>
              </w:rPr>
            </w:pPr>
            <w:r w:rsidRPr="00C56C3F">
              <w:rPr>
                <w:rFonts w:ascii="Times New Roman" w:hAnsi="Times New Roman"/>
                <w:color w:val="000000" w:themeColor="text1"/>
                <w:sz w:val="20"/>
                <w:szCs w:val="20"/>
              </w:rPr>
              <w:t>47 982,7</w:t>
            </w:r>
          </w:p>
        </w:tc>
        <w:tc>
          <w:tcPr>
            <w:tcW w:w="1168" w:type="dxa"/>
          </w:tcPr>
          <w:p w14:paraId="38DE6061" w14:textId="77777777" w:rsidR="00C56C3F" w:rsidRPr="00C56C3F" w:rsidRDefault="00C56C3F" w:rsidP="008B647A">
            <w:pPr>
              <w:autoSpaceDE w:val="0"/>
              <w:autoSpaceDN w:val="0"/>
              <w:adjustRightInd w:val="0"/>
              <w:jc w:val="center"/>
              <w:rPr>
                <w:rFonts w:ascii="Times New Roman" w:hAnsi="Times New Roman"/>
                <w:color w:val="000000" w:themeColor="text1"/>
                <w:sz w:val="20"/>
                <w:szCs w:val="20"/>
              </w:rPr>
            </w:pPr>
            <w:r w:rsidRPr="00C56C3F">
              <w:rPr>
                <w:rFonts w:ascii="Times New Roman" w:hAnsi="Times New Roman"/>
                <w:color w:val="000000" w:themeColor="text1"/>
                <w:sz w:val="20"/>
                <w:szCs w:val="20"/>
              </w:rPr>
              <w:t>х</w:t>
            </w:r>
          </w:p>
        </w:tc>
        <w:tc>
          <w:tcPr>
            <w:tcW w:w="1168" w:type="dxa"/>
          </w:tcPr>
          <w:p w14:paraId="46244699" w14:textId="77777777" w:rsidR="00C56C3F" w:rsidRPr="00C56C3F" w:rsidRDefault="00C56C3F" w:rsidP="008B647A">
            <w:pPr>
              <w:autoSpaceDE w:val="0"/>
              <w:autoSpaceDN w:val="0"/>
              <w:adjustRightInd w:val="0"/>
              <w:jc w:val="center"/>
              <w:rPr>
                <w:rFonts w:ascii="Times New Roman" w:hAnsi="Times New Roman"/>
                <w:color w:val="000000" w:themeColor="text1"/>
                <w:sz w:val="20"/>
                <w:szCs w:val="20"/>
              </w:rPr>
            </w:pPr>
            <w:r w:rsidRPr="00C56C3F">
              <w:rPr>
                <w:rFonts w:ascii="Times New Roman" w:hAnsi="Times New Roman"/>
                <w:color w:val="000000" w:themeColor="text1"/>
                <w:sz w:val="20"/>
                <w:szCs w:val="20"/>
              </w:rPr>
              <w:t>х</w:t>
            </w:r>
          </w:p>
        </w:tc>
        <w:tc>
          <w:tcPr>
            <w:tcW w:w="1168" w:type="dxa"/>
          </w:tcPr>
          <w:p w14:paraId="78B541DB" w14:textId="372AD67D" w:rsidR="00C56C3F" w:rsidRPr="00C56C3F" w:rsidRDefault="00C56C3F" w:rsidP="008B647A">
            <w:pPr>
              <w:autoSpaceDE w:val="0"/>
              <w:autoSpaceDN w:val="0"/>
              <w:adjustRightInd w:val="0"/>
              <w:jc w:val="center"/>
              <w:rPr>
                <w:rFonts w:ascii="Times New Roman" w:hAnsi="Times New Roman"/>
                <w:color w:val="000000" w:themeColor="text1"/>
                <w:sz w:val="20"/>
                <w:szCs w:val="20"/>
              </w:rPr>
            </w:pPr>
            <w:r w:rsidRPr="00C56C3F">
              <w:rPr>
                <w:rFonts w:ascii="Times New Roman" w:hAnsi="Times New Roman"/>
                <w:color w:val="000000" w:themeColor="text1"/>
                <w:sz w:val="20"/>
                <w:szCs w:val="20"/>
              </w:rPr>
              <w:t>46</w:t>
            </w:r>
            <w:r w:rsidR="008B647A">
              <w:rPr>
                <w:rFonts w:ascii="Times New Roman" w:hAnsi="Times New Roman"/>
                <w:color w:val="000000" w:themeColor="text1"/>
                <w:sz w:val="20"/>
                <w:szCs w:val="20"/>
              </w:rPr>
              <w:t xml:space="preserve"> </w:t>
            </w:r>
            <w:r w:rsidRPr="00C56C3F">
              <w:rPr>
                <w:rFonts w:ascii="Times New Roman" w:hAnsi="Times New Roman"/>
                <w:color w:val="000000" w:themeColor="text1"/>
                <w:sz w:val="20"/>
                <w:szCs w:val="20"/>
              </w:rPr>
              <w:t>921,5</w:t>
            </w:r>
          </w:p>
        </w:tc>
        <w:tc>
          <w:tcPr>
            <w:tcW w:w="1168" w:type="dxa"/>
          </w:tcPr>
          <w:p w14:paraId="5CAC6C70" w14:textId="77777777" w:rsidR="00C56C3F" w:rsidRPr="00C56C3F" w:rsidRDefault="00C56C3F" w:rsidP="008B647A">
            <w:pPr>
              <w:autoSpaceDE w:val="0"/>
              <w:autoSpaceDN w:val="0"/>
              <w:adjustRightInd w:val="0"/>
              <w:jc w:val="center"/>
              <w:rPr>
                <w:rFonts w:ascii="Times New Roman" w:hAnsi="Times New Roman"/>
                <w:color w:val="000000" w:themeColor="text1"/>
                <w:sz w:val="20"/>
                <w:szCs w:val="20"/>
              </w:rPr>
            </w:pPr>
            <w:r w:rsidRPr="00C56C3F">
              <w:rPr>
                <w:rFonts w:ascii="Times New Roman" w:hAnsi="Times New Roman"/>
                <w:color w:val="000000" w:themeColor="text1"/>
                <w:sz w:val="20"/>
                <w:szCs w:val="20"/>
              </w:rPr>
              <w:t>1 061,2</w:t>
            </w:r>
          </w:p>
        </w:tc>
        <w:tc>
          <w:tcPr>
            <w:tcW w:w="1168" w:type="dxa"/>
          </w:tcPr>
          <w:p w14:paraId="5DC8E485" w14:textId="77777777" w:rsidR="00C56C3F" w:rsidRPr="00C56C3F" w:rsidRDefault="00C56C3F" w:rsidP="008B647A">
            <w:pPr>
              <w:autoSpaceDE w:val="0"/>
              <w:autoSpaceDN w:val="0"/>
              <w:adjustRightInd w:val="0"/>
              <w:jc w:val="center"/>
              <w:rPr>
                <w:rFonts w:ascii="Times New Roman" w:hAnsi="Times New Roman"/>
                <w:color w:val="000000" w:themeColor="text1"/>
                <w:sz w:val="20"/>
                <w:szCs w:val="20"/>
              </w:rPr>
            </w:pPr>
            <w:r w:rsidRPr="00C56C3F">
              <w:rPr>
                <w:rFonts w:ascii="Times New Roman" w:hAnsi="Times New Roman"/>
                <w:color w:val="000000" w:themeColor="text1"/>
                <w:sz w:val="20"/>
                <w:szCs w:val="20"/>
              </w:rPr>
              <w:t>46 921,9</w:t>
            </w:r>
          </w:p>
        </w:tc>
        <w:tc>
          <w:tcPr>
            <w:tcW w:w="1169" w:type="dxa"/>
          </w:tcPr>
          <w:p w14:paraId="7EF3A85D" w14:textId="77777777" w:rsidR="00C56C3F" w:rsidRPr="00C56C3F" w:rsidRDefault="00C56C3F" w:rsidP="008B647A">
            <w:pPr>
              <w:autoSpaceDE w:val="0"/>
              <w:autoSpaceDN w:val="0"/>
              <w:adjustRightInd w:val="0"/>
              <w:jc w:val="center"/>
              <w:rPr>
                <w:rFonts w:ascii="Times New Roman" w:hAnsi="Times New Roman"/>
                <w:color w:val="000000" w:themeColor="text1"/>
                <w:sz w:val="20"/>
                <w:szCs w:val="20"/>
              </w:rPr>
            </w:pPr>
            <w:r w:rsidRPr="00C56C3F">
              <w:rPr>
                <w:rFonts w:ascii="Times New Roman" w:hAnsi="Times New Roman"/>
                <w:color w:val="000000" w:themeColor="text1"/>
                <w:sz w:val="20"/>
                <w:szCs w:val="20"/>
              </w:rPr>
              <w:t>1 060,8</w:t>
            </w:r>
          </w:p>
        </w:tc>
      </w:tr>
    </w:tbl>
    <w:p w14:paraId="5E111C88" w14:textId="77777777" w:rsidR="00C56C3F" w:rsidRPr="00C56C3F" w:rsidRDefault="00C56C3F" w:rsidP="00C56C3F">
      <w:pPr>
        <w:autoSpaceDE w:val="0"/>
        <w:autoSpaceDN w:val="0"/>
        <w:adjustRightInd w:val="0"/>
        <w:spacing w:after="0" w:line="240" w:lineRule="auto"/>
        <w:ind w:firstLine="709"/>
        <w:jc w:val="both"/>
        <w:rPr>
          <w:rFonts w:ascii="Times New Roman" w:hAnsi="Times New Roman"/>
          <w:color w:val="000000" w:themeColor="text1"/>
          <w:sz w:val="16"/>
          <w:szCs w:val="16"/>
        </w:rPr>
      </w:pPr>
    </w:p>
    <w:p w14:paraId="5180794D" w14:textId="77777777" w:rsidR="00C56C3F" w:rsidRPr="00C56C3F" w:rsidRDefault="00C56C3F" w:rsidP="00C56C3F">
      <w:pPr>
        <w:autoSpaceDE w:val="0"/>
        <w:autoSpaceDN w:val="0"/>
        <w:adjustRightInd w:val="0"/>
        <w:spacing w:after="0" w:line="240" w:lineRule="auto"/>
        <w:ind w:firstLine="709"/>
        <w:jc w:val="both"/>
        <w:rPr>
          <w:rFonts w:ascii="Times New Roman" w:hAnsi="Times New Roman"/>
          <w:b/>
          <w:bCs/>
          <w:color w:val="000000" w:themeColor="text1"/>
          <w:sz w:val="26"/>
          <w:szCs w:val="26"/>
        </w:rPr>
      </w:pPr>
      <w:r w:rsidRPr="00C56C3F">
        <w:rPr>
          <w:rFonts w:ascii="Times New Roman" w:hAnsi="Times New Roman"/>
          <w:b/>
          <w:bCs/>
          <w:color w:val="000000" w:themeColor="text1"/>
          <w:sz w:val="26"/>
          <w:szCs w:val="26"/>
        </w:rPr>
        <w:t xml:space="preserve">Таким образом, предлагаем п. 1 проекта решения и приложения 1, 2, 5 привести в соответствие с данными Отчета об исполнении бюджета (ф.0503317).   </w:t>
      </w:r>
    </w:p>
    <w:p w14:paraId="48BA6E64" w14:textId="77777777" w:rsidR="00C56C3F" w:rsidRPr="00C56C3F" w:rsidRDefault="00C56C3F" w:rsidP="00C56C3F">
      <w:pPr>
        <w:spacing w:after="0" w:line="240" w:lineRule="auto"/>
        <w:ind w:firstLine="709"/>
        <w:jc w:val="both"/>
        <w:rPr>
          <w:rFonts w:ascii="Times New Roman" w:hAnsi="Times New Roman"/>
          <w:color w:val="000000" w:themeColor="text1"/>
          <w:sz w:val="26"/>
          <w:szCs w:val="26"/>
          <w:lang w:eastAsia="en-US"/>
        </w:rPr>
      </w:pPr>
      <w:r w:rsidRPr="00C56C3F">
        <w:rPr>
          <w:rFonts w:ascii="Times New Roman" w:hAnsi="Times New Roman"/>
          <w:color w:val="000000" w:themeColor="text1"/>
          <w:sz w:val="26"/>
          <w:szCs w:val="26"/>
          <w:lang w:eastAsia="en-US"/>
        </w:rPr>
        <w:t xml:space="preserve">Следует отметить, что приложением 1 к проекту решения отражены поступления доходов бюджета (103 00000 00 0000 000), не закрепленные за главным администратором доходов - Управление Федерального казначейства по Томской области (100). </w:t>
      </w:r>
    </w:p>
    <w:p w14:paraId="3329CFFD" w14:textId="451B116E" w:rsidR="00C56C3F" w:rsidRPr="00C56C3F" w:rsidRDefault="00C56C3F" w:rsidP="00C56C3F">
      <w:pPr>
        <w:spacing w:after="0" w:line="240" w:lineRule="auto"/>
        <w:ind w:firstLine="709"/>
        <w:jc w:val="both"/>
        <w:rPr>
          <w:rFonts w:ascii="Times New Roman" w:hAnsi="Times New Roman"/>
          <w:color w:val="000000" w:themeColor="text1"/>
          <w:sz w:val="26"/>
          <w:szCs w:val="26"/>
          <w:lang w:eastAsia="en-US"/>
        </w:rPr>
      </w:pPr>
      <w:r w:rsidRPr="00C56C3F">
        <w:rPr>
          <w:rFonts w:ascii="Times New Roman" w:hAnsi="Times New Roman"/>
          <w:color w:val="000000" w:themeColor="text1"/>
          <w:sz w:val="26"/>
          <w:szCs w:val="26"/>
          <w:lang w:eastAsia="en-US"/>
        </w:rPr>
        <w:t xml:space="preserve">В соответствии с Приказом Федеральной налоговой службы Российской Федерации от 18.01.2023 № ЕД-7-8/30@ «О внесении изменений в приказ ФНС России от 29.12.2016 № МММВ-7-1/736@» источники доходов (103 00000 00 0000 000) закреплены за главным администратором доходов (Управлением Федеральной налоговой службы субъекта Российской Федерации). </w:t>
      </w:r>
    </w:p>
    <w:p w14:paraId="661CF8B2" w14:textId="77777777" w:rsidR="00C56C3F" w:rsidRPr="00C56C3F" w:rsidRDefault="00C56C3F" w:rsidP="00C56C3F">
      <w:pPr>
        <w:spacing w:after="0" w:line="240" w:lineRule="auto"/>
        <w:ind w:firstLine="709"/>
        <w:jc w:val="both"/>
        <w:rPr>
          <w:rFonts w:ascii="Times New Roman" w:hAnsi="Times New Roman"/>
          <w:b/>
          <w:bCs/>
          <w:color w:val="000000" w:themeColor="text1"/>
          <w:sz w:val="26"/>
          <w:szCs w:val="26"/>
        </w:rPr>
      </w:pPr>
      <w:r w:rsidRPr="00C56C3F">
        <w:rPr>
          <w:rFonts w:ascii="Times New Roman" w:hAnsi="Times New Roman"/>
          <w:color w:val="000000" w:themeColor="text1"/>
          <w:sz w:val="26"/>
          <w:szCs w:val="26"/>
          <w:lang w:eastAsia="en-US"/>
        </w:rPr>
        <w:lastRenderedPageBreak/>
        <w:t xml:space="preserve">В соответствии с постановлением Администрации Новоселовского сельского поселения от 15.02.2023 № 23 «О внесении изменений в постановление Администрации Новоселовского сельского поселения от 30.12.2022 № 123 «Об утверждении Перечня главных администраторов доходов бюджета муниципального образования «Новоселовское сельское поселение» главным администратором по коду классификации доходов -      103 00000 00 0000 00 установлено Управление Федеральной налоговой службы России по Томской области.  </w:t>
      </w:r>
    </w:p>
    <w:p w14:paraId="007DB210" w14:textId="165FBF99" w:rsidR="00C56C3F" w:rsidRPr="00C56C3F" w:rsidRDefault="00C56C3F" w:rsidP="00C56C3F">
      <w:pPr>
        <w:spacing w:after="0" w:line="240" w:lineRule="auto"/>
        <w:ind w:firstLine="709"/>
        <w:jc w:val="both"/>
        <w:rPr>
          <w:rFonts w:ascii="Times New Roman" w:hAnsi="Times New Roman"/>
          <w:color w:val="000000" w:themeColor="text1"/>
          <w:sz w:val="26"/>
          <w:szCs w:val="26"/>
          <w:lang w:eastAsia="en-US"/>
        </w:rPr>
      </w:pPr>
      <w:r w:rsidRPr="00C56C3F">
        <w:rPr>
          <w:rFonts w:ascii="Times New Roman" w:hAnsi="Times New Roman"/>
          <w:bCs/>
          <w:sz w:val="26"/>
          <w:szCs w:val="26"/>
        </w:rPr>
        <w:t xml:space="preserve">Кроме того в приложении 1 к проекту решения допущена ошибка в применении Приказа Минфина России от 17 мая 2022 г. № 75н «Об утверждении кодов (перечней кодов) бюджетной классификации Российской Федерации на 2023 год (на 2023 год и на плановый период 2024 и 2025 годов) в части неверного применения наименования кода бюджетной классификации 000 202 35118 10 0000 150 - «Субвенции бюджетам сельских поселений на осуществление первичного воинского учета </w:t>
      </w:r>
      <w:r w:rsidRPr="00C56C3F">
        <w:rPr>
          <w:rFonts w:ascii="Times New Roman" w:hAnsi="Times New Roman"/>
          <w:b/>
          <w:sz w:val="26"/>
          <w:szCs w:val="26"/>
        </w:rPr>
        <w:t>органами местного самоуправления поселений, муниципальных и городских округов</w:t>
      </w:r>
      <w:r w:rsidR="008B647A">
        <w:rPr>
          <w:rFonts w:ascii="Times New Roman" w:hAnsi="Times New Roman"/>
          <w:b/>
          <w:sz w:val="26"/>
          <w:szCs w:val="26"/>
        </w:rPr>
        <w:t>»</w:t>
      </w:r>
      <w:r w:rsidRPr="00C56C3F">
        <w:rPr>
          <w:rFonts w:ascii="Times New Roman" w:hAnsi="Times New Roman"/>
          <w:bCs/>
          <w:sz w:val="26"/>
          <w:szCs w:val="26"/>
        </w:rPr>
        <w:t xml:space="preserve">. </w:t>
      </w:r>
    </w:p>
    <w:p w14:paraId="7124CAC7" w14:textId="77777777" w:rsidR="00C56C3F" w:rsidRPr="00C56C3F" w:rsidRDefault="00C56C3F" w:rsidP="00C56C3F">
      <w:pPr>
        <w:pStyle w:val="af0"/>
        <w:ind w:firstLine="708"/>
        <w:jc w:val="both"/>
        <w:rPr>
          <w:rFonts w:ascii="Times New Roman" w:hAnsi="Times New Roman"/>
          <w:color w:val="000000" w:themeColor="text1"/>
          <w:sz w:val="26"/>
          <w:szCs w:val="26"/>
        </w:rPr>
      </w:pPr>
      <w:r w:rsidRPr="00C56C3F">
        <w:rPr>
          <w:rFonts w:ascii="Times New Roman" w:hAnsi="Times New Roman"/>
          <w:b/>
          <w:color w:val="000000" w:themeColor="text1"/>
          <w:sz w:val="26"/>
          <w:szCs w:val="26"/>
          <w:u w:val="single"/>
        </w:rPr>
        <w:t xml:space="preserve">Приложением 4 </w:t>
      </w:r>
      <w:r w:rsidRPr="00C56C3F">
        <w:rPr>
          <w:rFonts w:ascii="Times New Roman" w:hAnsi="Times New Roman"/>
          <w:color w:val="000000" w:themeColor="text1"/>
          <w:sz w:val="26"/>
          <w:szCs w:val="26"/>
        </w:rPr>
        <w:t xml:space="preserve">к проекту решения Совета предлагается к утверждению отчет об исполнении дорожного фонда муниципального образования «Новоселовское сельское поселение» за 2023 год. </w:t>
      </w:r>
    </w:p>
    <w:p w14:paraId="2B8432A0" w14:textId="05C55CB3"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Решением Совета Новоселовского сельского поселения от 19.12.2022</w:t>
      </w:r>
      <w:r w:rsidR="004B0086">
        <w:rPr>
          <w:rFonts w:ascii="Times New Roman" w:hAnsi="Times New Roman"/>
          <w:color w:val="000000" w:themeColor="text1"/>
          <w:sz w:val="26"/>
          <w:szCs w:val="26"/>
        </w:rPr>
        <w:t xml:space="preserve"> </w:t>
      </w:r>
      <w:r w:rsidRPr="00C56C3F">
        <w:rPr>
          <w:rFonts w:ascii="Times New Roman" w:hAnsi="Times New Roman"/>
          <w:color w:val="000000" w:themeColor="text1"/>
          <w:sz w:val="26"/>
          <w:szCs w:val="26"/>
        </w:rPr>
        <w:t xml:space="preserve">№ 15 «О бюджете муниципального образования «Новоселовское сельское поселение» на 2023 год и на плановый период 2024 и 2025 годов» (далее - решение о бюджете от 19.12.2022 № 15) утвержден объем средств дорожного фонда на 2023 год в сумме 3611,4 </w:t>
      </w:r>
      <w:proofErr w:type="spellStart"/>
      <w:r w:rsidRPr="00C56C3F">
        <w:rPr>
          <w:rFonts w:ascii="Times New Roman" w:hAnsi="Times New Roman"/>
          <w:color w:val="000000" w:themeColor="text1"/>
          <w:sz w:val="26"/>
          <w:szCs w:val="26"/>
        </w:rPr>
        <w:t>тыс.рублей</w:t>
      </w:r>
      <w:proofErr w:type="spellEnd"/>
      <w:r w:rsidRPr="00C56C3F">
        <w:rPr>
          <w:rFonts w:ascii="Times New Roman" w:hAnsi="Times New Roman"/>
          <w:color w:val="000000" w:themeColor="text1"/>
          <w:sz w:val="26"/>
          <w:szCs w:val="26"/>
        </w:rPr>
        <w:t xml:space="preserve">. </w:t>
      </w:r>
    </w:p>
    <w:p w14:paraId="0996EC96" w14:textId="052C0B97" w:rsidR="00C56C3F" w:rsidRPr="00C56C3F" w:rsidRDefault="00C56C3F" w:rsidP="00C56C3F">
      <w:pPr>
        <w:spacing w:after="0" w:line="240" w:lineRule="auto"/>
        <w:ind w:firstLine="709"/>
        <w:jc w:val="both"/>
        <w:rPr>
          <w:rFonts w:ascii="Times New Roman" w:hAnsi="Times New Roman"/>
          <w:b/>
          <w:color w:val="000000" w:themeColor="text1"/>
          <w:sz w:val="26"/>
          <w:szCs w:val="26"/>
        </w:rPr>
      </w:pPr>
      <w:r w:rsidRPr="00C56C3F">
        <w:rPr>
          <w:rFonts w:ascii="Times New Roman" w:hAnsi="Times New Roman"/>
          <w:color w:val="000000" w:themeColor="text1"/>
          <w:sz w:val="26"/>
          <w:szCs w:val="26"/>
        </w:rPr>
        <w:t xml:space="preserve">Согласно представленному отчету об исполнении дорожного фонда муниципального образования «Новоселовское сельское поселение» за 2023 год плановый объем бюджетных ассигнований дорожного фонда за 2023 год составляет –   3611,4 </w:t>
      </w:r>
      <w:proofErr w:type="spellStart"/>
      <w:proofErr w:type="gramStart"/>
      <w:r w:rsidRPr="00C56C3F">
        <w:rPr>
          <w:rFonts w:ascii="Times New Roman" w:hAnsi="Times New Roman"/>
          <w:color w:val="000000" w:themeColor="text1"/>
          <w:sz w:val="26"/>
          <w:szCs w:val="26"/>
        </w:rPr>
        <w:t>тыс.рублей</w:t>
      </w:r>
      <w:proofErr w:type="spellEnd"/>
      <w:proofErr w:type="gramEnd"/>
      <w:r w:rsidRPr="00C56C3F">
        <w:rPr>
          <w:rFonts w:ascii="Times New Roman" w:hAnsi="Times New Roman"/>
          <w:color w:val="000000" w:themeColor="text1"/>
          <w:sz w:val="26"/>
          <w:szCs w:val="26"/>
        </w:rPr>
        <w:t xml:space="preserve">. </w:t>
      </w:r>
    </w:p>
    <w:p w14:paraId="7DFEDC67" w14:textId="0E896559"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xml:space="preserve">Поступило средств в дорожный фонд –  3 814,2 </w:t>
      </w:r>
      <w:proofErr w:type="spellStart"/>
      <w:r w:rsidRPr="00C56C3F">
        <w:rPr>
          <w:rFonts w:ascii="Times New Roman" w:hAnsi="Times New Roman"/>
          <w:color w:val="000000" w:themeColor="text1"/>
          <w:sz w:val="26"/>
          <w:szCs w:val="26"/>
        </w:rPr>
        <w:t>тыс.рублей</w:t>
      </w:r>
      <w:proofErr w:type="spellEnd"/>
      <w:r w:rsidRPr="00C56C3F">
        <w:rPr>
          <w:rFonts w:ascii="Times New Roman" w:hAnsi="Times New Roman"/>
          <w:color w:val="000000" w:themeColor="text1"/>
          <w:sz w:val="26"/>
          <w:szCs w:val="26"/>
        </w:rPr>
        <w:t xml:space="preserve">, из них: доходы от уплаты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соответствующий бюджет – 1765,9 </w:t>
      </w:r>
      <w:proofErr w:type="spellStart"/>
      <w:r w:rsidRPr="00C56C3F">
        <w:rPr>
          <w:rFonts w:ascii="Times New Roman" w:hAnsi="Times New Roman"/>
          <w:color w:val="000000" w:themeColor="text1"/>
          <w:sz w:val="26"/>
          <w:szCs w:val="26"/>
        </w:rPr>
        <w:t>тыс.рублей</w:t>
      </w:r>
      <w:proofErr w:type="spellEnd"/>
      <w:r w:rsidRPr="00C56C3F">
        <w:rPr>
          <w:rFonts w:ascii="Times New Roman" w:hAnsi="Times New Roman"/>
          <w:color w:val="000000" w:themeColor="text1"/>
          <w:sz w:val="26"/>
          <w:szCs w:val="26"/>
        </w:rPr>
        <w:t xml:space="preserve">; иные межбюджетные трансферты – 1689,9 </w:t>
      </w:r>
      <w:proofErr w:type="spellStart"/>
      <w:r w:rsidRPr="00C56C3F">
        <w:rPr>
          <w:rFonts w:ascii="Times New Roman" w:hAnsi="Times New Roman"/>
          <w:color w:val="000000" w:themeColor="text1"/>
          <w:sz w:val="26"/>
          <w:szCs w:val="26"/>
        </w:rPr>
        <w:t>тыс.рублей</w:t>
      </w:r>
      <w:proofErr w:type="spellEnd"/>
      <w:r w:rsidRPr="00C56C3F">
        <w:rPr>
          <w:rFonts w:ascii="Times New Roman" w:hAnsi="Times New Roman"/>
          <w:color w:val="000000" w:themeColor="text1"/>
          <w:sz w:val="26"/>
          <w:szCs w:val="26"/>
        </w:rPr>
        <w:t xml:space="preserve">; иные доходы бюджета муниципального образования «Новоселовское сельское поселение» - 358,4 </w:t>
      </w:r>
      <w:proofErr w:type="spellStart"/>
      <w:r w:rsidRPr="00C56C3F">
        <w:rPr>
          <w:rFonts w:ascii="Times New Roman" w:hAnsi="Times New Roman"/>
          <w:color w:val="000000" w:themeColor="text1"/>
          <w:sz w:val="26"/>
          <w:szCs w:val="26"/>
        </w:rPr>
        <w:t>тыс.рублей</w:t>
      </w:r>
      <w:proofErr w:type="spellEnd"/>
      <w:r w:rsidRPr="00C56C3F">
        <w:rPr>
          <w:rFonts w:ascii="Times New Roman" w:hAnsi="Times New Roman"/>
          <w:color w:val="000000" w:themeColor="text1"/>
          <w:sz w:val="26"/>
          <w:szCs w:val="26"/>
        </w:rPr>
        <w:t xml:space="preserve">. </w:t>
      </w:r>
    </w:p>
    <w:p w14:paraId="355A582D" w14:textId="3A156FF2"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xml:space="preserve">Фактическое исполнение составило 3564,5 </w:t>
      </w:r>
      <w:proofErr w:type="spellStart"/>
      <w:proofErr w:type="gramStart"/>
      <w:r w:rsidRPr="00C56C3F">
        <w:rPr>
          <w:rFonts w:ascii="Times New Roman" w:hAnsi="Times New Roman"/>
          <w:color w:val="000000" w:themeColor="text1"/>
          <w:sz w:val="26"/>
          <w:szCs w:val="26"/>
        </w:rPr>
        <w:t>тыс.рублей</w:t>
      </w:r>
      <w:proofErr w:type="spellEnd"/>
      <w:proofErr w:type="gramEnd"/>
      <w:r w:rsidRPr="00C56C3F">
        <w:rPr>
          <w:rFonts w:ascii="Times New Roman" w:hAnsi="Times New Roman"/>
          <w:color w:val="000000" w:themeColor="text1"/>
          <w:sz w:val="26"/>
          <w:szCs w:val="26"/>
        </w:rPr>
        <w:t xml:space="preserve">, из них: на содержание и ремонт автомобильных дорог общего пользования –  1874,6 </w:t>
      </w:r>
      <w:proofErr w:type="spellStart"/>
      <w:r w:rsidRPr="00C56C3F">
        <w:rPr>
          <w:rFonts w:ascii="Times New Roman" w:hAnsi="Times New Roman"/>
          <w:color w:val="000000" w:themeColor="text1"/>
          <w:sz w:val="26"/>
          <w:szCs w:val="26"/>
        </w:rPr>
        <w:t>тыс.рублей</w:t>
      </w:r>
      <w:proofErr w:type="spellEnd"/>
      <w:r w:rsidRPr="00C56C3F">
        <w:rPr>
          <w:rFonts w:ascii="Times New Roman" w:hAnsi="Times New Roman"/>
          <w:color w:val="000000" w:themeColor="text1"/>
          <w:sz w:val="26"/>
          <w:szCs w:val="26"/>
        </w:rPr>
        <w:t xml:space="preserve">; капитальный ремонт и (или) ремонт автомобильных дорог общего пользования местного значения - 1689,9 </w:t>
      </w:r>
      <w:proofErr w:type="spellStart"/>
      <w:r w:rsidRPr="00C56C3F">
        <w:rPr>
          <w:rFonts w:ascii="Times New Roman" w:hAnsi="Times New Roman"/>
          <w:color w:val="000000" w:themeColor="text1"/>
          <w:sz w:val="26"/>
          <w:szCs w:val="26"/>
        </w:rPr>
        <w:t>тыс.рублей</w:t>
      </w:r>
      <w:proofErr w:type="spellEnd"/>
      <w:r w:rsidRPr="00C56C3F">
        <w:rPr>
          <w:rFonts w:ascii="Times New Roman" w:hAnsi="Times New Roman"/>
          <w:color w:val="000000" w:themeColor="text1"/>
          <w:sz w:val="26"/>
          <w:szCs w:val="26"/>
        </w:rPr>
        <w:t xml:space="preserve">. </w:t>
      </w:r>
    </w:p>
    <w:p w14:paraId="65F57A75" w14:textId="62C26355"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xml:space="preserve">Остаток неиспользованных в 2023 году средств дорожного фонда на конец отчетного периода составил 249,7 </w:t>
      </w:r>
      <w:proofErr w:type="spellStart"/>
      <w:proofErr w:type="gramStart"/>
      <w:r w:rsidRPr="00C56C3F">
        <w:rPr>
          <w:rFonts w:ascii="Times New Roman" w:hAnsi="Times New Roman"/>
          <w:color w:val="000000" w:themeColor="text1"/>
          <w:sz w:val="26"/>
          <w:szCs w:val="26"/>
        </w:rPr>
        <w:t>тыс.рублей</w:t>
      </w:r>
      <w:proofErr w:type="spellEnd"/>
      <w:proofErr w:type="gramEnd"/>
      <w:r w:rsidRPr="00C56C3F">
        <w:rPr>
          <w:rFonts w:ascii="Times New Roman" w:hAnsi="Times New Roman"/>
          <w:color w:val="000000" w:themeColor="text1"/>
          <w:sz w:val="26"/>
          <w:szCs w:val="26"/>
        </w:rPr>
        <w:t>.</w:t>
      </w:r>
    </w:p>
    <w:p w14:paraId="1567B89E" w14:textId="289F07E7" w:rsidR="00C56C3F" w:rsidRPr="00C56C3F" w:rsidRDefault="00C56C3F" w:rsidP="00C56C3F">
      <w:pPr>
        <w:spacing w:after="0" w:line="240" w:lineRule="auto"/>
        <w:ind w:firstLine="709"/>
        <w:jc w:val="both"/>
        <w:rPr>
          <w:rFonts w:ascii="Times New Roman" w:hAnsi="Times New Roman"/>
          <w:sz w:val="26"/>
          <w:szCs w:val="26"/>
        </w:rPr>
      </w:pPr>
      <w:r w:rsidRPr="00C56C3F">
        <w:rPr>
          <w:color w:val="000000" w:themeColor="text1"/>
          <w:sz w:val="26"/>
          <w:szCs w:val="26"/>
        </w:rPr>
        <w:t xml:space="preserve"> </w:t>
      </w:r>
      <w:r w:rsidRPr="00C56C3F">
        <w:rPr>
          <w:rFonts w:ascii="Times New Roman" w:hAnsi="Times New Roman"/>
          <w:sz w:val="26"/>
          <w:szCs w:val="26"/>
        </w:rPr>
        <w:t xml:space="preserve">Решением </w:t>
      </w:r>
      <w:r w:rsidR="004B0086">
        <w:rPr>
          <w:rFonts w:ascii="Times New Roman" w:hAnsi="Times New Roman"/>
          <w:sz w:val="26"/>
          <w:szCs w:val="26"/>
        </w:rPr>
        <w:t>о бюджете</w:t>
      </w:r>
      <w:r w:rsidRPr="00C56C3F">
        <w:rPr>
          <w:rFonts w:ascii="Times New Roman" w:hAnsi="Times New Roman"/>
          <w:sz w:val="26"/>
          <w:szCs w:val="26"/>
        </w:rPr>
        <w:t xml:space="preserve"> от 19.12.2022 № 15 резервный фонд на 2023 год утвержден в сумме 180,0 </w:t>
      </w:r>
      <w:proofErr w:type="spellStart"/>
      <w:proofErr w:type="gramStart"/>
      <w:r w:rsidRPr="00C56C3F">
        <w:rPr>
          <w:rFonts w:ascii="Times New Roman" w:hAnsi="Times New Roman"/>
          <w:sz w:val="26"/>
          <w:szCs w:val="26"/>
        </w:rPr>
        <w:t>тыс.рублей</w:t>
      </w:r>
      <w:proofErr w:type="spellEnd"/>
      <w:proofErr w:type="gramEnd"/>
      <w:r>
        <w:rPr>
          <w:rFonts w:ascii="Times New Roman" w:hAnsi="Times New Roman"/>
          <w:sz w:val="26"/>
          <w:szCs w:val="26"/>
        </w:rPr>
        <w:t xml:space="preserve">. </w:t>
      </w:r>
      <w:r w:rsidRPr="00C56C3F">
        <w:rPr>
          <w:rFonts w:ascii="Times New Roman" w:hAnsi="Times New Roman"/>
          <w:sz w:val="26"/>
          <w:szCs w:val="26"/>
        </w:rPr>
        <w:t xml:space="preserve">Уточненный план на 2023 год составил 6,0 </w:t>
      </w:r>
      <w:proofErr w:type="spellStart"/>
      <w:proofErr w:type="gramStart"/>
      <w:r w:rsidRPr="00C56C3F">
        <w:rPr>
          <w:rFonts w:ascii="Times New Roman" w:hAnsi="Times New Roman"/>
          <w:sz w:val="26"/>
          <w:szCs w:val="26"/>
        </w:rPr>
        <w:t>тыс.рублей</w:t>
      </w:r>
      <w:proofErr w:type="spellEnd"/>
      <w:proofErr w:type="gramEnd"/>
      <w:r w:rsidRPr="00C56C3F">
        <w:rPr>
          <w:rFonts w:ascii="Times New Roman" w:hAnsi="Times New Roman"/>
          <w:sz w:val="26"/>
          <w:szCs w:val="26"/>
        </w:rPr>
        <w:t xml:space="preserve">.   </w:t>
      </w:r>
    </w:p>
    <w:p w14:paraId="47223E45" w14:textId="77777777"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sz w:val="26"/>
          <w:szCs w:val="26"/>
        </w:rPr>
        <w:t xml:space="preserve">Отчет об использовании резервного фонда Администрации Новоселовского сельского поселения за 2023 год (далее – Отчет) представлен одновременно с отчетом об исполнении бюджета муниципального образования «Новоселовское сельское поселение», что соответствует требованиям п. 7 ст. 81 БК РФ.  </w:t>
      </w:r>
    </w:p>
    <w:p w14:paraId="07BBB1BD" w14:textId="55039BC3"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lastRenderedPageBreak/>
        <w:t xml:space="preserve">Согласно представленному Отчету </w:t>
      </w:r>
      <w:proofErr w:type="gramStart"/>
      <w:r w:rsidRPr="00C56C3F">
        <w:rPr>
          <w:rFonts w:ascii="Times New Roman" w:hAnsi="Times New Roman"/>
          <w:color w:val="000000" w:themeColor="text1"/>
          <w:sz w:val="26"/>
          <w:szCs w:val="26"/>
        </w:rPr>
        <w:t>в 2023 году</w:t>
      </w:r>
      <w:proofErr w:type="gramEnd"/>
      <w:r w:rsidRPr="00C56C3F">
        <w:rPr>
          <w:rFonts w:ascii="Times New Roman" w:hAnsi="Times New Roman"/>
          <w:color w:val="000000" w:themeColor="text1"/>
          <w:sz w:val="26"/>
          <w:szCs w:val="26"/>
        </w:rPr>
        <w:t xml:space="preserve"> денежные средства не востребованы. </w:t>
      </w:r>
    </w:p>
    <w:p w14:paraId="469E5CE0" w14:textId="77777777" w:rsidR="00C56C3F" w:rsidRPr="00C56C3F" w:rsidRDefault="00C56C3F" w:rsidP="00C56C3F">
      <w:pPr>
        <w:spacing w:after="0" w:line="240" w:lineRule="auto"/>
        <w:ind w:firstLine="708"/>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xml:space="preserve">Остаток неиспользованных средств резервного фонда на 01.01.2024 составил 6,0 </w:t>
      </w:r>
      <w:proofErr w:type="spellStart"/>
      <w:proofErr w:type="gramStart"/>
      <w:r w:rsidRPr="00C56C3F">
        <w:rPr>
          <w:rFonts w:ascii="Times New Roman" w:hAnsi="Times New Roman"/>
          <w:color w:val="000000" w:themeColor="text1"/>
          <w:sz w:val="26"/>
          <w:szCs w:val="26"/>
        </w:rPr>
        <w:t>тыс.рублей</w:t>
      </w:r>
      <w:proofErr w:type="spellEnd"/>
      <w:proofErr w:type="gramEnd"/>
      <w:r w:rsidRPr="00C56C3F">
        <w:rPr>
          <w:rFonts w:ascii="Times New Roman" w:hAnsi="Times New Roman"/>
          <w:color w:val="000000" w:themeColor="text1"/>
          <w:sz w:val="26"/>
          <w:szCs w:val="26"/>
        </w:rPr>
        <w:t xml:space="preserve">. </w:t>
      </w:r>
    </w:p>
    <w:p w14:paraId="61637024" w14:textId="76815750" w:rsidR="00C56C3F" w:rsidRPr="00C56C3F" w:rsidRDefault="00C56C3F" w:rsidP="00C56C3F">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xml:space="preserve">Решением </w:t>
      </w:r>
      <w:r w:rsidR="004B0086">
        <w:rPr>
          <w:rFonts w:ascii="Times New Roman" w:hAnsi="Times New Roman"/>
          <w:color w:val="000000" w:themeColor="text1"/>
          <w:sz w:val="26"/>
          <w:szCs w:val="26"/>
        </w:rPr>
        <w:t xml:space="preserve">о бюджете </w:t>
      </w:r>
      <w:r w:rsidRPr="00C56C3F">
        <w:rPr>
          <w:rFonts w:ascii="Times New Roman" w:hAnsi="Times New Roman"/>
          <w:color w:val="000000" w:themeColor="text1"/>
          <w:sz w:val="26"/>
          <w:szCs w:val="26"/>
        </w:rPr>
        <w:t>от 19.12.2022 № 15</w:t>
      </w:r>
      <w:r w:rsidR="004B0086">
        <w:rPr>
          <w:rFonts w:ascii="Times New Roman" w:hAnsi="Times New Roman"/>
          <w:color w:val="000000" w:themeColor="text1"/>
          <w:sz w:val="26"/>
          <w:szCs w:val="26"/>
        </w:rPr>
        <w:t xml:space="preserve"> </w:t>
      </w:r>
      <w:r w:rsidRPr="00C56C3F">
        <w:rPr>
          <w:rFonts w:ascii="Times New Roman" w:hAnsi="Times New Roman"/>
          <w:color w:val="000000" w:themeColor="text1"/>
          <w:sz w:val="26"/>
          <w:szCs w:val="26"/>
        </w:rPr>
        <w:t>утвержден прогнозный план (программа) приватизации имущества, находящегося в собственности муниципального образования «Новоселовское сельское поселение» на 2023 год, согласно которо</w:t>
      </w:r>
      <w:r w:rsidR="00453E0B">
        <w:rPr>
          <w:rFonts w:ascii="Times New Roman" w:hAnsi="Times New Roman"/>
          <w:color w:val="000000" w:themeColor="text1"/>
          <w:sz w:val="26"/>
          <w:szCs w:val="26"/>
        </w:rPr>
        <w:t>го</w:t>
      </w:r>
      <w:r w:rsidRPr="00C56C3F">
        <w:rPr>
          <w:rFonts w:ascii="Times New Roman" w:hAnsi="Times New Roman"/>
          <w:color w:val="000000" w:themeColor="text1"/>
          <w:sz w:val="26"/>
          <w:szCs w:val="26"/>
        </w:rPr>
        <w:t xml:space="preserve"> объекты имущества к приватизации не планировались. Приобретение имущества в собственность муниципального образования «Новоселовское сельское поселение» в 2023 году не планировалось. </w:t>
      </w:r>
    </w:p>
    <w:p w14:paraId="3ED1EDA5" w14:textId="5F4B25CF" w:rsidR="00C56C3F" w:rsidRPr="00F55F9A" w:rsidRDefault="00C56C3F" w:rsidP="00C56C3F">
      <w:pPr>
        <w:spacing w:after="0" w:line="240" w:lineRule="auto"/>
        <w:ind w:firstLine="709"/>
        <w:jc w:val="both"/>
        <w:rPr>
          <w:rFonts w:ascii="Times New Roman" w:hAnsi="Times New Roman"/>
          <w:bCs/>
          <w:color w:val="000000" w:themeColor="text1"/>
          <w:sz w:val="26"/>
          <w:szCs w:val="26"/>
        </w:rPr>
      </w:pPr>
      <w:r w:rsidRPr="00C56C3F">
        <w:rPr>
          <w:rFonts w:ascii="Times New Roman" w:hAnsi="Times New Roman"/>
          <w:sz w:val="26"/>
          <w:szCs w:val="26"/>
        </w:rPr>
        <w:t>Согласно отчету об исполнении прогнозного плана (программы) приватизации муниципального имуществ</w:t>
      </w:r>
      <w:r w:rsidR="00F55F9A">
        <w:rPr>
          <w:rFonts w:ascii="Times New Roman" w:hAnsi="Times New Roman"/>
          <w:sz w:val="26"/>
          <w:szCs w:val="26"/>
        </w:rPr>
        <w:t xml:space="preserve">а </w:t>
      </w:r>
      <w:r w:rsidRPr="00F55F9A">
        <w:rPr>
          <w:rFonts w:ascii="Times New Roman" w:hAnsi="Times New Roman"/>
          <w:bCs/>
          <w:color w:val="000000" w:themeColor="text1"/>
          <w:sz w:val="26"/>
          <w:szCs w:val="26"/>
        </w:rPr>
        <w:t xml:space="preserve">по итогам года приватизации имущества не было.     </w:t>
      </w:r>
    </w:p>
    <w:p w14:paraId="2BB49A3F" w14:textId="5AFF82E9" w:rsidR="00C56C3F" w:rsidRPr="00C56C3F" w:rsidRDefault="00C56C3F" w:rsidP="00C56C3F">
      <w:pPr>
        <w:spacing w:after="0" w:line="240" w:lineRule="auto"/>
        <w:ind w:firstLine="708"/>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xml:space="preserve">В отчетном году приобретены 2 жилых помещения за счет средств 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общую сумму </w:t>
      </w:r>
      <w:r>
        <w:rPr>
          <w:rFonts w:ascii="Times New Roman" w:hAnsi="Times New Roman"/>
          <w:color w:val="000000" w:themeColor="text1"/>
          <w:sz w:val="26"/>
          <w:szCs w:val="26"/>
        </w:rPr>
        <w:t xml:space="preserve">        </w:t>
      </w:r>
      <w:r w:rsidRPr="00C56C3F">
        <w:rPr>
          <w:rFonts w:ascii="Times New Roman" w:hAnsi="Times New Roman"/>
          <w:color w:val="000000" w:themeColor="text1"/>
          <w:sz w:val="26"/>
          <w:szCs w:val="26"/>
        </w:rPr>
        <w:t xml:space="preserve">3 128,4 </w:t>
      </w:r>
      <w:proofErr w:type="spellStart"/>
      <w:proofErr w:type="gramStart"/>
      <w:r w:rsidRPr="00C56C3F">
        <w:rPr>
          <w:rFonts w:ascii="Times New Roman" w:hAnsi="Times New Roman"/>
          <w:color w:val="000000" w:themeColor="text1"/>
          <w:sz w:val="26"/>
          <w:szCs w:val="26"/>
        </w:rPr>
        <w:t>тыс.рублей</w:t>
      </w:r>
      <w:proofErr w:type="spellEnd"/>
      <w:proofErr w:type="gramEnd"/>
      <w:r w:rsidRPr="00C56C3F">
        <w:rPr>
          <w:rFonts w:ascii="Times New Roman" w:hAnsi="Times New Roman"/>
          <w:color w:val="000000" w:themeColor="text1"/>
          <w:sz w:val="26"/>
          <w:szCs w:val="26"/>
        </w:rPr>
        <w:t>.</w:t>
      </w:r>
    </w:p>
    <w:p w14:paraId="4A8E2ABE" w14:textId="77777777" w:rsidR="00C56C3F" w:rsidRPr="00C56C3F" w:rsidRDefault="00C56C3F" w:rsidP="00C56C3F">
      <w:pPr>
        <w:spacing w:after="0" w:line="240" w:lineRule="auto"/>
        <w:ind w:firstLine="709"/>
        <w:jc w:val="both"/>
        <w:rPr>
          <w:rFonts w:ascii="Times New Roman" w:hAnsi="Times New Roman"/>
          <w:b/>
          <w:color w:val="000000" w:themeColor="text1"/>
          <w:sz w:val="26"/>
          <w:szCs w:val="26"/>
        </w:rPr>
      </w:pPr>
      <w:r w:rsidRPr="00C56C3F">
        <w:rPr>
          <w:rFonts w:ascii="Times New Roman" w:hAnsi="Times New Roman"/>
          <w:color w:val="000000" w:themeColor="text1"/>
          <w:sz w:val="26"/>
          <w:szCs w:val="26"/>
        </w:rPr>
        <w:t xml:space="preserve">В представленном Отчете об исполнении прогнозного плана (программы) приватизации имущества, находящегося в собственности муниципального образования «Новоселовское сельское поселение», и приобретения имущества в собственность муниципального образования «Новоселовское сельское поселение» за 2023 год отражены приобретенные жилые помещения. Кроме того, данное имущество включено в реестр муниципальной собственности муниципального образования «Новоселовское сельское поселение». </w:t>
      </w:r>
    </w:p>
    <w:p w14:paraId="4B0A9C48" w14:textId="77777777" w:rsidR="00C56C3F" w:rsidRPr="00677B06" w:rsidRDefault="00C56C3F" w:rsidP="00C56C3F">
      <w:pPr>
        <w:spacing w:after="0" w:line="240" w:lineRule="auto"/>
        <w:ind w:firstLine="709"/>
        <w:jc w:val="both"/>
        <w:rPr>
          <w:rFonts w:ascii="Times New Roman" w:hAnsi="Times New Roman"/>
          <w:b/>
          <w:sz w:val="16"/>
          <w:szCs w:val="16"/>
        </w:rPr>
      </w:pPr>
      <w:r>
        <w:rPr>
          <w:rFonts w:ascii="Times New Roman" w:hAnsi="Times New Roman"/>
          <w:color w:val="000000" w:themeColor="text1"/>
          <w:sz w:val="28"/>
          <w:szCs w:val="28"/>
        </w:rPr>
        <w:t xml:space="preserve"> </w:t>
      </w:r>
      <w:r w:rsidRPr="00E65B31">
        <w:rPr>
          <w:rFonts w:ascii="Times New Roman" w:hAnsi="Times New Roman"/>
          <w:color w:val="000000" w:themeColor="text1"/>
          <w:sz w:val="28"/>
          <w:szCs w:val="28"/>
        </w:rPr>
        <w:t xml:space="preserve">       </w:t>
      </w:r>
    </w:p>
    <w:p w14:paraId="18288A92" w14:textId="095B0517" w:rsidR="00C56C3F" w:rsidRPr="00C56C3F" w:rsidRDefault="00C56C3F" w:rsidP="00DB0EC5">
      <w:pPr>
        <w:pStyle w:val="a3"/>
        <w:numPr>
          <w:ilvl w:val="0"/>
          <w:numId w:val="24"/>
        </w:numPr>
        <w:spacing w:after="0" w:line="240" w:lineRule="auto"/>
        <w:ind w:left="-142" w:right="-285"/>
        <w:jc w:val="center"/>
        <w:rPr>
          <w:rFonts w:ascii="Times New Roman" w:hAnsi="Times New Roman"/>
          <w:b/>
          <w:sz w:val="26"/>
          <w:szCs w:val="26"/>
        </w:rPr>
      </w:pPr>
      <w:r w:rsidRPr="00C56C3F">
        <w:rPr>
          <w:rFonts w:ascii="Times New Roman" w:hAnsi="Times New Roman"/>
          <w:b/>
          <w:sz w:val="26"/>
          <w:szCs w:val="26"/>
        </w:rPr>
        <w:t>Анализ основных характеристик исполнения бюджета муниципального образования «Новоселовское сельское поселение» за 2023 год</w:t>
      </w:r>
    </w:p>
    <w:p w14:paraId="6658CFFD" w14:textId="77777777" w:rsidR="00C56C3F" w:rsidRPr="00C56C3F" w:rsidRDefault="00C56C3F" w:rsidP="00C56C3F">
      <w:pPr>
        <w:spacing w:after="0" w:line="240" w:lineRule="auto"/>
        <w:jc w:val="center"/>
        <w:rPr>
          <w:rFonts w:ascii="Times New Roman" w:eastAsia="Calibri" w:hAnsi="Times New Roman"/>
          <w:sz w:val="16"/>
          <w:szCs w:val="16"/>
          <w:lang w:eastAsia="en-US"/>
        </w:rPr>
      </w:pPr>
    </w:p>
    <w:p w14:paraId="78300BA7" w14:textId="7B8FA44B" w:rsidR="00C56C3F" w:rsidRPr="00F55F9A" w:rsidRDefault="00C56C3F" w:rsidP="00C56C3F">
      <w:pPr>
        <w:spacing w:after="0" w:line="240" w:lineRule="auto"/>
        <w:ind w:firstLine="709"/>
        <w:jc w:val="both"/>
        <w:rPr>
          <w:rFonts w:ascii="Times New Roman" w:hAnsi="Times New Roman"/>
          <w:sz w:val="26"/>
          <w:szCs w:val="26"/>
        </w:rPr>
      </w:pPr>
      <w:r w:rsidRPr="00F55F9A">
        <w:rPr>
          <w:rFonts w:ascii="Times New Roman" w:hAnsi="Times New Roman"/>
          <w:sz w:val="26"/>
          <w:szCs w:val="26"/>
        </w:rPr>
        <w:t xml:space="preserve">Первоначально решением </w:t>
      </w:r>
      <w:r w:rsidR="004B0086">
        <w:rPr>
          <w:rFonts w:ascii="Times New Roman" w:hAnsi="Times New Roman"/>
          <w:sz w:val="26"/>
          <w:szCs w:val="26"/>
        </w:rPr>
        <w:t>о бюджете</w:t>
      </w:r>
      <w:r w:rsidRPr="00F55F9A">
        <w:rPr>
          <w:rFonts w:ascii="Times New Roman" w:hAnsi="Times New Roman"/>
          <w:sz w:val="26"/>
          <w:szCs w:val="26"/>
        </w:rPr>
        <w:t xml:space="preserve"> от 19.12.2022 № 15 утверждался сбалансированный бюджет с общими объемами доходов и расходов в сумме 24 476,5 </w:t>
      </w:r>
      <w:proofErr w:type="spellStart"/>
      <w:proofErr w:type="gramStart"/>
      <w:r w:rsidRPr="00F55F9A">
        <w:rPr>
          <w:rFonts w:ascii="Times New Roman" w:hAnsi="Times New Roman"/>
          <w:sz w:val="26"/>
          <w:szCs w:val="26"/>
        </w:rPr>
        <w:t>тыс.рублей</w:t>
      </w:r>
      <w:proofErr w:type="spellEnd"/>
      <w:proofErr w:type="gramEnd"/>
      <w:r w:rsidRPr="00F55F9A">
        <w:rPr>
          <w:rFonts w:ascii="Times New Roman" w:hAnsi="Times New Roman"/>
          <w:sz w:val="26"/>
          <w:szCs w:val="26"/>
        </w:rPr>
        <w:t xml:space="preserve"> (в том числе налоговые и неналоговые доходы в сумме 2 965,9 </w:t>
      </w:r>
      <w:proofErr w:type="spellStart"/>
      <w:r w:rsidRPr="00F55F9A">
        <w:rPr>
          <w:rFonts w:ascii="Times New Roman" w:hAnsi="Times New Roman"/>
          <w:sz w:val="26"/>
          <w:szCs w:val="26"/>
        </w:rPr>
        <w:t>тыс.рублей</w:t>
      </w:r>
      <w:proofErr w:type="spellEnd"/>
      <w:r w:rsidRPr="00F55F9A">
        <w:rPr>
          <w:rFonts w:ascii="Times New Roman" w:hAnsi="Times New Roman"/>
          <w:sz w:val="26"/>
          <w:szCs w:val="26"/>
        </w:rPr>
        <w:t xml:space="preserve"> и безвозмездные поступления в сумме 21 510,6 </w:t>
      </w:r>
      <w:proofErr w:type="spellStart"/>
      <w:r w:rsidRPr="00F55F9A">
        <w:rPr>
          <w:rFonts w:ascii="Times New Roman" w:hAnsi="Times New Roman"/>
          <w:sz w:val="26"/>
          <w:szCs w:val="26"/>
        </w:rPr>
        <w:t>тыс.рублей</w:t>
      </w:r>
      <w:proofErr w:type="spellEnd"/>
      <w:r w:rsidRPr="00F55F9A">
        <w:rPr>
          <w:rFonts w:ascii="Times New Roman" w:hAnsi="Times New Roman"/>
          <w:sz w:val="26"/>
          <w:szCs w:val="26"/>
        </w:rPr>
        <w:t>).</w:t>
      </w:r>
    </w:p>
    <w:p w14:paraId="663BF157" w14:textId="77777777" w:rsidR="00C56C3F" w:rsidRPr="00F55F9A" w:rsidRDefault="00C56C3F" w:rsidP="00C56C3F">
      <w:pPr>
        <w:spacing w:after="0" w:line="240" w:lineRule="auto"/>
        <w:ind w:firstLine="708"/>
        <w:jc w:val="both"/>
        <w:rPr>
          <w:rFonts w:ascii="Times New Roman" w:hAnsi="Times New Roman"/>
          <w:color w:val="000000" w:themeColor="text1"/>
          <w:sz w:val="26"/>
          <w:szCs w:val="26"/>
        </w:rPr>
      </w:pPr>
      <w:r w:rsidRPr="00F55F9A">
        <w:rPr>
          <w:rFonts w:ascii="Times New Roman" w:hAnsi="Times New Roman"/>
          <w:color w:val="000000" w:themeColor="text1"/>
          <w:sz w:val="26"/>
          <w:szCs w:val="26"/>
        </w:rPr>
        <w:t>Основные характеристики бюджета и состав показателей, содержащиеся в решении о бюджете, соответствуют ст. 184.1 БК РФ.</w:t>
      </w:r>
    </w:p>
    <w:p w14:paraId="24A67132" w14:textId="77777777" w:rsidR="00C56C3F" w:rsidRPr="00F55F9A" w:rsidRDefault="00C56C3F" w:rsidP="00C56C3F">
      <w:pPr>
        <w:spacing w:after="0" w:line="240" w:lineRule="auto"/>
        <w:ind w:firstLine="709"/>
        <w:jc w:val="both"/>
        <w:rPr>
          <w:rFonts w:ascii="Times New Roman" w:hAnsi="Times New Roman"/>
          <w:sz w:val="26"/>
          <w:szCs w:val="26"/>
        </w:rPr>
      </w:pPr>
      <w:r w:rsidRPr="00F55F9A">
        <w:rPr>
          <w:rFonts w:ascii="Times New Roman" w:hAnsi="Times New Roman"/>
          <w:sz w:val="26"/>
          <w:szCs w:val="26"/>
        </w:rPr>
        <w:t>В течение 2023 года изменения по основным характеристикам бюджета вносились решениями Совета Новоселовского сельского поселения 6 раз и представлены в таблице 1.</w:t>
      </w:r>
    </w:p>
    <w:p w14:paraId="205155CB" w14:textId="77777777" w:rsidR="00C56C3F" w:rsidRPr="00F55F9A" w:rsidRDefault="00C56C3F" w:rsidP="00C56C3F">
      <w:pPr>
        <w:spacing w:after="0" w:line="240" w:lineRule="auto"/>
        <w:ind w:right="-285"/>
        <w:jc w:val="right"/>
        <w:rPr>
          <w:rFonts w:ascii="Times New Roman" w:hAnsi="Times New Roman"/>
          <w:sz w:val="20"/>
          <w:szCs w:val="20"/>
        </w:rPr>
      </w:pPr>
      <w:r w:rsidRPr="00F55F9A">
        <w:rPr>
          <w:rFonts w:ascii="Times New Roman" w:hAnsi="Times New Roman"/>
          <w:sz w:val="20"/>
          <w:szCs w:val="20"/>
        </w:rPr>
        <w:t>Таблица 1</w:t>
      </w:r>
    </w:p>
    <w:p w14:paraId="19E6A926" w14:textId="08C00643" w:rsidR="00F55F9A" w:rsidRDefault="00C56C3F" w:rsidP="004B0086">
      <w:pPr>
        <w:spacing w:after="0" w:line="240" w:lineRule="auto"/>
        <w:jc w:val="center"/>
        <w:rPr>
          <w:rFonts w:ascii="Times New Roman" w:hAnsi="Times New Roman"/>
          <w:sz w:val="24"/>
          <w:szCs w:val="24"/>
        </w:rPr>
      </w:pPr>
      <w:r w:rsidRPr="00F55F9A">
        <w:rPr>
          <w:rFonts w:ascii="Times New Roman" w:hAnsi="Times New Roman"/>
          <w:b/>
          <w:sz w:val="26"/>
          <w:szCs w:val="26"/>
        </w:rPr>
        <w:t>Изменения, вносимые в бюджет муниципального образования «Новоселовское сельское поселение» за 2023 год</w:t>
      </w:r>
      <w:r>
        <w:rPr>
          <w:rFonts w:ascii="Times New Roman" w:hAnsi="Times New Roman"/>
          <w:sz w:val="24"/>
          <w:szCs w:val="24"/>
        </w:rPr>
        <w:t xml:space="preserve">                                                                                         </w:t>
      </w:r>
    </w:p>
    <w:p w14:paraId="3C379FDB" w14:textId="66D54997" w:rsidR="00C56C3F" w:rsidRPr="00F55F9A" w:rsidRDefault="00C56C3F" w:rsidP="00C56C3F">
      <w:pPr>
        <w:spacing w:after="0" w:line="240" w:lineRule="auto"/>
        <w:ind w:right="-285"/>
        <w:jc w:val="both"/>
        <w:rPr>
          <w:rFonts w:ascii="Times New Roman" w:hAnsi="Times New Roman"/>
          <w:sz w:val="20"/>
          <w:szCs w:val="20"/>
        </w:rPr>
      </w:pPr>
      <w:r>
        <w:rPr>
          <w:rFonts w:ascii="Times New Roman" w:hAnsi="Times New Roman"/>
          <w:sz w:val="24"/>
          <w:szCs w:val="24"/>
        </w:rPr>
        <w:t xml:space="preserve">                                      </w:t>
      </w:r>
      <w:r w:rsidR="00F55F9A">
        <w:rPr>
          <w:rFonts w:ascii="Times New Roman" w:hAnsi="Times New Roman"/>
          <w:sz w:val="24"/>
          <w:szCs w:val="24"/>
        </w:rPr>
        <w:t xml:space="preserve">                                                                                                 </w:t>
      </w:r>
      <w:r>
        <w:rPr>
          <w:rFonts w:ascii="Times New Roman" w:hAnsi="Times New Roman"/>
          <w:sz w:val="24"/>
          <w:szCs w:val="24"/>
        </w:rPr>
        <w:t xml:space="preserve">    </w:t>
      </w:r>
      <w:proofErr w:type="spellStart"/>
      <w:proofErr w:type="gramStart"/>
      <w:r w:rsidRPr="00F55F9A">
        <w:rPr>
          <w:rFonts w:ascii="Times New Roman" w:hAnsi="Times New Roman"/>
          <w:sz w:val="20"/>
          <w:szCs w:val="20"/>
        </w:rPr>
        <w:t>тыс.рублей</w:t>
      </w:r>
      <w:proofErr w:type="spellEnd"/>
      <w:proofErr w:type="gramEnd"/>
    </w:p>
    <w:tbl>
      <w:tblPr>
        <w:tblW w:w="9404" w:type="dxa"/>
        <w:tblInd w:w="89" w:type="dxa"/>
        <w:tblLook w:val="04A0" w:firstRow="1" w:lastRow="0" w:firstColumn="1" w:lastColumn="0" w:noHBand="0" w:noVBand="1"/>
      </w:tblPr>
      <w:tblGrid>
        <w:gridCol w:w="1891"/>
        <w:gridCol w:w="1276"/>
        <w:gridCol w:w="1842"/>
        <w:gridCol w:w="1276"/>
        <w:gridCol w:w="1843"/>
        <w:gridCol w:w="1276"/>
      </w:tblGrid>
      <w:tr w:rsidR="00C56C3F" w14:paraId="66A553C9" w14:textId="77777777" w:rsidTr="00C85B1C">
        <w:trPr>
          <w:trHeight w:val="588"/>
        </w:trPr>
        <w:tc>
          <w:tcPr>
            <w:tcW w:w="1891" w:type="dxa"/>
            <w:tcBorders>
              <w:top w:val="single" w:sz="4" w:space="0" w:color="auto"/>
              <w:left w:val="single" w:sz="4" w:space="0" w:color="auto"/>
              <w:bottom w:val="single" w:sz="4" w:space="0" w:color="auto"/>
              <w:right w:val="single" w:sz="4" w:space="0" w:color="auto"/>
            </w:tcBorders>
            <w:hideMark/>
          </w:tcPr>
          <w:p w14:paraId="3CFC639C"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Решение Совета поселения</w:t>
            </w:r>
          </w:p>
        </w:tc>
        <w:tc>
          <w:tcPr>
            <w:tcW w:w="1276" w:type="dxa"/>
            <w:tcBorders>
              <w:top w:val="single" w:sz="4" w:space="0" w:color="auto"/>
              <w:left w:val="nil"/>
              <w:bottom w:val="single" w:sz="4" w:space="0" w:color="auto"/>
              <w:right w:val="single" w:sz="4" w:space="0" w:color="auto"/>
            </w:tcBorders>
            <w:hideMark/>
          </w:tcPr>
          <w:p w14:paraId="3986235A"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Доходы</w:t>
            </w:r>
          </w:p>
        </w:tc>
        <w:tc>
          <w:tcPr>
            <w:tcW w:w="1842" w:type="dxa"/>
            <w:tcBorders>
              <w:top w:val="single" w:sz="4" w:space="0" w:color="auto"/>
              <w:left w:val="nil"/>
              <w:bottom w:val="single" w:sz="4" w:space="0" w:color="auto"/>
              <w:right w:val="single" w:sz="4" w:space="0" w:color="auto"/>
            </w:tcBorders>
            <w:hideMark/>
          </w:tcPr>
          <w:p w14:paraId="6A06F8B4"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Изменения:</w:t>
            </w:r>
          </w:p>
          <w:p w14:paraId="287FF665"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 увеличение;</w:t>
            </w:r>
          </w:p>
          <w:p w14:paraId="501C54D6"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 xml:space="preserve">«-» уменьшение  </w:t>
            </w:r>
          </w:p>
        </w:tc>
        <w:tc>
          <w:tcPr>
            <w:tcW w:w="1276" w:type="dxa"/>
            <w:tcBorders>
              <w:top w:val="single" w:sz="4" w:space="0" w:color="auto"/>
              <w:left w:val="nil"/>
              <w:bottom w:val="single" w:sz="4" w:space="0" w:color="auto"/>
              <w:right w:val="single" w:sz="4" w:space="0" w:color="auto"/>
            </w:tcBorders>
            <w:hideMark/>
          </w:tcPr>
          <w:p w14:paraId="69EF6EE8"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Расходы</w:t>
            </w:r>
          </w:p>
        </w:tc>
        <w:tc>
          <w:tcPr>
            <w:tcW w:w="1843" w:type="dxa"/>
            <w:tcBorders>
              <w:top w:val="single" w:sz="4" w:space="0" w:color="auto"/>
              <w:left w:val="nil"/>
              <w:bottom w:val="single" w:sz="4" w:space="0" w:color="auto"/>
              <w:right w:val="single" w:sz="4" w:space="0" w:color="auto"/>
            </w:tcBorders>
            <w:hideMark/>
          </w:tcPr>
          <w:p w14:paraId="217E99F8"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Изменения:</w:t>
            </w:r>
          </w:p>
          <w:p w14:paraId="10E570D9"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 увеличение;</w:t>
            </w:r>
          </w:p>
          <w:p w14:paraId="4D26FFAF"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 уменьшение</w:t>
            </w:r>
          </w:p>
        </w:tc>
        <w:tc>
          <w:tcPr>
            <w:tcW w:w="1276" w:type="dxa"/>
            <w:tcBorders>
              <w:top w:val="single" w:sz="4" w:space="0" w:color="auto"/>
              <w:left w:val="nil"/>
              <w:bottom w:val="single" w:sz="4" w:space="0" w:color="auto"/>
              <w:right w:val="single" w:sz="4" w:space="0" w:color="auto"/>
            </w:tcBorders>
            <w:hideMark/>
          </w:tcPr>
          <w:p w14:paraId="6C2BC805"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 дефицит; «+» профицит</w:t>
            </w:r>
          </w:p>
        </w:tc>
      </w:tr>
      <w:tr w:rsidR="00C56C3F" w14:paraId="623D39B2" w14:textId="77777777" w:rsidTr="00C85B1C">
        <w:trPr>
          <w:trHeight w:val="180"/>
        </w:trPr>
        <w:tc>
          <w:tcPr>
            <w:tcW w:w="1891" w:type="dxa"/>
            <w:tcBorders>
              <w:top w:val="nil"/>
              <w:left w:val="single" w:sz="4" w:space="0" w:color="auto"/>
              <w:bottom w:val="single" w:sz="4" w:space="0" w:color="auto"/>
              <w:right w:val="single" w:sz="4" w:space="0" w:color="auto"/>
            </w:tcBorders>
            <w:vAlign w:val="bottom"/>
            <w:hideMark/>
          </w:tcPr>
          <w:p w14:paraId="6F8C3C7B"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15 от 19.12.2022</w:t>
            </w:r>
          </w:p>
        </w:tc>
        <w:tc>
          <w:tcPr>
            <w:tcW w:w="1276" w:type="dxa"/>
            <w:tcBorders>
              <w:top w:val="nil"/>
              <w:left w:val="nil"/>
              <w:bottom w:val="single" w:sz="4" w:space="0" w:color="auto"/>
              <w:right w:val="single" w:sz="4" w:space="0" w:color="auto"/>
            </w:tcBorders>
            <w:noWrap/>
            <w:vAlign w:val="bottom"/>
            <w:hideMark/>
          </w:tcPr>
          <w:p w14:paraId="71F91B30"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24 476,5</w:t>
            </w:r>
          </w:p>
        </w:tc>
        <w:tc>
          <w:tcPr>
            <w:tcW w:w="1842" w:type="dxa"/>
            <w:tcBorders>
              <w:top w:val="nil"/>
              <w:left w:val="nil"/>
              <w:bottom w:val="single" w:sz="4" w:space="0" w:color="auto"/>
              <w:right w:val="single" w:sz="4" w:space="0" w:color="auto"/>
            </w:tcBorders>
            <w:noWrap/>
            <w:vAlign w:val="bottom"/>
            <w:hideMark/>
          </w:tcPr>
          <w:p w14:paraId="7C94FED7"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х</w:t>
            </w:r>
          </w:p>
        </w:tc>
        <w:tc>
          <w:tcPr>
            <w:tcW w:w="1276" w:type="dxa"/>
            <w:tcBorders>
              <w:top w:val="nil"/>
              <w:left w:val="nil"/>
              <w:bottom w:val="single" w:sz="4" w:space="0" w:color="auto"/>
              <w:right w:val="single" w:sz="4" w:space="0" w:color="auto"/>
            </w:tcBorders>
            <w:noWrap/>
            <w:vAlign w:val="bottom"/>
            <w:hideMark/>
          </w:tcPr>
          <w:p w14:paraId="7B01686D"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24 476,5</w:t>
            </w:r>
          </w:p>
        </w:tc>
        <w:tc>
          <w:tcPr>
            <w:tcW w:w="1843" w:type="dxa"/>
            <w:tcBorders>
              <w:top w:val="nil"/>
              <w:left w:val="nil"/>
              <w:bottom w:val="single" w:sz="4" w:space="0" w:color="auto"/>
              <w:right w:val="single" w:sz="4" w:space="0" w:color="auto"/>
            </w:tcBorders>
            <w:noWrap/>
            <w:vAlign w:val="bottom"/>
            <w:hideMark/>
          </w:tcPr>
          <w:p w14:paraId="00101437"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х</w:t>
            </w:r>
          </w:p>
        </w:tc>
        <w:tc>
          <w:tcPr>
            <w:tcW w:w="1276" w:type="dxa"/>
            <w:tcBorders>
              <w:top w:val="nil"/>
              <w:left w:val="nil"/>
              <w:bottom w:val="single" w:sz="4" w:space="0" w:color="auto"/>
              <w:right w:val="single" w:sz="4" w:space="0" w:color="auto"/>
            </w:tcBorders>
            <w:noWrap/>
            <w:vAlign w:val="bottom"/>
            <w:hideMark/>
          </w:tcPr>
          <w:p w14:paraId="03E423C7"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х</w:t>
            </w:r>
          </w:p>
        </w:tc>
      </w:tr>
      <w:tr w:rsidR="00C56C3F" w14:paraId="06207E25" w14:textId="77777777" w:rsidTr="00C85B1C">
        <w:trPr>
          <w:trHeight w:val="180"/>
        </w:trPr>
        <w:tc>
          <w:tcPr>
            <w:tcW w:w="1891" w:type="dxa"/>
            <w:tcBorders>
              <w:top w:val="nil"/>
              <w:left w:val="single" w:sz="4" w:space="0" w:color="auto"/>
              <w:bottom w:val="single" w:sz="4" w:space="0" w:color="auto"/>
              <w:right w:val="single" w:sz="4" w:space="0" w:color="auto"/>
            </w:tcBorders>
            <w:vAlign w:val="bottom"/>
            <w:hideMark/>
          </w:tcPr>
          <w:p w14:paraId="61DB5632"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 xml:space="preserve">1 от 08.02.2023 </w:t>
            </w:r>
          </w:p>
        </w:tc>
        <w:tc>
          <w:tcPr>
            <w:tcW w:w="1276" w:type="dxa"/>
            <w:tcBorders>
              <w:top w:val="nil"/>
              <w:left w:val="nil"/>
              <w:bottom w:val="single" w:sz="4" w:space="0" w:color="auto"/>
              <w:right w:val="single" w:sz="4" w:space="0" w:color="auto"/>
            </w:tcBorders>
            <w:noWrap/>
            <w:vAlign w:val="bottom"/>
            <w:hideMark/>
          </w:tcPr>
          <w:p w14:paraId="36869F72"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36 714,5</w:t>
            </w:r>
          </w:p>
        </w:tc>
        <w:tc>
          <w:tcPr>
            <w:tcW w:w="1842" w:type="dxa"/>
            <w:tcBorders>
              <w:top w:val="nil"/>
              <w:left w:val="nil"/>
              <w:bottom w:val="single" w:sz="4" w:space="0" w:color="auto"/>
              <w:right w:val="single" w:sz="4" w:space="0" w:color="auto"/>
            </w:tcBorders>
            <w:noWrap/>
            <w:vAlign w:val="bottom"/>
            <w:hideMark/>
          </w:tcPr>
          <w:p w14:paraId="659FA5BD" w14:textId="7777777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+1</w:t>
            </w:r>
            <w:r w:rsidRPr="00F55F9A">
              <w:rPr>
                <w:rFonts w:ascii="Times New Roman" w:hAnsi="Times New Roman"/>
                <w:sz w:val="20"/>
                <w:szCs w:val="20"/>
                <w:lang w:val="en-US" w:eastAsia="en-US"/>
              </w:rPr>
              <w:t>2</w:t>
            </w:r>
            <w:r w:rsidRPr="00F55F9A">
              <w:rPr>
                <w:rFonts w:ascii="Times New Roman" w:hAnsi="Times New Roman"/>
                <w:sz w:val="20"/>
                <w:szCs w:val="20"/>
                <w:lang w:eastAsia="en-US"/>
              </w:rPr>
              <w:t xml:space="preserve"> </w:t>
            </w:r>
            <w:r w:rsidRPr="00F55F9A">
              <w:rPr>
                <w:rFonts w:ascii="Times New Roman" w:hAnsi="Times New Roman"/>
                <w:sz w:val="20"/>
                <w:szCs w:val="20"/>
                <w:lang w:val="en-US" w:eastAsia="en-US"/>
              </w:rPr>
              <w:t>238</w:t>
            </w:r>
            <w:r w:rsidRPr="00F55F9A">
              <w:rPr>
                <w:rFonts w:ascii="Times New Roman" w:hAnsi="Times New Roman"/>
                <w:sz w:val="20"/>
                <w:szCs w:val="20"/>
                <w:lang w:eastAsia="en-US"/>
              </w:rPr>
              <w:t>,</w:t>
            </w:r>
            <w:r w:rsidRPr="00F55F9A">
              <w:rPr>
                <w:rFonts w:ascii="Times New Roman" w:hAnsi="Times New Roman"/>
                <w:sz w:val="20"/>
                <w:szCs w:val="20"/>
                <w:lang w:val="en-US" w:eastAsia="en-US"/>
              </w:rPr>
              <w:t>0</w:t>
            </w:r>
          </w:p>
        </w:tc>
        <w:tc>
          <w:tcPr>
            <w:tcW w:w="1276" w:type="dxa"/>
            <w:tcBorders>
              <w:top w:val="nil"/>
              <w:left w:val="nil"/>
              <w:bottom w:val="single" w:sz="4" w:space="0" w:color="auto"/>
              <w:right w:val="single" w:sz="4" w:space="0" w:color="auto"/>
            </w:tcBorders>
            <w:noWrap/>
            <w:vAlign w:val="bottom"/>
            <w:hideMark/>
          </w:tcPr>
          <w:p w14:paraId="38A62EE2"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37 514,4</w:t>
            </w:r>
          </w:p>
        </w:tc>
        <w:tc>
          <w:tcPr>
            <w:tcW w:w="1843" w:type="dxa"/>
            <w:tcBorders>
              <w:top w:val="nil"/>
              <w:left w:val="nil"/>
              <w:bottom w:val="single" w:sz="4" w:space="0" w:color="auto"/>
              <w:right w:val="single" w:sz="4" w:space="0" w:color="auto"/>
            </w:tcBorders>
            <w:noWrap/>
            <w:vAlign w:val="bottom"/>
            <w:hideMark/>
          </w:tcPr>
          <w:p w14:paraId="5A616B2B"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w:t>
            </w:r>
            <w:r w:rsidRPr="00F55F9A">
              <w:rPr>
                <w:rFonts w:ascii="Times New Roman" w:hAnsi="Times New Roman"/>
                <w:sz w:val="20"/>
                <w:szCs w:val="20"/>
                <w:lang w:val="en-US" w:eastAsia="en-US"/>
              </w:rPr>
              <w:t>3</w:t>
            </w:r>
            <w:r w:rsidRPr="00F55F9A">
              <w:rPr>
                <w:rFonts w:ascii="Times New Roman" w:hAnsi="Times New Roman"/>
                <w:sz w:val="20"/>
                <w:szCs w:val="20"/>
                <w:lang w:eastAsia="en-US"/>
              </w:rPr>
              <w:t xml:space="preserve"> 0</w:t>
            </w:r>
            <w:r w:rsidRPr="00F55F9A">
              <w:rPr>
                <w:rFonts w:ascii="Times New Roman" w:hAnsi="Times New Roman"/>
                <w:sz w:val="20"/>
                <w:szCs w:val="20"/>
                <w:lang w:val="en-US" w:eastAsia="en-US"/>
              </w:rPr>
              <w:t>37</w:t>
            </w:r>
            <w:r w:rsidRPr="00F55F9A">
              <w:rPr>
                <w:rFonts w:ascii="Times New Roman" w:hAnsi="Times New Roman"/>
                <w:sz w:val="20"/>
                <w:szCs w:val="20"/>
                <w:lang w:eastAsia="en-US"/>
              </w:rPr>
              <w:t>,9</w:t>
            </w:r>
          </w:p>
        </w:tc>
        <w:tc>
          <w:tcPr>
            <w:tcW w:w="1276" w:type="dxa"/>
            <w:tcBorders>
              <w:top w:val="nil"/>
              <w:left w:val="nil"/>
              <w:bottom w:val="single" w:sz="4" w:space="0" w:color="auto"/>
              <w:right w:val="single" w:sz="4" w:space="0" w:color="auto"/>
            </w:tcBorders>
            <w:vAlign w:val="bottom"/>
            <w:hideMark/>
          </w:tcPr>
          <w:p w14:paraId="66592D01"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-799,9</w:t>
            </w:r>
          </w:p>
        </w:tc>
      </w:tr>
      <w:tr w:rsidR="00C56C3F" w14:paraId="549ADDF7" w14:textId="77777777" w:rsidTr="00C85B1C">
        <w:trPr>
          <w:trHeight w:val="180"/>
        </w:trPr>
        <w:tc>
          <w:tcPr>
            <w:tcW w:w="1891" w:type="dxa"/>
            <w:tcBorders>
              <w:top w:val="nil"/>
              <w:left w:val="single" w:sz="4" w:space="0" w:color="auto"/>
              <w:bottom w:val="single" w:sz="4" w:space="0" w:color="auto"/>
              <w:right w:val="single" w:sz="4" w:space="0" w:color="auto"/>
            </w:tcBorders>
            <w:vAlign w:val="bottom"/>
            <w:hideMark/>
          </w:tcPr>
          <w:p w14:paraId="279411CE"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3 от 16.05.2023</w:t>
            </w:r>
          </w:p>
        </w:tc>
        <w:tc>
          <w:tcPr>
            <w:tcW w:w="1276" w:type="dxa"/>
            <w:tcBorders>
              <w:top w:val="nil"/>
              <w:left w:val="nil"/>
              <w:bottom w:val="single" w:sz="4" w:space="0" w:color="auto"/>
              <w:right w:val="single" w:sz="4" w:space="0" w:color="auto"/>
            </w:tcBorders>
            <w:noWrap/>
            <w:vAlign w:val="bottom"/>
            <w:hideMark/>
          </w:tcPr>
          <w:p w14:paraId="767BE6CC" w14:textId="7777777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val="en-US" w:eastAsia="en-US"/>
              </w:rPr>
              <w:t>39 694.7</w:t>
            </w:r>
          </w:p>
        </w:tc>
        <w:tc>
          <w:tcPr>
            <w:tcW w:w="1842" w:type="dxa"/>
            <w:tcBorders>
              <w:top w:val="nil"/>
              <w:left w:val="nil"/>
              <w:bottom w:val="single" w:sz="4" w:space="0" w:color="auto"/>
              <w:right w:val="single" w:sz="4" w:space="0" w:color="auto"/>
            </w:tcBorders>
            <w:noWrap/>
            <w:vAlign w:val="bottom"/>
            <w:hideMark/>
          </w:tcPr>
          <w:p w14:paraId="0A520D95"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val="en-US" w:eastAsia="en-US"/>
              </w:rPr>
              <w:t>+2 980</w:t>
            </w:r>
            <w:r w:rsidRPr="00F55F9A">
              <w:rPr>
                <w:rFonts w:ascii="Times New Roman" w:hAnsi="Times New Roman"/>
                <w:sz w:val="20"/>
                <w:szCs w:val="20"/>
                <w:lang w:eastAsia="en-US"/>
              </w:rPr>
              <w:t>,2</w:t>
            </w:r>
          </w:p>
        </w:tc>
        <w:tc>
          <w:tcPr>
            <w:tcW w:w="1276" w:type="dxa"/>
            <w:tcBorders>
              <w:top w:val="nil"/>
              <w:left w:val="nil"/>
              <w:bottom w:val="single" w:sz="4" w:space="0" w:color="auto"/>
              <w:right w:val="single" w:sz="4" w:space="0" w:color="auto"/>
            </w:tcBorders>
            <w:noWrap/>
            <w:vAlign w:val="bottom"/>
            <w:hideMark/>
          </w:tcPr>
          <w:p w14:paraId="08DFCF25" w14:textId="7777777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val="en-US" w:eastAsia="en-US"/>
              </w:rPr>
              <w:t>40 494.6</w:t>
            </w:r>
          </w:p>
        </w:tc>
        <w:tc>
          <w:tcPr>
            <w:tcW w:w="1843" w:type="dxa"/>
            <w:tcBorders>
              <w:top w:val="nil"/>
              <w:left w:val="nil"/>
              <w:bottom w:val="single" w:sz="4" w:space="0" w:color="auto"/>
              <w:right w:val="single" w:sz="4" w:space="0" w:color="auto"/>
            </w:tcBorders>
            <w:noWrap/>
            <w:vAlign w:val="bottom"/>
            <w:hideMark/>
          </w:tcPr>
          <w:p w14:paraId="0D1A72E5"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+2 980,2</w:t>
            </w:r>
          </w:p>
        </w:tc>
        <w:tc>
          <w:tcPr>
            <w:tcW w:w="1276" w:type="dxa"/>
            <w:tcBorders>
              <w:top w:val="nil"/>
              <w:left w:val="nil"/>
              <w:bottom w:val="single" w:sz="4" w:space="0" w:color="auto"/>
              <w:right w:val="single" w:sz="4" w:space="0" w:color="auto"/>
            </w:tcBorders>
            <w:vAlign w:val="bottom"/>
            <w:hideMark/>
          </w:tcPr>
          <w:p w14:paraId="4AB6745D" w14:textId="7777777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val="en-US" w:eastAsia="en-US"/>
              </w:rPr>
              <w:t>-799.9</w:t>
            </w:r>
          </w:p>
        </w:tc>
      </w:tr>
      <w:tr w:rsidR="00C56C3F" w14:paraId="422DDE9A" w14:textId="77777777" w:rsidTr="00C85B1C">
        <w:trPr>
          <w:trHeight w:val="180"/>
        </w:trPr>
        <w:tc>
          <w:tcPr>
            <w:tcW w:w="1891" w:type="dxa"/>
            <w:tcBorders>
              <w:top w:val="nil"/>
              <w:left w:val="single" w:sz="4" w:space="0" w:color="auto"/>
              <w:bottom w:val="single" w:sz="4" w:space="0" w:color="auto"/>
              <w:right w:val="single" w:sz="4" w:space="0" w:color="auto"/>
            </w:tcBorders>
            <w:vAlign w:val="bottom"/>
          </w:tcPr>
          <w:p w14:paraId="54421FD3"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11 от 01.06.2023</w:t>
            </w:r>
          </w:p>
        </w:tc>
        <w:tc>
          <w:tcPr>
            <w:tcW w:w="1276" w:type="dxa"/>
            <w:tcBorders>
              <w:top w:val="nil"/>
              <w:left w:val="nil"/>
              <w:bottom w:val="single" w:sz="4" w:space="0" w:color="auto"/>
              <w:right w:val="single" w:sz="4" w:space="0" w:color="auto"/>
            </w:tcBorders>
            <w:noWrap/>
            <w:vAlign w:val="bottom"/>
          </w:tcPr>
          <w:p w14:paraId="07CBCC5B" w14:textId="7777777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val="en-US" w:eastAsia="en-US"/>
              </w:rPr>
              <w:t>39</w:t>
            </w:r>
            <w:r w:rsidRPr="00F55F9A">
              <w:rPr>
                <w:rFonts w:ascii="Times New Roman" w:hAnsi="Times New Roman"/>
                <w:sz w:val="20"/>
                <w:szCs w:val="20"/>
                <w:lang w:eastAsia="en-US"/>
              </w:rPr>
              <w:t> 6</w:t>
            </w:r>
            <w:r w:rsidRPr="00F55F9A">
              <w:rPr>
                <w:rFonts w:ascii="Times New Roman" w:hAnsi="Times New Roman"/>
                <w:sz w:val="20"/>
                <w:szCs w:val="20"/>
                <w:lang w:val="en-US" w:eastAsia="en-US"/>
              </w:rPr>
              <w:t>94</w:t>
            </w:r>
            <w:r w:rsidRPr="00F55F9A">
              <w:rPr>
                <w:rFonts w:ascii="Times New Roman" w:hAnsi="Times New Roman"/>
                <w:sz w:val="20"/>
                <w:szCs w:val="20"/>
                <w:lang w:eastAsia="en-US"/>
              </w:rPr>
              <w:t>,</w:t>
            </w:r>
            <w:r w:rsidRPr="00F55F9A">
              <w:rPr>
                <w:rFonts w:ascii="Times New Roman" w:hAnsi="Times New Roman"/>
                <w:sz w:val="20"/>
                <w:szCs w:val="20"/>
                <w:lang w:val="en-US" w:eastAsia="en-US"/>
              </w:rPr>
              <w:t>7</w:t>
            </w:r>
          </w:p>
        </w:tc>
        <w:tc>
          <w:tcPr>
            <w:tcW w:w="1842" w:type="dxa"/>
            <w:tcBorders>
              <w:top w:val="nil"/>
              <w:left w:val="nil"/>
              <w:bottom w:val="single" w:sz="4" w:space="0" w:color="auto"/>
              <w:right w:val="single" w:sz="4" w:space="0" w:color="auto"/>
            </w:tcBorders>
            <w:noWrap/>
            <w:vAlign w:val="bottom"/>
          </w:tcPr>
          <w:p w14:paraId="306B6559"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0,0</w:t>
            </w:r>
          </w:p>
        </w:tc>
        <w:tc>
          <w:tcPr>
            <w:tcW w:w="1276" w:type="dxa"/>
            <w:tcBorders>
              <w:top w:val="nil"/>
              <w:left w:val="nil"/>
              <w:bottom w:val="single" w:sz="4" w:space="0" w:color="auto"/>
              <w:right w:val="single" w:sz="4" w:space="0" w:color="auto"/>
            </w:tcBorders>
            <w:noWrap/>
            <w:vAlign w:val="bottom"/>
          </w:tcPr>
          <w:p w14:paraId="231BDA34" w14:textId="7777777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4</w:t>
            </w:r>
            <w:r w:rsidRPr="00F55F9A">
              <w:rPr>
                <w:rFonts w:ascii="Times New Roman" w:hAnsi="Times New Roman"/>
                <w:sz w:val="20"/>
                <w:szCs w:val="20"/>
                <w:lang w:val="en-US" w:eastAsia="en-US"/>
              </w:rPr>
              <w:t>0</w:t>
            </w:r>
            <w:r w:rsidRPr="00F55F9A">
              <w:rPr>
                <w:rFonts w:ascii="Times New Roman" w:hAnsi="Times New Roman"/>
                <w:sz w:val="20"/>
                <w:szCs w:val="20"/>
                <w:lang w:eastAsia="en-US"/>
              </w:rPr>
              <w:t> </w:t>
            </w:r>
            <w:r w:rsidRPr="00F55F9A">
              <w:rPr>
                <w:rFonts w:ascii="Times New Roman" w:hAnsi="Times New Roman"/>
                <w:sz w:val="20"/>
                <w:szCs w:val="20"/>
                <w:lang w:val="en-US" w:eastAsia="en-US"/>
              </w:rPr>
              <w:t>494</w:t>
            </w:r>
            <w:r w:rsidRPr="00F55F9A">
              <w:rPr>
                <w:rFonts w:ascii="Times New Roman" w:hAnsi="Times New Roman"/>
                <w:sz w:val="20"/>
                <w:szCs w:val="20"/>
                <w:lang w:eastAsia="en-US"/>
              </w:rPr>
              <w:t>,</w:t>
            </w:r>
            <w:r w:rsidRPr="00F55F9A">
              <w:rPr>
                <w:rFonts w:ascii="Times New Roman" w:hAnsi="Times New Roman"/>
                <w:sz w:val="20"/>
                <w:szCs w:val="20"/>
                <w:lang w:val="en-US" w:eastAsia="en-US"/>
              </w:rPr>
              <w:t>6</w:t>
            </w:r>
          </w:p>
        </w:tc>
        <w:tc>
          <w:tcPr>
            <w:tcW w:w="1843" w:type="dxa"/>
            <w:tcBorders>
              <w:top w:val="nil"/>
              <w:left w:val="nil"/>
              <w:bottom w:val="single" w:sz="4" w:space="0" w:color="auto"/>
              <w:right w:val="single" w:sz="4" w:space="0" w:color="auto"/>
            </w:tcBorders>
            <w:noWrap/>
            <w:vAlign w:val="bottom"/>
          </w:tcPr>
          <w:p w14:paraId="7E8ED2AE"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0,0</w:t>
            </w:r>
          </w:p>
        </w:tc>
        <w:tc>
          <w:tcPr>
            <w:tcW w:w="1276" w:type="dxa"/>
            <w:tcBorders>
              <w:top w:val="nil"/>
              <w:left w:val="nil"/>
              <w:bottom w:val="single" w:sz="4" w:space="0" w:color="auto"/>
              <w:right w:val="single" w:sz="4" w:space="0" w:color="auto"/>
            </w:tcBorders>
            <w:vAlign w:val="bottom"/>
          </w:tcPr>
          <w:p w14:paraId="48355C97" w14:textId="7777777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w:t>
            </w:r>
            <w:r w:rsidRPr="00F55F9A">
              <w:rPr>
                <w:rFonts w:ascii="Times New Roman" w:hAnsi="Times New Roman"/>
                <w:sz w:val="20"/>
                <w:szCs w:val="20"/>
                <w:lang w:val="en-US" w:eastAsia="en-US"/>
              </w:rPr>
              <w:t>79</w:t>
            </w:r>
            <w:r w:rsidRPr="00F55F9A">
              <w:rPr>
                <w:rFonts w:ascii="Times New Roman" w:hAnsi="Times New Roman"/>
                <w:sz w:val="20"/>
                <w:szCs w:val="20"/>
                <w:lang w:eastAsia="en-US"/>
              </w:rPr>
              <w:t>9,</w:t>
            </w:r>
            <w:r w:rsidRPr="00F55F9A">
              <w:rPr>
                <w:rFonts w:ascii="Times New Roman" w:hAnsi="Times New Roman"/>
                <w:sz w:val="20"/>
                <w:szCs w:val="20"/>
                <w:lang w:val="en-US" w:eastAsia="en-US"/>
              </w:rPr>
              <w:t>9</w:t>
            </w:r>
          </w:p>
        </w:tc>
      </w:tr>
      <w:tr w:rsidR="00C56C3F" w14:paraId="28E8EBAF" w14:textId="77777777" w:rsidTr="00C85B1C">
        <w:trPr>
          <w:trHeight w:val="180"/>
        </w:trPr>
        <w:tc>
          <w:tcPr>
            <w:tcW w:w="1891" w:type="dxa"/>
            <w:tcBorders>
              <w:top w:val="nil"/>
              <w:left w:val="single" w:sz="4" w:space="0" w:color="auto"/>
              <w:bottom w:val="single" w:sz="4" w:space="0" w:color="auto"/>
              <w:right w:val="single" w:sz="4" w:space="0" w:color="auto"/>
            </w:tcBorders>
            <w:vAlign w:val="bottom"/>
            <w:hideMark/>
          </w:tcPr>
          <w:p w14:paraId="74C19A4D"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16 от 02.08.2023</w:t>
            </w:r>
          </w:p>
        </w:tc>
        <w:tc>
          <w:tcPr>
            <w:tcW w:w="1276" w:type="dxa"/>
            <w:tcBorders>
              <w:top w:val="nil"/>
              <w:left w:val="nil"/>
              <w:bottom w:val="single" w:sz="4" w:space="0" w:color="auto"/>
              <w:right w:val="single" w:sz="4" w:space="0" w:color="auto"/>
            </w:tcBorders>
            <w:noWrap/>
            <w:vAlign w:val="bottom"/>
            <w:hideMark/>
          </w:tcPr>
          <w:p w14:paraId="42496C71" w14:textId="7777777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val="en-US" w:eastAsia="en-US"/>
              </w:rPr>
              <w:t>39</w:t>
            </w:r>
            <w:r w:rsidRPr="00F55F9A">
              <w:rPr>
                <w:rFonts w:ascii="Times New Roman" w:hAnsi="Times New Roman"/>
                <w:sz w:val="20"/>
                <w:szCs w:val="20"/>
                <w:lang w:eastAsia="en-US"/>
              </w:rPr>
              <w:t xml:space="preserve"> </w:t>
            </w:r>
            <w:r w:rsidRPr="00F55F9A">
              <w:rPr>
                <w:rFonts w:ascii="Times New Roman" w:hAnsi="Times New Roman"/>
                <w:sz w:val="20"/>
                <w:szCs w:val="20"/>
                <w:lang w:val="en-US" w:eastAsia="en-US"/>
              </w:rPr>
              <w:t>69</w:t>
            </w:r>
            <w:r w:rsidRPr="00F55F9A">
              <w:rPr>
                <w:rFonts w:ascii="Times New Roman" w:hAnsi="Times New Roman"/>
                <w:sz w:val="20"/>
                <w:szCs w:val="20"/>
                <w:lang w:eastAsia="en-US"/>
              </w:rPr>
              <w:t>4,</w:t>
            </w:r>
            <w:r w:rsidRPr="00F55F9A">
              <w:rPr>
                <w:rFonts w:ascii="Times New Roman" w:hAnsi="Times New Roman"/>
                <w:sz w:val="20"/>
                <w:szCs w:val="20"/>
                <w:lang w:val="en-US" w:eastAsia="en-US"/>
              </w:rPr>
              <w:t>7</w:t>
            </w:r>
          </w:p>
        </w:tc>
        <w:tc>
          <w:tcPr>
            <w:tcW w:w="1842" w:type="dxa"/>
            <w:tcBorders>
              <w:top w:val="nil"/>
              <w:left w:val="nil"/>
              <w:bottom w:val="single" w:sz="4" w:space="0" w:color="auto"/>
              <w:right w:val="single" w:sz="4" w:space="0" w:color="auto"/>
            </w:tcBorders>
            <w:noWrap/>
            <w:vAlign w:val="bottom"/>
            <w:hideMark/>
          </w:tcPr>
          <w:p w14:paraId="15D1F741"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0,0</w:t>
            </w:r>
          </w:p>
        </w:tc>
        <w:tc>
          <w:tcPr>
            <w:tcW w:w="1276" w:type="dxa"/>
            <w:tcBorders>
              <w:top w:val="nil"/>
              <w:left w:val="nil"/>
              <w:bottom w:val="single" w:sz="4" w:space="0" w:color="auto"/>
              <w:right w:val="single" w:sz="4" w:space="0" w:color="auto"/>
            </w:tcBorders>
            <w:noWrap/>
            <w:vAlign w:val="bottom"/>
            <w:hideMark/>
          </w:tcPr>
          <w:p w14:paraId="3307480A" w14:textId="7777777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4</w:t>
            </w:r>
            <w:r w:rsidRPr="00F55F9A">
              <w:rPr>
                <w:rFonts w:ascii="Times New Roman" w:hAnsi="Times New Roman"/>
                <w:sz w:val="20"/>
                <w:szCs w:val="20"/>
                <w:lang w:val="en-US" w:eastAsia="en-US"/>
              </w:rPr>
              <w:t>0</w:t>
            </w:r>
            <w:r w:rsidRPr="00F55F9A">
              <w:rPr>
                <w:rFonts w:ascii="Times New Roman" w:hAnsi="Times New Roman"/>
                <w:sz w:val="20"/>
                <w:szCs w:val="20"/>
                <w:lang w:eastAsia="en-US"/>
              </w:rPr>
              <w:t xml:space="preserve"> </w:t>
            </w:r>
            <w:r w:rsidRPr="00F55F9A">
              <w:rPr>
                <w:rFonts w:ascii="Times New Roman" w:hAnsi="Times New Roman"/>
                <w:sz w:val="20"/>
                <w:szCs w:val="20"/>
                <w:lang w:val="en-US" w:eastAsia="en-US"/>
              </w:rPr>
              <w:t>494</w:t>
            </w:r>
            <w:r w:rsidRPr="00F55F9A">
              <w:rPr>
                <w:rFonts w:ascii="Times New Roman" w:hAnsi="Times New Roman"/>
                <w:sz w:val="20"/>
                <w:szCs w:val="20"/>
                <w:lang w:eastAsia="en-US"/>
              </w:rPr>
              <w:t>,</w:t>
            </w:r>
            <w:r w:rsidRPr="00F55F9A">
              <w:rPr>
                <w:rFonts w:ascii="Times New Roman" w:hAnsi="Times New Roman"/>
                <w:sz w:val="20"/>
                <w:szCs w:val="20"/>
                <w:lang w:val="en-US" w:eastAsia="en-US"/>
              </w:rPr>
              <w:t>6</w:t>
            </w:r>
          </w:p>
        </w:tc>
        <w:tc>
          <w:tcPr>
            <w:tcW w:w="1843" w:type="dxa"/>
            <w:tcBorders>
              <w:top w:val="nil"/>
              <w:left w:val="nil"/>
              <w:bottom w:val="single" w:sz="4" w:space="0" w:color="auto"/>
              <w:right w:val="single" w:sz="4" w:space="0" w:color="auto"/>
            </w:tcBorders>
            <w:noWrap/>
            <w:vAlign w:val="bottom"/>
            <w:hideMark/>
          </w:tcPr>
          <w:p w14:paraId="39636FCA"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0,0</w:t>
            </w:r>
          </w:p>
        </w:tc>
        <w:tc>
          <w:tcPr>
            <w:tcW w:w="1276" w:type="dxa"/>
            <w:tcBorders>
              <w:top w:val="nil"/>
              <w:left w:val="nil"/>
              <w:bottom w:val="single" w:sz="4" w:space="0" w:color="auto"/>
              <w:right w:val="single" w:sz="4" w:space="0" w:color="auto"/>
            </w:tcBorders>
            <w:vAlign w:val="bottom"/>
            <w:hideMark/>
          </w:tcPr>
          <w:p w14:paraId="36C46F27" w14:textId="7777777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w:t>
            </w:r>
            <w:r w:rsidRPr="00F55F9A">
              <w:rPr>
                <w:rFonts w:ascii="Times New Roman" w:hAnsi="Times New Roman"/>
                <w:sz w:val="20"/>
                <w:szCs w:val="20"/>
                <w:lang w:val="en-US" w:eastAsia="en-US"/>
              </w:rPr>
              <w:t>79</w:t>
            </w:r>
            <w:r w:rsidRPr="00F55F9A">
              <w:rPr>
                <w:rFonts w:ascii="Times New Roman" w:hAnsi="Times New Roman"/>
                <w:sz w:val="20"/>
                <w:szCs w:val="20"/>
                <w:lang w:eastAsia="en-US"/>
              </w:rPr>
              <w:t>9,</w:t>
            </w:r>
            <w:r w:rsidRPr="00F55F9A">
              <w:rPr>
                <w:rFonts w:ascii="Times New Roman" w:hAnsi="Times New Roman"/>
                <w:sz w:val="20"/>
                <w:szCs w:val="20"/>
                <w:lang w:val="en-US" w:eastAsia="en-US"/>
              </w:rPr>
              <w:t>9</w:t>
            </w:r>
          </w:p>
        </w:tc>
      </w:tr>
      <w:tr w:rsidR="00C56C3F" w14:paraId="55E6E48F" w14:textId="77777777" w:rsidTr="00C85B1C">
        <w:trPr>
          <w:trHeight w:val="180"/>
        </w:trPr>
        <w:tc>
          <w:tcPr>
            <w:tcW w:w="1891" w:type="dxa"/>
            <w:tcBorders>
              <w:top w:val="nil"/>
              <w:left w:val="single" w:sz="4" w:space="0" w:color="auto"/>
              <w:bottom w:val="single" w:sz="4" w:space="0" w:color="auto"/>
              <w:right w:val="single" w:sz="4" w:space="0" w:color="auto"/>
            </w:tcBorders>
            <w:vAlign w:val="bottom"/>
            <w:hideMark/>
          </w:tcPr>
          <w:p w14:paraId="0AA65B1D"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lastRenderedPageBreak/>
              <w:t>18 от 29.09.2023</w:t>
            </w:r>
          </w:p>
        </w:tc>
        <w:tc>
          <w:tcPr>
            <w:tcW w:w="1276" w:type="dxa"/>
            <w:tcBorders>
              <w:top w:val="nil"/>
              <w:left w:val="nil"/>
              <w:bottom w:val="single" w:sz="4" w:space="0" w:color="auto"/>
              <w:right w:val="single" w:sz="4" w:space="0" w:color="auto"/>
            </w:tcBorders>
            <w:noWrap/>
            <w:vAlign w:val="bottom"/>
            <w:hideMark/>
          </w:tcPr>
          <w:p w14:paraId="2B022667" w14:textId="7777777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4</w:t>
            </w:r>
            <w:r w:rsidRPr="00F55F9A">
              <w:rPr>
                <w:rFonts w:ascii="Times New Roman" w:hAnsi="Times New Roman"/>
                <w:sz w:val="20"/>
                <w:szCs w:val="20"/>
                <w:lang w:val="en-US" w:eastAsia="en-US"/>
              </w:rPr>
              <w:t>6</w:t>
            </w:r>
            <w:r w:rsidRPr="00F55F9A">
              <w:rPr>
                <w:rFonts w:ascii="Times New Roman" w:hAnsi="Times New Roman"/>
                <w:sz w:val="20"/>
                <w:szCs w:val="20"/>
                <w:lang w:eastAsia="en-US"/>
              </w:rPr>
              <w:t xml:space="preserve"> </w:t>
            </w:r>
            <w:r w:rsidRPr="00F55F9A">
              <w:rPr>
                <w:rFonts w:ascii="Times New Roman" w:hAnsi="Times New Roman"/>
                <w:sz w:val="20"/>
                <w:szCs w:val="20"/>
                <w:lang w:val="en-US" w:eastAsia="en-US"/>
              </w:rPr>
              <w:t>104</w:t>
            </w:r>
            <w:r w:rsidRPr="00F55F9A">
              <w:rPr>
                <w:rFonts w:ascii="Times New Roman" w:hAnsi="Times New Roman"/>
                <w:sz w:val="20"/>
                <w:szCs w:val="20"/>
                <w:lang w:eastAsia="en-US"/>
              </w:rPr>
              <w:t>,</w:t>
            </w:r>
            <w:r w:rsidRPr="00F55F9A">
              <w:rPr>
                <w:rFonts w:ascii="Times New Roman" w:hAnsi="Times New Roman"/>
                <w:sz w:val="20"/>
                <w:szCs w:val="20"/>
                <w:lang w:val="en-US" w:eastAsia="en-US"/>
              </w:rPr>
              <w:t>0</w:t>
            </w:r>
          </w:p>
        </w:tc>
        <w:tc>
          <w:tcPr>
            <w:tcW w:w="1842" w:type="dxa"/>
            <w:tcBorders>
              <w:top w:val="nil"/>
              <w:left w:val="nil"/>
              <w:bottom w:val="single" w:sz="4" w:space="0" w:color="auto"/>
              <w:right w:val="single" w:sz="4" w:space="0" w:color="auto"/>
            </w:tcBorders>
            <w:noWrap/>
            <w:vAlign w:val="bottom"/>
            <w:hideMark/>
          </w:tcPr>
          <w:p w14:paraId="0C88001C"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+6 409,3</w:t>
            </w:r>
          </w:p>
        </w:tc>
        <w:tc>
          <w:tcPr>
            <w:tcW w:w="1276" w:type="dxa"/>
            <w:tcBorders>
              <w:top w:val="nil"/>
              <w:left w:val="nil"/>
              <w:bottom w:val="single" w:sz="4" w:space="0" w:color="auto"/>
              <w:right w:val="single" w:sz="4" w:space="0" w:color="auto"/>
            </w:tcBorders>
            <w:noWrap/>
            <w:vAlign w:val="bottom"/>
            <w:hideMark/>
          </w:tcPr>
          <w:p w14:paraId="5878D89C" w14:textId="7777777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4</w:t>
            </w:r>
            <w:r w:rsidRPr="00F55F9A">
              <w:rPr>
                <w:rFonts w:ascii="Times New Roman" w:hAnsi="Times New Roman"/>
                <w:sz w:val="20"/>
                <w:szCs w:val="20"/>
                <w:lang w:val="en-US" w:eastAsia="en-US"/>
              </w:rPr>
              <w:t>6</w:t>
            </w:r>
            <w:r w:rsidRPr="00F55F9A">
              <w:rPr>
                <w:rFonts w:ascii="Times New Roman" w:hAnsi="Times New Roman"/>
                <w:sz w:val="20"/>
                <w:szCs w:val="20"/>
                <w:lang w:eastAsia="en-US"/>
              </w:rPr>
              <w:t xml:space="preserve"> </w:t>
            </w:r>
            <w:r w:rsidRPr="00F55F9A">
              <w:rPr>
                <w:rFonts w:ascii="Times New Roman" w:hAnsi="Times New Roman"/>
                <w:sz w:val="20"/>
                <w:szCs w:val="20"/>
                <w:lang w:val="en-US" w:eastAsia="en-US"/>
              </w:rPr>
              <w:t>903</w:t>
            </w:r>
            <w:r w:rsidRPr="00F55F9A">
              <w:rPr>
                <w:rFonts w:ascii="Times New Roman" w:hAnsi="Times New Roman"/>
                <w:sz w:val="20"/>
                <w:szCs w:val="20"/>
                <w:lang w:eastAsia="en-US"/>
              </w:rPr>
              <w:t>,</w:t>
            </w:r>
            <w:r w:rsidRPr="00F55F9A">
              <w:rPr>
                <w:rFonts w:ascii="Times New Roman" w:hAnsi="Times New Roman"/>
                <w:sz w:val="20"/>
                <w:szCs w:val="20"/>
                <w:lang w:val="en-US" w:eastAsia="en-US"/>
              </w:rPr>
              <w:t>9</w:t>
            </w:r>
          </w:p>
        </w:tc>
        <w:tc>
          <w:tcPr>
            <w:tcW w:w="1843" w:type="dxa"/>
            <w:tcBorders>
              <w:top w:val="nil"/>
              <w:left w:val="nil"/>
              <w:bottom w:val="single" w:sz="4" w:space="0" w:color="auto"/>
              <w:right w:val="single" w:sz="4" w:space="0" w:color="auto"/>
            </w:tcBorders>
            <w:noWrap/>
            <w:vAlign w:val="bottom"/>
            <w:hideMark/>
          </w:tcPr>
          <w:p w14:paraId="2F1AB97B"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+6 409,3</w:t>
            </w:r>
          </w:p>
        </w:tc>
        <w:tc>
          <w:tcPr>
            <w:tcW w:w="1276" w:type="dxa"/>
            <w:tcBorders>
              <w:top w:val="nil"/>
              <w:left w:val="nil"/>
              <w:bottom w:val="single" w:sz="4" w:space="0" w:color="auto"/>
              <w:right w:val="single" w:sz="4" w:space="0" w:color="auto"/>
            </w:tcBorders>
            <w:vAlign w:val="bottom"/>
            <w:hideMark/>
          </w:tcPr>
          <w:p w14:paraId="2F4A713C" w14:textId="7777777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w:t>
            </w:r>
            <w:r w:rsidRPr="00F55F9A">
              <w:rPr>
                <w:rFonts w:ascii="Times New Roman" w:hAnsi="Times New Roman"/>
                <w:sz w:val="20"/>
                <w:szCs w:val="20"/>
                <w:lang w:val="en-US" w:eastAsia="en-US"/>
              </w:rPr>
              <w:t>79</w:t>
            </w:r>
            <w:r w:rsidRPr="00F55F9A">
              <w:rPr>
                <w:rFonts w:ascii="Times New Roman" w:hAnsi="Times New Roman"/>
                <w:sz w:val="20"/>
                <w:szCs w:val="20"/>
                <w:lang w:eastAsia="en-US"/>
              </w:rPr>
              <w:t>9,</w:t>
            </w:r>
            <w:r w:rsidRPr="00F55F9A">
              <w:rPr>
                <w:rFonts w:ascii="Times New Roman" w:hAnsi="Times New Roman"/>
                <w:sz w:val="20"/>
                <w:szCs w:val="20"/>
                <w:lang w:val="en-US" w:eastAsia="en-US"/>
              </w:rPr>
              <w:t>9</w:t>
            </w:r>
          </w:p>
        </w:tc>
      </w:tr>
      <w:tr w:rsidR="00C56C3F" w14:paraId="246C62C9" w14:textId="77777777" w:rsidTr="00C85B1C">
        <w:trPr>
          <w:trHeight w:val="180"/>
        </w:trPr>
        <w:tc>
          <w:tcPr>
            <w:tcW w:w="1891" w:type="dxa"/>
            <w:tcBorders>
              <w:top w:val="nil"/>
              <w:left w:val="single" w:sz="4" w:space="0" w:color="auto"/>
              <w:bottom w:val="single" w:sz="4" w:space="0" w:color="auto"/>
              <w:right w:val="single" w:sz="4" w:space="0" w:color="auto"/>
            </w:tcBorders>
            <w:vAlign w:val="bottom"/>
          </w:tcPr>
          <w:p w14:paraId="15DB3305"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26 от 07.12.2023</w:t>
            </w:r>
          </w:p>
        </w:tc>
        <w:tc>
          <w:tcPr>
            <w:tcW w:w="1276" w:type="dxa"/>
            <w:tcBorders>
              <w:top w:val="nil"/>
              <w:left w:val="nil"/>
              <w:bottom w:val="single" w:sz="4" w:space="0" w:color="auto"/>
              <w:right w:val="single" w:sz="4" w:space="0" w:color="auto"/>
            </w:tcBorders>
            <w:noWrap/>
            <w:vAlign w:val="bottom"/>
          </w:tcPr>
          <w:p w14:paraId="1540FDF7" w14:textId="7777777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4</w:t>
            </w:r>
            <w:r w:rsidRPr="00F55F9A">
              <w:rPr>
                <w:rFonts w:ascii="Times New Roman" w:hAnsi="Times New Roman"/>
                <w:sz w:val="20"/>
                <w:szCs w:val="20"/>
                <w:lang w:val="en-US" w:eastAsia="en-US"/>
              </w:rPr>
              <w:t>6</w:t>
            </w:r>
            <w:r w:rsidRPr="00F55F9A">
              <w:rPr>
                <w:rFonts w:ascii="Times New Roman" w:hAnsi="Times New Roman"/>
                <w:sz w:val="20"/>
                <w:szCs w:val="20"/>
                <w:lang w:eastAsia="en-US"/>
              </w:rPr>
              <w:t> 8</w:t>
            </w:r>
            <w:r w:rsidRPr="00F55F9A">
              <w:rPr>
                <w:rFonts w:ascii="Times New Roman" w:hAnsi="Times New Roman"/>
                <w:sz w:val="20"/>
                <w:szCs w:val="20"/>
                <w:lang w:val="en-US" w:eastAsia="en-US"/>
              </w:rPr>
              <w:t>05</w:t>
            </w:r>
            <w:r w:rsidRPr="00F55F9A">
              <w:rPr>
                <w:rFonts w:ascii="Times New Roman" w:hAnsi="Times New Roman"/>
                <w:sz w:val="20"/>
                <w:szCs w:val="20"/>
                <w:lang w:eastAsia="en-US"/>
              </w:rPr>
              <w:t>,</w:t>
            </w:r>
            <w:r w:rsidRPr="00F55F9A">
              <w:rPr>
                <w:rFonts w:ascii="Times New Roman" w:hAnsi="Times New Roman"/>
                <w:sz w:val="20"/>
                <w:szCs w:val="20"/>
                <w:lang w:val="en-US" w:eastAsia="en-US"/>
              </w:rPr>
              <w:t>8</w:t>
            </w:r>
          </w:p>
        </w:tc>
        <w:tc>
          <w:tcPr>
            <w:tcW w:w="1842" w:type="dxa"/>
            <w:tcBorders>
              <w:top w:val="nil"/>
              <w:left w:val="nil"/>
              <w:bottom w:val="single" w:sz="4" w:space="0" w:color="auto"/>
              <w:right w:val="single" w:sz="4" w:space="0" w:color="auto"/>
            </w:tcBorders>
            <w:noWrap/>
            <w:vAlign w:val="bottom"/>
          </w:tcPr>
          <w:p w14:paraId="795BBA94"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+701,8</w:t>
            </w:r>
          </w:p>
        </w:tc>
        <w:tc>
          <w:tcPr>
            <w:tcW w:w="1276" w:type="dxa"/>
            <w:tcBorders>
              <w:top w:val="nil"/>
              <w:left w:val="nil"/>
              <w:bottom w:val="single" w:sz="4" w:space="0" w:color="auto"/>
              <w:right w:val="single" w:sz="4" w:space="0" w:color="auto"/>
            </w:tcBorders>
            <w:noWrap/>
            <w:vAlign w:val="bottom"/>
          </w:tcPr>
          <w:p w14:paraId="4F11B567" w14:textId="7777777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4</w:t>
            </w:r>
            <w:r w:rsidRPr="00F55F9A">
              <w:rPr>
                <w:rFonts w:ascii="Times New Roman" w:hAnsi="Times New Roman"/>
                <w:sz w:val="20"/>
                <w:szCs w:val="20"/>
                <w:lang w:val="en-US" w:eastAsia="en-US"/>
              </w:rPr>
              <w:t>7</w:t>
            </w:r>
            <w:r w:rsidRPr="00F55F9A">
              <w:rPr>
                <w:rFonts w:ascii="Times New Roman" w:hAnsi="Times New Roman"/>
                <w:sz w:val="20"/>
                <w:szCs w:val="20"/>
                <w:lang w:eastAsia="en-US"/>
              </w:rPr>
              <w:t> </w:t>
            </w:r>
            <w:r w:rsidRPr="00F55F9A">
              <w:rPr>
                <w:rFonts w:ascii="Times New Roman" w:hAnsi="Times New Roman"/>
                <w:sz w:val="20"/>
                <w:szCs w:val="20"/>
                <w:lang w:val="en-US" w:eastAsia="en-US"/>
              </w:rPr>
              <w:t>605</w:t>
            </w:r>
            <w:r w:rsidRPr="00F55F9A">
              <w:rPr>
                <w:rFonts w:ascii="Times New Roman" w:hAnsi="Times New Roman"/>
                <w:sz w:val="20"/>
                <w:szCs w:val="20"/>
                <w:lang w:eastAsia="en-US"/>
              </w:rPr>
              <w:t>,</w:t>
            </w:r>
            <w:r w:rsidRPr="00F55F9A">
              <w:rPr>
                <w:rFonts w:ascii="Times New Roman" w:hAnsi="Times New Roman"/>
                <w:sz w:val="20"/>
                <w:szCs w:val="20"/>
                <w:lang w:val="en-US" w:eastAsia="en-US"/>
              </w:rPr>
              <w:t>7</w:t>
            </w:r>
          </w:p>
        </w:tc>
        <w:tc>
          <w:tcPr>
            <w:tcW w:w="1843" w:type="dxa"/>
            <w:tcBorders>
              <w:top w:val="nil"/>
              <w:left w:val="nil"/>
              <w:bottom w:val="single" w:sz="4" w:space="0" w:color="auto"/>
              <w:right w:val="single" w:sz="4" w:space="0" w:color="auto"/>
            </w:tcBorders>
            <w:noWrap/>
            <w:vAlign w:val="bottom"/>
          </w:tcPr>
          <w:p w14:paraId="75691126"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+701,8</w:t>
            </w:r>
          </w:p>
        </w:tc>
        <w:tc>
          <w:tcPr>
            <w:tcW w:w="1276" w:type="dxa"/>
            <w:tcBorders>
              <w:top w:val="nil"/>
              <w:left w:val="nil"/>
              <w:bottom w:val="single" w:sz="4" w:space="0" w:color="auto"/>
              <w:right w:val="single" w:sz="4" w:space="0" w:color="auto"/>
            </w:tcBorders>
            <w:vAlign w:val="bottom"/>
          </w:tcPr>
          <w:p w14:paraId="5AC3CBC0" w14:textId="7777777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w:t>
            </w:r>
            <w:r w:rsidRPr="00F55F9A">
              <w:rPr>
                <w:rFonts w:ascii="Times New Roman" w:hAnsi="Times New Roman"/>
                <w:sz w:val="20"/>
                <w:szCs w:val="20"/>
                <w:lang w:val="en-US" w:eastAsia="en-US"/>
              </w:rPr>
              <w:t>79</w:t>
            </w:r>
            <w:r w:rsidRPr="00F55F9A">
              <w:rPr>
                <w:rFonts w:ascii="Times New Roman" w:hAnsi="Times New Roman"/>
                <w:sz w:val="20"/>
                <w:szCs w:val="20"/>
                <w:lang w:eastAsia="en-US"/>
              </w:rPr>
              <w:t>9,</w:t>
            </w:r>
            <w:r w:rsidRPr="00F55F9A">
              <w:rPr>
                <w:rFonts w:ascii="Times New Roman" w:hAnsi="Times New Roman"/>
                <w:sz w:val="20"/>
                <w:szCs w:val="20"/>
                <w:lang w:val="en-US" w:eastAsia="en-US"/>
              </w:rPr>
              <w:t>9</w:t>
            </w:r>
          </w:p>
        </w:tc>
      </w:tr>
      <w:tr w:rsidR="00C56C3F" w14:paraId="349333DB" w14:textId="77777777" w:rsidTr="00C85B1C">
        <w:trPr>
          <w:trHeight w:val="180"/>
        </w:trPr>
        <w:tc>
          <w:tcPr>
            <w:tcW w:w="1891" w:type="dxa"/>
            <w:tcBorders>
              <w:top w:val="nil"/>
              <w:left w:val="single" w:sz="4" w:space="0" w:color="auto"/>
              <w:bottom w:val="single" w:sz="4" w:space="0" w:color="auto"/>
              <w:right w:val="single" w:sz="4" w:space="0" w:color="auto"/>
            </w:tcBorders>
            <w:vAlign w:val="bottom"/>
            <w:hideMark/>
          </w:tcPr>
          <w:p w14:paraId="6D169148"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Проект решения</w:t>
            </w:r>
          </w:p>
        </w:tc>
        <w:tc>
          <w:tcPr>
            <w:tcW w:w="1276" w:type="dxa"/>
            <w:tcBorders>
              <w:top w:val="nil"/>
              <w:left w:val="nil"/>
              <w:bottom w:val="single" w:sz="4" w:space="0" w:color="auto"/>
              <w:right w:val="single" w:sz="4" w:space="0" w:color="auto"/>
            </w:tcBorders>
            <w:noWrap/>
            <w:vAlign w:val="bottom"/>
            <w:hideMark/>
          </w:tcPr>
          <w:p w14:paraId="15D07650" w14:textId="7777777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4</w:t>
            </w:r>
            <w:r w:rsidRPr="00F55F9A">
              <w:rPr>
                <w:rFonts w:ascii="Times New Roman" w:hAnsi="Times New Roman"/>
                <w:sz w:val="20"/>
                <w:szCs w:val="20"/>
                <w:lang w:val="en-US" w:eastAsia="en-US"/>
              </w:rPr>
              <w:t>6</w:t>
            </w:r>
            <w:r w:rsidRPr="00F55F9A">
              <w:rPr>
                <w:rFonts w:ascii="Times New Roman" w:hAnsi="Times New Roman"/>
                <w:sz w:val="20"/>
                <w:szCs w:val="20"/>
                <w:lang w:eastAsia="en-US"/>
              </w:rPr>
              <w:t xml:space="preserve"> </w:t>
            </w:r>
            <w:r w:rsidRPr="00F55F9A">
              <w:rPr>
                <w:rFonts w:ascii="Times New Roman" w:hAnsi="Times New Roman"/>
                <w:sz w:val="20"/>
                <w:szCs w:val="20"/>
                <w:lang w:val="en-US" w:eastAsia="en-US"/>
              </w:rPr>
              <w:t>591</w:t>
            </w:r>
            <w:r w:rsidRPr="00F55F9A">
              <w:rPr>
                <w:rFonts w:ascii="Times New Roman" w:hAnsi="Times New Roman"/>
                <w:sz w:val="20"/>
                <w:szCs w:val="20"/>
                <w:lang w:eastAsia="en-US"/>
              </w:rPr>
              <w:t>,</w:t>
            </w:r>
            <w:r w:rsidRPr="00F55F9A">
              <w:rPr>
                <w:rFonts w:ascii="Times New Roman" w:hAnsi="Times New Roman"/>
                <w:sz w:val="20"/>
                <w:szCs w:val="20"/>
                <w:lang w:val="en-US" w:eastAsia="en-US"/>
              </w:rPr>
              <w:t>2</w:t>
            </w:r>
          </w:p>
        </w:tc>
        <w:tc>
          <w:tcPr>
            <w:tcW w:w="1842" w:type="dxa"/>
            <w:tcBorders>
              <w:top w:val="nil"/>
              <w:left w:val="nil"/>
              <w:bottom w:val="single" w:sz="4" w:space="0" w:color="auto"/>
              <w:right w:val="single" w:sz="4" w:space="0" w:color="auto"/>
            </w:tcBorders>
            <w:noWrap/>
            <w:vAlign w:val="bottom"/>
            <w:hideMark/>
          </w:tcPr>
          <w:p w14:paraId="795797FA"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-214,6</w:t>
            </w:r>
          </w:p>
        </w:tc>
        <w:tc>
          <w:tcPr>
            <w:tcW w:w="1276" w:type="dxa"/>
            <w:tcBorders>
              <w:top w:val="nil"/>
              <w:left w:val="nil"/>
              <w:bottom w:val="single" w:sz="4" w:space="0" w:color="auto"/>
              <w:right w:val="single" w:sz="4" w:space="0" w:color="auto"/>
            </w:tcBorders>
            <w:noWrap/>
            <w:vAlign w:val="bottom"/>
            <w:hideMark/>
          </w:tcPr>
          <w:p w14:paraId="306E4583"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w:t>
            </w:r>
            <w:r w:rsidRPr="00F55F9A">
              <w:rPr>
                <w:rFonts w:ascii="Times New Roman" w:hAnsi="Times New Roman"/>
                <w:sz w:val="20"/>
                <w:szCs w:val="20"/>
                <w:lang w:val="en-US" w:eastAsia="en-US"/>
              </w:rPr>
              <w:t>6</w:t>
            </w:r>
            <w:r w:rsidRPr="00F55F9A">
              <w:rPr>
                <w:rFonts w:ascii="Times New Roman" w:hAnsi="Times New Roman"/>
                <w:sz w:val="20"/>
                <w:szCs w:val="20"/>
                <w:lang w:eastAsia="en-US"/>
              </w:rPr>
              <w:t xml:space="preserve"> 9</w:t>
            </w:r>
            <w:r w:rsidRPr="00F55F9A">
              <w:rPr>
                <w:rFonts w:ascii="Times New Roman" w:hAnsi="Times New Roman"/>
                <w:sz w:val="20"/>
                <w:szCs w:val="20"/>
                <w:lang w:val="en-US" w:eastAsia="en-US"/>
              </w:rPr>
              <w:t>22</w:t>
            </w:r>
            <w:r w:rsidRPr="00F55F9A">
              <w:rPr>
                <w:rFonts w:ascii="Times New Roman" w:hAnsi="Times New Roman"/>
                <w:sz w:val="20"/>
                <w:szCs w:val="20"/>
                <w:lang w:eastAsia="en-US"/>
              </w:rPr>
              <w:t>,0</w:t>
            </w:r>
          </w:p>
        </w:tc>
        <w:tc>
          <w:tcPr>
            <w:tcW w:w="1843" w:type="dxa"/>
            <w:tcBorders>
              <w:top w:val="nil"/>
              <w:left w:val="nil"/>
              <w:bottom w:val="single" w:sz="4" w:space="0" w:color="auto"/>
              <w:right w:val="single" w:sz="4" w:space="0" w:color="auto"/>
            </w:tcBorders>
            <w:noWrap/>
            <w:vAlign w:val="bottom"/>
            <w:hideMark/>
          </w:tcPr>
          <w:p w14:paraId="116D7774"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-683,7</w:t>
            </w:r>
          </w:p>
        </w:tc>
        <w:tc>
          <w:tcPr>
            <w:tcW w:w="1276" w:type="dxa"/>
            <w:tcBorders>
              <w:top w:val="nil"/>
              <w:left w:val="nil"/>
              <w:bottom w:val="single" w:sz="4" w:space="0" w:color="auto"/>
              <w:right w:val="single" w:sz="4" w:space="0" w:color="auto"/>
            </w:tcBorders>
            <w:vAlign w:val="bottom"/>
            <w:hideMark/>
          </w:tcPr>
          <w:p w14:paraId="2F8C4DD8"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-330,8</w:t>
            </w:r>
          </w:p>
        </w:tc>
      </w:tr>
    </w:tbl>
    <w:p w14:paraId="0E3930FA" w14:textId="77777777" w:rsidR="00C56C3F" w:rsidRPr="00135F93" w:rsidRDefault="00C56C3F" w:rsidP="00C56C3F">
      <w:pPr>
        <w:spacing w:after="0" w:line="240" w:lineRule="auto"/>
        <w:ind w:firstLine="709"/>
        <w:jc w:val="both"/>
        <w:rPr>
          <w:rFonts w:ascii="Times New Roman" w:hAnsi="Times New Roman"/>
          <w:sz w:val="16"/>
          <w:szCs w:val="16"/>
        </w:rPr>
      </w:pPr>
    </w:p>
    <w:p w14:paraId="4318A72F" w14:textId="77777777" w:rsidR="00C56C3F" w:rsidRPr="00F55F9A" w:rsidRDefault="00C56C3F" w:rsidP="00C56C3F">
      <w:pPr>
        <w:spacing w:after="0" w:line="240" w:lineRule="auto"/>
        <w:ind w:firstLine="709"/>
        <w:jc w:val="both"/>
        <w:rPr>
          <w:rFonts w:ascii="Times New Roman" w:hAnsi="Times New Roman"/>
          <w:color w:val="000000" w:themeColor="text1"/>
          <w:sz w:val="26"/>
          <w:szCs w:val="26"/>
        </w:rPr>
      </w:pPr>
      <w:r w:rsidRPr="00F55F9A">
        <w:rPr>
          <w:rFonts w:ascii="Times New Roman" w:hAnsi="Times New Roman"/>
          <w:color w:val="000000" w:themeColor="text1"/>
          <w:sz w:val="26"/>
          <w:szCs w:val="26"/>
        </w:rPr>
        <w:t xml:space="preserve">В результате внесенных изменений в решение о бюджете от 19.12.2022 № 15 объем доходов и расходов бюджета муниципального образования «Новоселовское сельское поселение» увеличился по сравнению с первоначальными значениями на 22 329,3 </w:t>
      </w:r>
      <w:proofErr w:type="spellStart"/>
      <w:proofErr w:type="gramStart"/>
      <w:r w:rsidRPr="00F55F9A">
        <w:rPr>
          <w:rFonts w:ascii="Times New Roman" w:hAnsi="Times New Roman"/>
          <w:color w:val="000000" w:themeColor="text1"/>
          <w:sz w:val="26"/>
          <w:szCs w:val="26"/>
        </w:rPr>
        <w:t>тыс.рублей</w:t>
      </w:r>
      <w:proofErr w:type="spellEnd"/>
      <w:proofErr w:type="gramEnd"/>
      <w:r w:rsidRPr="00F55F9A">
        <w:rPr>
          <w:rFonts w:ascii="Times New Roman" w:hAnsi="Times New Roman"/>
          <w:color w:val="000000" w:themeColor="text1"/>
          <w:sz w:val="26"/>
          <w:szCs w:val="26"/>
        </w:rPr>
        <w:t xml:space="preserve"> и 23 129,2 </w:t>
      </w:r>
      <w:proofErr w:type="spellStart"/>
      <w:r w:rsidRPr="00F55F9A">
        <w:rPr>
          <w:rFonts w:ascii="Times New Roman" w:hAnsi="Times New Roman"/>
          <w:color w:val="000000" w:themeColor="text1"/>
          <w:sz w:val="26"/>
          <w:szCs w:val="26"/>
        </w:rPr>
        <w:t>тыс.рублей</w:t>
      </w:r>
      <w:proofErr w:type="spellEnd"/>
      <w:r w:rsidRPr="00F55F9A">
        <w:rPr>
          <w:rFonts w:ascii="Times New Roman" w:hAnsi="Times New Roman"/>
          <w:color w:val="000000" w:themeColor="text1"/>
          <w:sz w:val="26"/>
          <w:szCs w:val="26"/>
        </w:rPr>
        <w:t xml:space="preserve"> соответственно.</w:t>
      </w:r>
    </w:p>
    <w:p w14:paraId="23D2910A" w14:textId="77777777" w:rsidR="00C56C3F" w:rsidRPr="00F55F9A" w:rsidRDefault="00C56C3F" w:rsidP="00C56C3F">
      <w:pPr>
        <w:spacing w:after="0" w:line="240" w:lineRule="auto"/>
        <w:ind w:firstLine="709"/>
        <w:jc w:val="both"/>
        <w:rPr>
          <w:rFonts w:ascii="Times New Roman" w:hAnsi="Times New Roman"/>
          <w:sz w:val="26"/>
          <w:szCs w:val="26"/>
        </w:rPr>
      </w:pPr>
      <w:r w:rsidRPr="00F55F9A">
        <w:rPr>
          <w:rFonts w:ascii="Times New Roman" w:hAnsi="Times New Roman"/>
          <w:sz w:val="26"/>
          <w:szCs w:val="26"/>
        </w:rPr>
        <w:t>Динамика основных характеристик местного бюджета за период 2020 -2023 годы отражена в таблице 2.</w:t>
      </w:r>
    </w:p>
    <w:p w14:paraId="6012F3BD" w14:textId="723856EE" w:rsidR="00C56C3F" w:rsidRPr="00F55F9A" w:rsidRDefault="00C56C3F" w:rsidP="00C56C3F">
      <w:pPr>
        <w:spacing w:after="0" w:line="240" w:lineRule="auto"/>
        <w:ind w:right="-427"/>
        <w:jc w:val="both"/>
        <w:rPr>
          <w:rFonts w:ascii="Times New Roman" w:hAnsi="Times New Roman"/>
          <w:sz w:val="20"/>
          <w:szCs w:val="20"/>
        </w:rPr>
      </w:pPr>
      <w:r>
        <w:rPr>
          <w:rFonts w:ascii="Times New Roman" w:hAnsi="Times New Roman"/>
          <w:sz w:val="28"/>
          <w:szCs w:val="28"/>
        </w:rPr>
        <w:t xml:space="preserve">                                                                                                                </w:t>
      </w:r>
      <w:r w:rsidR="00F55F9A">
        <w:rPr>
          <w:rFonts w:ascii="Times New Roman" w:hAnsi="Times New Roman"/>
          <w:sz w:val="28"/>
          <w:szCs w:val="28"/>
        </w:rPr>
        <w:t xml:space="preserve">     </w:t>
      </w:r>
      <w:r>
        <w:rPr>
          <w:rFonts w:ascii="Times New Roman" w:hAnsi="Times New Roman"/>
          <w:sz w:val="28"/>
          <w:szCs w:val="28"/>
        </w:rPr>
        <w:t xml:space="preserve">     </w:t>
      </w:r>
      <w:r w:rsidRPr="00F55F9A">
        <w:rPr>
          <w:rFonts w:ascii="Times New Roman" w:hAnsi="Times New Roman"/>
          <w:sz w:val="20"/>
          <w:szCs w:val="20"/>
        </w:rPr>
        <w:t>Таблица 2</w:t>
      </w:r>
    </w:p>
    <w:p w14:paraId="521D81F6" w14:textId="77777777" w:rsidR="00C56C3F" w:rsidRPr="00F55F9A" w:rsidRDefault="00C56C3F" w:rsidP="00C56C3F">
      <w:pPr>
        <w:spacing w:after="0" w:line="240" w:lineRule="auto"/>
        <w:jc w:val="center"/>
        <w:rPr>
          <w:rFonts w:ascii="Times New Roman" w:hAnsi="Times New Roman"/>
          <w:b/>
          <w:sz w:val="26"/>
          <w:szCs w:val="26"/>
        </w:rPr>
      </w:pPr>
      <w:r w:rsidRPr="00F55F9A">
        <w:rPr>
          <w:rFonts w:ascii="Times New Roman" w:hAnsi="Times New Roman"/>
          <w:b/>
          <w:sz w:val="26"/>
          <w:szCs w:val="26"/>
        </w:rPr>
        <w:t xml:space="preserve">Динамика основных характеристик местного бюджета </w:t>
      </w:r>
    </w:p>
    <w:tbl>
      <w:tblPr>
        <w:tblW w:w="9375" w:type="dxa"/>
        <w:tblInd w:w="89" w:type="dxa"/>
        <w:tblLayout w:type="fixed"/>
        <w:tblLook w:val="04A0" w:firstRow="1" w:lastRow="0" w:firstColumn="1" w:lastColumn="0" w:noHBand="0" w:noVBand="1"/>
      </w:tblPr>
      <w:tblGrid>
        <w:gridCol w:w="2957"/>
        <w:gridCol w:w="958"/>
        <w:gridCol w:w="1164"/>
        <w:gridCol w:w="1020"/>
        <w:gridCol w:w="958"/>
        <w:gridCol w:w="1042"/>
        <w:gridCol w:w="1276"/>
      </w:tblGrid>
      <w:tr w:rsidR="00C56C3F" w14:paraId="6AB02D8E" w14:textId="77777777" w:rsidTr="00C85B1C">
        <w:trPr>
          <w:trHeight w:val="235"/>
        </w:trPr>
        <w:tc>
          <w:tcPr>
            <w:tcW w:w="2957" w:type="dxa"/>
            <w:vMerge w:val="restart"/>
            <w:tcBorders>
              <w:top w:val="single" w:sz="4" w:space="0" w:color="auto"/>
              <w:left w:val="single" w:sz="4" w:space="0" w:color="auto"/>
              <w:bottom w:val="single" w:sz="4" w:space="0" w:color="auto"/>
              <w:right w:val="single" w:sz="4" w:space="0" w:color="auto"/>
            </w:tcBorders>
            <w:vAlign w:val="bottom"/>
            <w:hideMark/>
          </w:tcPr>
          <w:p w14:paraId="510F8E36"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Показатель</w:t>
            </w:r>
          </w:p>
        </w:tc>
        <w:tc>
          <w:tcPr>
            <w:tcW w:w="958" w:type="dxa"/>
            <w:tcBorders>
              <w:top w:val="single" w:sz="4" w:space="0" w:color="auto"/>
              <w:left w:val="nil"/>
              <w:bottom w:val="single" w:sz="4" w:space="0" w:color="auto"/>
              <w:right w:val="nil"/>
            </w:tcBorders>
            <w:vAlign w:val="bottom"/>
            <w:hideMark/>
          </w:tcPr>
          <w:p w14:paraId="5CCF9145"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2020 год</w:t>
            </w:r>
          </w:p>
        </w:tc>
        <w:tc>
          <w:tcPr>
            <w:tcW w:w="1164" w:type="dxa"/>
            <w:tcBorders>
              <w:top w:val="single" w:sz="4" w:space="0" w:color="auto"/>
              <w:left w:val="single" w:sz="4" w:space="0" w:color="auto"/>
              <w:bottom w:val="single" w:sz="4" w:space="0" w:color="auto"/>
              <w:right w:val="single" w:sz="4" w:space="0" w:color="auto"/>
            </w:tcBorders>
            <w:vAlign w:val="bottom"/>
            <w:hideMark/>
          </w:tcPr>
          <w:p w14:paraId="2204F43C"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2021 год</w:t>
            </w:r>
          </w:p>
        </w:tc>
        <w:tc>
          <w:tcPr>
            <w:tcW w:w="1020" w:type="dxa"/>
            <w:tcBorders>
              <w:top w:val="single" w:sz="4" w:space="0" w:color="auto"/>
              <w:left w:val="nil"/>
              <w:bottom w:val="single" w:sz="4" w:space="0" w:color="auto"/>
              <w:right w:val="single" w:sz="4" w:space="0" w:color="auto"/>
            </w:tcBorders>
            <w:vAlign w:val="bottom"/>
            <w:hideMark/>
          </w:tcPr>
          <w:p w14:paraId="331A786A"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2022 год</w:t>
            </w:r>
          </w:p>
        </w:tc>
        <w:tc>
          <w:tcPr>
            <w:tcW w:w="3276" w:type="dxa"/>
            <w:gridSpan w:val="3"/>
            <w:tcBorders>
              <w:top w:val="single" w:sz="4" w:space="0" w:color="auto"/>
              <w:left w:val="nil"/>
              <w:bottom w:val="single" w:sz="4" w:space="0" w:color="auto"/>
              <w:right w:val="single" w:sz="4" w:space="0" w:color="auto"/>
            </w:tcBorders>
            <w:vAlign w:val="bottom"/>
            <w:hideMark/>
          </w:tcPr>
          <w:p w14:paraId="198A5373"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2023 год</w:t>
            </w:r>
          </w:p>
        </w:tc>
      </w:tr>
      <w:tr w:rsidR="00C56C3F" w14:paraId="795ADE84" w14:textId="77777777" w:rsidTr="00C85B1C">
        <w:trPr>
          <w:trHeight w:val="235"/>
        </w:trPr>
        <w:tc>
          <w:tcPr>
            <w:tcW w:w="2957" w:type="dxa"/>
            <w:vMerge/>
            <w:tcBorders>
              <w:top w:val="single" w:sz="4" w:space="0" w:color="auto"/>
              <w:left w:val="single" w:sz="4" w:space="0" w:color="auto"/>
              <w:bottom w:val="single" w:sz="4" w:space="0" w:color="auto"/>
              <w:right w:val="single" w:sz="4" w:space="0" w:color="auto"/>
            </w:tcBorders>
            <w:vAlign w:val="center"/>
            <w:hideMark/>
          </w:tcPr>
          <w:p w14:paraId="03D08512" w14:textId="77777777" w:rsidR="00C56C3F" w:rsidRPr="00F55F9A" w:rsidRDefault="00C56C3F" w:rsidP="00C85B1C">
            <w:pPr>
              <w:spacing w:after="0" w:line="240" w:lineRule="auto"/>
              <w:rPr>
                <w:rFonts w:ascii="Times New Roman" w:hAnsi="Times New Roman"/>
                <w:b/>
                <w:bCs/>
                <w:sz w:val="20"/>
                <w:szCs w:val="20"/>
                <w:lang w:eastAsia="en-US"/>
              </w:rPr>
            </w:pPr>
          </w:p>
        </w:tc>
        <w:tc>
          <w:tcPr>
            <w:tcW w:w="3142" w:type="dxa"/>
            <w:gridSpan w:val="3"/>
            <w:tcBorders>
              <w:top w:val="single" w:sz="4" w:space="0" w:color="auto"/>
              <w:left w:val="nil"/>
              <w:bottom w:val="single" w:sz="4" w:space="0" w:color="auto"/>
              <w:right w:val="single" w:sz="4" w:space="0" w:color="auto"/>
            </w:tcBorders>
            <w:vAlign w:val="bottom"/>
            <w:hideMark/>
          </w:tcPr>
          <w:p w14:paraId="718DA6E7"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Исполнено</w:t>
            </w:r>
          </w:p>
        </w:tc>
        <w:tc>
          <w:tcPr>
            <w:tcW w:w="958" w:type="dxa"/>
            <w:tcBorders>
              <w:top w:val="nil"/>
              <w:left w:val="nil"/>
              <w:bottom w:val="single" w:sz="4" w:space="0" w:color="auto"/>
              <w:right w:val="single" w:sz="4" w:space="0" w:color="auto"/>
            </w:tcBorders>
            <w:vAlign w:val="bottom"/>
            <w:hideMark/>
          </w:tcPr>
          <w:p w14:paraId="6248E1EE"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План</w:t>
            </w:r>
          </w:p>
        </w:tc>
        <w:tc>
          <w:tcPr>
            <w:tcW w:w="1042" w:type="dxa"/>
            <w:tcBorders>
              <w:top w:val="nil"/>
              <w:left w:val="nil"/>
              <w:bottom w:val="single" w:sz="4" w:space="0" w:color="auto"/>
              <w:right w:val="single" w:sz="4" w:space="0" w:color="auto"/>
            </w:tcBorders>
            <w:vAlign w:val="bottom"/>
            <w:hideMark/>
          </w:tcPr>
          <w:p w14:paraId="21104499" w14:textId="77777777" w:rsidR="00C56C3F" w:rsidRPr="00F55F9A" w:rsidRDefault="00C56C3F" w:rsidP="00C85B1C">
            <w:pPr>
              <w:spacing w:after="0" w:line="240" w:lineRule="auto"/>
              <w:jc w:val="center"/>
              <w:rPr>
                <w:rFonts w:ascii="Times New Roman" w:hAnsi="Times New Roman"/>
                <w:b/>
                <w:bCs/>
                <w:sz w:val="20"/>
                <w:szCs w:val="20"/>
                <w:lang w:eastAsia="en-US"/>
              </w:rPr>
            </w:pPr>
            <w:proofErr w:type="spellStart"/>
            <w:r w:rsidRPr="00F55F9A">
              <w:rPr>
                <w:rFonts w:ascii="Times New Roman" w:hAnsi="Times New Roman"/>
                <w:b/>
                <w:bCs/>
                <w:sz w:val="20"/>
                <w:szCs w:val="20"/>
                <w:lang w:eastAsia="en-US"/>
              </w:rPr>
              <w:t>Испол-нено</w:t>
            </w:r>
            <w:proofErr w:type="spellEnd"/>
          </w:p>
        </w:tc>
        <w:tc>
          <w:tcPr>
            <w:tcW w:w="1276" w:type="dxa"/>
            <w:tcBorders>
              <w:top w:val="nil"/>
              <w:left w:val="nil"/>
              <w:bottom w:val="single" w:sz="4" w:space="0" w:color="auto"/>
              <w:right w:val="single" w:sz="4" w:space="0" w:color="auto"/>
            </w:tcBorders>
            <w:vAlign w:val="bottom"/>
            <w:hideMark/>
          </w:tcPr>
          <w:p w14:paraId="082472F5"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 исп.</w:t>
            </w:r>
          </w:p>
        </w:tc>
      </w:tr>
      <w:tr w:rsidR="00C56C3F" w14:paraId="67D8568F" w14:textId="77777777" w:rsidTr="00C85B1C">
        <w:trPr>
          <w:trHeight w:val="235"/>
        </w:trPr>
        <w:tc>
          <w:tcPr>
            <w:tcW w:w="2957" w:type="dxa"/>
            <w:tcBorders>
              <w:top w:val="nil"/>
              <w:left w:val="single" w:sz="4" w:space="0" w:color="auto"/>
              <w:bottom w:val="single" w:sz="4" w:space="0" w:color="auto"/>
              <w:right w:val="single" w:sz="4" w:space="0" w:color="auto"/>
            </w:tcBorders>
            <w:vAlign w:val="bottom"/>
            <w:hideMark/>
          </w:tcPr>
          <w:p w14:paraId="2E177307" w14:textId="77777777" w:rsidR="00C56C3F" w:rsidRPr="00F55F9A" w:rsidRDefault="00C56C3F" w:rsidP="00C85B1C">
            <w:pPr>
              <w:spacing w:after="0" w:line="240" w:lineRule="auto"/>
              <w:rPr>
                <w:rFonts w:ascii="Times New Roman" w:hAnsi="Times New Roman"/>
                <w:b/>
                <w:bCs/>
                <w:sz w:val="20"/>
                <w:szCs w:val="20"/>
                <w:lang w:eastAsia="en-US"/>
              </w:rPr>
            </w:pPr>
            <w:r w:rsidRPr="00F55F9A">
              <w:rPr>
                <w:rFonts w:ascii="Times New Roman" w:hAnsi="Times New Roman"/>
                <w:b/>
                <w:bCs/>
                <w:sz w:val="20"/>
                <w:szCs w:val="20"/>
                <w:lang w:eastAsia="en-US"/>
              </w:rPr>
              <w:t xml:space="preserve">Доходы, </w:t>
            </w:r>
            <w:proofErr w:type="spellStart"/>
            <w:r w:rsidRPr="00F55F9A">
              <w:rPr>
                <w:rFonts w:ascii="Times New Roman" w:hAnsi="Times New Roman"/>
                <w:b/>
                <w:bCs/>
                <w:sz w:val="20"/>
                <w:szCs w:val="20"/>
                <w:lang w:eastAsia="en-US"/>
              </w:rPr>
              <w:t>тыс.руб</w:t>
            </w:r>
            <w:proofErr w:type="spellEnd"/>
            <w:r w:rsidRPr="00F55F9A">
              <w:rPr>
                <w:rFonts w:ascii="Times New Roman" w:hAnsi="Times New Roman"/>
                <w:b/>
                <w:bCs/>
                <w:sz w:val="20"/>
                <w:szCs w:val="20"/>
                <w:lang w:eastAsia="en-US"/>
              </w:rPr>
              <w:t>.</w:t>
            </w:r>
          </w:p>
        </w:tc>
        <w:tc>
          <w:tcPr>
            <w:tcW w:w="958" w:type="dxa"/>
            <w:tcBorders>
              <w:top w:val="nil"/>
              <w:left w:val="nil"/>
              <w:bottom w:val="single" w:sz="4" w:space="0" w:color="auto"/>
              <w:right w:val="nil"/>
            </w:tcBorders>
            <w:vAlign w:val="bottom"/>
            <w:hideMark/>
          </w:tcPr>
          <w:p w14:paraId="54A49DCC"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51 881,1</w:t>
            </w:r>
          </w:p>
        </w:tc>
        <w:tc>
          <w:tcPr>
            <w:tcW w:w="1164" w:type="dxa"/>
            <w:tcBorders>
              <w:top w:val="nil"/>
              <w:left w:val="single" w:sz="4" w:space="0" w:color="auto"/>
              <w:bottom w:val="single" w:sz="4" w:space="0" w:color="auto"/>
              <w:right w:val="single" w:sz="4" w:space="0" w:color="auto"/>
            </w:tcBorders>
            <w:vAlign w:val="bottom"/>
            <w:hideMark/>
          </w:tcPr>
          <w:p w14:paraId="4A46752C"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47 923,6</w:t>
            </w:r>
          </w:p>
        </w:tc>
        <w:tc>
          <w:tcPr>
            <w:tcW w:w="1020" w:type="dxa"/>
            <w:tcBorders>
              <w:top w:val="nil"/>
              <w:left w:val="nil"/>
              <w:bottom w:val="single" w:sz="4" w:space="0" w:color="auto"/>
              <w:right w:val="single" w:sz="4" w:space="0" w:color="auto"/>
            </w:tcBorders>
            <w:vAlign w:val="bottom"/>
            <w:hideMark/>
          </w:tcPr>
          <w:p w14:paraId="0C09FF91"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45 466,5</w:t>
            </w:r>
          </w:p>
        </w:tc>
        <w:tc>
          <w:tcPr>
            <w:tcW w:w="958" w:type="dxa"/>
            <w:tcBorders>
              <w:top w:val="nil"/>
              <w:left w:val="nil"/>
              <w:bottom w:val="single" w:sz="4" w:space="0" w:color="auto"/>
              <w:right w:val="single" w:sz="4" w:space="0" w:color="auto"/>
            </w:tcBorders>
            <w:vAlign w:val="bottom"/>
            <w:hideMark/>
          </w:tcPr>
          <w:p w14:paraId="769E0456"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47 238,1</w:t>
            </w:r>
          </w:p>
        </w:tc>
        <w:tc>
          <w:tcPr>
            <w:tcW w:w="1042" w:type="dxa"/>
            <w:tcBorders>
              <w:top w:val="nil"/>
              <w:left w:val="nil"/>
              <w:bottom w:val="single" w:sz="4" w:space="0" w:color="auto"/>
              <w:right w:val="single" w:sz="4" w:space="0" w:color="auto"/>
            </w:tcBorders>
            <w:vAlign w:val="bottom"/>
            <w:hideMark/>
          </w:tcPr>
          <w:p w14:paraId="27194CF5"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46 591,2</w:t>
            </w:r>
          </w:p>
        </w:tc>
        <w:tc>
          <w:tcPr>
            <w:tcW w:w="1276" w:type="dxa"/>
            <w:tcBorders>
              <w:top w:val="nil"/>
              <w:left w:val="nil"/>
              <w:bottom w:val="single" w:sz="4" w:space="0" w:color="auto"/>
              <w:right w:val="single" w:sz="4" w:space="0" w:color="auto"/>
            </w:tcBorders>
            <w:vAlign w:val="bottom"/>
            <w:hideMark/>
          </w:tcPr>
          <w:p w14:paraId="10AA1445"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98,6</w:t>
            </w:r>
          </w:p>
        </w:tc>
      </w:tr>
      <w:tr w:rsidR="00C56C3F" w14:paraId="1B6DA5C9" w14:textId="77777777" w:rsidTr="00C85B1C">
        <w:trPr>
          <w:trHeight w:val="247"/>
        </w:trPr>
        <w:tc>
          <w:tcPr>
            <w:tcW w:w="2957" w:type="dxa"/>
            <w:tcBorders>
              <w:top w:val="nil"/>
              <w:left w:val="single" w:sz="4" w:space="0" w:color="auto"/>
              <w:bottom w:val="single" w:sz="4" w:space="0" w:color="auto"/>
              <w:right w:val="single" w:sz="4" w:space="0" w:color="auto"/>
            </w:tcBorders>
            <w:vAlign w:val="bottom"/>
            <w:hideMark/>
          </w:tcPr>
          <w:p w14:paraId="717D8E54"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темп роста к предыдущему году, %</w:t>
            </w:r>
          </w:p>
        </w:tc>
        <w:tc>
          <w:tcPr>
            <w:tcW w:w="958" w:type="dxa"/>
            <w:tcBorders>
              <w:top w:val="nil"/>
              <w:left w:val="nil"/>
              <w:bottom w:val="single" w:sz="4" w:space="0" w:color="auto"/>
              <w:right w:val="single" w:sz="4" w:space="0" w:color="auto"/>
            </w:tcBorders>
            <w:vAlign w:val="bottom"/>
            <w:hideMark/>
          </w:tcPr>
          <w:p w14:paraId="78CA194F"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х</w:t>
            </w:r>
          </w:p>
        </w:tc>
        <w:tc>
          <w:tcPr>
            <w:tcW w:w="1164" w:type="dxa"/>
            <w:tcBorders>
              <w:top w:val="nil"/>
              <w:left w:val="nil"/>
              <w:bottom w:val="single" w:sz="4" w:space="0" w:color="auto"/>
              <w:right w:val="nil"/>
            </w:tcBorders>
            <w:vAlign w:val="bottom"/>
            <w:hideMark/>
          </w:tcPr>
          <w:p w14:paraId="7C39E202"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92,4</w:t>
            </w:r>
          </w:p>
        </w:tc>
        <w:tc>
          <w:tcPr>
            <w:tcW w:w="1020" w:type="dxa"/>
            <w:tcBorders>
              <w:top w:val="nil"/>
              <w:left w:val="single" w:sz="4" w:space="0" w:color="auto"/>
              <w:bottom w:val="single" w:sz="4" w:space="0" w:color="auto"/>
              <w:right w:val="nil"/>
            </w:tcBorders>
            <w:vAlign w:val="bottom"/>
            <w:hideMark/>
          </w:tcPr>
          <w:p w14:paraId="53A05FBC"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94,9</w:t>
            </w:r>
          </w:p>
        </w:tc>
        <w:tc>
          <w:tcPr>
            <w:tcW w:w="958" w:type="dxa"/>
            <w:tcBorders>
              <w:top w:val="nil"/>
              <w:left w:val="single" w:sz="4" w:space="0" w:color="auto"/>
              <w:bottom w:val="single" w:sz="4" w:space="0" w:color="auto"/>
              <w:right w:val="nil"/>
            </w:tcBorders>
            <w:vAlign w:val="bottom"/>
            <w:hideMark/>
          </w:tcPr>
          <w:p w14:paraId="4A85969F"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103,9</w:t>
            </w:r>
          </w:p>
        </w:tc>
        <w:tc>
          <w:tcPr>
            <w:tcW w:w="1042" w:type="dxa"/>
            <w:tcBorders>
              <w:top w:val="nil"/>
              <w:left w:val="single" w:sz="4" w:space="0" w:color="auto"/>
              <w:bottom w:val="single" w:sz="4" w:space="0" w:color="auto"/>
              <w:right w:val="single" w:sz="4" w:space="0" w:color="auto"/>
            </w:tcBorders>
            <w:vAlign w:val="bottom"/>
            <w:hideMark/>
          </w:tcPr>
          <w:p w14:paraId="01F03E1D"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102,5</w:t>
            </w:r>
          </w:p>
        </w:tc>
        <w:tc>
          <w:tcPr>
            <w:tcW w:w="1276" w:type="dxa"/>
            <w:tcBorders>
              <w:top w:val="nil"/>
              <w:left w:val="nil"/>
              <w:bottom w:val="single" w:sz="4" w:space="0" w:color="auto"/>
              <w:right w:val="single" w:sz="4" w:space="0" w:color="auto"/>
            </w:tcBorders>
            <w:vAlign w:val="bottom"/>
            <w:hideMark/>
          </w:tcPr>
          <w:p w14:paraId="788B84AC"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х</w:t>
            </w:r>
          </w:p>
        </w:tc>
      </w:tr>
      <w:tr w:rsidR="00C56C3F" w14:paraId="4302FF13" w14:textId="77777777" w:rsidTr="00C85B1C">
        <w:trPr>
          <w:trHeight w:val="235"/>
        </w:trPr>
        <w:tc>
          <w:tcPr>
            <w:tcW w:w="2957" w:type="dxa"/>
            <w:tcBorders>
              <w:top w:val="nil"/>
              <w:left w:val="single" w:sz="4" w:space="0" w:color="auto"/>
              <w:bottom w:val="single" w:sz="4" w:space="0" w:color="auto"/>
              <w:right w:val="single" w:sz="4" w:space="0" w:color="auto"/>
            </w:tcBorders>
            <w:vAlign w:val="bottom"/>
            <w:hideMark/>
          </w:tcPr>
          <w:p w14:paraId="587DDEC5" w14:textId="77777777" w:rsidR="00C56C3F" w:rsidRPr="00F55F9A" w:rsidRDefault="00C56C3F" w:rsidP="00C85B1C">
            <w:pPr>
              <w:spacing w:after="0" w:line="240" w:lineRule="auto"/>
              <w:rPr>
                <w:rFonts w:ascii="Times New Roman" w:hAnsi="Times New Roman"/>
                <w:b/>
                <w:bCs/>
                <w:sz w:val="20"/>
                <w:szCs w:val="20"/>
                <w:lang w:eastAsia="en-US"/>
              </w:rPr>
            </w:pPr>
            <w:r w:rsidRPr="00F55F9A">
              <w:rPr>
                <w:rFonts w:ascii="Times New Roman" w:hAnsi="Times New Roman"/>
                <w:b/>
                <w:bCs/>
                <w:sz w:val="20"/>
                <w:szCs w:val="20"/>
                <w:lang w:eastAsia="en-US"/>
              </w:rPr>
              <w:t xml:space="preserve">Расходы, </w:t>
            </w:r>
            <w:proofErr w:type="spellStart"/>
            <w:r w:rsidRPr="00F55F9A">
              <w:rPr>
                <w:rFonts w:ascii="Times New Roman" w:hAnsi="Times New Roman"/>
                <w:b/>
                <w:bCs/>
                <w:sz w:val="20"/>
                <w:szCs w:val="20"/>
                <w:lang w:eastAsia="en-US"/>
              </w:rPr>
              <w:t>тыс.руб</w:t>
            </w:r>
            <w:proofErr w:type="spellEnd"/>
            <w:r w:rsidRPr="00F55F9A">
              <w:rPr>
                <w:rFonts w:ascii="Times New Roman" w:hAnsi="Times New Roman"/>
                <w:b/>
                <w:bCs/>
                <w:sz w:val="20"/>
                <w:szCs w:val="20"/>
                <w:lang w:eastAsia="en-US"/>
              </w:rPr>
              <w:t>.</w:t>
            </w:r>
          </w:p>
        </w:tc>
        <w:tc>
          <w:tcPr>
            <w:tcW w:w="958" w:type="dxa"/>
            <w:tcBorders>
              <w:top w:val="nil"/>
              <w:left w:val="nil"/>
              <w:bottom w:val="single" w:sz="4" w:space="0" w:color="auto"/>
              <w:right w:val="nil"/>
            </w:tcBorders>
            <w:vAlign w:val="bottom"/>
            <w:hideMark/>
          </w:tcPr>
          <w:p w14:paraId="6FD801BB"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51 244,2</w:t>
            </w:r>
          </w:p>
        </w:tc>
        <w:tc>
          <w:tcPr>
            <w:tcW w:w="1164" w:type="dxa"/>
            <w:tcBorders>
              <w:top w:val="nil"/>
              <w:left w:val="single" w:sz="4" w:space="0" w:color="auto"/>
              <w:bottom w:val="single" w:sz="4" w:space="0" w:color="auto"/>
              <w:right w:val="single" w:sz="4" w:space="0" w:color="auto"/>
            </w:tcBorders>
            <w:vAlign w:val="bottom"/>
            <w:hideMark/>
          </w:tcPr>
          <w:p w14:paraId="4CC75ECA"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48 468,1</w:t>
            </w:r>
          </w:p>
        </w:tc>
        <w:tc>
          <w:tcPr>
            <w:tcW w:w="1020" w:type="dxa"/>
            <w:tcBorders>
              <w:top w:val="nil"/>
              <w:left w:val="nil"/>
              <w:bottom w:val="single" w:sz="4" w:space="0" w:color="auto"/>
              <w:right w:val="single" w:sz="4" w:space="0" w:color="auto"/>
            </w:tcBorders>
            <w:vAlign w:val="bottom"/>
            <w:hideMark/>
          </w:tcPr>
          <w:p w14:paraId="178C4EF7"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44 986,0</w:t>
            </w:r>
          </w:p>
        </w:tc>
        <w:tc>
          <w:tcPr>
            <w:tcW w:w="958" w:type="dxa"/>
            <w:tcBorders>
              <w:top w:val="nil"/>
              <w:left w:val="nil"/>
              <w:bottom w:val="single" w:sz="4" w:space="0" w:color="auto"/>
              <w:right w:val="single" w:sz="4" w:space="0" w:color="auto"/>
            </w:tcBorders>
            <w:vAlign w:val="bottom"/>
            <w:hideMark/>
          </w:tcPr>
          <w:p w14:paraId="7CBE1C90"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48 038,0</w:t>
            </w:r>
          </w:p>
        </w:tc>
        <w:tc>
          <w:tcPr>
            <w:tcW w:w="1042" w:type="dxa"/>
            <w:tcBorders>
              <w:top w:val="nil"/>
              <w:left w:val="nil"/>
              <w:bottom w:val="single" w:sz="4" w:space="0" w:color="auto"/>
              <w:right w:val="single" w:sz="4" w:space="0" w:color="auto"/>
            </w:tcBorders>
            <w:vAlign w:val="bottom"/>
            <w:hideMark/>
          </w:tcPr>
          <w:p w14:paraId="245AC16A"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46 922,0</w:t>
            </w:r>
          </w:p>
        </w:tc>
        <w:tc>
          <w:tcPr>
            <w:tcW w:w="1276" w:type="dxa"/>
            <w:tcBorders>
              <w:top w:val="nil"/>
              <w:left w:val="nil"/>
              <w:bottom w:val="single" w:sz="4" w:space="0" w:color="auto"/>
              <w:right w:val="single" w:sz="4" w:space="0" w:color="auto"/>
            </w:tcBorders>
            <w:vAlign w:val="bottom"/>
            <w:hideMark/>
          </w:tcPr>
          <w:p w14:paraId="48BAD826"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97,7</w:t>
            </w:r>
          </w:p>
        </w:tc>
      </w:tr>
      <w:tr w:rsidR="00C56C3F" w14:paraId="15D625EF" w14:textId="77777777" w:rsidTr="00C85B1C">
        <w:trPr>
          <w:trHeight w:val="235"/>
        </w:trPr>
        <w:tc>
          <w:tcPr>
            <w:tcW w:w="2957" w:type="dxa"/>
            <w:tcBorders>
              <w:top w:val="nil"/>
              <w:left w:val="single" w:sz="4" w:space="0" w:color="auto"/>
              <w:bottom w:val="single" w:sz="4" w:space="0" w:color="auto"/>
              <w:right w:val="single" w:sz="4" w:space="0" w:color="auto"/>
            </w:tcBorders>
            <w:vAlign w:val="bottom"/>
            <w:hideMark/>
          </w:tcPr>
          <w:p w14:paraId="65004A80"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темп роста к предыдущему году, %</w:t>
            </w:r>
          </w:p>
        </w:tc>
        <w:tc>
          <w:tcPr>
            <w:tcW w:w="958" w:type="dxa"/>
            <w:tcBorders>
              <w:top w:val="nil"/>
              <w:left w:val="nil"/>
              <w:bottom w:val="single" w:sz="4" w:space="0" w:color="auto"/>
              <w:right w:val="single" w:sz="4" w:space="0" w:color="auto"/>
            </w:tcBorders>
            <w:vAlign w:val="bottom"/>
            <w:hideMark/>
          </w:tcPr>
          <w:p w14:paraId="5736FF18"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х</w:t>
            </w:r>
          </w:p>
        </w:tc>
        <w:tc>
          <w:tcPr>
            <w:tcW w:w="1164" w:type="dxa"/>
            <w:tcBorders>
              <w:top w:val="nil"/>
              <w:left w:val="nil"/>
              <w:bottom w:val="single" w:sz="4" w:space="0" w:color="auto"/>
              <w:right w:val="nil"/>
            </w:tcBorders>
            <w:vAlign w:val="bottom"/>
            <w:hideMark/>
          </w:tcPr>
          <w:p w14:paraId="73E51974"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98,7</w:t>
            </w:r>
          </w:p>
        </w:tc>
        <w:tc>
          <w:tcPr>
            <w:tcW w:w="1020" w:type="dxa"/>
            <w:tcBorders>
              <w:top w:val="nil"/>
              <w:left w:val="single" w:sz="4" w:space="0" w:color="auto"/>
              <w:bottom w:val="single" w:sz="4" w:space="0" w:color="auto"/>
              <w:right w:val="nil"/>
            </w:tcBorders>
            <w:vAlign w:val="bottom"/>
            <w:hideMark/>
          </w:tcPr>
          <w:p w14:paraId="370E59E6"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92,8</w:t>
            </w:r>
          </w:p>
        </w:tc>
        <w:tc>
          <w:tcPr>
            <w:tcW w:w="958" w:type="dxa"/>
            <w:tcBorders>
              <w:top w:val="nil"/>
              <w:left w:val="single" w:sz="4" w:space="0" w:color="auto"/>
              <w:bottom w:val="single" w:sz="4" w:space="0" w:color="auto"/>
              <w:right w:val="nil"/>
            </w:tcBorders>
            <w:vAlign w:val="bottom"/>
            <w:hideMark/>
          </w:tcPr>
          <w:p w14:paraId="3C9B8F9E"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106,8</w:t>
            </w:r>
          </w:p>
        </w:tc>
        <w:tc>
          <w:tcPr>
            <w:tcW w:w="1042" w:type="dxa"/>
            <w:tcBorders>
              <w:top w:val="nil"/>
              <w:left w:val="single" w:sz="4" w:space="0" w:color="auto"/>
              <w:bottom w:val="single" w:sz="4" w:space="0" w:color="auto"/>
              <w:right w:val="single" w:sz="4" w:space="0" w:color="auto"/>
            </w:tcBorders>
            <w:vAlign w:val="bottom"/>
            <w:hideMark/>
          </w:tcPr>
          <w:p w14:paraId="36E169AE"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104,3</w:t>
            </w:r>
          </w:p>
        </w:tc>
        <w:tc>
          <w:tcPr>
            <w:tcW w:w="1276" w:type="dxa"/>
            <w:tcBorders>
              <w:top w:val="nil"/>
              <w:left w:val="nil"/>
              <w:bottom w:val="single" w:sz="4" w:space="0" w:color="auto"/>
              <w:right w:val="single" w:sz="4" w:space="0" w:color="auto"/>
            </w:tcBorders>
            <w:vAlign w:val="bottom"/>
            <w:hideMark/>
          </w:tcPr>
          <w:p w14:paraId="00A0046B"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х</w:t>
            </w:r>
          </w:p>
        </w:tc>
      </w:tr>
      <w:tr w:rsidR="00C56C3F" w14:paraId="66C894C1" w14:textId="77777777" w:rsidTr="00C85B1C">
        <w:trPr>
          <w:trHeight w:val="411"/>
        </w:trPr>
        <w:tc>
          <w:tcPr>
            <w:tcW w:w="2957" w:type="dxa"/>
            <w:tcBorders>
              <w:top w:val="nil"/>
              <w:left w:val="single" w:sz="4" w:space="0" w:color="auto"/>
              <w:bottom w:val="single" w:sz="4" w:space="0" w:color="auto"/>
              <w:right w:val="single" w:sz="4" w:space="0" w:color="auto"/>
            </w:tcBorders>
            <w:vAlign w:val="bottom"/>
            <w:hideMark/>
          </w:tcPr>
          <w:p w14:paraId="537A09FB" w14:textId="77777777" w:rsidR="00C56C3F" w:rsidRPr="00F55F9A" w:rsidRDefault="00C56C3F" w:rsidP="00C85B1C">
            <w:pPr>
              <w:spacing w:after="0" w:line="240" w:lineRule="auto"/>
              <w:rPr>
                <w:rFonts w:ascii="Times New Roman" w:hAnsi="Times New Roman"/>
                <w:b/>
                <w:bCs/>
                <w:sz w:val="20"/>
                <w:szCs w:val="20"/>
                <w:lang w:eastAsia="en-US"/>
              </w:rPr>
            </w:pPr>
            <w:r w:rsidRPr="00F55F9A">
              <w:rPr>
                <w:rFonts w:ascii="Times New Roman" w:hAnsi="Times New Roman"/>
                <w:b/>
                <w:bCs/>
                <w:sz w:val="20"/>
                <w:szCs w:val="20"/>
                <w:lang w:eastAsia="en-US"/>
              </w:rPr>
              <w:t xml:space="preserve">Дефицит «-», профицит «+», </w:t>
            </w:r>
            <w:proofErr w:type="spellStart"/>
            <w:r w:rsidRPr="00F55F9A">
              <w:rPr>
                <w:rFonts w:ascii="Times New Roman" w:hAnsi="Times New Roman"/>
                <w:b/>
                <w:bCs/>
                <w:sz w:val="20"/>
                <w:szCs w:val="20"/>
                <w:lang w:eastAsia="en-US"/>
              </w:rPr>
              <w:t>тыс.руб</w:t>
            </w:r>
            <w:proofErr w:type="spellEnd"/>
            <w:r w:rsidRPr="00F55F9A">
              <w:rPr>
                <w:rFonts w:ascii="Times New Roman" w:hAnsi="Times New Roman"/>
                <w:b/>
                <w:bCs/>
                <w:sz w:val="20"/>
                <w:szCs w:val="20"/>
                <w:lang w:eastAsia="en-US"/>
              </w:rPr>
              <w:t>.</w:t>
            </w:r>
          </w:p>
        </w:tc>
        <w:tc>
          <w:tcPr>
            <w:tcW w:w="958" w:type="dxa"/>
            <w:tcBorders>
              <w:top w:val="nil"/>
              <w:left w:val="nil"/>
              <w:bottom w:val="single" w:sz="4" w:space="0" w:color="auto"/>
              <w:right w:val="single" w:sz="4" w:space="0" w:color="auto"/>
            </w:tcBorders>
            <w:vAlign w:val="bottom"/>
            <w:hideMark/>
          </w:tcPr>
          <w:p w14:paraId="0BDDC475"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+636,9</w:t>
            </w:r>
          </w:p>
        </w:tc>
        <w:tc>
          <w:tcPr>
            <w:tcW w:w="1164" w:type="dxa"/>
            <w:tcBorders>
              <w:top w:val="nil"/>
              <w:left w:val="nil"/>
              <w:bottom w:val="single" w:sz="4" w:space="0" w:color="auto"/>
              <w:right w:val="single" w:sz="4" w:space="0" w:color="auto"/>
            </w:tcBorders>
            <w:vAlign w:val="bottom"/>
            <w:hideMark/>
          </w:tcPr>
          <w:p w14:paraId="55C66544"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-544,5</w:t>
            </w:r>
          </w:p>
        </w:tc>
        <w:tc>
          <w:tcPr>
            <w:tcW w:w="1020" w:type="dxa"/>
            <w:tcBorders>
              <w:top w:val="nil"/>
              <w:left w:val="nil"/>
              <w:bottom w:val="single" w:sz="4" w:space="0" w:color="auto"/>
              <w:right w:val="single" w:sz="4" w:space="0" w:color="auto"/>
            </w:tcBorders>
            <w:vAlign w:val="bottom"/>
            <w:hideMark/>
          </w:tcPr>
          <w:p w14:paraId="3727B45A"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+480,5</w:t>
            </w:r>
          </w:p>
        </w:tc>
        <w:tc>
          <w:tcPr>
            <w:tcW w:w="958" w:type="dxa"/>
            <w:tcBorders>
              <w:top w:val="nil"/>
              <w:left w:val="nil"/>
              <w:bottom w:val="single" w:sz="4" w:space="0" w:color="auto"/>
              <w:right w:val="single" w:sz="4" w:space="0" w:color="auto"/>
            </w:tcBorders>
            <w:vAlign w:val="bottom"/>
            <w:hideMark/>
          </w:tcPr>
          <w:p w14:paraId="093EA196"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-799,9</w:t>
            </w:r>
          </w:p>
        </w:tc>
        <w:tc>
          <w:tcPr>
            <w:tcW w:w="1042" w:type="dxa"/>
            <w:tcBorders>
              <w:top w:val="nil"/>
              <w:left w:val="nil"/>
              <w:bottom w:val="single" w:sz="4" w:space="0" w:color="auto"/>
              <w:right w:val="single" w:sz="4" w:space="0" w:color="auto"/>
            </w:tcBorders>
            <w:vAlign w:val="bottom"/>
            <w:hideMark/>
          </w:tcPr>
          <w:p w14:paraId="42C9B682"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-330,8</w:t>
            </w:r>
          </w:p>
        </w:tc>
        <w:tc>
          <w:tcPr>
            <w:tcW w:w="1276" w:type="dxa"/>
            <w:tcBorders>
              <w:top w:val="nil"/>
              <w:left w:val="nil"/>
              <w:bottom w:val="single" w:sz="4" w:space="0" w:color="auto"/>
              <w:right w:val="single" w:sz="4" w:space="0" w:color="auto"/>
            </w:tcBorders>
            <w:vAlign w:val="bottom"/>
            <w:hideMark/>
          </w:tcPr>
          <w:p w14:paraId="4F6B69D9"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х</w:t>
            </w:r>
          </w:p>
        </w:tc>
      </w:tr>
      <w:tr w:rsidR="00C56C3F" w14:paraId="628439FD" w14:textId="77777777" w:rsidTr="00C85B1C">
        <w:trPr>
          <w:trHeight w:val="235"/>
        </w:trPr>
        <w:tc>
          <w:tcPr>
            <w:tcW w:w="9375" w:type="dxa"/>
            <w:gridSpan w:val="7"/>
            <w:tcBorders>
              <w:top w:val="single" w:sz="4" w:space="0" w:color="auto"/>
              <w:left w:val="single" w:sz="4" w:space="0" w:color="auto"/>
              <w:bottom w:val="single" w:sz="4" w:space="0" w:color="auto"/>
              <w:right w:val="single" w:sz="4" w:space="0" w:color="auto"/>
            </w:tcBorders>
            <w:vAlign w:val="bottom"/>
            <w:hideMark/>
          </w:tcPr>
          <w:p w14:paraId="37FF91AC"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 xml:space="preserve">Отклонение основных показателей исполнения бюджета 2023г. («+» увеличение, «-» уменьшение), </w:t>
            </w:r>
            <w:proofErr w:type="spellStart"/>
            <w:r w:rsidRPr="00F55F9A">
              <w:rPr>
                <w:rFonts w:ascii="Times New Roman" w:hAnsi="Times New Roman"/>
                <w:b/>
                <w:bCs/>
                <w:sz w:val="20"/>
                <w:szCs w:val="20"/>
                <w:lang w:eastAsia="en-US"/>
              </w:rPr>
              <w:t>тыс.руб</w:t>
            </w:r>
            <w:proofErr w:type="spellEnd"/>
            <w:r w:rsidRPr="00F55F9A">
              <w:rPr>
                <w:rFonts w:ascii="Times New Roman" w:hAnsi="Times New Roman"/>
                <w:b/>
                <w:bCs/>
                <w:sz w:val="20"/>
                <w:szCs w:val="20"/>
                <w:lang w:eastAsia="en-US"/>
              </w:rPr>
              <w:t>.</w:t>
            </w:r>
          </w:p>
        </w:tc>
      </w:tr>
      <w:tr w:rsidR="00C56C3F" w14:paraId="64FB110E" w14:textId="77777777" w:rsidTr="00C85B1C">
        <w:trPr>
          <w:trHeight w:val="235"/>
        </w:trPr>
        <w:tc>
          <w:tcPr>
            <w:tcW w:w="3915" w:type="dxa"/>
            <w:gridSpan w:val="2"/>
            <w:tcBorders>
              <w:top w:val="single" w:sz="4" w:space="0" w:color="auto"/>
              <w:left w:val="single" w:sz="4" w:space="0" w:color="auto"/>
              <w:bottom w:val="single" w:sz="4" w:space="0" w:color="auto"/>
              <w:right w:val="single" w:sz="4" w:space="0" w:color="auto"/>
            </w:tcBorders>
            <w:vAlign w:val="bottom"/>
            <w:hideMark/>
          </w:tcPr>
          <w:p w14:paraId="05B19C32"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Показатель</w:t>
            </w:r>
          </w:p>
        </w:tc>
        <w:tc>
          <w:tcPr>
            <w:tcW w:w="2184" w:type="dxa"/>
            <w:gridSpan w:val="2"/>
            <w:tcBorders>
              <w:top w:val="single" w:sz="4" w:space="0" w:color="auto"/>
              <w:left w:val="nil"/>
              <w:bottom w:val="single" w:sz="4" w:space="0" w:color="auto"/>
              <w:right w:val="single" w:sz="4" w:space="0" w:color="auto"/>
            </w:tcBorders>
            <w:vAlign w:val="bottom"/>
            <w:hideMark/>
          </w:tcPr>
          <w:p w14:paraId="09C1D241"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к 2020 году</w:t>
            </w:r>
          </w:p>
        </w:tc>
        <w:tc>
          <w:tcPr>
            <w:tcW w:w="2000" w:type="dxa"/>
            <w:gridSpan w:val="2"/>
            <w:tcBorders>
              <w:top w:val="single" w:sz="4" w:space="0" w:color="auto"/>
              <w:left w:val="nil"/>
              <w:bottom w:val="single" w:sz="4" w:space="0" w:color="auto"/>
              <w:right w:val="single" w:sz="4" w:space="0" w:color="auto"/>
            </w:tcBorders>
            <w:vAlign w:val="bottom"/>
            <w:hideMark/>
          </w:tcPr>
          <w:p w14:paraId="6BABC1E8"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к 2021 году</w:t>
            </w:r>
          </w:p>
        </w:tc>
        <w:tc>
          <w:tcPr>
            <w:tcW w:w="1276" w:type="dxa"/>
            <w:tcBorders>
              <w:top w:val="nil"/>
              <w:left w:val="nil"/>
              <w:bottom w:val="single" w:sz="4" w:space="0" w:color="auto"/>
              <w:right w:val="single" w:sz="4" w:space="0" w:color="auto"/>
            </w:tcBorders>
            <w:vAlign w:val="bottom"/>
            <w:hideMark/>
          </w:tcPr>
          <w:p w14:paraId="373AC742"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к 2022 году</w:t>
            </w:r>
          </w:p>
        </w:tc>
      </w:tr>
      <w:tr w:rsidR="00C56C3F" w14:paraId="5F4119F1" w14:textId="77777777" w:rsidTr="00C85B1C">
        <w:trPr>
          <w:trHeight w:val="235"/>
        </w:trPr>
        <w:tc>
          <w:tcPr>
            <w:tcW w:w="3915" w:type="dxa"/>
            <w:gridSpan w:val="2"/>
            <w:tcBorders>
              <w:top w:val="single" w:sz="4" w:space="0" w:color="auto"/>
              <w:left w:val="single" w:sz="4" w:space="0" w:color="auto"/>
              <w:bottom w:val="single" w:sz="4" w:space="0" w:color="auto"/>
              <w:right w:val="single" w:sz="4" w:space="0" w:color="auto"/>
            </w:tcBorders>
            <w:vAlign w:val="bottom"/>
            <w:hideMark/>
          </w:tcPr>
          <w:p w14:paraId="0ECA3D60"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Доходы</w:t>
            </w:r>
          </w:p>
        </w:tc>
        <w:tc>
          <w:tcPr>
            <w:tcW w:w="2184" w:type="dxa"/>
            <w:gridSpan w:val="2"/>
            <w:tcBorders>
              <w:top w:val="single" w:sz="4" w:space="0" w:color="auto"/>
              <w:left w:val="nil"/>
              <w:bottom w:val="single" w:sz="4" w:space="0" w:color="auto"/>
              <w:right w:val="single" w:sz="4" w:space="0" w:color="auto"/>
            </w:tcBorders>
            <w:vAlign w:val="bottom"/>
            <w:hideMark/>
          </w:tcPr>
          <w:p w14:paraId="7FA145F1"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-5 289,9</w:t>
            </w:r>
          </w:p>
        </w:tc>
        <w:tc>
          <w:tcPr>
            <w:tcW w:w="2000" w:type="dxa"/>
            <w:gridSpan w:val="2"/>
            <w:tcBorders>
              <w:top w:val="single" w:sz="4" w:space="0" w:color="auto"/>
              <w:left w:val="nil"/>
              <w:bottom w:val="single" w:sz="4" w:space="0" w:color="auto"/>
              <w:right w:val="single" w:sz="4" w:space="0" w:color="auto"/>
            </w:tcBorders>
            <w:vAlign w:val="bottom"/>
            <w:hideMark/>
          </w:tcPr>
          <w:p w14:paraId="690525FC"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-1 332,4</w:t>
            </w:r>
          </w:p>
        </w:tc>
        <w:tc>
          <w:tcPr>
            <w:tcW w:w="1276" w:type="dxa"/>
            <w:tcBorders>
              <w:top w:val="nil"/>
              <w:left w:val="nil"/>
              <w:bottom w:val="single" w:sz="4" w:space="0" w:color="auto"/>
              <w:right w:val="single" w:sz="4" w:space="0" w:color="auto"/>
            </w:tcBorders>
            <w:vAlign w:val="bottom"/>
            <w:hideMark/>
          </w:tcPr>
          <w:p w14:paraId="058F2312"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+1 124,7</w:t>
            </w:r>
          </w:p>
        </w:tc>
      </w:tr>
      <w:tr w:rsidR="00C56C3F" w14:paraId="024A0A8C" w14:textId="77777777" w:rsidTr="00C85B1C">
        <w:trPr>
          <w:trHeight w:val="235"/>
        </w:trPr>
        <w:tc>
          <w:tcPr>
            <w:tcW w:w="3915" w:type="dxa"/>
            <w:gridSpan w:val="2"/>
            <w:tcBorders>
              <w:top w:val="single" w:sz="4" w:space="0" w:color="auto"/>
              <w:left w:val="single" w:sz="4" w:space="0" w:color="auto"/>
              <w:bottom w:val="single" w:sz="4" w:space="0" w:color="auto"/>
              <w:right w:val="single" w:sz="4" w:space="0" w:color="auto"/>
            </w:tcBorders>
            <w:vAlign w:val="bottom"/>
            <w:hideMark/>
          </w:tcPr>
          <w:p w14:paraId="5F8D196D"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Расходы</w:t>
            </w:r>
          </w:p>
        </w:tc>
        <w:tc>
          <w:tcPr>
            <w:tcW w:w="2184" w:type="dxa"/>
            <w:gridSpan w:val="2"/>
            <w:tcBorders>
              <w:top w:val="single" w:sz="4" w:space="0" w:color="auto"/>
              <w:left w:val="nil"/>
              <w:bottom w:val="single" w:sz="4" w:space="0" w:color="auto"/>
              <w:right w:val="single" w:sz="4" w:space="0" w:color="auto"/>
            </w:tcBorders>
            <w:vAlign w:val="bottom"/>
            <w:hideMark/>
          </w:tcPr>
          <w:p w14:paraId="4315537F"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-4 322,2</w:t>
            </w:r>
          </w:p>
        </w:tc>
        <w:tc>
          <w:tcPr>
            <w:tcW w:w="2000" w:type="dxa"/>
            <w:gridSpan w:val="2"/>
            <w:tcBorders>
              <w:top w:val="single" w:sz="4" w:space="0" w:color="auto"/>
              <w:left w:val="nil"/>
              <w:bottom w:val="single" w:sz="4" w:space="0" w:color="auto"/>
              <w:right w:val="single" w:sz="4" w:space="0" w:color="auto"/>
            </w:tcBorders>
            <w:vAlign w:val="bottom"/>
            <w:hideMark/>
          </w:tcPr>
          <w:p w14:paraId="2431145E"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-1 546,1</w:t>
            </w:r>
          </w:p>
        </w:tc>
        <w:tc>
          <w:tcPr>
            <w:tcW w:w="1276" w:type="dxa"/>
            <w:tcBorders>
              <w:top w:val="nil"/>
              <w:left w:val="nil"/>
              <w:bottom w:val="single" w:sz="4" w:space="0" w:color="auto"/>
              <w:right w:val="single" w:sz="4" w:space="0" w:color="auto"/>
            </w:tcBorders>
            <w:vAlign w:val="bottom"/>
            <w:hideMark/>
          </w:tcPr>
          <w:p w14:paraId="09E71CD7"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+1 936,0</w:t>
            </w:r>
          </w:p>
        </w:tc>
      </w:tr>
      <w:tr w:rsidR="00C56C3F" w14:paraId="4A7AB8A9" w14:textId="77777777" w:rsidTr="00C85B1C">
        <w:trPr>
          <w:trHeight w:val="235"/>
        </w:trPr>
        <w:tc>
          <w:tcPr>
            <w:tcW w:w="3915" w:type="dxa"/>
            <w:gridSpan w:val="2"/>
            <w:tcBorders>
              <w:top w:val="single" w:sz="4" w:space="0" w:color="auto"/>
              <w:left w:val="single" w:sz="4" w:space="0" w:color="auto"/>
              <w:bottom w:val="single" w:sz="4" w:space="0" w:color="auto"/>
              <w:right w:val="single" w:sz="4" w:space="0" w:color="auto"/>
            </w:tcBorders>
            <w:vAlign w:val="bottom"/>
            <w:hideMark/>
          </w:tcPr>
          <w:p w14:paraId="6D83574D"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Дефицит «-», профицит «+»</w:t>
            </w:r>
          </w:p>
        </w:tc>
        <w:tc>
          <w:tcPr>
            <w:tcW w:w="2184" w:type="dxa"/>
            <w:gridSpan w:val="2"/>
            <w:tcBorders>
              <w:top w:val="single" w:sz="4" w:space="0" w:color="auto"/>
              <w:left w:val="nil"/>
              <w:bottom w:val="single" w:sz="4" w:space="0" w:color="auto"/>
              <w:right w:val="single" w:sz="4" w:space="0" w:color="auto"/>
            </w:tcBorders>
            <w:vAlign w:val="bottom"/>
            <w:hideMark/>
          </w:tcPr>
          <w:p w14:paraId="62B918E3"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-967,7</w:t>
            </w:r>
          </w:p>
        </w:tc>
        <w:tc>
          <w:tcPr>
            <w:tcW w:w="2000" w:type="dxa"/>
            <w:gridSpan w:val="2"/>
            <w:tcBorders>
              <w:top w:val="single" w:sz="4" w:space="0" w:color="auto"/>
              <w:left w:val="nil"/>
              <w:bottom w:val="single" w:sz="4" w:space="0" w:color="auto"/>
              <w:right w:val="single" w:sz="4" w:space="0" w:color="auto"/>
            </w:tcBorders>
            <w:vAlign w:val="bottom"/>
            <w:hideMark/>
          </w:tcPr>
          <w:p w14:paraId="71FCAD3B"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+213,7</w:t>
            </w:r>
          </w:p>
        </w:tc>
        <w:tc>
          <w:tcPr>
            <w:tcW w:w="1276" w:type="dxa"/>
            <w:tcBorders>
              <w:top w:val="nil"/>
              <w:left w:val="nil"/>
              <w:bottom w:val="single" w:sz="4" w:space="0" w:color="auto"/>
              <w:right w:val="single" w:sz="4" w:space="0" w:color="auto"/>
            </w:tcBorders>
            <w:vAlign w:val="bottom"/>
            <w:hideMark/>
          </w:tcPr>
          <w:p w14:paraId="058E9870"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-811,3</w:t>
            </w:r>
          </w:p>
        </w:tc>
      </w:tr>
    </w:tbl>
    <w:p w14:paraId="610AF92B" w14:textId="77777777" w:rsidR="00C56C3F" w:rsidRPr="00F55F9A" w:rsidRDefault="00C56C3F" w:rsidP="00C56C3F">
      <w:pPr>
        <w:spacing w:after="0" w:line="240" w:lineRule="auto"/>
        <w:rPr>
          <w:rFonts w:ascii="Times New Roman" w:eastAsia="Calibri" w:hAnsi="Times New Roman"/>
          <w:bCs/>
          <w:sz w:val="16"/>
          <w:szCs w:val="16"/>
          <w:lang w:eastAsia="en-US"/>
        </w:rPr>
      </w:pPr>
    </w:p>
    <w:p w14:paraId="7D05D549" w14:textId="014022D3" w:rsidR="00C56C3F" w:rsidRPr="00F55F9A" w:rsidRDefault="00C56C3F" w:rsidP="00C56C3F">
      <w:pPr>
        <w:spacing w:after="0" w:line="240" w:lineRule="auto"/>
        <w:ind w:firstLine="709"/>
        <w:jc w:val="both"/>
        <w:rPr>
          <w:rFonts w:ascii="Times New Roman" w:eastAsia="Calibri" w:hAnsi="Times New Roman"/>
          <w:sz w:val="26"/>
          <w:szCs w:val="26"/>
          <w:u w:val="single"/>
          <w:lang w:eastAsia="en-US"/>
        </w:rPr>
      </w:pPr>
      <w:r w:rsidRPr="00F55F9A">
        <w:rPr>
          <w:rFonts w:ascii="Times New Roman" w:eastAsia="Calibri" w:hAnsi="Times New Roman"/>
          <w:sz w:val="26"/>
          <w:szCs w:val="26"/>
          <w:lang w:eastAsia="en-US"/>
        </w:rPr>
        <w:t xml:space="preserve">Динамика основных характеристик бюджета показала, что в 2023 году по сравнению с 2022 годом произошло увеличение по доходам и расходам на 1 124,7 </w:t>
      </w:r>
      <w:proofErr w:type="spellStart"/>
      <w:proofErr w:type="gramStart"/>
      <w:r w:rsidRPr="00F55F9A">
        <w:rPr>
          <w:rFonts w:ascii="Times New Roman" w:eastAsia="Calibri" w:hAnsi="Times New Roman"/>
          <w:sz w:val="26"/>
          <w:szCs w:val="26"/>
          <w:lang w:eastAsia="en-US"/>
        </w:rPr>
        <w:t>тыс.рублей</w:t>
      </w:r>
      <w:proofErr w:type="spellEnd"/>
      <w:proofErr w:type="gramEnd"/>
      <w:r w:rsidRPr="00F55F9A">
        <w:rPr>
          <w:rFonts w:ascii="Times New Roman" w:eastAsia="Calibri" w:hAnsi="Times New Roman"/>
          <w:sz w:val="26"/>
          <w:szCs w:val="26"/>
          <w:lang w:eastAsia="en-US"/>
        </w:rPr>
        <w:t xml:space="preserve"> и 1 936,0 </w:t>
      </w:r>
      <w:proofErr w:type="spellStart"/>
      <w:r w:rsidRPr="00F55F9A">
        <w:rPr>
          <w:rFonts w:ascii="Times New Roman" w:eastAsia="Calibri" w:hAnsi="Times New Roman"/>
          <w:sz w:val="26"/>
          <w:szCs w:val="26"/>
          <w:lang w:eastAsia="en-US"/>
        </w:rPr>
        <w:t>тыс.рублей</w:t>
      </w:r>
      <w:proofErr w:type="spellEnd"/>
      <w:r w:rsidRPr="00F55F9A">
        <w:rPr>
          <w:rFonts w:ascii="Times New Roman" w:eastAsia="Calibri" w:hAnsi="Times New Roman"/>
          <w:sz w:val="26"/>
          <w:szCs w:val="26"/>
          <w:lang w:eastAsia="en-US"/>
        </w:rPr>
        <w:t xml:space="preserve"> соответственно. По сравнению с 2021 годом доходы уменьшились на 1 332,4 </w:t>
      </w:r>
      <w:proofErr w:type="spellStart"/>
      <w:proofErr w:type="gramStart"/>
      <w:r w:rsidRPr="00F55F9A">
        <w:rPr>
          <w:rFonts w:ascii="Times New Roman" w:eastAsia="Calibri" w:hAnsi="Times New Roman"/>
          <w:sz w:val="26"/>
          <w:szCs w:val="26"/>
          <w:lang w:eastAsia="en-US"/>
        </w:rPr>
        <w:t>тыс.рублей</w:t>
      </w:r>
      <w:proofErr w:type="spellEnd"/>
      <w:proofErr w:type="gramEnd"/>
      <w:r w:rsidRPr="00F55F9A">
        <w:rPr>
          <w:rFonts w:ascii="Times New Roman" w:eastAsia="Calibri" w:hAnsi="Times New Roman"/>
          <w:sz w:val="26"/>
          <w:szCs w:val="26"/>
          <w:lang w:eastAsia="en-US"/>
        </w:rPr>
        <w:t xml:space="preserve">, расходы на 1 546,1 </w:t>
      </w:r>
      <w:proofErr w:type="spellStart"/>
      <w:r w:rsidRPr="00F55F9A">
        <w:rPr>
          <w:rFonts w:ascii="Times New Roman" w:eastAsia="Calibri" w:hAnsi="Times New Roman"/>
          <w:sz w:val="26"/>
          <w:szCs w:val="26"/>
          <w:lang w:eastAsia="en-US"/>
        </w:rPr>
        <w:t>тыс.рублей</w:t>
      </w:r>
      <w:proofErr w:type="spellEnd"/>
      <w:r w:rsidRPr="00F55F9A">
        <w:rPr>
          <w:rFonts w:ascii="Times New Roman" w:eastAsia="Calibri" w:hAnsi="Times New Roman"/>
          <w:sz w:val="26"/>
          <w:szCs w:val="26"/>
          <w:lang w:eastAsia="en-US"/>
        </w:rPr>
        <w:t xml:space="preserve">. По сравнению с 2020 годом доходы уменьшились на 5 289,9 тыс. рублей, расходы на </w:t>
      </w:r>
      <w:r w:rsidR="00A76F96">
        <w:rPr>
          <w:rFonts w:ascii="Times New Roman" w:eastAsia="Calibri" w:hAnsi="Times New Roman"/>
          <w:sz w:val="26"/>
          <w:szCs w:val="26"/>
          <w:lang w:eastAsia="en-US"/>
        </w:rPr>
        <w:t xml:space="preserve">   </w:t>
      </w:r>
      <w:r w:rsidRPr="00F55F9A">
        <w:rPr>
          <w:rFonts w:ascii="Times New Roman" w:eastAsia="Calibri" w:hAnsi="Times New Roman"/>
          <w:sz w:val="26"/>
          <w:szCs w:val="26"/>
          <w:lang w:eastAsia="en-US"/>
        </w:rPr>
        <w:t xml:space="preserve">4 322,2 </w:t>
      </w:r>
      <w:proofErr w:type="spellStart"/>
      <w:proofErr w:type="gramStart"/>
      <w:r w:rsidRPr="00F55F9A">
        <w:rPr>
          <w:rFonts w:ascii="Times New Roman" w:eastAsia="Calibri" w:hAnsi="Times New Roman"/>
          <w:sz w:val="26"/>
          <w:szCs w:val="26"/>
          <w:lang w:eastAsia="en-US"/>
        </w:rPr>
        <w:t>тыс.рублей</w:t>
      </w:r>
      <w:proofErr w:type="spellEnd"/>
      <w:proofErr w:type="gramEnd"/>
      <w:r w:rsidRPr="00F55F9A">
        <w:rPr>
          <w:rFonts w:ascii="Times New Roman" w:eastAsia="Calibri" w:hAnsi="Times New Roman"/>
          <w:sz w:val="26"/>
          <w:szCs w:val="26"/>
          <w:lang w:eastAsia="en-US"/>
        </w:rPr>
        <w:t xml:space="preserve">. </w:t>
      </w:r>
    </w:p>
    <w:p w14:paraId="63D45C96" w14:textId="77777777" w:rsidR="00C56C3F" w:rsidRPr="00F55F9A" w:rsidRDefault="00C56C3F" w:rsidP="00C56C3F">
      <w:pPr>
        <w:spacing w:after="0" w:line="240" w:lineRule="auto"/>
        <w:jc w:val="center"/>
        <w:rPr>
          <w:rFonts w:ascii="Times New Roman" w:eastAsia="Calibri" w:hAnsi="Times New Roman"/>
          <w:bCs/>
          <w:sz w:val="16"/>
          <w:szCs w:val="16"/>
          <w:lang w:eastAsia="en-US"/>
        </w:rPr>
      </w:pPr>
    </w:p>
    <w:p w14:paraId="64F0C520" w14:textId="77777777" w:rsidR="00C56C3F" w:rsidRPr="00F55F9A" w:rsidRDefault="00C56C3F" w:rsidP="00C56C3F">
      <w:pPr>
        <w:spacing w:after="0" w:line="240" w:lineRule="auto"/>
        <w:jc w:val="center"/>
        <w:rPr>
          <w:rFonts w:ascii="Times New Roman" w:eastAsia="Calibri" w:hAnsi="Times New Roman"/>
          <w:sz w:val="26"/>
          <w:szCs w:val="26"/>
          <w:lang w:eastAsia="en-US"/>
        </w:rPr>
      </w:pPr>
      <w:r w:rsidRPr="00F55F9A">
        <w:rPr>
          <w:rFonts w:ascii="Times New Roman" w:eastAsia="Calibri" w:hAnsi="Times New Roman"/>
          <w:b/>
          <w:sz w:val="26"/>
          <w:szCs w:val="26"/>
          <w:lang w:eastAsia="en-US"/>
        </w:rPr>
        <w:t>Оценка исполнения бюджета поселения по доходам:</w:t>
      </w:r>
    </w:p>
    <w:p w14:paraId="03C74647" w14:textId="77777777" w:rsidR="00C56C3F" w:rsidRPr="00F55F9A" w:rsidRDefault="00C56C3F" w:rsidP="00C56C3F">
      <w:pPr>
        <w:spacing w:after="0" w:line="240" w:lineRule="auto"/>
        <w:ind w:firstLine="709"/>
        <w:jc w:val="both"/>
        <w:rPr>
          <w:rFonts w:ascii="Times New Roman" w:eastAsia="Calibri" w:hAnsi="Times New Roman"/>
          <w:color w:val="000000" w:themeColor="text1"/>
          <w:sz w:val="26"/>
          <w:szCs w:val="26"/>
          <w:lang w:eastAsia="en-US"/>
        </w:rPr>
      </w:pPr>
      <w:r w:rsidRPr="00F55F9A">
        <w:rPr>
          <w:rFonts w:ascii="Times New Roman" w:eastAsia="Calibri" w:hAnsi="Times New Roman"/>
          <w:color w:val="000000" w:themeColor="text1"/>
          <w:sz w:val="26"/>
          <w:szCs w:val="26"/>
          <w:lang w:eastAsia="en-US"/>
        </w:rPr>
        <w:t xml:space="preserve">Согласно данным Отчета об исполнении бюджета (ф.0503317) бюджет по доходам исполнен в сумме 46 591,2 </w:t>
      </w:r>
      <w:proofErr w:type="spellStart"/>
      <w:proofErr w:type="gramStart"/>
      <w:r w:rsidRPr="00F55F9A">
        <w:rPr>
          <w:rFonts w:ascii="Times New Roman" w:eastAsia="Calibri" w:hAnsi="Times New Roman"/>
          <w:color w:val="000000" w:themeColor="text1"/>
          <w:sz w:val="26"/>
          <w:szCs w:val="26"/>
          <w:lang w:eastAsia="en-US"/>
        </w:rPr>
        <w:t>тыс.рублей</w:t>
      </w:r>
      <w:proofErr w:type="spellEnd"/>
      <w:proofErr w:type="gramEnd"/>
      <w:r w:rsidRPr="00F55F9A">
        <w:rPr>
          <w:rFonts w:ascii="Times New Roman" w:eastAsia="Calibri" w:hAnsi="Times New Roman"/>
          <w:color w:val="000000" w:themeColor="text1"/>
          <w:sz w:val="26"/>
          <w:szCs w:val="26"/>
          <w:lang w:eastAsia="en-US"/>
        </w:rPr>
        <w:t xml:space="preserve">, в том числе налоговые и неналоговые доходы в сумме 3 240,0 </w:t>
      </w:r>
      <w:proofErr w:type="spellStart"/>
      <w:r w:rsidRPr="00F55F9A">
        <w:rPr>
          <w:rFonts w:ascii="Times New Roman" w:eastAsia="Calibri" w:hAnsi="Times New Roman"/>
          <w:color w:val="000000" w:themeColor="text1"/>
          <w:sz w:val="26"/>
          <w:szCs w:val="26"/>
          <w:lang w:eastAsia="en-US"/>
        </w:rPr>
        <w:t>тыс.рублей</w:t>
      </w:r>
      <w:proofErr w:type="spellEnd"/>
      <w:r w:rsidRPr="00F55F9A">
        <w:rPr>
          <w:rFonts w:ascii="Times New Roman" w:eastAsia="Calibri" w:hAnsi="Times New Roman"/>
          <w:color w:val="000000" w:themeColor="text1"/>
          <w:sz w:val="26"/>
          <w:szCs w:val="26"/>
          <w:lang w:eastAsia="en-US"/>
        </w:rPr>
        <w:t xml:space="preserve"> и безвозмездные поступления в сумме 43 351,2 </w:t>
      </w:r>
      <w:proofErr w:type="spellStart"/>
      <w:r w:rsidRPr="00F55F9A">
        <w:rPr>
          <w:rFonts w:ascii="Times New Roman" w:eastAsia="Calibri" w:hAnsi="Times New Roman"/>
          <w:color w:val="000000" w:themeColor="text1"/>
          <w:sz w:val="26"/>
          <w:szCs w:val="26"/>
          <w:lang w:eastAsia="en-US"/>
        </w:rPr>
        <w:t>тыс.рублей</w:t>
      </w:r>
      <w:proofErr w:type="spellEnd"/>
      <w:r w:rsidRPr="00F55F9A">
        <w:rPr>
          <w:rFonts w:ascii="Times New Roman" w:eastAsia="Calibri" w:hAnsi="Times New Roman"/>
          <w:color w:val="000000" w:themeColor="text1"/>
          <w:sz w:val="26"/>
          <w:szCs w:val="26"/>
          <w:lang w:eastAsia="en-US"/>
        </w:rPr>
        <w:t xml:space="preserve">. </w:t>
      </w:r>
    </w:p>
    <w:p w14:paraId="0EDFC99E" w14:textId="77777777" w:rsidR="00C56C3F" w:rsidRPr="00F55F9A" w:rsidRDefault="00C56C3F" w:rsidP="00C56C3F">
      <w:pPr>
        <w:spacing w:after="0" w:line="240" w:lineRule="auto"/>
        <w:ind w:firstLine="709"/>
        <w:jc w:val="both"/>
        <w:rPr>
          <w:rFonts w:ascii="Times New Roman" w:eastAsia="Calibri" w:hAnsi="Times New Roman"/>
          <w:color w:val="000000" w:themeColor="text1"/>
          <w:sz w:val="26"/>
          <w:szCs w:val="26"/>
          <w:lang w:eastAsia="en-US"/>
        </w:rPr>
      </w:pPr>
      <w:r w:rsidRPr="00F55F9A">
        <w:rPr>
          <w:rFonts w:ascii="Times New Roman" w:eastAsia="Calibri" w:hAnsi="Times New Roman"/>
          <w:color w:val="000000" w:themeColor="text1"/>
          <w:sz w:val="26"/>
          <w:szCs w:val="26"/>
          <w:lang w:eastAsia="en-US"/>
        </w:rPr>
        <w:t xml:space="preserve">Уровень исполнения бюджета по доходам в целом за 2023 год составил 98,6% к плановому объему доходов в сумме 47 238,1 </w:t>
      </w:r>
      <w:proofErr w:type="spellStart"/>
      <w:proofErr w:type="gramStart"/>
      <w:r w:rsidRPr="00F55F9A">
        <w:rPr>
          <w:rFonts w:ascii="Times New Roman" w:eastAsia="Calibri" w:hAnsi="Times New Roman"/>
          <w:color w:val="000000" w:themeColor="text1"/>
          <w:sz w:val="26"/>
          <w:szCs w:val="26"/>
          <w:lang w:eastAsia="en-US"/>
        </w:rPr>
        <w:t>тыс.рублей</w:t>
      </w:r>
      <w:proofErr w:type="spellEnd"/>
      <w:proofErr w:type="gramEnd"/>
      <w:r w:rsidRPr="00F55F9A">
        <w:rPr>
          <w:rFonts w:ascii="Times New Roman" w:eastAsia="Calibri" w:hAnsi="Times New Roman"/>
          <w:color w:val="000000" w:themeColor="text1"/>
          <w:sz w:val="26"/>
          <w:szCs w:val="26"/>
          <w:lang w:eastAsia="en-US"/>
        </w:rPr>
        <w:t>.</w:t>
      </w:r>
    </w:p>
    <w:p w14:paraId="3A46723D" w14:textId="77777777" w:rsidR="00C56C3F" w:rsidRPr="00F55F9A" w:rsidRDefault="00C56C3F" w:rsidP="00C56C3F">
      <w:pPr>
        <w:spacing w:after="0" w:line="240" w:lineRule="auto"/>
        <w:ind w:firstLine="709"/>
        <w:jc w:val="both"/>
        <w:rPr>
          <w:rFonts w:ascii="Times New Roman" w:eastAsia="Calibri" w:hAnsi="Times New Roman"/>
          <w:color w:val="000000" w:themeColor="text1"/>
          <w:sz w:val="26"/>
          <w:szCs w:val="26"/>
          <w:lang w:eastAsia="en-US"/>
        </w:rPr>
      </w:pPr>
      <w:r w:rsidRPr="00F55F9A">
        <w:rPr>
          <w:rFonts w:ascii="Times New Roman" w:eastAsia="Calibri" w:hAnsi="Times New Roman"/>
          <w:color w:val="000000" w:themeColor="text1"/>
          <w:sz w:val="26"/>
          <w:szCs w:val="26"/>
          <w:lang w:eastAsia="en-US"/>
        </w:rPr>
        <w:t xml:space="preserve">Объем налоговых и неналоговых доходов за 2023 год составил 3 240,0 </w:t>
      </w:r>
      <w:proofErr w:type="spellStart"/>
      <w:proofErr w:type="gramStart"/>
      <w:r w:rsidRPr="00F55F9A">
        <w:rPr>
          <w:rFonts w:ascii="Times New Roman" w:eastAsia="Calibri" w:hAnsi="Times New Roman"/>
          <w:color w:val="000000" w:themeColor="text1"/>
          <w:sz w:val="26"/>
          <w:szCs w:val="26"/>
          <w:lang w:eastAsia="en-US"/>
        </w:rPr>
        <w:t>тыс.рублей</w:t>
      </w:r>
      <w:proofErr w:type="spellEnd"/>
      <w:proofErr w:type="gramEnd"/>
      <w:r w:rsidRPr="00F55F9A">
        <w:rPr>
          <w:rFonts w:ascii="Times New Roman" w:eastAsia="Calibri" w:hAnsi="Times New Roman"/>
          <w:color w:val="000000" w:themeColor="text1"/>
          <w:sz w:val="26"/>
          <w:szCs w:val="26"/>
          <w:lang w:eastAsia="en-US"/>
        </w:rPr>
        <w:t>, уровень исполнения 109,2% к плановым показателям 2 965,9 тыс. рублей.</w:t>
      </w:r>
    </w:p>
    <w:p w14:paraId="3B995EB5" w14:textId="77777777" w:rsidR="00C56C3F" w:rsidRPr="00F55F9A" w:rsidRDefault="00C56C3F" w:rsidP="00C56C3F">
      <w:pPr>
        <w:spacing w:after="0" w:line="240" w:lineRule="auto"/>
        <w:ind w:firstLine="709"/>
        <w:jc w:val="both"/>
        <w:rPr>
          <w:rFonts w:ascii="Times New Roman" w:eastAsia="Calibri" w:hAnsi="Times New Roman"/>
          <w:color w:val="000000" w:themeColor="text1"/>
          <w:sz w:val="26"/>
          <w:szCs w:val="26"/>
          <w:lang w:eastAsia="en-US"/>
        </w:rPr>
      </w:pPr>
      <w:r w:rsidRPr="00F55F9A">
        <w:rPr>
          <w:rFonts w:ascii="Times New Roman" w:eastAsia="Calibri" w:hAnsi="Times New Roman"/>
          <w:color w:val="000000" w:themeColor="text1"/>
          <w:sz w:val="26"/>
          <w:szCs w:val="26"/>
          <w:lang w:eastAsia="en-US"/>
        </w:rPr>
        <w:t xml:space="preserve">Доля налоговых и неналоговых доходов составляет 7% от общего объема доходов бюджета за 2023 год. </w:t>
      </w:r>
    </w:p>
    <w:p w14:paraId="05D329B6" w14:textId="77777777" w:rsidR="00C56C3F" w:rsidRPr="00F55F9A" w:rsidRDefault="00C56C3F" w:rsidP="00C56C3F">
      <w:pPr>
        <w:spacing w:after="0" w:line="240" w:lineRule="auto"/>
        <w:ind w:firstLine="709"/>
        <w:jc w:val="both"/>
        <w:rPr>
          <w:rFonts w:ascii="Times New Roman" w:eastAsia="Calibri" w:hAnsi="Times New Roman"/>
          <w:color w:val="000000" w:themeColor="text1"/>
          <w:sz w:val="26"/>
          <w:szCs w:val="26"/>
          <w:lang w:eastAsia="en-US"/>
        </w:rPr>
      </w:pPr>
      <w:r w:rsidRPr="00F55F9A">
        <w:rPr>
          <w:rFonts w:ascii="Times New Roman" w:eastAsia="Calibri" w:hAnsi="Times New Roman"/>
          <w:color w:val="000000" w:themeColor="text1"/>
          <w:sz w:val="26"/>
          <w:szCs w:val="26"/>
          <w:lang w:eastAsia="en-US"/>
        </w:rPr>
        <w:t>Основным доходным источником по величине наполнения бюджета муниципального образования «Новоселовское сельское поселение» являются безвозмездные поступления. По итогам исполнения местного бюджета за 2023 год их доля в общей структуре доходов бюджета составляет 93%.</w:t>
      </w:r>
    </w:p>
    <w:p w14:paraId="10F3EA6F" w14:textId="77777777" w:rsidR="00C56C3F" w:rsidRPr="00F55F9A" w:rsidRDefault="00C56C3F" w:rsidP="00C56C3F">
      <w:pPr>
        <w:spacing w:after="0" w:line="240" w:lineRule="auto"/>
        <w:ind w:firstLine="709"/>
        <w:jc w:val="both"/>
        <w:rPr>
          <w:rFonts w:ascii="Times New Roman" w:eastAsia="Calibri" w:hAnsi="Times New Roman"/>
          <w:color w:val="000000" w:themeColor="text1"/>
          <w:sz w:val="26"/>
          <w:szCs w:val="26"/>
          <w:lang w:eastAsia="en-US"/>
        </w:rPr>
      </w:pPr>
      <w:r w:rsidRPr="00F55F9A">
        <w:rPr>
          <w:rFonts w:ascii="Times New Roman" w:eastAsia="Calibri" w:hAnsi="Times New Roman"/>
          <w:color w:val="000000" w:themeColor="text1"/>
          <w:sz w:val="26"/>
          <w:szCs w:val="26"/>
          <w:lang w:eastAsia="en-US"/>
        </w:rPr>
        <w:lastRenderedPageBreak/>
        <w:t xml:space="preserve">Уровень исполнения безвозмездных поступлений в целом за 2023 год составил 97,9% от запланированного объема – 44 272,2 </w:t>
      </w:r>
      <w:proofErr w:type="spellStart"/>
      <w:proofErr w:type="gramStart"/>
      <w:r w:rsidRPr="00F55F9A">
        <w:rPr>
          <w:rFonts w:ascii="Times New Roman" w:eastAsia="Calibri" w:hAnsi="Times New Roman"/>
          <w:color w:val="000000" w:themeColor="text1"/>
          <w:sz w:val="26"/>
          <w:szCs w:val="26"/>
          <w:lang w:eastAsia="en-US"/>
        </w:rPr>
        <w:t>тыс.рублей</w:t>
      </w:r>
      <w:proofErr w:type="spellEnd"/>
      <w:proofErr w:type="gramEnd"/>
      <w:r w:rsidRPr="00F55F9A">
        <w:rPr>
          <w:rFonts w:ascii="Times New Roman" w:eastAsia="Calibri" w:hAnsi="Times New Roman"/>
          <w:color w:val="000000" w:themeColor="text1"/>
          <w:sz w:val="26"/>
          <w:szCs w:val="26"/>
          <w:lang w:eastAsia="en-US"/>
        </w:rPr>
        <w:t>.</w:t>
      </w:r>
    </w:p>
    <w:p w14:paraId="78756A74" w14:textId="77777777" w:rsidR="00C56C3F" w:rsidRPr="00F13756" w:rsidRDefault="00C56C3F" w:rsidP="00C56C3F">
      <w:pPr>
        <w:spacing w:after="0" w:line="240" w:lineRule="auto"/>
        <w:rPr>
          <w:rFonts w:ascii="Times New Roman" w:eastAsia="Calibri" w:hAnsi="Times New Roman"/>
          <w:sz w:val="16"/>
          <w:szCs w:val="16"/>
          <w:lang w:eastAsia="en-US"/>
        </w:rPr>
      </w:pPr>
    </w:p>
    <w:p w14:paraId="4B81E4F1" w14:textId="77777777" w:rsidR="00C56C3F" w:rsidRPr="00F55F9A" w:rsidRDefault="00C56C3F" w:rsidP="00C56C3F">
      <w:pPr>
        <w:spacing w:after="0" w:line="240" w:lineRule="auto"/>
        <w:jc w:val="center"/>
        <w:rPr>
          <w:rFonts w:ascii="Times New Roman" w:eastAsia="Calibri" w:hAnsi="Times New Roman"/>
          <w:b/>
          <w:sz w:val="26"/>
          <w:szCs w:val="26"/>
          <w:lang w:eastAsia="en-US"/>
        </w:rPr>
      </w:pPr>
      <w:r w:rsidRPr="00F55F9A">
        <w:rPr>
          <w:rFonts w:ascii="Times New Roman" w:eastAsia="Calibri" w:hAnsi="Times New Roman"/>
          <w:b/>
          <w:sz w:val="26"/>
          <w:szCs w:val="26"/>
          <w:lang w:eastAsia="en-US"/>
        </w:rPr>
        <w:t>Исполнение расходной части бюджета поселения:</w:t>
      </w:r>
    </w:p>
    <w:p w14:paraId="5138D4AE" w14:textId="77777777" w:rsidR="00C56C3F" w:rsidRPr="00F55F9A" w:rsidRDefault="00C56C3F" w:rsidP="00C56C3F">
      <w:pPr>
        <w:spacing w:after="0" w:line="240" w:lineRule="auto"/>
        <w:ind w:firstLine="709"/>
        <w:jc w:val="both"/>
        <w:rPr>
          <w:rFonts w:ascii="Times New Roman" w:hAnsi="Times New Roman"/>
          <w:sz w:val="26"/>
          <w:szCs w:val="26"/>
        </w:rPr>
      </w:pPr>
      <w:r w:rsidRPr="00F55F9A">
        <w:rPr>
          <w:rFonts w:ascii="Times New Roman" w:hAnsi="Times New Roman"/>
          <w:sz w:val="26"/>
          <w:szCs w:val="26"/>
        </w:rPr>
        <w:t xml:space="preserve">Расходы бюджета согласно данным Отчета об исполнении бюджета (ф.0503317) исполнены в сумме 46 922,0 </w:t>
      </w:r>
      <w:proofErr w:type="spellStart"/>
      <w:proofErr w:type="gramStart"/>
      <w:r w:rsidRPr="00F55F9A">
        <w:rPr>
          <w:rFonts w:ascii="Times New Roman" w:hAnsi="Times New Roman"/>
          <w:sz w:val="26"/>
          <w:szCs w:val="26"/>
        </w:rPr>
        <w:t>тыс.рублей</w:t>
      </w:r>
      <w:proofErr w:type="spellEnd"/>
      <w:proofErr w:type="gramEnd"/>
      <w:r w:rsidRPr="00F55F9A">
        <w:rPr>
          <w:rFonts w:ascii="Times New Roman" w:hAnsi="Times New Roman"/>
          <w:sz w:val="26"/>
          <w:szCs w:val="26"/>
        </w:rPr>
        <w:t xml:space="preserve">, что составляет 97,7% от запланированного объема 48 038,0 </w:t>
      </w:r>
      <w:proofErr w:type="spellStart"/>
      <w:r w:rsidRPr="00F55F9A">
        <w:rPr>
          <w:rFonts w:ascii="Times New Roman" w:hAnsi="Times New Roman"/>
          <w:sz w:val="26"/>
          <w:szCs w:val="26"/>
        </w:rPr>
        <w:t>тыс.рублей</w:t>
      </w:r>
      <w:proofErr w:type="spellEnd"/>
      <w:r w:rsidRPr="00F55F9A">
        <w:rPr>
          <w:rFonts w:ascii="Times New Roman" w:hAnsi="Times New Roman"/>
          <w:sz w:val="26"/>
          <w:szCs w:val="26"/>
        </w:rPr>
        <w:t>.</w:t>
      </w:r>
    </w:p>
    <w:p w14:paraId="0C43FCF8" w14:textId="2F0A54A0" w:rsidR="00C56C3F" w:rsidRPr="00F55F9A" w:rsidRDefault="00C56C3F" w:rsidP="00C56C3F">
      <w:pPr>
        <w:spacing w:after="0" w:line="240" w:lineRule="auto"/>
        <w:ind w:firstLine="709"/>
        <w:jc w:val="both"/>
        <w:rPr>
          <w:rFonts w:ascii="Times New Roman" w:eastAsia="Calibri" w:hAnsi="Times New Roman"/>
          <w:sz w:val="20"/>
          <w:szCs w:val="20"/>
          <w:lang w:eastAsia="en-US"/>
        </w:rPr>
      </w:pPr>
      <w:r>
        <w:rPr>
          <w:rFonts w:ascii="Times New Roman" w:eastAsia="Calibri" w:hAnsi="Times New Roman"/>
          <w:sz w:val="28"/>
          <w:szCs w:val="28"/>
          <w:lang w:eastAsia="en-US"/>
        </w:rPr>
        <w:t xml:space="preserve">                                                                                                         </w:t>
      </w:r>
      <w:r w:rsidR="00F55F9A">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Pr="00F55F9A">
        <w:rPr>
          <w:rFonts w:ascii="Times New Roman" w:eastAsia="Calibri" w:hAnsi="Times New Roman"/>
          <w:sz w:val="20"/>
          <w:szCs w:val="20"/>
          <w:lang w:eastAsia="en-US"/>
        </w:rPr>
        <w:t>Таблица 3</w:t>
      </w:r>
    </w:p>
    <w:p w14:paraId="274C5CD5" w14:textId="77777777" w:rsidR="00C56C3F" w:rsidRPr="00F55F9A" w:rsidRDefault="00C56C3F" w:rsidP="00C56C3F">
      <w:pPr>
        <w:spacing w:after="0" w:line="240" w:lineRule="auto"/>
        <w:jc w:val="center"/>
        <w:rPr>
          <w:rFonts w:ascii="Times New Roman" w:hAnsi="Times New Roman"/>
          <w:b/>
          <w:sz w:val="26"/>
          <w:szCs w:val="26"/>
        </w:rPr>
      </w:pPr>
      <w:r w:rsidRPr="00F55F9A">
        <w:rPr>
          <w:rFonts w:ascii="Times New Roman" w:hAnsi="Times New Roman"/>
          <w:b/>
          <w:sz w:val="26"/>
          <w:szCs w:val="26"/>
        </w:rPr>
        <w:t>Анализ расходной части бюджета муниципального образования «Новоселовское сельское поселение»</w:t>
      </w:r>
    </w:p>
    <w:p w14:paraId="37922DB2" w14:textId="77777777" w:rsidR="00C56C3F" w:rsidRPr="00A868C2" w:rsidRDefault="00C56C3F" w:rsidP="00C56C3F">
      <w:pPr>
        <w:spacing w:after="0" w:line="240" w:lineRule="auto"/>
        <w:ind w:right="-427"/>
        <w:jc w:val="both"/>
        <w:rPr>
          <w:rFonts w:ascii="Times New Roman" w:hAnsi="Times New Roman"/>
          <w:sz w:val="20"/>
          <w:szCs w:val="20"/>
        </w:rPr>
      </w:pPr>
      <w:r>
        <w:rPr>
          <w:rFonts w:ascii="Times New Roman" w:hAnsi="Times New Roman"/>
          <w:sz w:val="20"/>
          <w:szCs w:val="20"/>
        </w:rPr>
        <w:t xml:space="preserve">                                                                                                                                                                       </w:t>
      </w:r>
      <w:proofErr w:type="spellStart"/>
      <w:proofErr w:type="gramStart"/>
      <w:r w:rsidRPr="00A868C2">
        <w:rPr>
          <w:rFonts w:ascii="Times New Roman" w:hAnsi="Times New Roman"/>
          <w:sz w:val="20"/>
          <w:szCs w:val="20"/>
        </w:rPr>
        <w:t>тыс.рублей</w:t>
      </w:r>
      <w:proofErr w:type="spellEnd"/>
      <w:proofErr w:type="gramEnd"/>
    </w:p>
    <w:tbl>
      <w:tblPr>
        <w:tblW w:w="9262" w:type="dxa"/>
        <w:tblInd w:w="89" w:type="dxa"/>
        <w:tblLayout w:type="fixed"/>
        <w:tblLook w:val="04A0" w:firstRow="1" w:lastRow="0" w:firstColumn="1" w:lastColumn="0" w:noHBand="0" w:noVBand="1"/>
      </w:tblPr>
      <w:tblGrid>
        <w:gridCol w:w="2600"/>
        <w:gridCol w:w="992"/>
        <w:gridCol w:w="1134"/>
        <w:gridCol w:w="992"/>
        <w:gridCol w:w="992"/>
        <w:gridCol w:w="993"/>
        <w:gridCol w:w="850"/>
        <w:gridCol w:w="709"/>
      </w:tblGrid>
      <w:tr w:rsidR="00C56C3F" w14:paraId="6F3F19C0" w14:textId="77777777" w:rsidTr="00C85B1C">
        <w:trPr>
          <w:trHeight w:val="285"/>
        </w:trPr>
        <w:tc>
          <w:tcPr>
            <w:tcW w:w="2600" w:type="dxa"/>
            <w:vMerge w:val="restart"/>
            <w:tcBorders>
              <w:top w:val="single" w:sz="4" w:space="0" w:color="auto"/>
              <w:left w:val="single" w:sz="4" w:space="0" w:color="auto"/>
              <w:bottom w:val="single" w:sz="4" w:space="0" w:color="auto"/>
              <w:right w:val="single" w:sz="4" w:space="0" w:color="auto"/>
            </w:tcBorders>
            <w:hideMark/>
          </w:tcPr>
          <w:p w14:paraId="7DEFE917"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Наименование показателей расходов</w:t>
            </w:r>
          </w:p>
        </w:tc>
        <w:tc>
          <w:tcPr>
            <w:tcW w:w="992" w:type="dxa"/>
            <w:tcBorders>
              <w:top w:val="single" w:sz="4" w:space="0" w:color="auto"/>
              <w:left w:val="nil"/>
              <w:bottom w:val="single" w:sz="4" w:space="0" w:color="auto"/>
              <w:right w:val="single" w:sz="4" w:space="0" w:color="auto"/>
            </w:tcBorders>
            <w:hideMark/>
          </w:tcPr>
          <w:p w14:paraId="77CE18FA"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2020 год</w:t>
            </w:r>
          </w:p>
        </w:tc>
        <w:tc>
          <w:tcPr>
            <w:tcW w:w="1134" w:type="dxa"/>
            <w:tcBorders>
              <w:top w:val="single" w:sz="4" w:space="0" w:color="auto"/>
              <w:left w:val="nil"/>
              <w:bottom w:val="single" w:sz="4" w:space="0" w:color="auto"/>
              <w:right w:val="single" w:sz="4" w:space="0" w:color="auto"/>
            </w:tcBorders>
            <w:hideMark/>
          </w:tcPr>
          <w:p w14:paraId="38A13851"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2021 год</w:t>
            </w:r>
          </w:p>
        </w:tc>
        <w:tc>
          <w:tcPr>
            <w:tcW w:w="992" w:type="dxa"/>
            <w:tcBorders>
              <w:top w:val="single" w:sz="4" w:space="0" w:color="auto"/>
              <w:left w:val="nil"/>
              <w:bottom w:val="single" w:sz="4" w:space="0" w:color="auto"/>
              <w:right w:val="single" w:sz="4" w:space="0" w:color="auto"/>
            </w:tcBorders>
            <w:hideMark/>
          </w:tcPr>
          <w:p w14:paraId="1BFA3AE4"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2022 год</w:t>
            </w:r>
          </w:p>
        </w:tc>
        <w:tc>
          <w:tcPr>
            <w:tcW w:w="3544" w:type="dxa"/>
            <w:gridSpan w:val="4"/>
            <w:tcBorders>
              <w:top w:val="single" w:sz="4" w:space="0" w:color="auto"/>
              <w:left w:val="nil"/>
              <w:bottom w:val="single" w:sz="4" w:space="0" w:color="auto"/>
              <w:right w:val="single" w:sz="4" w:space="0" w:color="auto"/>
            </w:tcBorders>
            <w:hideMark/>
          </w:tcPr>
          <w:p w14:paraId="69B210E5"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2023 год</w:t>
            </w:r>
          </w:p>
        </w:tc>
      </w:tr>
      <w:tr w:rsidR="00C56C3F" w14:paraId="6CAD2F88" w14:textId="77777777" w:rsidTr="00C85B1C">
        <w:trPr>
          <w:trHeight w:val="855"/>
        </w:trPr>
        <w:tc>
          <w:tcPr>
            <w:tcW w:w="2600" w:type="dxa"/>
            <w:vMerge/>
            <w:tcBorders>
              <w:top w:val="single" w:sz="4" w:space="0" w:color="auto"/>
              <w:left w:val="single" w:sz="4" w:space="0" w:color="auto"/>
              <w:bottom w:val="single" w:sz="4" w:space="0" w:color="auto"/>
              <w:right w:val="single" w:sz="4" w:space="0" w:color="auto"/>
            </w:tcBorders>
            <w:vAlign w:val="center"/>
            <w:hideMark/>
          </w:tcPr>
          <w:p w14:paraId="62CBBE8D" w14:textId="77777777" w:rsidR="00C56C3F" w:rsidRPr="00F55F9A" w:rsidRDefault="00C56C3F" w:rsidP="00C85B1C">
            <w:pPr>
              <w:spacing w:after="0" w:line="240" w:lineRule="auto"/>
              <w:rPr>
                <w:rFonts w:ascii="Times New Roman" w:hAnsi="Times New Roman"/>
                <w:b/>
                <w:bCs/>
                <w:sz w:val="20"/>
                <w:szCs w:val="20"/>
                <w:lang w:eastAsia="en-US"/>
              </w:rPr>
            </w:pPr>
          </w:p>
        </w:tc>
        <w:tc>
          <w:tcPr>
            <w:tcW w:w="3118" w:type="dxa"/>
            <w:gridSpan w:val="3"/>
            <w:tcBorders>
              <w:top w:val="single" w:sz="4" w:space="0" w:color="auto"/>
              <w:left w:val="nil"/>
              <w:bottom w:val="single" w:sz="4" w:space="0" w:color="auto"/>
              <w:right w:val="single" w:sz="4" w:space="0" w:color="auto"/>
            </w:tcBorders>
            <w:hideMark/>
          </w:tcPr>
          <w:p w14:paraId="3D5A2554"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Исполнено</w:t>
            </w:r>
          </w:p>
        </w:tc>
        <w:tc>
          <w:tcPr>
            <w:tcW w:w="992" w:type="dxa"/>
            <w:tcBorders>
              <w:top w:val="nil"/>
              <w:left w:val="nil"/>
              <w:bottom w:val="single" w:sz="4" w:space="0" w:color="auto"/>
              <w:right w:val="single" w:sz="4" w:space="0" w:color="auto"/>
            </w:tcBorders>
            <w:hideMark/>
          </w:tcPr>
          <w:p w14:paraId="4656D5E4"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План</w:t>
            </w:r>
          </w:p>
        </w:tc>
        <w:tc>
          <w:tcPr>
            <w:tcW w:w="993" w:type="dxa"/>
            <w:tcBorders>
              <w:top w:val="nil"/>
              <w:left w:val="nil"/>
              <w:bottom w:val="single" w:sz="4" w:space="0" w:color="auto"/>
              <w:right w:val="single" w:sz="4" w:space="0" w:color="auto"/>
            </w:tcBorders>
            <w:hideMark/>
          </w:tcPr>
          <w:p w14:paraId="0C586585" w14:textId="77777777" w:rsidR="00C56C3F" w:rsidRPr="00F55F9A" w:rsidRDefault="00C56C3F" w:rsidP="00C85B1C">
            <w:pPr>
              <w:spacing w:after="0" w:line="240" w:lineRule="auto"/>
              <w:jc w:val="center"/>
              <w:rPr>
                <w:rFonts w:ascii="Times New Roman" w:hAnsi="Times New Roman"/>
                <w:b/>
                <w:bCs/>
                <w:sz w:val="20"/>
                <w:szCs w:val="20"/>
                <w:lang w:eastAsia="en-US"/>
              </w:rPr>
            </w:pPr>
            <w:proofErr w:type="spellStart"/>
            <w:r w:rsidRPr="00F55F9A">
              <w:rPr>
                <w:rFonts w:ascii="Times New Roman" w:hAnsi="Times New Roman"/>
                <w:b/>
                <w:bCs/>
                <w:sz w:val="20"/>
                <w:szCs w:val="20"/>
                <w:lang w:eastAsia="en-US"/>
              </w:rPr>
              <w:t>Испол-нено</w:t>
            </w:r>
            <w:proofErr w:type="spellEnd"/>
          </w:p>
        </w:tc>
        <w:tc>
          <w:tcPr>
            <w:tcW w:w="850" w:type="dxa"/>
            <w:tcBorders>
              <w:top w:val="nil"/>
              <w:left w:val="nil"/>
              <w:bottom w:val="single" w:sz="4" w:space="0" w:color="auto"/>
              <w:right w:val="single" w:sz="4" w:space="0" w:color="auto"/>
            </w:tcBorders>
            <w:hideMark/>
          </w:tcPr>
          <w:p w14:paraId="363B630D" w14:textId="77777777" w:rsidR="00C56C3F" w:rsidRPr="00F55F9A" w:rsidRDefault="00C56C3F" w:rsidP="00C85B1C">
            <w:pPr>
              <w:spacing w:after="0" w:line="240" w:lineRule="auto"/>
              <w:jc w:val="center"/>
              <w:rPr>
                <w:rFonts w:ascii="Times New Roman" w:hAnsi="Times New Roman"/>
                <w:b/>
                <w:bCs/>
                <w:sz w:val="20"/>
                <w:szCs w:val="20"/>
                <w:lang w:eastAsia="en-US"/>
              </w:rPr>
            </w:pPr>
            <w:proofErr w:type="spellStart"/>
            <w:r w:rsidRPr="00F55F9A">
              <w:rPr>
                <w:rFonts w:ascii="Times New Roman" w:hAnsi="Times New Roman"/>
                <w:b/>
                <w:bCs/>
                <w:sz w:val="20"/>
                <w:szCs w:val="20"/>
                <w:lang w:eastAsia="en-US"/>
              </w:rPr>
              <w:t>Удель-ный</w:t>
            </w:r>
            <w:proofErr w:type="spellEnd"/>
            <w:r w:rsidRPr="00F55F9A">
              <w:rPr>
                <w:rFonts w:ascii="Times New Roman" w:hAnsi="Times New Roman"/>
                <w:b/>
                <w:bCs/>
                <w:sz w:val="20"/>
                <w:szCs w:val="20"/>
                <w:lang w:eastAsia="en-US"/>
              </w:rPr>
              <w:t xml:space="preserve"> вес, %</w:t>
            </w:r>
          </w:p>
        </w:tc>
        <w:tc>
          <w:tcPr>
            <w:tcW w:w="709" w:type="dxa"/>
            <w:tcBorders>
              <w:top w:val="nil"/>
              <w:left w:val="nil"/>
              <w:bottom w:val="single" w:sz="4" w:space="0" w:color="auto"/>
              <w:right w:val="single" w:sz="4" w:space="0" w:color="auto"/>
            </w:tcBorders>
            <w:hideMark/>
          </w:tcPr>
          <w:p w14:paraId="1F53CB5B"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 исп.</w:t>
            </w:r>
          </w:p>
        </w:tc>
      </w:tr>
      <w:tr w:rsidR="00C56C3F" w14:paraId="7E0C0675" w14:textId="77777777" w:rsidTr="00C85B1C">
        <w:trPr>
          <w:trHeight w:val="271"/>
        </w:trPr>
        <w:tc>
          <w:tcPr>
            <w:tcW w:w="2600" w:type="dxa"/>
            <w:tcBorders>
              <w:top w:val="nil"/>
              <w:left w:val="single" w:sz="4" w:space="0" w:color="auto"/>
              <w:bottom w:val="single" w:sz="4" w:space="0" w:color="auto"/>
              <w:right w:val="single" w:sz="4" w:space="0" w:color="auto"/>
            </w:tcBorders>
            <w:vAlign w:val="bottom"/>
            <w:hideMark/>
          </w:tcPr>
          <w:p w14:paraId="4B056D91"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Общегосударственные вопросы</w:t>
            </w:r>
          </w:p>
        </w:tc>
        <w:tc>
          <w:tcPr>
            <w:tcW w:w="992" w:type="dxa"/>
            <w:tcBorders>
              <w:top w:val="nil"/>
              <w:left w:val="nil"/>
              <w:bottom w:val="single" w:sz="4" w:space="0" w:color="auto"/>
              <w:right w:val="single" w:sz="4" w:space="0" w:color="auto"/>
            </w:tcBorders>
            <w:vAlign w:val="bottom"/>
            <w:hideMark/>
          </w:tcPr>
          <w:p w14:paraId="2A492294"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11 377,4</w:t>
            </w:r>
          </w:p>
        </w:tc>
        <w:tc>
          <w:tcPr>
            <w:tcW w:w="1134" w:type="dxa"/>
            <w:tcBorders>
              <w:top w:val="nil"/>
              <w:left w:val="nil"/>
              <w:bottom w:val="single" w:sz="4" w:space="0" w:color="auto"/>
              <w:right w:val="single" w:sz="4" w:space="0" w:color="auto"/>
            </w:tcBorders>
            <w:vAlign w:val="bottom"/>
            <w:hideMark/>
          </w:tcPr>
          <w:p w14:paraId="52C04581"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9 895,7</w:t>
            </w:r>
          </w:p>
        </w:tc>
        <w:tc>
          <w:tcPr>
            <w:tcW w:w="992" w:type="dxa"/>
            <w:tcBorders>
              <w:top w:val="nil"/>
              <w:left w:val="nil"/>
              <w:bottom w:val="single" w:sz="4" w:space="0" w:color="auto"/>
              <w:right w:val="single" w:sz="4" w:space="0" w:color="auto"/>
            </w:tcBorders>
            <w:vAlign w:val="bottom"/>
            <w:hideMark/>
          </w:tcPr>
          <w:p w14:paraId="3537597B"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11 512,1</w:t>
            </w:r>
          </w:p>
        </w:tc>
        <w:tc>
          <w:tcPr>
            <w:tcW w:w="992" w:type="dxa"/>
            <w:tcBorders>
              <w:top w:val="nil"/>
              <w:left w:val="nil"/>
              <w:bottom w:val="single" w:sz="4" w:space="0" w:color="auto"/>
              <w:right w:val="single" w:sz="4" w:space="0" w:color="auto"/>
            </w:tcBorders>
            <w:vAlign w:val="bottom"/>
            <w:hideMark/>
          </w:tcPr>
          <w:p w14:paraId="27708194"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12 285,2</w:t>
            </w:r>
          </w:p>
        </w:tc>
        <w:tc>
          <w:tcPr>
            <w:tcW w:w="993" w:type="dxa"/>
            <w:tcBorders>
              <w:top w:val="nil"/>
              <w:left w:val="nil"/>
              <w:bottom w:val="single" w:sz="4" w:space="0" w:color="auto"/>
              <w:right w:val="single" w:sz="4" w:space="0" w:color="auto"/>
            </w:tcBorders>
            <w:vAlign w:val="bottom"/>
            <w:hideMark/>
          </w:tcPr>
          <w:p w14:paraId="2227BF98"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12 201,1</w:t>
            </w:r>
          </w:p>
        </w:tc>
        <w:tc>
          <w:tcPr>
            <w:tcW w:w="850" w:type="dxa"/>
            <w:tcBorders>
              <w:top w:val="nil"/>
              <w:left w:val="nil"/>
              <w:bottom w:val="single" w:sz="4" w:space="0" w:color="auto"/>
              <w:right w:val="single" w:sz="4" w:space="0" w:color="auto"/>
            </w:tcBorders>
            <w:vAlign w:val="bottom"/>
            <w:hideMark/>
          </w:tcPr>
          <w:p w14:paraId="69EDDFDD"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26,0</w:t>
            </w:r>
          </w:p>
        </w:tc>
        <w:tc>
          <w:tcPr>
            <w:tcW w:w="709" w:type="dxa"/>
            <w:tcBorders>
              <w:top w:val="nil"/>
              <w:left w:val="nil"/>
              <w:bottom w:val="single" w:sz="4" w:space="0" w:color="auto"/>
              <w:right w:val="single" w:sz="4" w:space="0" w:color="auto"/>
            </w:tcBorders>
            <w:vAlign w:val="bottom"/>
            <w:hideMark/>
          </w:tcPr>
          <w:p w14:paraId="65B22395"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99,3</w:t>
            </w:r>
          </w:p>
        </w:tc>
      </w:tr>
      <w:tr w:rsidR="00C56C3F" w14:paraId="7A621733" w14:textId="77777777" w:rsidTr="00C85B1C">
        <w:trPr>
          <w:trHeight w:val="271"/>
        </w:trPr>
        <w:tc>
          <w:tcPr>
            <w:tcW w:w="2600" w:type="dxa"/>
            <w:tcBorders>
              <w:top w:val="nil"/>
              <w:left w:val="single" w:sz="4" w:space="0" w:color="auto"/>
              <w:bottom w:val="single" w:sz="4" w:space="0" w:color="auto"/>
              <w:right w:val="single" w:sz="4" w:space="0" w:color="auto"/>
            </w:tcBorders>
            <w:vAlign w:val="bottom"/>
            <w:hideMark/>
          </w:tcPr>
          <w:p w14:paraId="2E60B5F5"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Национальная оборона</w:t>
            </w:r>
          </w:p>
        </w:tc>
        <w:tc>
          <w:tcPr>
            <w:tcW w:w="992" w:type="dxa"/>
            <w:tcBorders>
              <w:top w:val="nil"/>
              <w:left w:val="nil"/>
              <w:bottom w:val="single" w:sz="4" w:space="0" w:color="auto"/>
              <w:right w:val="single" w:sz="4" w:space="0" w:color="auto"/>
            </w:tcBorders>
            <w:vAlign w:val="bottom"/>
            <w:hideMark/>
          </w:tcPr>
          <w:p w14:paraId="4F3150CB"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425,1</w:t>
            </w:r>
          </w:p>
        </w:tc>
        <w:tc>
          <w:tcPr>
            <w:tcW w:w="1134" w:type="dxa"/>
            <w:tcBorders>
              <w:top w:val="nil"/>
              <w:left w:val="nil"/>
              <w:bottom w:val="single" w:sz="4" w:space="0" w:color="auto"/>
              <w:right w:val="single" w:sz="4" w:space="0" w:color="auto"/>
            </w:tcBorders>
            <w:vAlign w:val="bottom"/>
            <w:hideMark/>
          </w:tcPr>
          <w:p w14:paraId="31F55EF4"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438,3</w:t>
            </w:r>
          </w:p>
        </w:tc>
        <w:tc>
          <w:tcPr>
            <w:tcW w:w="992" w:type="dxa"/>
            <w:tcBorders>
              <w:top w:val="nil"/>
              <w:left w:val="nil"/>
              <w:bottom w:val="single" w:sz="4" w:space="0" w:color="auto"/>
              <w:right w:val="single" w:sz="4" w:space="0" w:color="auto"/>
            </w:tcBorders>
            <w:vAlign w:val="bottom"/>
            <w:hideMark/>
          </w:tcPr>
          <w:p w14:paraId="2D487D00"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480,5</w:t>
            </w:r>
          </w:p>
        </w:tc>
        <w:tc>
          <w:tcPr>
            <w:tcW w:w="992" w:type="dxa"/>
            <w:tcBorders>
              <w:top w:val="nil"/>
              <w:left w:val="nil"/>
              <w:bottom w:val="single" w:sz="4" w:space="0" w:color="auto"/>
              <w:right w:val="single" w:sz="4" w:space="0" w:color="auto"/>
            </w:tcBorders>
            <w:vAlign w:val="bottom"/>
            <w:hideMark/>
          </w:tcPr>
          <w:p w14:paraId="50F031FB"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549,0</w:t>
            </w:r>
          </w:p>
        </w:tc>
        <w:tc>
          <w:tcPr>
            <w:tcW w:w="993" w:type="dxa"/>
            <w:tcBorders>
              <w:top w:val="nil"/>
              <w:left w:val="nil"/>
              <w:bottom w:val="single" w:sz="4" w:space="0" w:color="auto"/>
              <w:right w:val="single" w:sz="4" w:space="0" w:color="auto"/>
            </w:tcBorders>
            <w:vAlign w:val="bottom"/>
            <w:hideMark/>
          </w:tcPr>
          <w:p w14:paraId="29BA40E1"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549,0</w:t>
            </w:r>
          </w:p>
        </w:tc>
        <w:tc>
          <w:tcPr>
            <w:tcW w:w="850" w:type="dxa"/>
            <w:tcBorders>
              <w:top w:val="nil"/>
              <w:left w:val="nil"/>
              <w:bottom w:val="single" w:sz="4" w:space="0" w:color="auto"/>
              <w:right w:val="single" w:sz="4" w:space="0" w:color="auto"/>
            </w:tcBorders>
            <w:vAlign w:val="bottom"/>
            <w:hideMark/>
          </w:tcPr>
          <w:p w14:paraId="6957B148"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1,2</w:t>
            </w:r>
          </w:p>
        </w:tc>
        <w:tc>
          <w:tcPr>
            <w:tcW w:w="709" w:type="dxa"/>
            <w:tcBorders>
              <w:top w:val="nil"/>
              <w:left w:val="nil"/>
              <w:bottom w:val="single" w:sz="4" w:space="0" w:color="auto"/>
              <w:right w:val="single" w:sz="4" w:space="0" w:color="auto"/>
            </w:tcBorders>
            <w:vAlign w:val="bottom"/>
            <w:hideMark/>
          </w:tcPr>
          <w:p w14:paraId="6439042D"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100,0</w:t>
            </w:r>
          </w:p>
        </w:tc>
      </w:tr>
      <w:tr w:rsidR="00C56C3F" w14:paraId="6390DEEB" w14:textId="77777777" w:rsidTr="00C85B1C">
        <w:trPr>
          <w:trHeight w:val="475"/>
        </w:trPr>
        <w:tc>
          <w:tcPr>
            <w:tcW w:w="2600" w:type="dxa"/>
            <w:tcBorders>
              <w:top w:val="nil"/>
              <w:left w:val="single" w:sz="4" w:space="0" w:color="auto"/>
              <w:bottom w:val="single" w:sz="4" w:space="0" w:color="auto"/>
              <w:right w:val="single" w:sz="4" w:space="0" w:color="auto"/>
            </w:tcBorders>
            <w:vAlign w:val="bottom"/>
            <w:hideMark/>
          </w:tcPr>
          <w:p w14:paraId="2020EC1A"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vAlign w:val="bottom"/>
            <w:hideMark/>
          </w:tcPr>
          <w:p w14:paraId="2A0E5C91"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68,2</w:t>
            </w:r>
          </w:p>
        </w:tc>
        <w:tc>
          <w:tcPr>
            <w:tcW w:w="1134" w:type="dxa"/>
            <w:tcBorders>
              <w:top w:val="nil"/>
              <w:left w:val="nil"/>
              <w:bottom w:val="single" w:sz="4" w:space="0" w:color="auto"/>
              <w:right w:val="single" w:sz="4" w:space="0" w:color="auto"/>
            </w:tcBorders>
            <w:vAlign w:val="bottom"/>
            <w:hideMark/>
          </w:tcPr>
          <w:p w14:paraId="0401E638"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435,6</w:t>
            </w:r>
          </w:p>
        </w:tc>
        <w:tc>
          <w:tcPr>
            <w:tcW w:w="992" w:type="dxa"/>
            <w:tcBorders>
              <w:top w:val="nil"/>
              <w:left w:val="nil"/>
              <w:bottom w:val="single" w:sz="4" w:space="0" w:color="auto"/>
              <w:right w:val="single" w:sz="4" w:space="0" w:color="auto"/>
            </w:tcBorders>
            <w:vAlign w:val="bottom"/>
            <w:hideMark/>
          </w:tcPr>
          <w:p w14:paraId="57E9A704"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403,7</w:t>
            </w:r>
          </w:p>
        </w:tc>
        <w:tc>
          <w:tcPr>
            <w:tcW w:w="992" w:type="dxa"/>
            <w:tcBorders>
              <w:top w:val="nil"/>
              <w:left w:val="nil"/>
              <w:bottom w:val="single" w:sz="4" w:space="0" w:color="auto"/>
              <w:right w:val="single" w:sz="4" w:space="0" w:color="auto"/>
            </w:tcBorders>
            <w:vAlign w:val="bottom"/>
            <w:hideMark/>
          </w:tcPr>
          <w:p w14:paraId="39B938E4"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643,7</w:t>
            </w:r>
          </w:p>
        </w:tc>
        <w:tc>
          <w:tcPr>
            <w:tcW w:w="993" w:type="dxa"/>
            <w:tcBorders>
              <w:top w:val="nil"/>
              <w:left w:val="nil"/>
              <w:bottom w:val="single" w:sz="4" w:space="0" w:color="auto"/>
              <w:right w:val="single" w:sz="4" w:space="0" w:color="auto"/>
            </w:tcBorders>
            <w:vAlign w:val="bottom"/>
            <w:hideMark/>
          </w:tcPr>
          <w:p w14:paraId="11C86703"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643,7</w:t>
            </w:r>
          </w:p>
        </w:tc>
        <w:tc>
          <w:tcPr>
            <w:tcW w:w="850" w:type="dxa"/>
            <w:tcBorders>
              <w:top w:val="nil"/>
              <w:left w:val="nil"/>
              <w:bottom w:val="single" w:sz="4" w:space="0" w:color="auto"/>
              <w:right w:val="single" w:sz="4" w:space="0" w:color="auto"/>
            </w:tcBorders>
            <w:vAlign w:val="bottom"/>
            <w:hideMark/>
          </w:tcPr>
          <w:p w14:paraId="50248BF2"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1,4</w:t>
            </w:r>
          </w:p>
        </w:tc>
        <w:tc>
          <w:tcPr>
            <w:tcW w:w="709" w:type="dxa"/>
            <w:tcBorders>
              <w:top w:val="nil"/>
              <w:left w:val="nil"/>
              <w:bottom w:val="single" w:sz="4" w:space="0" w:color="auto"/>
              <w:right w:val="single" w:sz="4" w:space="0" w:color="auto"/>
            </w:tcBorders>
            <w:vAlign w:val="bottom"/>
            <w:hideMark/>
          </w:tcPr>
          <w:p w14:paraId="2519A30D"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100,0</w:t>
            </w:r>
          </w:p>
        </w:tc>
      </w:tr>
      <w:tr w:rsidR="00C56C3F" w14:paraId="57A2AC40" w14:textId="77777777" w:rsidTr="00C85B1C">
        <w:trPr>
          <w:trHeight w:val="271"/>
        </w:trPr>
        <w:tc>
          <w:tcPr>
            <w:tcW w:w="2600" w:type="dxa"/>
            <w:tcBorders>
              <w:top w:val="nil"/>
              <w:left w:val="single" w:sz="4" w:space="0" w:color="auto"/>
              <w:bottom w:val="single" w:sz="4" w:space="0" w:color="auto"/>
              <w:right w:val="single" w:sz="4" w:space="0" w:color="auto"/>
            </w:tcBorders>
            <w:vAlign w:val="bottom"/>
            <w:hideMark/>
          </w:tcPr>
          <w:p w14:paraId="47C4DC39"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Национальная экономика</w:t>
            </w:r>
          </w:p>
        </w:tc>
        <w:tc>
          <w:tcPr>
            <w:tcW w:w="992" w:type="dxa"/>
            <w:tcBorders>
              <w:top w:val="nil"/>
              <w:left w:val="nil"/>
              <w:bottom w:val="single" w:sz="4" w:space="0" w:color="auto"/>
              <w:right w:val="single" w:sz="4" w:space="0" w:color="auto"/>
            </w:tcBorders>
            <w:vAlign w:val="bottom"/>
            <w:hideMark/>
          </w:tcPr>
          <w:p w14:paraId="66416466"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10 812,5</w:t>
            </w:r>
          </w:p>
        </w:tc>
        <w:tc>
          <w:tcPr>
            <w:tcW w:w="1134" w:type="dxa"/>
            <w:tcBorders>
              <w:top w:val="nil"/>
              <w:left w:val="nil"/>
              <w:bottom w:val="single" w:sz="4" w:space="0" w:color="auto"/>
              <w:right w:val="single" w:sz="4" w:space="0" w:color="auto"/>
            </w:tcBorders>
            <w:vAlign w:val="bottom"/>
            <w:hideMark/>
          </w:tcPr>
          <w:p w14:paraId="75B59A42"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4 768,6</w:t>
            </w:r>
          </w:p>
        </w:tc>
        <w:tc>
          <w:tcPr>
            <w:tcW w:w="992" w:type="dxa"/>
            <w:tcBorders>
              <w:top w:val="nil"/>
              <w:left w:val="nil"/>
              <w:bottom w:val="single" w:sz="4" w:space="0" w:color="auto"/>
              <w:right w:val="single" w:sz="4" w:space="0" w:color="auto"/>
            </w:tcBorders>
            <w:vAlign w:val="bottom"/>
            <w:hideMark/>
          </w:tcPr>
          <w:p w14:paraId="52EBC3D2"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4 329,0</w:t>
            </w:r>
          </w:p>
        </w:tc>
        <w:tc>
          <w:tcPr>
            <w:tcW w:w="992" w:type="dxa"/>
            <w:tcBorders>
              <w:top w:val="nil"/>
              <w:left w:val="nil"/>
              <w:bottom w:val="single" w:sz="4" w:space="0" w:color="auto"/>
              <w:right w:val="single" w:sz="4" w:space="0" w:color="auto"/>
            </w:tcBorders>
            <w:vAlign w:val="bottom"/>
            <w:hideMark/>
          </w:tcPr>
          <w:p w14:paraId="39C43438"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4 946,4</w:t>
            </w:r>
          </w:p>
        </w:tc>
        <w:tc>
          <w:tcPr>
            <w:tcW w:w="993" w:type="dxa"/>
            <w:tcBorders>
              <w:top w:val="nil"/>
              <w:left w:val="nil"/>
              <w:bottom w:val="single" w:sz="4" w:space="0" w:color="auto"/>
              <w:right w:val="single" w:sz="4" w:space="0" w:color="auto"/>
            </w:tcBorders>
            <w:vAlign w:val="bottom"/>
            <w:hideMark/>
          </w:tcPr>
          <w:p w14:paraId="37141585"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4 099,6</w:t>
            </w:r>
          </w:p>
        </w:tc>
        <w:tc>
          <w:tcPr>
            <w:tcW w:w="850" w:type="dxa"/>
            <w:tcBorders>
              <w:top w:val="nil"/>
              <w:left w:val="nil"/>
              <w:bottom w:val="single" w:sz="4" w:space="0" w:color="auto"/>
              <w:right w:val="single" w:sz="4" w:space="0" w:color="auto"/>
            </w:tcBorders>
            <w:vAlign w:val="bottom"/>
            <w:hideMark/>
          </w:tcPr>
          <w:p w14:paraId="188A6C9B"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8,7</w:t>
            </w:r>
          </w:p>
        </w:tc>
        <w:tc>
          <w:tcPr>
            <w:tcW w:w="709" w:type="dxa"/>
            <w:tcBorders>
              <w:top w:val="nil"/>
              <w:left w:val="nil"/>
              <w:bottom w:val="single" w:sz="4" w:space="0" w:color="auto"/>
              <w:right w:val="single" w:sz="4" w:space="0" w:color="auto"/>
            </w:tcBorders>
            <w:vAlign w:val="bottom"/>
            <w:hideMark/>
          </w:tcPr>
          <w:p w14:paraId="11752F42"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82,9</w:t>
            </w:r>
          </w:p>
        </w:tc>
      </w:tr>
      <w:tr w:rsidR="00C56C3F" w14:paraId="68579AB9" w14:textId="77777777" w:rsidTr="00C85B1C">
        <w:trPr>
          <w:trHeight w:val="271"/>
        </w:trPr>
        <w:tc>
          <w:tcPr>
            <w:tcW w:w="2600" w:type="dxa"/>
            <w:tcBorders>
              <w:top w:val="nil"/>
              <w:left w:val="single" w:sz="4" w:space="0" w:color="auto"/>
              <w:bottom w:val="single" w:sz="4" w:space="0" w:color="auto"/>
              <w:right w:val="single" w:sz="4" w:space="0" w:color="auto"/>
            </w:tcBorders>
            <w:vAlign w:val="bottom"/>
            <w:hideMark/>
          </w:tcPr>
          <w:p w14:paraId="16B6F2B6"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Жилищно-коммунальное хозяйство</w:t>
            </w:r>
          </w:p>
        </w:tc>
        <w:tc>
          <w:tcPr>
            <w:tcW w:w="992" w:type="dxa"/>
            <w:tcBorders>
              <w:top w:val="nil"/>
              <w:left w:val="nil"/>
              <w:bottom w:val="single" w:sz="4" w:space="0" w:color="auto"/>
              <w:right w:val="single" w:sz="4" w:space="0" w:color="auto"/>
            </w:tcBorders>
            <w:vAlign w:val="bottom"/>
            <w:hideMark/>
          </w:tcPr>
          <w:p w14:paraId="0389F355"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18 928,6</w:t>
            </w:r>
          </w:p>
        </w:tc>
        <w:tc>
          <w:tcPr>
            <w:tcW w:w="1134" w:type="dxa"/>
            <w:tcBorders>
              <w:top w:val="nil"/>
              <w:left w:val="nil"/>
              <w:bottom w:val="single" w:sz="4" w:space="0" w:color="auto"/>
              <w:right w:val="single" w:sz="4" w:space="0" w:color="auto"/>
            </w:tcBorders>
            <w:vAlign w:val="bottom"/>
            <w:hideMark/>
          </w:tcPr>
          <w:p w14:paraId="5E48B4BB"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24 297,8</w:t>
            </w:r>
          </w:p>
        </w:tc>
        <w:tc>
          <w:tcPr>
            <w:tcW w:w="992" w:type="dxa"/>
            <w:tcBorders>
              <w:top w:val="nil"/>
              <w:left w:val="nil"/>
              <w:bottom w:val="single" w:sz="4" w:space="0" w:color="auto"/>
              <w:right w:val="single" w:sz="4" w:space="0" w:color="auto"/>
            </w:tcBorders>
            <w:vAlign w:val="bottom"/>
            <w:hideMark/>
          </w:tcPr>
          <w:p w14:paraId="264A5442"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17 889,2</w:t>
            </w:r>
          </w:p>
        </w:tc>
        <w:tc>
          <w:tcPr>
            <w:tcW w:w="992" w:type="dxa"/>
            <w:tcBorders>
              <w:top w:val="nil"/>
              <w:left w:val="nil"/>
              <w:bottom w:val="single" w:sz="4" w:space="0" w:color="auto"/>
              <w:right w:val="single" w:sz="4" w:space="0" w:color="auto"/>
            </w:tcBorders>
            <w:vAlign w:val="bottom"/>
            <w:hideMark/>
          </w:tcPr>
          <w:p w14:paraId="0C8F3827"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18 244,9</w:t>
            </w:r>
          </w:p>
        </w:tc>
        <w:tc>
          <w:tcPr>
            <w:tcW w:w="993" w:type="dxa"/>
            <w:tcBorders>
              <w:top w:val="nil"/>
              <w:left w:val="nil"/>
              <w:bottom w:val="single" w:sz="4" w:space="0" w:color="auto"/>
              <w:right w:val="single" w:sz="4" w:space="0" w:color="auto"/>
            </w:tcBorders>
            <w:vAlign w:val="bottom"/>
            <w:hideMark/>
          </w:tcPr>
          <w:p w14:paraId="6D69F147"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18 067,2</w:t>
            </w:r>
          </w:p>
        </w:tc>
        <w:tc>
          <w:tcPr>
            <w:tcW w:w="850" w:type="dxa"/>
            <w:tcBorders>
              <w:top w:val="nil"/>
              <w:left w:val="nil"/>
              <w:bottom w:val="single" w:sz="4" w:space="0" w:color="auto"/>
              <w:right w:val="single" w:sz="4" w:space="0" w:color="auto"/>
            </w:tcBorders>
            <w:vAlign w:val="bottom"/>
            <w:hideMark/>
          </w:tcPr>
          <w:p w14:paraId="145A2B14"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38,5</w:t>
            </w:r>
          </w:p>
        </w:tc>
        <w:tc>
          <w:tcPr>
            <w:tcW w:w="709" w:type="dxa"/>
            <w:tcBorders>
              <w:top w:val="nil"/>
              <w:left w:val="nil"/>
              <w:bottom w:val="single" w:sz="4" w:space="0" w:color="auto"/>
              <w:right w:val="single" w:sz="4" w:space="0" w:color="auto"/>
            </w:tcBorders>
            <w:vAlign w:val="bottom"/>
            <w:hideMark/>
          </w:tcPr>
          <w:p w14:paraId="62336286"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99,0</w:t>
            </w:r>
          </w:p>
        </w:tc>
      </w:tr>
      <w:tr w:rsidR="00C56C3F" w14:paraId="02050D25" w14:textId="77777777" w:rsidTr="00C85B1C">
        <w:trPr>
          <w:trHeight w:val="271"/>
        </w:trPr>
        <w:tc>
          <w:tcPr>
            <w:tcW w:w="2600" w:type="dxa"/>
            <w:tcBorders>
              <w:top w:val="nil"/>
              <w:left w:val="single" w:sz="4" w:space="0" w:color="auto"/>
              <w:bottom w:val="single" w:sz="4" w:space="0" w:color="auto"/>
              <w:right w:val="single" w:sz="4" w:space="0" w:color="auto"/>
            </w:tcBorders>
            <w:vAlign w:val="bottom"/>
          </w:tcPr>
          <w:p w14:paraId="03D7A891"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Образование</w:t>
            </w:r>
          </w:p>
        </w:tc>
        <w:tc>
          <w:tcPr>
            <w:tcW w:w="992" w:type="dxa"/>
            <w:tcBorders>
              <w:top w:val="nil"/>
              <w:left w:val="nil"/>
              <w:bottom w:val="single" w:sz="4" w:space="0" w:color="auto"/>
              <w:right w:val="single" w:sz="4" w:space="0" w:color="auto"/>
            </w:tcBorders>
            <w:vAlign w:val="bottom"/>
          </w:tcPr>
          <w:p w14:paraId="036A71BC"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8,0</w:t>
            </w:r>
          </w:p>
        </w:tc>
        <w:tc>
          <w:tcPr>
            <w:tcW w:w="1134" w:type="dxa"/>
            <w:tcBorders>
              <w:top w:val="nil"/>
              <w:left w:val="nil"/>
              <w:bottom w:val="single" w:sz="4" w:space="0" w:color="auto"/>
              <w:right w:val="single" w:sz="4" w:space="0" w:color="auto"/>
            </w:tcBorders>
            <w:vAlign w:val="bottom"/>
          </w:tcPr>
          <w:p w14:paraId="2599EF79"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10,0</w:t>
            </w:r>
          </w:p>
        </w:tc>
        <w:tc>
          <w:tcPr>
            <w:tcW w:w="992" w:type="dxa"/>
            <w:tcBorders>
              <w:top w:val="nil"/>
              <w:left w:val="nil"/>
              <w:bottom w:val="single" w:sz="4" w:space="0" w:color="auto"/>
              <w:right w:val="single" w:sz="4" w:space="0" w:color="auto"/>
            </w:tcBorders>
            <w:vAlign w:val="bottom"/>
          </w:tcPr>
          <w:p w14:paraId="1D84B4F3"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9,6</w:t>
            </w:r>
          </w:p>
        </w:tc>
        <w:tc>
          <w:tcPr>
            <w:tcW w:w="992" w:type="dxa"/>
            <w:tcBorders>
              <w:top w:val="nil"/>
              <w:left w:val="nil"/>
              <w:bottom w:val="single" w:sz="4" w:space="0" w:color="auto"/>
              <w:right w:val="single" w:sz="4" w:space="0" w:color="auto"/>
            </w:tcBorders>
            <w:vAlign w:val="bottom"/>
          </w:tcPr>
          <w:p w14:paraId="071E8667"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6,5</w:t>
            </w:r>
          </w:p>
        </w:tc>
        <w:tc>
          <w:tcPr>
            <w:tcW w:w="993" w:type="dxa"/>
            <w:tcBorders>
              <w:top w:val="nil"/>
              <w:left w:val="nil"/>
              <w:bottom w:val="single" w:sz="4" w:space="0" w:color="auto"/>
              <w:right w:val="single" w:sz="4" w:space="0" w:color="auto"/>
            </w:tcBorders>
            <w:vAlign w:val="bottom"/>
          </w:tcPr>
          <w:p w14:paraId="3916D2C5"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6,5</w:t>
            </w:r>
          </w:p>
        </w:tc>
        <w:tc>
          <w:tcPr>
            <w:tcW w:w="850" w:type="dxa"/>
            <w:tcBorders>
              <w:top w:val="nil"/>
              <w:left w:val="nil"/>
              <w:bottom w:val="single" w:sz="4" w:space="0" w:color="auto"/>
              <w:right w:val="single" w:sz="4" w:space="0" w:color="auto"/>
            </w:tcBorders>
            <w:vAlign w:val="bottom"/>
          </w:tcPr>
          <w:p w14:paraId="3BA08FA1"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0,0</w:t>
            </w:r>
          </w:p>
        </w:tc>
        <w:tc>
          <w:tcPr>
            <w:tcW w:w="709" w:type="dxa"/>
            <w:tcBorders>
              <w:top w:val="nil"/>
              <w:left w:val="nil"/>
              <w:bottom w:val="single" w:sz="4" w:space="0" w:color="auto"/>
              <w:right w:val="single" w:sz="4" w:space="0" w:color="auto"/>
            </w:tcBorders>
            <w:vAlign w:val="bottom"/>
          </w:tcPr>
          <w:p w14:paraId="19B2F8F2"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100,0</w:t>
            </w:r>
          </w:p>
        </w:tc>
      </w:tr>
      <w:tr w:rsidR="00C56C3F" w14:paraId="0A26B1AA" w14:textId="77777777" w:rsidTr="00C85B1C">
        <w:trPr>
          <w:trHeight w:val="271"/>
        </w:trPr>
        <w:tc>
          <w:tcPr>
            <w:tcW w:w="2600" w:type="dxa"/>
            <w:tcBorders>
              <w:top w:val="nil"/>
              <w:left w:val="single" w:sz="4" w:space="0" w:color="auto"/>
              <w:bottom w:val="single" w:sz="4" w:space="0" w:color="auto"/>
              <w:right w:val="single" w:sz="4" w:space="0" w:color="auto"/>
            </w:tcBorders>
            <w:vAlign w:val="bottom"/>
            <w:hideMark/>
          </w:tcPr>
          <w:p w14:paraId="16D604E2"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Культура, кинематография</w:t>
            </w:r>
          </w:p>
        </w:tc>
        <w:tc>
          <w:tcPr>
            <w:tcW w:w="992" w:type="dxa"/>
            <w:tcBorders>
              <w:top w:val="nil"/>
              <w:left w:val="nil"/>
              <w:bottom w:val="single" w:sz="4" w:space="0" w:color="auto"/>
              <w:right w:val="single" w:sz="4" w:space="0" w:color="auto"/>
            </w:tcBorders>
            <w:vAlign w:val="bottom"/>
            <w:hideMark/>
          </w:tcPr>
          <w:p w14:paraId="2B860DAC"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6 090,8</w:t>
            </w:r>
          </w:p>
        </w:tc>
        <w:tc>
          <w:tcPr>
            <w:tcW w:w="1134" w:type="dxa"/>
            <w:tcBorders>
              <w:top w:val="nil"/>
              <w:left w:val="nil"/>
              <w:bottom w:val="single" w:sz="4" w:space="0" w:color="auto"/>
              <w:right w:val="single" w:sz="4" w:space="0" w:color="auto"/>
            </w:tcBorders>
            <w:vAlign w:val="bottom"/>
            <w:hideMark/>
          </w:tcPr>
          <w:p w14:paraId="50C75979"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7 185,1</w:t>
            </w:r>
          </w:p>
        </w:tc>
        <w:tc>
          <w:tcPr>
            <w:tcW w:w="992" w:type="dxa"/>
            <w:tcBorders>
              <w:top w:val="nil"/>
              <w:left w:val="nil"/>
              <w:bottom w:val="single" w:sz="4" w:space="0" w:color="auto"/>
              <w:right w:val="single" w:sz="4" w:space="0" w:color="auto"/>
            </w:tcBorders>
            <w:vAlign w:val="bottom"/>
            <w:hideMark/>
          </w:tcPr>
          <w:p w14:paraId="0AC05692"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6 812,1</w:t>
            </w:r>
          </w:p>
        </w:tc>
        <w:tc>
          <w:tcPr>
            <w:tcW w:w="992" w:type="dxa"/>
            <w:tcBorders>
              <w:top w:val="nil"/>
              <w:left w:val="nil"/>
              <w:bottom w:val="single" w:sz="4" w:space="0" w:color="auto"/>
              <w:right w:val="single" w:sz="4" w:space="0" w:color="auto"/>
            </w:tcBorders>
            <w:vAlign w:val="bottom"/>
            <w:hideMark/>
          </w:tcPr>
          <w:p w14:paraId="0FC5C9D4"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7 303,5</w:t>
            </w:r>
          </w:p>
        </w:tc>
        <w:tc>
          <w:tcPr>
            <w:tcW w:w="993" w:type="dxa"/>
            <w:tcBorders>
              <w:top w:val="nil"/>
              <w:left w:val="nil"/>
              <w:bottom w:val="single" w:sz="4" w:space="0" w:color="auto"/>
              <w:right w:val="single" w:sz="4" w:space="0" w:color="auto"/>
            </w:tcBorders>
            <w:vAlign w:val="bottom"/>
            <w:hideMark/>
          </w:tcPr>
          <w:p w14:paraId="31DC72A1"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7 303,5</w:t>
            </w:r>
          </w:p>
        </w:tc>
        <w:tc>
          <w:tcPr>
            <w:tcW w:w="850" w:type="dxa"/>
            <w:tcBorders>
              <w:top w:val="nil"/>
              <w:left w:val="nil"/>
              <w:bottom w:val="single" w:sz="4" w:space="0" w:color="auto"/>
              <w:right w:val="single" w:sz="4" w:space="0" w:color="auto"/>
            </w:tcBorders>
            <w:vAlign w:val="bottom"/>
            <w:hideMark/>
          </w:tcPr>
          <w:p w14:paraId="71264F32"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15,6</w:t>
            </w:r>
          </w:p>
        </w:tc>
        <w:tc>
          <w:tcPr>
            <w:tcW w:w="709" w:type="dxa"/>
            <w:tcBorders>
              <w:top w:val="nil"/>
              <w:left w:val="nil"/>
              <w:bottom w:val="single" w:sz="4" w:space="0" w:color="auto"/>
              <w:right w:val="single" w:sz="4" w:space="0" w:color="auto"/>
            </w:tcBorders>
            <w:vAlign w:val="bottom"/>
            <w:hideMark/>
          </w:tcPr>
          <w:p w14:paraId="65B920A8"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100,0</w:t>
            </w:r>
          </w:p>
        </w:tc>
      </w:tr>
      <w:tr w:rsidR="00C56C3F" w14:paraId="3B8A3C19" w14:textId="77777777" w:rsidTr="00C85B1C">
        <w:trPr>
          <w:trHeight w:val="271"/>
        </w:trPr>
        <w:tc>
          <w:tcPr>
            <w:tcW w:w="2600" w:type="dxa"/>
            <w:tcBorders>
              <w:top w:val="nil"/>
              <w:left w:val="single" w:sz="4" w:space="0" w:color="auto"/>
              <w:bottom w:val="single" w:sz="4" w:space="0" w:color="auto"/>
              <w:right w:val="single" w:sz="4" w:space="0" w:color="auto"/>
            </w:tcBorders>
            <w:vAlign w:val="bottom"/>
            <w:hideMark/>
          </w:tcPr>
          <w:p w14:paraId="097A7810"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Социальная политика</w:t>
            </w:r>
          </w:p>
        </w:tc>
        <w:tc>
          <w:tcPr>
            <w:tcW w:w="992" w:type="dxa"/>
            <w:tcBorders>
              <w:top w:val="nil"/>
              <w:left w:val="nil"/>
              <w:bottom w:val="single" w:sz="4" w:space="0" w:color="auto"/>
              <w:right w:val="single" w:sz="4" w:space="0" w:color="auto"/>
            </w:tcBorders>
            <w:vAlign w:val="bottom"/>
            <w:hideMark/>
          </w:tcPr>
          <w:p w14:paraId="3A5CC538"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2 858,9</w:t>
            </w:r>
          </w:p>
        </w:tc>
        <w:tc>
          <w:tcPr>
            <w:tcW w:w="1134" w:type="dxa"/>
            <w:tcBorders>
              <w:top w:val="nil"/>
              <w:left w:val="nil"/>
              <w:bottom w:val="single" w:sz="4" w:space="0" w:color="auto"/>
              <w:right w:val="single" w:sz="4" w:space="0" w:color="auto"/>
            </w:tcBorders>
            <w:vAlign w:val="bottom"/>
            <w:hideMark/>
          </w:tcPr>
          <w:p w14:paraId="1406D328"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753,1</w:t>
            </w:r>
          </w:p>
        </w:tc>
        <w:tc>
          <w:tcPr>
            <w:tcW w:w="992" w:type="dxa"/>
            <w:tcBorders>
              <w:top w:val="nil"/>
              <w:left w:val="nil"/>
              <w:bottom w:val="single" w:sz="4" w:space="0" w:color="auto"/>
              <w:right w:val="single" w:sz="4" w:space="0" w:color="auto"/>
            </w:tcBorders>
            <w:vAlign w:val="bottom"/>
            <w:hideMark/>
          </w:tcPr>
          <w:p w14:paraId="64DF68E4"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2 303,4</w:t>
            </w:r>
          </w:p>
        </w:tc>
        <w:tc>
          <w:tcPr>
            <w:tcW w:w="992" w:type="dxa"/>
            <w:tcBorders>
              <w:top w:val="nil"/>
              <w:left w:val="nil"/>
              <w:bottom w:val="single" w:sz="4" w:space="0" w:color="auto"/>
              <w:right w:val="single" w:sz="4" w:space="0" w:color="auto"/>
            </w:tcBorders>
            <w:vAlign w:val="bottom"/>
            <w:hideMark/>
          </w:tcPr>
          <w:p w14:paraId="69C7D7FB"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3 128,4</w:t>
            </w:r>
          </w:p>
        </w:tc>
        <w:tc>
          <w:tcPr>
            <w:tcW w:w="993" w:type="dxa"/>
            <w:tcBorders>
              <w:top w:val="nil"/>
              <w:left w:val="nil"/>
              <w:bottom w:val="single" w:sz="4" w:space="0" w:color="auto"/>
              <w:right w:val="single" w:sz="4" w:space="0" w:color="auto"/>
            </w:tcBorders>
            <w:vAlign w:val="bottom"/>
            <w:hideMark/>
          </w:tcPr>
          <w:p w14:paraId="32B59A44"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3 128,4</w:t>
            </w:r>
          </w:p>
        </w:tc>
        <w:tc>
          <w:tcPr>
            <w:tcW w:w="850" w:type="dxa"/>
            <w:tcBorders>
              <w:top w:val="nil"/>
              <w:left w:val="nil"/>
              <w:bottom w:val="single" w:sz="4" w:space="0" w:color="auto"/>
              <w:right w:val="single" w:sz="4" w:space="0" w:color="auto"/>
            </w:tcBorders>
            <w:vAlign w:val="bottom"/>
            <w:hideMark/>
          </w:tcPr>
          <w:p w14:paraId="7BEBF39F"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6,7</w:t>
            </w:r>
          </w:p>
        </w:tc>
        <w:tc>
          <w:tcPr>
            <w:tcW w:w="709" w:type="dxa"/>
            <w:tcBorders>
              <w:top w:val="nil"/>
              <w:left w:val="nil"/>
              <w:bottom w:val="single" w:sz="4" w:space="0" w:color="auto"/>
              <w:right w:val="single" w:sz="4" w:space="0" w:color="auto"/>
            </w:tcBorders>
            <w:vAlign w:val="bottom"/>
            <w:hideMark/>
          </w:tcPr>
          <w:p w14:paraId="25EE218F"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100,0</w:t>
            </w:r>
          </w:p>
        </w:tc>
      </w:tr>
      <w:tr w:rsidR="00C56C3F" w14:paraId="200F342A" w14:textId="77777777" w:rsidTr="00C85B1C">
        <w:trPr>
          <w:trHeight w:val="271"/>
        </w:trPr>
        <w:tc>
          <w:tcPr>
            <w:tcW w:w="2600" w:type="dxa"/>
            <w:tcBorders>
              <w:top w:val="nil"/>
              <w:left w:val="single" w:sz="4" w:space="0" w:color="auto"/>
              <w:bottom w:val="single" w:sz="4" w:space="0" w:color="auto"/>
              <w:right w:val="single" w:sz="4" w:space="0" w:color="auto"/>
            </w:tcBorders>
            <w:vAlign w:val="bottom"/>
            <w:hideMark/>
          </w:tcPr>
          <w:p w14:paraId="41305A0F"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Физическая культура и спорт</w:t>
            </w:r>
          </w:p>
        </w:tc>
        <w:tc>
          <w:tcPr>
            <w:tcW w:w="992" w:type="dxa"/>
            <w:tcBorders>
              <w:top w:val="nil"/>
              <w:left w:val="nil"/>
              <w:bottom w:val="single" w:sz="4" w:space="0" w:color="auto"/>
              <w:right w:val="single" w:sz="4" w:space="0" w:color="auto"/>
            </w:tcBorders>
            <w:vAlign w:val="bottom"/>
            <w:hideMark/>
          </w:tcPr>
          <w:p w14:paraId="76FBB628"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674,7</w:t>
            </w:r>
          </w:p>
        </w:tc>
        <w:tc>
          <w:tcPr>
            <w:tcW w:w="1134" w:type="dxa"/>
            <w:tcBorders>
              <w:top w:val="nil"/>
              <w:left w:val="nil"/>
              <w:bottom w:val="single" w:sz="4" w:space="0" w:color="auto"/>
              <w:right w:val="single" w:sz="4" w:space="0" w:color="auto"/>
            </w:tcBorders>
            <w:vAlign w:val="bottom"/>
            <w:hideMark/>
          </w:tcPr>
          <w:p w14:paraId="31880C07"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683,9</w:t>
            </w:r>
          </w:p>
        </w:tc>
        <w:tc>
          <w:tcPr>
            <w:tcW w:w="992" w:type="dxa"/>
            <w:tcBorders>
              <w:top w:val="nil"/>
              <w:left w:val="nil"/>
              <w:bottom w:val="single" w:sz="4" w:space="0" w:color="auto"/>
              <w:right w:val="single" w:sz="4" w:space="0" w:color="auto"/>
            </w:tcBorders>
            <w:vAlign w:val="bottom"/>
            <w:hideMark/>
          </w:tcPr>
          <w:p w14:paraId="4B4226CF"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1 246,4</w:t>
            </w:r>
          </w:p>
        </w:tc>
        <w:tc>
          <w:tcPr>
            <w:tcW w:w="992" w:type="dxa"/>
            <w:tcBorders>
              <w:top w:val="nil"/>
              <w:left w:val="nil"/>
              <w:bottom w:val="single" w:sz="4" w:space="0" w:color="auto"/>
              <w:right w:val="single" w:sz="4" w:space="0" w:color="auto"/>
            </w:tcBorders>
            <w:vAlign w:val="bottom"/>
            <w:hideMark/>
          </w:tcPr>
          <w:p w14:paraId="43D7AADE"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930,4</w:t>
            </w:r>
          </w:p>
        </w:tc>
        <w:tc>
          <w:tcPr>
            <w:tcW w:w="993" w:type="dxa"/>
            <w:tcBorders>
              <w:top w:val="nil"/>
              <w:left w:val="nil"/>
              <w:bottom w:val="single" w:sz="4" w:space="0" w:color="auto"/>
              <w:right w:val="single" w:sz="4" w:space="0" w:color="auto"/>
            </w:tcBorders>
            <w:vAlign w:val="bottom"/>
            <w:hideMark/>
          </w:tcPr>
          <w:p w14:paraId="43C2CE0E"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923,0</w:t>
            </w:r>
          </w:p>
        </w:tc>
        <w:tc>
          <w:tcPr>
            <w:tcW w:w="850" w:type="dxa"/>
            <w:tcBorders>
              <w:top w:val="nil"/>
              <w:left w:val="nil"/>
              <w:bottom w:val="single" w:sz="4" w:space="0" w:color="auto"/>
              <w:right w:val="single" w:sz="4" w:space="0" w:color="auto"/>
            </w:tcBorders>
            <w:vAlign w:val="bottom"/>
            <w:hideMark/>
          </w:tcPr>
          <w:p w14:paraId="2367CCE6"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1,9</w:t>
            </w:r>
          </w:p>
        </w:tc>
        <w:tc>
          <w:tcPr>
            <w:tcW w:w="709" w:type="dxa"/>
            <w:tcBorders>
              <w:top w:val="nil"/>
              <w:left w:val="nil"/>
              <w:bottom w:val="single" w:sz="4" w:space="0" w:color="auto"/>
              <w:right w:val="single" w:sz="4" w:space="0" w:color="auto"/>
            </w:tcBorders>
            <w:vAlign w:val="bottom"/>
            <w:hideMark/>
          </w:tcPr>
          <w:p w14:paraId="602C56EA"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99,2</w:t>
            </w:r>
          </w:p>
        </w:tc>
      </w:tr>
      <w:tr w:rsidR="00C56C3F" w14:paraId="0420F6B3" w14:textId="77777777" w:rsidTr="00C85B1C">
        <w:trPr>
          <w:trHeight w:val="285"/>
        </w:trPr>
        <w:tc>
          <w:tcPr>
            <w:tcW w:w="2600" w:type="dxa"/>
            <w:tcBorders>
              <w:top w:val="nil"/>
              <w:left w:val="single" w:sz="4" w:space="0" w:color="auto"/>
              <w:bottom w:val="single" w:sz="4" w:space="0" w:color="auto"/>
              <w:right w:val="single" w:sz="4" w:space="0" w:color="auto"/>
            </w:tcBorders>
            <w:vAlign w:val="bottom"/>
            <w:hideMark/>
          </w:tcPr>
          <w:p w14:paraId="0250EAFB" w14:textId="77777777" w:rsidR="00C56C3F" w:rsidRPr="00F55F9A" w:rsidRDefault="00C56C3F" w:rsidP="00C85B1C">
            <w:pPr>
              <w:spacing w:after="0" w:line="240" w:lineRule="auto"/>
              <w:rPr>
                <w:rFonts w:ascii="Times New Roman" w:hAnsi="Times New Roman"/>
                <w:b/>
                <w:bCs/>
                <w:sz w:val="20"/>
                <w:szCs w:val="20"/>
                <w:lang w:eastAsia="en-US"/>
              </w:rPr>
            </w:pPr>
            <w:r w:rsidRPr="00F55F9A">
              <w:rPr>
                <w:rFonts w:ascii="Times New Roman" w:hAnsi="Times New Roman"/>
                <w:b/>
                <w:bCs/>
                <w:sz w:val="20"/>
                <w:szCs w:val="20"/>
                <w:lang w:eastAsia="en-US"/>
              </w:rPr>
              <w:t>Всего расходов</w:t>
            </w:r>
          </w:p>
        </w:tc>
        <w:tc>
          <w:tcPr>
            <w:tcW w:w="992" w:type="dxa"/>
            <w:tcBorders>
              <w:top w:val="nil"/>
              <w:left w:val="nil"/>
              <w:bottom w:val="single" w:sz="4" w:space="0" w:color="auto"/>
              <w:right w:val="single" w:sz="4" w:space="0" w:color="auto"/>
            </w:tcBorders>
            <w:vAlign w:val="bottom"/>
            <w:hideMark/>
          </w:tcPr>
          <w:p w14:paraId="755349BD"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51 244,2</w:t>
            </w:r>
          </w:p>
        </w:tc>
        <w:tc>
          <w:tcPr>
            <w:tcW w:w="1134" w:type="dxa"/>
            <w:tcBorders>
              <w:top w:val="nil"/>
              <w:left w:val="nil"/>
              <w:bottom w:val="single" w:sz="4" w:space="0" w:color="auto"/>
              <w:right w:val="single" w:sz="4" w:space="0" w:color="auto"/>
            </w:tcBorders>
            <w:vAlign w:val="bottom"/>
            <w:hideMark/>
          </w:tcPr>
          <w:p w14:paraId="1740DE76"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48 468,1</w:t>
            </w:r>
          </w:p>
        </w:tc>
        <w:tc>
          <w:tcPr>
            <w:tcW w:w="992" w:type="dxa"/>
            <w:tcBorders>
              <w:top w:val="nil"/>
              <w:left w:val="nil"/>
              <w:bottom w:val="single" w:sz="4" w:space="0" w:color="auto"/>
              <w:right w:val="single" w:sz="4" w:space="0" w:color="auto"/>
            </w:tcBorders>
            <w:vAlign w:val="bottom"/>
            <w:hideMark/>
          </w:tcPr>
          <w:p w14:paraId="2EA31695"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44 986,0</w:t>
            </w:r>
          </w:p>
        </w:tc>
        <w:tc>
          <w:tcPr>
            <w:tcW w:w="992" w:type="dxa"/>
            <w:tcBorders>
              <w:top w:val="nil"/>
              <w:left w:val="nil"/>
              <w:bottom w:val="single" w:sz="4" w:space="0" w:color="auto"/>
              <w:right w:val="single" w:sz="4" w:space="0" w:color="auto"/>
            </w:tcBorders>
            <w:vAlign w:val="bottom"/>
            <w:hideMark/>
          </w:tcPr>
          <w:p w14:paraId="41A61112"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48 038,0</w:t>
            </w:r>
          </w:p>
        </w:tc>
        <w:tc>
          <w:tcPr>
            <w:tcW w:w="993" w:type="dxa"/>
            <w:tcBorders>
              <w:top w:val="nil"/>
              <w:left w:val="nil"/>
              <w:bottom w:val="single" w:sz="4" w:space="0" w:color="auto"/>
              <w:right w:val="single" w:sz="4" w:space="0" w:color="auto"/>
            </w:tcBorders>
            <w:vAlign w:val="bottom"/>
            <w:hideMark/>
          </w:tcPr>
          <w:p w14:paraId="1AE9A932"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46 922,0</w:t>
            </w:r>
          </w:p>
        </w:tc>
        <w:tc>
          <w:tcPr>
            <w:tcW w:w="850" w:type="dxa"/>
            <w:tcBorders>
              <w:top w:val="nil"/>
              <w:left w:val="nil"/>
              <w:bottom w:val="single" w:sz="4" w:space="0" w:color="auto"/>
              <w:right w:val="single" w:sz="4" w:space="0" w:color="auto"/>
            </w:tcBorders>
            <w:vAlign w:val="bottom"/>
            <w:hideMark/>
          </w:tcPr>
          <w:p w14:paraId="110CABD9"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100,0</w:t>
            </w:r>
          </w:p>
        </w:tc>
        <w:tc>
          <w:tcPr>
            <w:tcW w:w="709" w:type="dxa"/>
            <w:tcBorders>
              <w:top w:val="nil"/>
              <w:left w:val="nil"/>
              <w:bottom w:val="single" w:sz="4" w:space="0" w:color="auto"/>
              <w:right w:val="single" w:sz="4" w:space="0" w:color="auto"/>
            </w:tcBorders>
            <w:vAlign w:val="bottom"/>
            <w:hideMark/>
          </w:tcPr>
          <w:p w14:paraId="2E295EA7"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97,7</w:t>
            </w:r>
          </w:p>
        </w:tc>
      </w:tr>
    </w:tbl>
    <w:p w14:paraId="7FA4F62F" w14:textId="77777777" w:rsidR="00C56C3F" w:rsidRPr="00F13756" w:rsidRDefault="00C56C3F" w:rsidP="00C56C3F">
      <w:pPr>
        <w:spacing w:after="0" w:line="240" w:lineRule="auto"/>
        <w:ind w:firstLine="709"/>
        <w:jc w:val="both"/>
        <w:rPr>
          <w:rFonts w:ascii="Times New Roman" w:hAnsi="Times New Roman"/>
          <w:sz w:val="16"/>
          <w:szCs w:val="16"/>
        </w:rPr>
      </w:pPr>
    </w:p>
    <w:p w14:paraId="76855C03" w14:textId="77777777" w:rsidR="00C56C3F" w:rsidRPr="00F55F9A" w:rsidRDefault="00C56C3F" w:rsidP="00C56C3F">
      <w:pPr>
        <w:spacing w:after="0" w:line="240" w:lineRule="auto"/>
        <w:ind w:firstLine="709"/>
        <w:jc w:val="both"/>
        <w:rPr>
          <w:rFonts w:ascii="Times New Roman" w:hAnsi="Times New Roman"/>
          <w:sz w:val="26"/>
          <w:szCs w:val="26"/>
        </w:rPr>
      </w:pPr>
      <w:r w:rsidRPr="00F55F9A">
        <w:rPr>
          <w:rFonts w:ascii="Times New Roman" w:hAnsi="Times New Roman"/>
          <w:sz w:val="26"/>
          <w:szCs w:val="26"/>
        </w:rPr>
        <w:t xml:space="preserve">Наибольший удельный вес в общем объеме расходов занимают расходы по разделу жилищно-коммунальное хозяйство, их доля по итогам исполнения бюджета за 2023 год - 38,5%, что в натуральном выражении составляет 18 067,2 </w:t>
      </w:r>
      <w:proofErr w:type="spellStart"/>
      <w:proofErr w:type="gramStart"/>
      <w:r w:rsidRPr="00F55F9A">
        <w:rPr>
          <w:rFonts w:ascii="Times New Roman" w:hAnsi="Times New Roman"/>
          <w:sz w:val="26"/>
          <w:szCs w:val="26"/>
        </w:rPr>
        <w:t>тыс.рублей</w:t>
      </w:r>
      <w:proofErr w:type="spellEnd"/>
      <w:proofErr w:type="gramEnd"/>
      <w:r w:rsidRPr="00F55F9A">
        <w:rPr>
          <w:rFonts w:ascii="Times New Roman" w:hAnsi="Times New Roman"/>
          <w:sz w:val="26"/>
          <w:szCs w:val="26"/>
        </w:rPr>
        <w:t>.</w:t>
      </w:r>
    </w:p>
    <w:p w14:paraId="7527D181" w14:textId="77777777" w:rsidR="00C56C3F" w:rsidRPr="00F55F9A" w:rsidRDefault="00C56C3F" w:rsidP="00C56C3F">
      <w:pPr>
        <w:spacing w:after="0" w:line="240" w:lineRule="auto"/>
        <w:ind w:firstLine="709"/>
        <w:jc w:val="both"/>
        <w:rPr>
          <w:rFonts w:ascii="Times New Roman" w:hAnsi="Times New Roman"/>
          <w:sz w:val="26"/>
          <w:szCs w:val="26"/>
        </w:rPr>
      </w:pPr>
      <w:r w:rsidRPr="00F55F9A">
        <w:rPr>
          <w:rFonts w:ascii="Times New Roman" w:hAnsi="Times New Roman"/>
          <w:sz w:val="26"/>
          <w:szCs w:val="26"/>
        </w:rPr>
        <w:t xml:space="preserve">Расходы на социальную сферу (образование, культура, кинематография, социальная политика, физическая культура и спорт) по итогам исполнения бюджета за 2023 год составили 11 361,4 </w:t>
      </w:r>
      <w:proofErr w:type="spellStart"/>
      <w:proofErr w:type="gramStart"/>
      <w:r w:rsidRPr="00F55F9A">
        <w:rPr>
          <w:rFonts w:ascii="Times New Roman" w:hAnsi="Times New Roman"/>
          <w:sz w:val="26"/>
          <w:szCs w:val="26"/>
        </w:rPr>
        <w:t>тыс.рублей</w:t>
      </w:r>
      <w:proofErr w:type="spellEnd"/>
      <w:proofErr w:type="gramEnd"/>
      <w:r w:rsidRPr="00F55F9A">
        <w:rPr>
          <w:rFonts w:ascii="Times New Roman" w:hAnsi="Times New Roman"/>
          <w:sz w:val="26"/>
          <w:szCs w:val="26"/>
        </w:rPr>
        <w:t xml:space="preserve"> или 24,2% от общего объема расходов. </w:t>
      </w:r>
    </w:p>
    <w:p w14:paraId="139D29CB" w14:textId="77777777" w:rsidR="00C56C3F" w:rsidRPr="00F55F9A" w:rsidRDefault="00C56C3F" w:rsidP="00C56C3F">
      <w:pPr>
        <w:spacing w:after="0" w:line="240" w:lineRule="auto"/>
        <w:ind w:firstLine="709"/>
        <w:jc w:val="both"/>
        <w:rPr>
          <w:rFonts w:ascii="Times New Roman" w:hAnsi="Times New Roman"/>
          <w:sz w:val="26"/>
          <w:szCs w:val="26"/>
        </w:rPr>
      </w:pPr>
      <w:r w:rsidRPr="00F55F9A">
        <w:rPr>
          <w:rFonts w:ascii="Times New Roman" w:hAnsi="Times New Roman"/>
          <w:sz w:val="26"/>
          <w:szCs w:val="26"/>
        </w:rPr>
        <w:t>Остальные 37,3% распределены по следующим разделам: общегосударственные вопросы – 26%, национальная экономика – 8,7%,</w:t>
      </w:r>
      <w:r>
        <w:rPr>
          <w:rFonts w:ascii="Times New Roman" w:hAnsi="Times New Roman"/>
          <w:sz w:val="28"/>
          <w:szCs w:val="28"/>
        </w:rPr>
        <w:t xml:space="preserve"> </w:t>
      </w:r>
      <w:r w:rsidRPr="00F55F9A">
        <w:rPr>
          <w:rFonts w:ascii="Times New Roman" w:hAnsi="Times New Roman"/>
          <w:sz w:val="26"/>
          <w:szCs w:val="26"/>
        </w:rPr>
        <w:t>национальная безопасность и правоохранительная деятельность – 1,4%, национальная оборона – 1,2%.</w:t>
      </w:r>
    </w:p>
    <w:p w14:paraId="0F5901D4" w14:textId="77777777" w:rsidR="00C56C3F" w:rsidRPr="00F55F9A" w:rsidRDefault="00C56C3F" w:rsidP="00C56C3F">
      <w:pPr>
        <w:spacing w:after="0" w:line="240" w:lineRule="auto"/>
        <w:ind w:firstLine="709"/>
        <w:jc w:val="both"/>
        <w:rPr>
          <w:rFonts w:ascii="Times New Roman" w:hAnsi="Times New Roman"/>
          <w:sz w:val="26"/>
          <w:szCs w:val="26"/>
        </w:rPr>
      </w:pPr>
      <w:r w:rsidRPr="00F55F9A">
        <w:rPr>
          <w:rFonts w:ascii="Times New Roman" w:hAnsi="Times New Roman"/>
          <w:sz w:val="26"/>
          <w:szCs w:val="26"/>
        </w:rPr>
        <w:t>Наименьший уровень исполнения бюджета по расходам сложился по разделу национальная экономика – 82,9%.</w:t>
      </w:r>
    </w:p>
    <w:p w14:paraId="64A7D484" w14:textId="7463E740" w:rsidR="00C56C3F" w:rsidRDefault="00C56C3F" w:rsidP="00C56C3F">
      <w:pPr>
        <w:spacing w:after="0" w:line="240" w:lineRule="auto"/>
        <w:ind w:firstLine="709"/>
        <w:jc w:val="both"/>
        <w:rPr>
          <w:rFonts w:ascii="Times New Roman" w:hAnsi="Times New Roman"/>
          <w:color w:val="000000" w:themeColor="text1"/>
          <w:sz w:val="26"/>
          <w:szCs w:val="26"/>
        </w:rPr>
      </w:pPr>
      <w:r w:rsidRPr="00F55F9A">
        <w:rPr>
          <w:rFonts w:ascii="Times New Roman" w:hAnsi="Times New Roman"/>
          <w:color w:val="000000" w:themeColor="text1"/>
          <w:sz w:val="26"/>
          <w:szCs w:val="26"/>
        </w:rPr>
        <w:t xml:space="preserve">Расходы на реализацию регионального проекта «Спорт - норма жизни» за 2023 год составили 810,6 </w:t>
      </w:r>
      <w:proofErr w:type="spellStart"/>
      <w:proofErr w:type="gramStart"/>
      <w:r w:rsidRPr="00F55F9A">
        <w:rPr>
          <w:rFonts w:ascii="Times New Roman" w:hAnsi="Times New Roman"/>
          <w:color w:val="000000" w:themeColor="text1"/>
          <w:sz w:val="26"/>
          <w:szCs w:val="26"/>
        </w:rPr>
        <w:t>тыс.рублей</w:t>
      </w:r>
      <w:proofErr w:type="spellEnd"/>
      <w:proofErr w:type="gramEnd"/>
      <w:r w:rsidRPr="00F55F9A">
        <w:rPr>
          <w:rFonts w:ascii="Times New Roman" w:hAnsi="Times New Roman"/>
          <w:color w:val="000000" w:themeColor="text1"/>
          <w:sz w:val="26"/>
          <w:szCs w:val="26"/>
        </w:rPr>
        <w:t>.</w:t>
      </w:r>
    </w:p>
    <w:p w14:paraId="190B4097" w14:textId="77777777" w:rsidR="00A76F96" w:rsidRPr="00F55F9A" w:rsidRDefault="00A76F96" w:rsidP="00C56C3F">
      <w:pPr>
        <w:spacing w:after="0" w:line="240" w:lineRule="auto"/>
        <w:ind w:firstLine="709"/>
        <w:jc w:val="both"/>
        <w:rPr>
          <w:rFonts w:ascii="Times New Roman" w:hAnsi="Times New Roman"/>
          <w:color w:val="000000" w:themeColor="text1"/>
          <w:sz w:val="16"/>
          <w:szCs w:val="16"/>
        </w:rPr>
      </w:pPr>
    </w:p>
    <w:p w14:paraId="182C8A0D" w14:textId="77777777" w:rsidR="00994ED9" w:rsidRPr="00994ED9" w:rsidRDefault="00994ED9" w:rsidP="00994ED9">
      <w:pPr>
        <w:spacing w:after="0" w:line="240" w:lineRule="auto"/>
        <w:ind w:firstLine="709"/>
        <w:jc w:val="center"/>
        <w:rPr>
          <w:rFonts w:ascii="Times New Roman" w:eastAsia="Calibri" w:hAnsi="Times New Roman"/>
          <w:b/>
          <w:bCs/>
          <w:color w:val="000000" w:themeColor="text1"/>
          <w:sz w:val="26"/>
          <w:szCs w:val="26"/>
          <w:lang w:eastAsia="en-US"/>
        </w:rPr>
      </w:pPr>
      <w:r w:rsidRPr="00994ED9">
        <w:rPr>
          <w:rFonts w:ascii="Times New Roman" w:eastAsia="Calibri" w:hAnsi="Times New Roman"/>
          <w:b/>
          <w:bCs/>
          <w:color w:val="000000" w:themeColor="text1"/>
          <w:sz w:val="26"/>
          <w:szCs w:val="26"/>
          <w:lang w:eastAsia="en-US"/>
        </w:rPr>
        <w:t>4. Отдельные вопросы использования бюджетных средств</w:t>
      </w:r>
    </w:p>
    <w:p w14:paraId="7334EC89" w14:textId="077A788D" w:rsidR="00994ED9" w:rsidRPr="00994ED9" w:rsidRDefault="00994ED9" w:rsidP="00994ED9">
      <w:pPr>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lastRenderedPageBreak/>
        <w:t>В рамках данного вопроса рассмотрено использование средств бюджета муниципального образования «</w:t>
      </w:r>
      <w:r>
        <w:rPr>
          <w:rFonts w:ascii="Times New Roman" w:hAnsi="Times New Roman"/>
          <w:color w:val="000000" w:themeColor="text1"/>
          <w:sz w:val="26"/>
          <w:szCs w:val="26"/>
        </w:rPr>
        <w:t>Новоселовское</w:t>
      </w:r>
      <w:r w:rsidRPr="00994ED9">
        <w:rPr>
          <w:rFonts w:ascii="Times New Roman" w:hAnsi="Times New Roman"/>
          <w:color w:val="000000" w:themeColor="text1"/>
          <w:sz w:val="26"/>
          <w:szCs w:val="26"/>
        </w:rPr>
        <w:t xml:space="preserve"> сельское поселение» по отдельным направлениям расходов за отчетный год.</w:t>
      </w:r>
    </w:p>
    <w:p w14:paraId="50633A15" w14:textId="77777777" w:rsidR="00994ED9" w:rsidRPr="00994ED9" w:rsidRDefault="00994ED9" w:rsidP="00994ED9">
      <w:pPr>
        <w:widowControl w:val="0"/>
        <w:shd w:val="clear" w:color="auto" w:fill="FFFFFF"/>
        <w:tabs>
          <w:tab w:val="left" w:pos="2070"/>
        </w:tabs>
        <w:spacing w:after="0" w:line="240" w:lineRule="auto"/>
        <w:ind w:firstLine="709"/>
        <w:jc w:val="both"/>
        <w:rPr>
          <w:rFonts w:ascii="Times New Roman" w:eastAsiaTheme="minorHAnsi" w:hAnsi="Times New Roman"/>
          <w:color w:val="000000" w:themeColor="text1"/>
          <w:spacing w:val="1"/>
          <w:sz w:val="26"/>
          <w:szCs w:val="26"/>
          <w:lang w:eastAsia="en-US"/>
        </w:rPr>
      </w:pPr>
      <w:r w:rsidRPr="00994ED9">
        <w:rPr>
          <w:rFonts w:ascii="Times New Roman" w:eastAsiaTheme="minorHAnsi" w:hAnsi="Times New Roman"/>
          <w:color w:val="000000" w:themeColor="text1"/>
          <w:spacing w:val="1"/>
          <w:sz w:val="26"/>
          <w:szCs w:val="26"/>
          <w:shd w:val="clear" w:color="auto" w:fill="FFFFFF"/>
          <w:lang w:eastAsia="en-US"/>
        </w:rPr>
        <w:t>В соответствии с Законом Томской области от 6 мая 2009г.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(далее - Закон         № 68-ОЗ) пр</w:t>
      </w:r>
      <w:r w:rsidRPr="00994ED9">
        <w:rPr>
          <w:rFonts w:ascii="Times New Roman" w:eastAsiaTheme="minorHAnsi" w:hAnsi="Times New Roman"/>
          <w:color w:val="000000" w:themeColor="text1"/>
          <w:spacing w:val="1"/>
          <w:sz w:val="26"/>
          <w:szCs w:val="26"/>
          <w:lang w:eastAsia="en-US"/>
        </w:rPr>
        <w:t>и формировании объема средств на оплату труда лиц, замещающих муниципальные должности органа местного самоуправления муниципального образования, сверх суммы средств, направляемых на выплату должностных окладов, предусматриваются средства на дополнительные выплаты (в расчете на год):</w:t>
      </w:r>
    </w:p>
    <w:p w14:paraId="09B80A47" w14:textId="77777777" w:rsidR="00994ED9" w:rsidRPr="00994ED9" w:rsidRDefault="00994ED9" w:rsidP="00994ED9">
      <w:pPr>
        <w:shd w:val="clear" w:color="auto" w:fill="FFFFFF"/>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t>1) ежемесячных надбавок к должностному окладу за выслугу лет - в размере трех должностных окладов;</w:t>
      </w:r>
    </w:p>
    <w:p w14:paraId="746F06AE" w14:textId="77777777" w:rsidR="00994ED9" w:rsidRPr="00994ED9" w:rsidRDefault="00994ED9" w:rsidP="00994ED9">
      <w:pPr>
        <w:shd w:val="clear" w:color="auto" w:fill="FFFFFF"/>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t>2) ежемесячных надбавок за особые условия деятельности - в размере шести должностных окладов для лиц, замещающих муниципальные должности, в муниципальных районах, городских округах; в размере трех должностных окладов - для лиц, замещающих иные муниципальные должности;</w:t>
      </w:r>
    </w:p>
    <w:p w14:paraId="62602696" w14:textId="77777777" w:rsidR="00994ED9" w:rsidRPr="00994ED9" w:rsidRDefault="00994ED9" w:rsidP="00994ED9">
      <w:pPr>
        <w:shd w:val="clear" w:color="auto" w:fill="FFFFFF"/>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t>3) премий по результатам работы - в размере шести должностных окладов;</w:t>
      </w:r>
    </w:p>
    <w:p w14:paraId="1DB53F8E" w14:textId="77777777" w:rsidR="00994ED9" w:rsidRPr="00994ED9" w:rsidRDefault="00994ED9" w:rsidP="00994ED9">
      <w:pPr>
        <w:shd w:val="clear" w:color="auto" w:fill="FFFFFF"/>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t>4) материальной помощи - в размере двух должностных окладов;</w:t>
      </w:r>
    </w:p>
    <w:p w14:paraId="4D53F61D" w14:textId="77777777" w:rsidR="00994ED9" w:rsidRPr="00994ED9" w:rsidRDefault="00994ED9" w:rsidP="00994ED9">
      <w:pPr>
        <w:shd w:val="clear" w:color="auto" w:fill="FFFFFF"/>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t>5) иных выплат в соответствии с нормами, установленными законодательством Российской Федерации, Томской области.</w:t>
      </w:r>
    </w:p>
    <w:p w14:paraId="291593F9" w14:textId="77777777" w:rsidR="00994ED9" w:rsidRPr="00994ED9" w:rsidRDefault="00994ED9" w:rsidP="00994ED9">
      <w:pPr>
        <w:shd w:val="clear" w:color="auto" w:fill="FFFFFF"/>
        <w:spacing w:after="0" w:line="240" w:lineRule="auto"/>
        <w:ind w:firstLine="709"/>
        <w:jc w:val="both"/>
        <w:rPr>
          <w:rFonts w:ascii="Times New Roman" w:hAnsi="Times New Roman"/>
          <w:b/>
          <w:bCs/>
          <w:color w:val="000000" w:themeColor="text1"/>
          <w:sz w:val="26"/>
          <w:szCs w:val="26"/>
        </w:rPr>
      </w:pPr>
      <w:r w:rsidRPr="00994ED9">
        <w:rPr>
          <w:rFonts w:ascii="Times New Roman" w:hAnsi="Times New Roman"/>
          <w:color w:val="000000" w:themeColor="text1"/>
          <w:sz w:val="26"/>
          <w:szCs w:val="26"/>
        </w:rPr>
        <w:t xml:space="preserve">Размер, условия и порядок оплаты труда лиц, замещающих муниципальные должности, устанавливаются муниципальными правовыми актами, </w:t>
      </w:r>
      <w:r w:rsidRPr="00994ED9">
        <w:rPr>
          <w:rFonts w:ascii="Times New Roman" w:hAnsi="Times New Roman"/>
          <w:b/>
          <w:bCs/>
          <w:color w:val="000000" w:themeColor="text1"/>
          <w:sz w:val="26"/>
          <w:szCs w:val="26"/>
        </w:rPr>
        <w:t>издаваемыми представительным органом муниципального образования в соответствии с законодательством Российской Федерации, законодательством Томской области.</w:t>
      </w:r>
    </w:p>
    <w:p w14:paraId="3BDA7E57" w14:textId="316C2136" w:rsidR="00994ED9" w:rsidRPr="00994ED9" w:rsidRDefault="00994ED9" w:rsidP="00994ED9">
      <w:pPr>
        <w:pStyle w:val="2"/>
        <w:spacing w:after="0" w:line="240" w:lineRule="auto"/>
        <w:ind w:firstLine="709"/>
        <w:jc w:val="both"/>
        <w:rPr>
          <w:color w:val="000000" w:themeColor="text1"/>
          <w:sz w:val="26"/>
          <w:szCs w:val="26"/>
        </w:rPr>
      </w:pPr>
      <w:r w:rsidRPr="00994ED9">
        <w:rPr>
          <w:color w:val="000000" w:themeColor="text1"/>
          <w:sz w:val="26"/>
          <w:szCs w:val="26"/>
        </w:rPr>
        <w:t xml:space="preserve">Решением Совета </w:t>
      </w:r>
      <w:r>
        <w:rPr>
          <w:color w:val="000000" w:themeColor="text1"/>
          <w:sz w:val="26"/>
          <w:szCs w:val="26"/>
        </w:rPr>
        <w:t>Новоселовского</w:t>
      </w:r>
      <w:r w:rsidRPr="00994ED9">
        <w:rPr>
          <w:color w:val="000000" w:themeColor="text1"/>
          <w:sz w:val="26"/>
          <w:szCs w:val="26"/>
        </w:rPr>
        <w:t xml:space="preserve"> сельского поселения</w:t>
      </w:r>
      <w:r w:rsidR="00677B06">
        <w:rPr>
          <w:color w:val="000000" w:themeColor="text1"/>
          <w:sz w:val="26"/>
          <w:szCs w:val="26"/>
        </w:rPr>
        <w:t xml:space="preserve"> </w:t>
      </w:r>
      <w:r w:rsidR="00677B06" w:rsidRPr="00677B06">
        <w:rPr>
          <w:color w:val="000000" w:themeColor="text1"/>
          <w:sz w:val="26"/>
          <w:szCs w:val="26"/>
        </w:rPr>
        <w:t>от 28.11.2017                                                                                                          № 17</w:t>
      </w:r>
      <w:r w:rsidR="00677B06">
        <w:rPr>
          <w:color w:val="000000" w:themeColor="text1"/>
          <w:sz w:val="26"/>
          <w:szCs w:val="26"/>
        </w:rPr>
        <w:t xml:space="preserve"> </w:t>
      </w:r>
      <w:r w:rsidR="00677B06" w:rsidRPr="00677B06">
        <w:rPr>
          <w:color w:val="000000" w:themeColor="text1"/>
          <w:sz w:val="26"/>
          <w:szCs w:val="26"/>
        </w:rPr>
        <w:t>«</w:t>
      </w:r>
      <w:r w:rsidR="00677B06" w:rsidRPr="00677B06">
        <w:rPr>
          <w:sz w:val="26"/>
          <w:szCs w:val="26"/>
        </w:rPr>
        <w:t>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w:t>
      </w:r>
      <w:r w:rsidR="00677B06">
        <w:rPr>
          <w:sz w:val="26"/>
          <w:szCs w:val="26"/>
        </w:rPr>
        <w:t xml:space="preserve"> </w:t>
      </w:r>
      <w:r w:rsidRPr="00994ED9">
        <w:rPr>
          <w:color w:val="000000" w:themeColor="text1"/>
          <w:sz w:val="26"/>
          <w:szCs w:val="26"/>
        </w:rPr>
        <w:t xml:space="preserve">Главе поселения установлены соответствующие размеры оплаты труда с должностным окладом в размере </w:t>
      </w:r>
      <w:r w:rsidR="00677B06">
        <w:rPr>
          <w:color w:val="000000" w:themeColor="text1"/>
          <w:sz w:val="26"/>
          <w:szCs w:val="26"/>
        </w:rPr>
        <w:t>13</w:t>
      </w:r>
      <w:r w:rsidRPr="00994ED9">
        <w:rPr>
          <w:color w:val="000000" w:themeColor="text1"/>
          <w:sz w:val="26"/>
          <w:szCs w:val="26"/>
        </w:rPr>
        <w:t xml:space="preserve"> расчетных единиц.</w:t>
      </w:r>
    </w:p>
    <w:p w14:paraId="482DA300" w14:textId="667EBDE5" w:rsidR="00994ED9" w:rsidRPr="00994ED9" w:rsidRDefault="00994ED9" w:rsidP="00994ED9">
      <w:pPr>
        <w:autoSpaceDE w:val="0"/>
        <w:autoSpaceDN w:val="0"/>
        <w:adjustRightInd w:val="0"/>
        <w:spacing w:after="0" w:line="240" w:lineRule="auto"/>
        <w:ind w:firstLine="709"/>
        <w:jc w:val="both"/>
        <w:outlineLvl w:val="1"/>
        <w:rPr>
          <w:rFonts w:ascii="Times New Roman" w:hAnsi="Times New Roman"/>
          <w:color w:val="000000" w:themeColor="text1"/>
          <w:sz w:val="26"/>
          <w:szCs w:val="26"/>
        </w:rPr>
      </w:pPr>
      <w:r w:rsidRPr="00994ED9">
        <w:rPr>
          <w:rFonts w:ascii="Times New Roman" w:hAnsi="Times New Roman"/>
          <w:color w:val="000000" w:themeColor="text1"/>
          <w:sz w:val="26"/>
          <w:szCs w:val="26"/>
        </w:rPr>
        <w:t xml:space="preserve">Уставом </w:t>
      </w:r>
      <w:r>
        <w:rPr>
          <w:rFonts w:ascii="Times New Roman" w:hAnsi="Times New Roman"/>
          <w:color w:val="000000" w:themeColor="text1"/>
          <w:sz w:val="26"/>
          <w:szCs w:val="26"/>
        </w:rPr>
        <w:t>Новоселовского</w:t>
      </w:r>
      <w:r w:rsidRPr="00994ED9">
        <w:rPr>
          <w:rFonts w:ascii="Times New Roman" w:hAnsi="Times New Roman"/>
          <w:color w:val="000000" w:themeColor="text1"/>
          <w:sz w:val="26"/>
          <w:szCs w:val="26"/>
        </w:rPr>
        <w:t xml:space="preserve"> сельского поселения закреплено, что на Главу поселения распространяются гарантии, предусмотренные федеральным и региональным законодательством.</w:t>
      </w:r>
    </w:p>
    <w:p w14:paraId="19D31736" w14:textId="3A309514" w:rsidR="00994ED9" w:rsidRPr="00994ED9" w:rsidRDefault="00994ED9" w:rsidP="00994ED9">
      <w:pPr>
        <w:shd w:val="clear" w:color="auto" w:fill="FFFFFF"/>
        <w:spacing w:after="0" w:line="240" w:lineRule="auto"/>
        <w:ind w:firstLine="709"/>
        <w:jc w:val="both"/>
        <w:rPr>
          <w:rFonts w:ascii="Times New Roman" w:eastAsiaTheme="minorHAnsi" w:hAnsi="Times New Roman"/>
          <w:color w:val="000000" w:themeColor="text1"/>
          <w:spacing w:val="1"/>
          <w:sz w:val="26"/>
          <w:szCs w:val="26"/>
          <w:lang w:eastAsia="en-US"/>
        </w:rPr>
      </w:pPr>
      <w:r w:rsidRPr="00994ED9">
        <w:rPr>
          <w:rFonts w:ascii="Times New Roman" w:hAnsi="Times New Roman"/>
          <w:color w:val="000000" w:themeColor="text1"/>
          <w:sz w:val="26"/>
          <w:szCs w:val="26"/>
        </w:rPr>
        <w:t xml:space="preserve">Контрольно-счетным органом произведен расчет </w:t>
      </w:r>
      <w:r w:rsidRPr="00994ED9">
        <w:rPr>
          <w:rFonts w:ascii="Times New Roman" w:eastAsiaTheme="minorHAnsi" w:hAnsi="Times New Roman"/>
          <w:color w:val="000000" w:themeColor="text1"/>
          <w:spacing w:val="1"/>
          <w:sz w:val="26"/>
          <w:szCs w:val="26"/>
          <w:lang w:eastAsia="en-US"/>
        </w:rPr>
        <w:t xml:space="preserve">объема средств на оплату труда указанного лица, который составил </w:t>
      </w:r>
      <w:r w:rsidR="00224EB4" w:rsidRPr="00224EB4">
        <w:rPr>
          <w:rFonts w:ascii="Times New Roman" w:eastAsiaTheme="minorHAnsi" w:hAnsi="Times New Roman"/>
          <w:color w:val="000000" w:themeColor="text1"/>
          <w:spacing w:val="1"/>
          <w:sz w:val="26"/>
          <w:szCs w:val="26"/>
          <w:lang w:eastAsia="en-US"/>
        </w:rPr>
        <w:t>799,6</w:t>
      </w:r>
      <w:r w:rsidRPr="00224EB4">
        <w:rPr>
          <w:rFonts w:ascii="Times New Roman" w:eastAsiaTheme="minorHAnsi" w:hAnsi="Times New Roman"/>
          <w:color w:val="000000" w:themeColor="text1"/>
          <w:spacing w:val="1"/>
          <w:sz w:val="26"/>
          <w:szCs w:val="26"/>
          <w:lang w:eastAsia="en-US"/>
        </w:rPr>
        <w:t xml:space="preserve"> </w:t>
      </w:r>
      <w:r w:rsidR="00224EB4" w:rsidRPr="00224EB4">
        <w:rPr>
          <w:rFonts w:ascii="Times New Roman" w:eastAsiaTheme="minorHAnsi" w:hAnsi="Times New Roman"/>
          <w:color w:val="000000" w:themeColor="text1"/>
          <w:spacing w:val="1"/>
          <w:sz w:val="26"/>
          <w:szCs w:val="26"/>
          <w:lang w:eastAsia="en-US"/>
        </w:rPr>
        <w:t>тыс</w:t>
      </w:r>
      <w:r w:rsidR="00224EB4" w:rsidRPr="00994ED9">
        <w:rPr>
          <w:rFonts w:ascii="Times New Roman" w:eastAsiaTheme="minorHAnsi" w:hAnsi="Times New Roman"/>
          <w:color w:val="000000" w:themeColor="text1"/>
          <w:spacing w:val="1"/>
          <w:sz w:val="26"/>
          <w:szCs w:val="26"/>
          <w:lang w:eastAsia="en-US"/>
        </w:rPr>
        <w:t>. рублей</w:t>
      </w:r>
      <w:r w:rsidRPr="00994ED9">
        <w:rPr>
          <w:rFonts w:ascii="Times New Roman" w:eastAsiaTheme="minorHAnsi" w:hAnsi="Times New Roman"/>
          <w:color w:val="000000" w:themeColor="text1"/>
          <w:spacing w:val="1"/>
          <w:sz w:val="26"/>
          <w:szCs w:val="26"/>
          <w:lang w:eastAsia="en-US"/>
        </w:rPr>
        <w:t xml:space="preserve"> на 2023 год.</w:t>
      </w:r>
    </w:p>
    <w:p w14:paraId="522E2EC9" w14:textId="0102D40A" w:rsidR="00994ED9" w:rsidRPr="00994ED9" w:rsidRDefault="00994ED9" w:rsidP="00994ED9">
      <w:pPr>
        <w:shd w:val="clear" w:color="auto" w:fill="FFFFFF"/>
        <w:spacing w:after="0" w:line="240" w:lineRule="auto"/>
        <w:ind w:firstLine="709"/>
        <w:jc w:val="both"/>
        <w:rPr>
          <w:rFonts w:ascii="Times New Roman" w:hAnsi="Times New Roman"/>
          <w:bCs/>
          <w:color w:val="000000" w:themeColor="text1"/>
          <w:sz w:val="26"/>
          <w:szCs w:val="26"/>
        </w:rPr>
      </w:pPr>
      <w:r w:rsidRPr="00994ED9">
        <w:rPr>
          <w:rFonts w:ascii="Times New Roman" w:hAnsi="Times New Roman"/>
          <w:bCs/>
          <w:color w:val="000000" w:themeColor="text1"/>
          <w:sz w:val="26"/>
          <w:szCs w:val="26"/>
        </w:rPr>
        <w:t xml:space="preserve">Согласно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Администрацией поселения за 2023 год исполнено расходов бюджета по бюджетной классификации 901 0102 9800100001 121 в сумме </w:t>
      </w:r>
      <w:r w:rsidR="00224EB4">
        <w:rPr>
          <w:rFonts w:ascii="Times New Roman" w:hAnsi="Times New Roman"/>
          <w:bCs/>
          <w:color w:val="000000" w:themeColor="text1"/>
          <w:sz w:val="26"/>
          <w:szCs w:val="26"/>
        </w:rPr>
        <w:t>1 222,6</w:t>
      </w:r>
      <w:r w:rsidRPr="00994ED9">
        <w:rPr>
          <w:rFonts w:ascii="Times New Roman" w:hAnsi="Times New Roman"/>
          <w:bCs/>
          <w:color w:val="000000" w:themeColor="text1"/>
          <w:sz w:val="26"/>
          <w:szCs w:val="26"/>
        </w:rPr>
        <w:t xml:space="preserve"> </w:t>
      </w:r>
      <w:proofErr w:type="spellStart"/>
      <w:r w:rsidRPr="00994ED9">
        <w:rPr>
          <w:rFonts w:ascii="Times New Roman" w:hAnsi="Times New Roman"/>
          <w:bCs/>
          <w:color w:val="000000" w:themeColor="text1"/>
          <w:sz w:val="26"/>
          <w:szCs w:val="26"/>
        </w:rPr>
        <w:t>тыс.рублей</w:t>
      </w:r>
      <w:proofErr w:type="spellEnd"/>
      <w:r w:rsidRPr="00994ED9">
        <w:rPr>
          <w:rFonts w:ascii="Times New Roman" w:hAnsi="Times New Roman"/>
          <w:bCs/>
          <w:color w:val="000000" w:themeColor="text1"/>
          <w:sz w:val="26"/>
          <w:szCs w:val="26"/>
        </w:rPr>
        <w:t>.</w:t>
      </w:r>
    </w:p>
    <w:p w14:paraId="50C5A963" w14:textId="38BEA935" w:rsidR="00994ED9" w:rsidRPr="00994ED9" w:rsidRDefault="00994ED9" w:rsidP="00994ED9">
      <w:pPr>
        <w:spacing w:after="0" w:line="240" w:lineRule="auto"/>
        <w:ind w:firstLine="709"/>
        <w:jc w:val="both"/>
        <w:rPr>
          <w:rFonts w:ascii="Times New Roman" w:hAnsi="Times New Roman"/>
          <w:b/>
          <w:bCs/>
          <w:color w:val="000000" w:themeColor="text1"/>
          <w:sz w:val="26"/>
          <w:szCs w:val="26"/>
        </w:rPr>
      </w:pPr>
      <w:r w:rsidRPr="00994ED9">
        <w:rPr>
          <w:rFonts w:ascii="Times New Roman" w:hAnsi="Times New Roman"/>
          <w:bCs/>
          <w:color w:val="000000" w:themeColor="text1"/>
          <w:sz w:val="26"/>
          <w:szCs w:val="26"/>
        </w:rPr>
        <w:t xml:space="preserve">Таким образом, в нарушение положений части 4 статьи 7 Закона № 68-ОЗ  объем лимитов бюджетных обязательств, предусмотренный в бюджетной смете Администрации поселения на 2023 год </w:t>
      </w:r>
      <w:r w:rsidRPr="00994ED9">
        <w:rPr>
          <w:rFonts w:ascii="Times New Roman" w:hAnsi="Times New Roman"/>
          <w:color w:val="000000" w:themeColor="text1"/>
          <w:sz w:val="26"/>
          <w:szCs w:val="26"/>
        </w:rPr>
        <w:t xml:space="preserve">на выплату денежного содержания (оплату труда) лица, замещающего муниципальную должность (Глава поселения), </w:t>
      </w:r>
      <w:r w:rsidRPr="00994ED9">
        <w:rPr>
          <w:rFonts w:ascii="Times New Roman" w:hAnsi="Times New Roman"/>
          <w:color w:val="000000" w:themeColor="text1"/>
          <w:sz w:val="26"/>
          <w:szCs w:val="26"/>
        </w:rPr>
        <w:lastRenderedPageBreak/>
        <w:t xml:space="preserve">превышает объем средств, который должен быть предусмотрен данной категории работников в расчете на год </w:t>
      </w:r>
      <w:r w:rsidRPr="00994ED9">
        <w:rPr>
          <w:rFonts w:ascii="Times New Roman" w:hAnsi="Times New Roman"/>
          <w:b/>
          <w:bCs/>
          <w:color w:val="000000" w:themeColor="text1"/>
          <w:sz w:val="26"/>
          <w:szCs w:val="26"/>
        </w:rPr>
        <w:t xml:space="preserve">в соответствии с законодательством Томской области в сумме </w:t>
      </w:r>
      <w:r w:rsidR="00224EB4" w:rsidRPr="00224EB4">
        <w:rPr>
          <w:rFonts w:ascii="Times New Roman" w:hAnsi="Times New Roman"/>
          <w:b/>
          <w:bCs/>
          <w:color w:val="000000" w:themeColor="text1"/>
          <w:sz w:val="26"/>
          <w:szCs w:val="26"/>
        </w:rPr>
        <w:t>423,0</w:t>
      </w:r>
      <w:r w:rsidRPr="00994ED9">
        <w:rPr>
          <w:rFonts w:ascii="Times New Roman" w:hAnsi="Times New Roman"/>
          <w:b/>
          <w:bCs/>
          <w:color w:val="000000" w:themeColor="text1"/>
          <w:sz w:val="26"/>
          <w:szCs w:val="26"/>
        </w:rPr>
        <w:t xml:space="preserve"> тыс. рублей (с учётом страховых взносов </w:t>
      </w:r>
      <w:r w:rsidR="00224EB4" w:rsidRPr="00224EB4">
        <w:rPr>
          <w:rFonts w:ascii="Times New Roman" w:hAnsi="Times New Roman"/>
          <w:b/>
          <w:bCs/>
          <w:color w:val="000000" w:themeColor="text1"/>
          <w:sz w:val="26"/>
          <w:szCs w:val="26"/>
        </w:rPr>
        <w:t>550,7</w:t>
      </w:r>
      <w:r w:rsidRPr="00994ED9">
        <w:rPr>
          <w:rFonts w:ascii="Times New Roman" w:hAnsi="Times New Roman"/>
          <w:b/>
          <w:bCs/>
          <w:color w:val="000000" w:themeColor="text1"/>
          <w:sz w:val="26"/>
          <w:szCs w:val="26"/>
        </w:rPr>
        <w:t xml:space="preserve"> </w:t>
      </w:r>
      <w:proofErr w:type="spellStart"/>
      <w:r w:rsidRPr="00994ED9">
        <w:rPr>
          <w:rFonts w:ascii="Times New Roman" w:hAnsi="Times New Roman"/>
          <w:b/>
          <w:bCs/>
          <w:color w:val="000000" w:themeColor="text1"/>
          <w:sz w:val="26"/>
          <w:szCs w:val="26"/>
        </w:rPr>
        <w:t>тыс.рублей</w:t>
      </w:r>
      <w:proofErr w:type="spellEnd"/>
      <w:r w:rsidRPr="00994ED9">
        <w:rPr>
          <w:rFonts w:ascii="Times New Roman" w:hAnsi="Times New Roman"/>
          <w:b/>
          <w:bCs/>
          <w:color w:val="000000" w:themeColor="text1"/>
          <w:sz w:val="26"/>
          <w:szCs w:val="26"/>
        </w:rPr>
        <w:t>), что носит признаки неправомерного использования бюджетных средств.</w:t>
      </w:r>
    </w:p>
    <w:p w14:paraId="4A002909" w14:textId="18B1C39B" w:rsidR="00994ED9" w:rsidRDefault="00994ED9" w:rsidP="00994ED9">
      <w:pPr>
        <w:shd w:val="clear" w:color="auto" w:fill="FFFFFF"/>
        <w:spacing w:after="0" w:line="240" w:lineRule="auto"/>
        <w:ind w:firstLine="709"/>
        <w:jc w:val="both"/>
        <w:rPr>
          <w:rFonts w:ascii="Times New Roman" w:hAnsi="Times New Roman"/>
          <w:b/>
          <w:bCs/>
          <w:color w:val="000000" w:themeColor="text1"/>
          <w:sz w:val="26"/>
          <w:szCs w:val="26"/>
        </w:rPr>
      </w:pPr>
      <w:r w:rsidRPr="00994ED9">
        <w:rPr>
          <w:rFonts w:ascii="Times New Roman" w:hAnsi="Times New Roman"/>
          <w:color w:val="000000" w:themeColor="text1"/>
          <w:sz w:val="26"/>
          <w:szCs w:val="26"/>
        </w:rPr>
        <w:t xml:space="preserve">В заключении Счетной палаты </w:t>
      </w:r>
      <w:r w:rsidRPr="00224EB4">
        <w:rPr>
          <w:rFonts w:ascii="Times New Roman" w:hAnsi="Times New Roman"/>
          <w:color w:val="000000" w:themeColor="text1"/>
          <w:sz w:val="26"/>
          <w:szCs w:val="26"/>
        </w:rPr>
        <w:t>от 2</w:t>
      </w:r>
      <w:r w:rsidR="00224EB4" w:rsidRPr="00224EB4">
        <w:rPr>
          <w:rFonts w:ascii="Times New Roman" w:hAnsi="Times New Roman"/>
          <w:color w:val="000000" w:themeColor="text1"/>
          <w:sz w:val="26"/>
          <w:szCs w:val="26"/>
        </w:rPr>
        <w:t>7</w:t>
      </w:r>
      <w:r w:rsidRPr="00224EB4">
        <w:rPr>
          <w:rFonts w:ascii="Times New Roman" w:hAnsi="Times New Roman"/>
          <w:color w:val="000000" w:themeColor="text1"/>
          <w:sz w:val="26"/>
          <w:szCs w:val="26"/>
        </w:rPr>
        <w:t>.11.2023г. (стр.1</w:t>
      </w:r>
      <w:r w:rsidR="00224EB4">
        <w:rPr>
          <w:rFonts w:ascii="Times New Roman" w:hAnsi="Times New Roman"/>
          <w:color w:val="000000" w:themeColor="text1"/>
          <w:sz w:val="26"/>
          <w:szCs w:val="26"/>
        </w:rPr>
        <w:t>2</w:t>
      </w:r>
      <w:r w:rsidRPr="00224EB4">
        <w:rPr>
          <w:rFonts w:ascii="Times New Roman" w:hAnsi="Times New Roman"/>
          <w:color w:val="000000" w:themeColor="text1"/>
          <w:sz w:val="26"/>
          <w:szCs w:val="26"/>
        </w:rPr>
        <w:t>-1</w:t>
      </w:r>
      <w:r w:rsidR="00224EB4">
        <w:rPr>
          <w:rFonts w:ascii="Times New Roman" w:hAnsi="Times New Roman"/>
          <w:color w:val="000000" w:themeColor="text1"/>
          <w:sz w:val="26"/>
          <w:szCs w:val="26"/>
        </w:rPr>
        <w:t>3</w:t>
      </w:r>
      <w:r w:rsidRPr="00224EB4">
        <w:rPr>
          <w:rFonts w:ascii="Times New Roman" w:hAnsi="Times New Roman"/>
          <w:color w:val="000000" w:themeColor="text1"/>
          <w:sz w:val="26"/>
          <w:szCs w:val="26"/>
        </w:rPr>
        <w:t>)</w:t>
      </w:r>
      <w:r w:rsidRPr="00994ED9">
        <w:rPr>
          <w:rFonts w:ascii="Times New Roman" w:hAnsi="Times New Roman"/>
          <w:color w:val="000000" w:themeColor="text1"/>
          <w:sz w:val="26"/>
          <w:szCs w:val="26"/>
        </w:rPr>
        <w:t xml:space="preserve"> на проект бюджета на 2024-2026г.г. </w:t>
      </w:r>
      <w:r w:rsidRPr="00994ED9">
        <w:rPr>
          <w:rFonts w:ascii="Times New Roman" w:hAnsi="Times New Roman"/>
          <w:b/>
          <w:bCs/>
          <w:color w:val="000000" w:themeColor="text1"/>
          <w:sz w:val="26"/>
          <w:szCs w:val="26"/>
        </w:rPr>
        <w:t xml:space="preserve">даны рекомендации не превышать установленные Законом         № 68-ОЗ размеры. </w:t>
      </w:r>
    </w:p>
    <w:p w14:paraId="509C2666" w14:textId="130FF18B" w:rsidR="001E0D44" w:rsidRPr="004A1A22" w:rsidRDefault="001E0D44" w:rsidP="001E0D44">
      <w:pPr>
        <w:shd w:val="clear" w:color="auto" w:fill="FFFFFF"/>
        <w:spacing w:after="0" w:line="240" w:lineRule="auto"/>
        <w:ind w:firstLine="709"/>
        <w:jc w:val="both"/>
        <w:rPr>
          <w:rFonts w:ascii="Times New Roman" w:hAnsi="Times New Roman"/>
          <w:color w:val="000000" w:themeColor="text1"/>
          <w:sz w:val="26"/>
          <w:szCs w:val="26"/>
        </w:rPr>
      </w:pPr>
      <w:r w:rsidRPr="004A1A22">
        <w:rPr>
          <w:rFonts w:ascii="Times New Roman" w:hAnsi="Times New Roman"/>
          <w:color w:val="000000" w:themeColor="text1"/>
          <w:sz w:val="26"/>
          <w:szCs w:val="26"/>
        </w:rPr>
        <w:t xml:space="preserve">Кроме того, по результатам проведенного анализа исполнения бюджета </w:t>
      </w:r>
      <w:r>
        <w:rPr>
          <w:rFonts w:ascii="Times New Roman" w:hAnsi="Times New Roman"/>
          <w:color w:val="000000" w:themeColor="text1"/>
          <w:sz w:val="26"/>
          <w:szCs w:val="26"/>
        </w:rPr>
        <w:t>Новоселовского</w:t>
      </w:r>
      <w:r w:rsidRPr="004A1A22">
        <w:rPr>
          <w:rFonts w:ascii="Times New Roman" w:hAnsi="Times New Roman"/>
          <w:color w:val="000000" w:themeColor="text1"/>
          <w:sz w:val="26"/>
          <w:szCs w:val="26"/>
        </w:rPr>
        <w:t xml:space="preserve"> сельского поселения за 2023 год </w:t>
      </w:r>
      <w:r>
        <w:rPr>
          <w:rFonts w:ascii="Times New Roman" w:hAnsi="Times New Roman"/>
          <w:color w:val="000000" w:themeColor="text1"/>
          <w:sz w:val="26"/>
          <w:szCs w:val="26"/>
        </w:rPr>
        <w:t>установлено</w:t>
      </w:r>
      <w:r w:rsidRPr="004A1A22">
        <w:rPr>
          <w:rFonts w:ascii="Times New Roman" w:hAnsi="Times New Roman"/>
          <w:color w:val="000000" w:themeColor="text1"/>
          <w:sz w:val="26"/>
          <w:szCs w:val="26"/>
        </w:rPr>
        <w:t xml:space="preserve">, что </w:t>
      </w:r>
      <w:r w:rsidRPr="001E0D44">
        <w:rPr>
          <w:rFonts w:ascii="Times New Roman" w:hAnsi="Times New Roman"/>
          <w:b/>
          <w:bCs/>
          <w:color w:val="000000" w:themeColor="text1"/>
          <w:sz w:val="26"/>
          <w:szCs w:val="26"/>
        </w:rPr>
        <w:t>средства бюджета поселения</w:t>
      </w:r>
      <w:r>
        <w:rPr>
          <w:rFonts w:ascii="Times New Roman" w:hAnsi="Times New Roman"/>
          <w:color w:val="000000" w:themeColor="text1"/>
          <w:sz w:val="26"/>
          <w:szCs w:val="26"/>
        </w:rPr>
        <w:t xml:space="preserve"> </w:t>
      </w:r>
      <w:r w:rsidRPr="004A1A22">
        <w:rPr>
          <w:rFonts w:ascii="Times New Roman" w:hAnsi="Times New Roman"/>
          <w:color w:val="000000" w:themeColor="text1"/>
          <w:sz w:val="26"/>
          <w:szCs w:val="26"/>
        </w:rPr>
        <w:t xml:space="preserve">в сумме </w:t>
      </w:r>
      <w:r>
        <w:rPr>
          <w:rFonts w:ascii="Times New Roman" w:hAnsi="Times New Roman"/>
          <w:b/>
          <w:bCs/>
          <w:color w:val="000000" w:themeColor="text1"/>
          <w:sz w:val="26"/>
          <w:szCs w:val="26"/>
        </w:rPr>
        <w:t>746,8</w:t>
      </w:r>
      <w:r w:rsidRPr="004A1A22">
        <w:rPr>
          <w:rFonts w:ascii="Times New Roman" w:hAnsi="Times New Roman"/>
          <w:b/>
          <w:bCs/>
          <w:color w:val="000000" w:themeColor="text1"/>
          <w:sz w:val="26"/>
          <w:szCs w:val="26"/>
        </w:rPr>
        <w:t xml:space="preserve"> тыс. рублей</w:t>
      </w:r>
      <w:r w:rsidRPr="004A1A22">
        <w:rPr>
          <w:rFonts w:ascii="Times New Roman" w:hAnsi="Times New Roman"/>
          <w:color w:val="000000" w:themeColor="text1"/>
          <w:sz w:val="26"/>
          <w:szCs w:val="26"/>
        </w:rPr>
        <w:t xml:space="preserve"> были направлены на оплату штрафов и экономических санкций, а именно:</w:t>
      </w:r>
    </w:p>
    <w:p w14:paraId="117A044E" w14:textId="1BAEA611" w:rsidR="001E0D44" w:rsidRDefault="001E0D44" w:rsidP="001E0D44">
      <w:pPr>
        <w:shd w:val="clear" w:color="auto" w:fill="FFFFFF"/>
        <w:spacing w:after="0" w:line="240" w:lineRule="auto"/>
        <w:ind w:firstLine="708"/>
        <w:jc w:val="both"/>
        <w:rPr>
          <w:rFonts w:ascii="Times New Roman" w:hAnsi="Times New Roman"/>
          <w:color w:val="000000" w:themeColor="text1"/>
          <w:sz w:val="26"/>
          <w:szCs w:val="26"/>
        </w:rPr>
      </w:pPr>
      <w:r w:rsidRPr="004A1A22">
        <w:rPr>
          <w:rFonts w:ascii="Times New Roman" w:hAnsi="Times New Roman"/>
          <w:color w:val="000000" w:themeColor="text1"/>
          <w:sz w:val="26"/>
          <w:szCs w:val="26"/>
        </w:rPr>
        <w:t xml:space="preserve">- </w:t>
      </w:r>
      <w:r w:rsidRPr="003A285A">
        <w:rPr>
          <w:rFonts w:ascii="Times New Roman" w:hAnsi="Times New Roman"/>
          <w:b/>
          <w:bCs/>
          <w:color w:val="000000" w:themeColor="text1"/>
          <w:sz w:val="26"/>
          <w:szCs w:val="26"/>
        </w:rPr>
        <w:t>10,0</w:t>
      </w:r>
      <w:r>
        <w:rPr>
          <w:rFonts w:ascii="Times New Roman" w:hAnsi="Times New Roman"/>
          <w:color w:val="000000" w:themeColor="text1"/>
          <w:sz w:val="26"/>
          <w:szCs w:val="26"/>
        </w:rPr>
        <w:t xml:space="preserve"> </w:t>
      </w:r>
      <w:proofErr w:type="spellStart"/>
      <w:proofErr w:type="gramStart"/>
      <w:r w:rsidRPr="004A1A22">
        <w:rPr>
          <w:rFonts w:ascii="Times New Roman" w:hAnsi="Times New Roman"/>
          <w:color w:val="000000" w:themeColor="text1"/>
          <w:sz w:val="26"/>
          <w:szCs w:val="26"/>
        </w:rPr>
        <w:t>тыс.рублей</w:t>
      </w:r>
      <w:proofErr w:type="spellEnd"/>
      <w:proofErr w:type="gramEnd"/>
      <w:r w:rsidRPr="004A1A22">
        <w:rPr>
          <w:rFonts w:ascii="Times New Roman" w:hAnsi="Times New Roman"/>
          <w:color w:val="000000" w:themeColor="text1"/>
          <w:sz w:val="26"/>
          <w:szCs w:val="26"/>
        </w:rPr>
        <w:t xml:space="preserve"> – расходы по оплате штрафов за непредставление страхователем в установленный срок сведений персонифицированного учета;</w:t>
      </w:r>
    </w:p>
    <w:p w14:paraId="0836899B" w14:textId="33394BF9" w:rsidR="001E0D44" w:rsidRDefault="001E0D44" w:rsidP="001E0D44">
      <w:pPr>
        <w:shd w:val="clear" w:color="auto" w:fill="FFFFFF"/>
        <w:spacing w:after="0" w:line="240" w:lineRule="auto"/>
        <w:ind w:firstLine="708"/>
        <w:jc w:val="both"/>
        <w:rPr>
          <w:rFonts w:ascii="Times New Roman" w:hAnsi="Times New Roman"/>
          <w:sz w:val="26"/>
          <w:szCs w:val="26"/>
        </w:rPr>
      </w:pPr>
      <w:r>
        <w:rPr>
          <w:rFonts w:ascii="Times New Roman" w:hAnsi="Times New Roman"/>
          <w:color w:val="000000" w:themeColor="text1"/>
          <w:sz w:val="26"/>
          <w:szCs w:val="26"/>
        </w:rPr>
        <w:t xml:space="preserve">- </w:t>
      </w:r>
      <w:r w:rsidRPr="003A285A">
        <w:rPr>
          <w:rFonts w:ascii="Times New Roman" w:hAnsi="Times New Roman"/>
          <w:b/>
          <w:bCs/>
          <w:color w:val="000000" w:themeColor="text1"/>
          <w:sz w:val="26"/>
          <w:szCs w:val="26"/>
        </w:rPr>
        <w:t>1,1</w:t>
      </w:r>
      <w:r>
        <w:rPr>
          <w:rFonts w:ascii="Times New Roman" w:hAnsi="Times New Roman"/>
          <w:color w:val="000000" w:themeColor="text1"/>
          <w:sz w:val="26"/>
          <w:szCs w:val="26"/>
        </w:rPr>
        <w:t xml:space="preserve"> </w:t>
      </w:r>
      <w:proofErr w:type="spellStart"/>
      <w:proofErr w:type="gramStart"/>
      <w:r>
        <w:rPr>
          <w:rFonts w:ascii="Times New Roman" w:hAnsi="Times New Roman"/>
          <w:color w:val="000000" w:themeColor="text1"/>
          <w:sz w:val="26"/>
          <w:szCs w:val="26"/>
        </w:rPr>
        <w:t>тыс.рублей</w:t>
      </w:r>
      <w:proofErr w:type="spellEnd"/>
      <w:proofErr w:type="gramEnd"/>
      <w:r>
        <w:rPr>
          <w:rFonts w:ascii="Times New Roman" w:hAnsi="Times New Roman"/>
          <w:color w:val="000000" w:themeColor="text1"/>
          <w:sz w:val="26"/>
          <w:szCs w:val="26"/>
        </w:rPr>
        <w:t xml:space="preserve"> – штраф за н</w:t>
      </w:r>
      <w:r w:rsidRPr="001E0D44">
        <w:rPr>
          <w:rFonts w:ascii="Times New Roman" w:hAnsi="Times New Roman"/>
          <w:sz w:val="26"/>
          <w:szCs w:val="26"/>
        </w:rPr>
        <w:t>епредставление в установленный срок налогоплательщиком (налоговым агентом) в налоговый орган Налоговой декларации по налогу на добавленную стоимость;</w:t>
      </w:r>
    </w:p>
    <w:p w14:paraId="38244FAC" w14:textId="3D02936E" w:rsidR="001E0D44" w:rsidRPr="001E0D44" w:rsidRDefault="001E0D44" w:rsidP="001E0D44">
      <w:pPr>
        <w:shd w:val="clear" w:color="auto" w:fill="FFFFFF"/>
        <w:spacing w:after="0" w:line="240" w:lineRule="auto"/>
        <w:ind w:firstLine="708"/>
        <w:jc w:val="both"/>
        <w:rPr>
          <w:rFonts w:ascii="Times New Roman" w:hAnsi="Times New Roman"/>
          <w:color w:val="000000" w:themeColor="text1"/>
          <w:sz w:val="26"/>
          <w:szCs w:val="26"/>
        </w:rPr>
      </w:pPr>
      <w:r w:rsidRPr="001E0D44">
        <w:rPr>
          <w:rFonts w:ascii="Times New Roman" w:hAnsi="Times New Roman"/>
          <w:sz w:val="26"/>
          <w:szCs w:val="26"/>
        </w:rPr>
        <w:t xml:space="preserve">- </w:t>
      </w:r>
      <w:r w:rsidRPr="003A285A">
        <w:rPr>
          <w:rFonts w:ascii="Times New Roman" w:hAnsi="Times New Roman"/>
          <w:b/>
          <w:bCs/>
          <w:sz w:val="26"/>
          <w:szCs w:val="26"/>
        </w:rPr>
        <w:t>0,3</w:t>
      </w:r>
      <w:r>
        <w:rPr>
          <w:rFonts w:ascii="Times New Roman" w:hAnsi="Times New Roman"/>
          <w:sz w:val="26"/>
          <w:szCs w:val="26"/>
        </w:rPr>
        <w:t xml:space="preserve"> </w:t>
      </w:r>
      <w:proofErr w:type="spellStart"/>
      <w:proofErr w:type="gramStart"/>
      <w:r>
        <w:rPr>
          <w:rFonts w:ascii="Times New Roman" w:hAnsi="Times New Roman"/>
          <w:sz w:val="26"/>
          <w:szCs w:val="26"/>
        </w:rPr>
        <w:t>тыс.рублей</w:t>
      </w:r>
      <w:proofErr w:type="spellEnd"/>
      <w:proofErr w:type="gramEnd"/>
      <w:r>
        <w:rPr>
          <w:rFonts w:ascii="Times New Roman" w:hAnsi="Times New Roman"/>
          <w:sz w:val="26"/>
          <w:szCs w:val="26"/>
        </w:rPr>
        <w:t xml:space="preserve"> – штрафы за нарушения законодательства о закупках</w:t>
      </w:r>
      <w:r w:rsidRPr="001E0D44">
        <w:rPr>
          <w:rFonts w:ascii="Times New Roman" w:hAnsi="Times New Roman"/>
          <w:sz w:val="26"/>
          <w:szCs w:val="26"/>
        </w:rPr>
        <w:t>;</w:t>
      </w:r>
    </w:p>
    <w:p w14:paraId="1103D15F" w14:textId="0B9B0973" w:rsidR="001E0D44" w:rsidRPr="004A1A22" w:rsidRDefault="001E0D44" w:rsidP="001E0D44">
      <w:pPr>
        <w:shd w:val="clear" w:color="auto" w:fill="FFFFFF"/>
        <w:spacing w:after="0" w:line="240" w:lineRule="auto"/>
        <w:ind w:firstLine="709"/>
        <w:jc w:val="both"/>
        <w:rPr>
          <w:rFonts w:ascii="Times New Roman" w:hAnsi="Times New Roman"/>
          <w:color w:val="000000" w:themeColor="text1"/>
          <w:sz w:val="26"/>
          <w:szCs w:val="26"/>
        </w:rPr>
      </w:pPr>
      <w:r w:rsidRPr="004A1A22">
        <w:rPr>
          <w:rFonts w:ascii="Times New Roman" w:hAnsi="Times New Roman"/>
          <w:color w:val="000000" w:themeColor="text1"/>
          <w:sz w:val="26"/>
          <w:szCs w:val="26"/>
        </w:rPr>
        <w:t xml:space="preserve">- </w:t>
      </w:r>
      <w:r w:rsidRPr="003A285A">
        <w:rPr>
          <w:rFonts w:ascii="Times New Roman" w:hAnsi="Times New Roman"/>
          <w:b/>
          <w:bCs/>
          <w:color w:val="000000" w:themeColor="text1"/>
          <w:sz w:val="26"/>
          <w:szCs w:val="26"/>
        </w:rPr>
        <w:t>735,4</w:t>
      </w:r>
      <w:r w:rsidRPr="004A1A22">
        <w:rPr>
          <w:rFonts w:ascii="Times New Roman" w:hAnsi="Times New Roman"/>
          <w:color w:val="000000" w:themeColor="text1"/>
          <w:sz w:val="26"/>
          <w:szCs w:val="26"/>
        </w:rPr>
        <w:t xml:space="preserve"> </w:t>
      </w:r>
      <w:proofErr w:type="spellStart"/>
      <w:proofErr w:type="gramStart"/>
      <w:r w:rsidRPr="004A1A22">
        <w:rPr>
          <w:rFonts w:ascii="Times New Roman" w:hAnsi="Times New Roman"/>
          <w:color w:val="000000" w:themeColor="text1"/>
          <w:sz w:val="26"/>
          <w:szCs w:val="26"/>
        </w:rPr>
        <w:t>тыс.рублей</w:t>
      </w:r>
      <w:proofErr w:type="spellEnd"/>
      <w:proofErr w:type="gramEnd"/>
      <w:r w:rsidRPr="004A1A22">
        <w:rPr>
          <w:rFonts w:ascii="Times New Roman" w:hAnsi="Times New Roman"/>
          <w:color w:val="000000" w:themeColor="text1"/>
          <w:sz w:val="26"/>
          <w:szCs w:val="26"/>
        </w:rPr>
        <w:t xml:space="preserve"> – расходы по оплате штрафов согласно постановлениям по делам об административных правонарушениях.</w:t>
      </w:r>
    </w:p>
    <w:p w14:paraId="69C8B182" w14:textId="77777777" w:rsidR="00BE2215" w:rsidRDefault="00BE2215" w:rsidP="001E0D44">
      <w:pPr>
        <w:shd w:val="clear" w:color="auto" w:fill="FFFFFF"/>
        <w:spacing w:after="0" w:line="240" w:lineRule="auto"/>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В пояснение о причинах </w:t>
      </w:r>
      <w:r w:rsidR="001E0D44" w:rsidRPr="004A1A22">
        <w:rPr>
          <w:rFonts w:ascii="Times New Roman" w:hAnsi="Times New Roman"/>
          <w:color w:val="000000"/>
          <w:sz w:val="26"/>
          <w:szCs w:val="26"/>
          <w:shd w:val="clear" w:color="auto" w:fill="FFFFFF"/>
        </w:rPr>
        <w:t>отсутствия возмещенных средств в доход бюджета</w:t>
      </w:r>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и.о.Главы</w:t>
      </w:r>
      <w:proofErr w:type="spellEnd"/>
      <w:r>
        <w:rPr>
          <w:rFonts w:ascii="Times New Roman" w:hAnsi="Times New Roman"/>
          <w:color w:val="000000"/>
          <w:sz w:val="26"/>
          <w:szCs w:val="26"/>
          <w:shd w:val="clear" w:color="auto" w:fill="FFFFFF"/>
        </w:rPr>
        <w:t xml:space="preserve"> поселения представлено следующее.</w:t>
      </w:r>
    </w:p>
    <w:p w14:paraId="5A83E35B" w14:textId="05446F24" w:rsidR="001E0D44" w:rsidRPr="004A1A22" w:rsidRDefault="00BE2215" w:rsidP="001E0D44">
      <w:pPr>
        <w:shd w:val="clear" w:color="auto" w:fill="FFFFFF"/>
        <w:spacing w:after="0" w:line="240" w:lineRule="auto"/>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Удержание и возмещение средств в доход бюджета не проводились в связи с отсутствием распоряжения Главы Новоселовского сельского поселения об установлении виновных лиц и взыскании с них средств. </w:t>
      </w:r>
    </w:p>
    <w:p w14:paraId="10B5FC98" w14:textId="77777777" w:rsidR="001E0D44" w:rsidRPr="004A1A22" w:rsidRDefault="001E0D44" w:rsidP="001E0D44">
      <w:pPr>
        <w:shd w:val="clear" w:color="auto" w:fill="FFFFFF"/>
        <w:spacing w:after="0" w:line="240" w:lineRule="auto"/>
        <w:ind w:firstLine="709"/>
        <w:jc w:val="both"/>
        <w:rPr>
          <w:rFonts w:ascii="Times New Roman" w:hAnsi="Times New Roman"/>
          <w:color w:val="000000"/>
          <w:sz w:val="26"/>
          <w:szCs w:val="26"/>
          <w:shd w:val="clear" w:color="auto" w:fill="FFFFFF"/>
        </w:rPr>
      </w:pPr>
      <w:r w:rsidRPr="004A1A22">
        <w:rPr>
          <w:rFonts w:ascii="Times New Roman" w:hAnsi="Times New Roman"/>
          <w:color w:val="000000"/>
          <w:sz w:val="26"/>
          <w:szCs w:val="26"/>
          <w:shd w:val="clear" w:color="auto" w:fill="FFFFFF"/>
        </w:rPr>
        <w:t xml:space="preserve">В нарушение требований статей 34, 162 </w:t>
      </w:r>
      <w:r>
        <w:rPr>
          <w:rFonts w:ascii="Times New Roman" w:hAnsi="Times New Roman"/>
          <w:color w:val="000000"/>
          <w:sz w:val="26"/>
          <w:szCs w:val="26"/>
          <w:shd w:val="clear" w:color="auto" w:fill="FFFFFF"/>
        </w:rPr>
        <w:t>БК</w:t>
      </w:r>
      <w:r w:rsidRPr="004A1A22">
        <w:rPr>
          <w:rFonts w:ascii="Times New Roman" w:hAnsi="Times New Roman"/>
          <w:color w:val="000000"/>
          <w:sz w:val="26"/>
          <w:szCs w:val="26"/>
          <w:shd w:val="clear" w:color="auto" w:fill="FFFFFF"/>
        </w:rPr>
        <w:t xml:space="preserve"> РФ осуществление указанных расходов произведено в отсутствие принципа эффективности и результативности использования бюджетных средств.</w:t>
      </w:r>
    </w:p>
    <w:p w14:paraId="30A8013A" w14:textId="18B49A95" w:rsidR="001E0D44" w:rsidRPr="003A285A" w:rsidRDefault="00BE2215" w:rsidP="001E0D44">
      <w:pPr>
        <w:shd w:val="clear" w:color="auto" w:fill="FFFFFF"/>
        <w:spacing w:after="0" w:line="240" w:lineRule="auto"/>
        <w:ind w:firstLine="709"/>
        <w:jc w:val="both"/>
        <w:rPr>
          <w:rFonts w:ascii="Times New Roman" w:hAnsi="Times New Roman"/>
          <w:b/>
          <w:bCs/>
          <w:color w:val="000000"/>
          <w:sz w:val="26"/>
          <w:szCs w:val="26"/>
          <w:shd w:val="clear" w:color="auto" w:fill="FFFFFF"/>
        </w:rPr>
      </w:pPr>
      <w:r>
        <w:rPr>
          <w:rFonts w:ascii="Times New Roman" w:hAnsi="Times New Roman"/>
          <w:b/>
          <w:bCs/>
          <w:color w:val="000000"/>
          <w:sz w:val="26"/>
          <w:szCs w:val="26"/>
          <w:shd w:val="clear" w:color="auto" w:fill="FFFFFF"/>
        </w:rPr>
        <w:t>Отмечаем, что д</w:t>
      </w:r>
      <w:r w:rsidR="001E0D44" w:rsidRPr="003A285A">
        <w:rPr>
          <w:rFonts w:ascii="Times New Roman" w:hAnsi="Times New Roman"/>
          <w:b/>
          <w:bCs/>
          <w:color w:val="000000"/>
          <w:sz w:val="26"/>
          <w:szCs w:val="26"/>
          <w:shd w:val="clear" w:color="auto" w:fill="FFFFFF"/>
        </w:rPr>
        <w:t xml:space="preserve">анные расходы не являются заданным результатом деятельности Администрации поселения и носят признаки неэффективного использования бюджетных средств в сумме 746,8 </w:t>
      </w:r>
      <w:proofErr w:type="spellStart"/>
      <w:proofErr w:type="gramStart"/>
      <w:r w:rsidR="001E0D44" w:rsidRPr="003A285A">
        <w:rPr>
          <w:rFonts w:ascii="Times New Roman" w:hAnsi="Times New Roman"/>
          <w:b/>
          <w:bCs/>
          <w:color w:val="000000"/>
          <w:sz w:val="26"/>
          <w:szCs w:val="26"/>
          <w:shd w:val="clear" w:color="auto" w:fill="FFFFFF"/>
        </w:rPr>
        <w:t>тыс.рублей</w:t>
      </w:r>
      <w:proofErr w:type="spellEnd"/>
      <w:proofErr w:type="gramEnd"/>
      <w:r w:rsidR="001E0D44" w:rsidRPr="003A285A">
        <w:rPr>
          <w:rFonts w:ascii="Times New Roman" w:hAnsi="Times New Roman"/>
          <w:b/>
          <w:bCs/>
          <w:color w:val="000000"/>
          <w:sz w:val="26"/>
          <w:szCs w:val="26"/>
          <w:shd w:val="clear" w:color="auto" w:fill="FFFFFF"/>
        </w:rPr>
        <w:t>.</w:t>
      </w:r>
    </w:p>
    <w:p w14:paraId="3843D5C7" w14:textId="77777777" w:rsidR="001E0D44" w:rsidRPr="004A1A22" w:rsidRDefault="001E0D44" w:rsidP="001E0D44">
      <w:pPr>
        <w:autoSpaceDE w:val="0"/>
        <w:autoSpaceDN w:val="0"/>
        <w:adjustRightInd w:val="0"/>
        <w:spacing w:after="0" w:line="240" w:lineRule="auto"/>
        <w:ind w:firstLine="709"/>
        <w:jc w:val="both"/>
        <w:rPr>
          <w:rFonts w:ascii="Times New Roman" w:eastAsiaTheme="minorHAnsi" w:hAnsi="Times New Roman"/>
          <w:b/>
          <w:bCs/>
          <w:color w:val="000000" w:themeColor="text1"/>
          <w:sz w:val="26"/>
          <w:szCs w:val="26"/>
          <w:lang w:val="x-none" w:eastAsia="en-US"/>
        </w:rPr>
      </w:pPr>
      <w:r w:rsidRPr="003A285A">
        <w:rPr>
          <w:rFonts w:ascii="Times New Roman" w:eastAsiaTheme="minorHAnsi" w:hAnsi="Times New Roman"/>
          <w:b/>
          <w:bCs/>
          <w:color w:val="000000" w:themeColor="text1"/>
          <w:sz w:val="26"/>
          <w:szCs w:val="26"/>
          <w:lang w:eastAsia="en-US"/>
        </w:rPr>
        <w:t>Рекомендуем п</w:t>
      </w:r>
      <w:proofErr w:type="spellStart"/>
      <w:r w:rsidRPr="003A285A">
        <w:rPr>
          <w:rFonts w:ascii="Times New Roman" w:eastAsiaTheme="minorHAnsi" w:hAnsi="Times New Roman"/>
          <w:b/>
          <w:bCs/>
          <w:color w:val="000000" w:themeColor="text1"/>
          <w:sz w:val="26"/>
          <w:szCs w:val="26"/>
          <w:lang w:val="x-none" w:eastAsia="en-US"/>
        </w:rPr>
        <w:t>ринять</w:t>
      </w:r>
      <w:proofErr w:type="spellEnd"/>
      <w:r w:rsidRPr="003A285A">
        <w:rPr>
          <w:rFonts w:ascii="Times New Roman" w:eastAsiaTheme="minorHAnsi" w:hAnsi="Times New Roman"/>
          <w:b/>
          <w:bCs/>
          <w:color w:val="000000" w:themeColor="text1"/>
          <w:sz w:val="26"/>
          <w:szCs w:val="26"/>
          <w:lang w:val="x-none" w:eastAsia="en-US"/>
        </w:rPr>
        <w:t xml:space="preserve"> меры по устранению</w:t>
      </w:r>
      <w:r w:rsidRPr="004A1A22">
        <w:rPr>
          <w:rFonts w:ascii="Times New Roman" w:eastAsiaTheme="minorHAnsi" w:hAnsi="Times New Roman"/>
          <w:b/>
          <w:bCs/>
          <w:color w:val="000000" w:themeColor="text1"/>
          <w:sz w:val="26"/>
          <w:szCs w:val="26"/>
          <w:lang w:val="x-none" w:eastAsia="en-US"/>
        </w:rPr>
        <w:t xml:space="preserve"> причин и условий, способствующих выявленн</w:t>
      </w:r>
      <w:r>
        <w:rPr>
          <w:rFonts w:ascii="Times New Roman" w:eastAsiaTheme="minorHAnsi" w:hAnsi="Times New Roman"/>
          <w:b/>
          <w:bCs/>
          <w:color w:val="000000" w:themeColor="text1"/>
          <w:sz w:val="26"/>
          <w:szCs w:val="26"/>
          <w:lang w:eastAsia="en-US"/>
        </w:rPr>
        <w:t>ым</w:t>
      </w:r>
      <w:r w:rsidRPr="004A1A22">
        <w:rPr>
          <w:rFonts w:ascii="Times New Roman" w:eastAsiaTheme="minorHAnsi" w:hAnsi="Times New Roman"/>
          <w:b/>
          <w:bCs/>
          <w:color w:val="000000" w:themeColor="text1"/>
          <w:sz w:val="26"/>
          <w:szCs w:val="26"/>
          <w:lang w:val="x-none" w:eastAsia="en-US"/>
        </w:rPr>
        <w:t xml:space="preserve"> факт</w:t>
      </w:r>
      <w:r>
        <w:rPr>
          <w:rFonts w:ascii="Times New Roman" w:eastAsiaTheme="minorHAnsi" w:hAnsi="Times New Roman"/>
          <w:b/>
          <w:bCs/>
          <w:color w:val="000000" w:themeColor="text1"/>
          <w:sz w:val="26"/>
          <w:szCs w:val="26"/>
          <w:lang w:eastAsia="en-US"/>
        </w:rPr>
        <w:t>ам</w:t>
      </w:r>
      <w:r w:rsidRPr="004A1A22">
        <w:rPr>
          <w:rFonts w:ascii="Times New Roman" w:eastAsiaTheme="minorHAnsi" w:hAnsi="Times New Roman"/>
          <w:b/>
          <w:bCs/>
          <w:color w:val="000000" w:themeColor="text1"/>
          <w:sz w:val="26"/>
          <w:szCs w:val="26"/>
          <w:lang w:val="x-none" w:eastAsia="en-US"/>
        </w:rPr>
        <w:t xml:space="preserve"> </w:t>
      </w:r>
      <w:r w:rsidRPr="004A1A22">
        <w:rPr>
          <w:rFonts w:ascii="Times New Roman" w:eastAsiaTheme="minorHAnsi" w:hAnsi="Times New Roman"/>
          <w:b/>
          <w:bCs/>
          <w:color w:val="000000" w:themeColor="text1"/>
          <w:sz w:val="26"/>
          <w:szCs w:val="26"/>
          <w:lang w:eastAsia="en-US"/>
        </w:rPr>
        <w:t>неправомерного</w:t>
      </w:r>
      <w:r w:rsidRPr="004A1A22">
        <w:rPr>
          <w:rFonts w:ascii="Times New Roman" w:eastAsiaTheme="minorHAnsi" w:hAnsi="Times New Roman"/>
          <w:b/>
          <w:bCs/>
          <w:color w:val="000000" w:themeColor="text1"/>
          <w:sz w:val="26"/>
          <w:szCs w:val="26"/>
          <w:lang w:val="x-none" w:eastAsia="en-US"/>
        </w:rPr>
        <w:t xml:space="preserve"> </w:t>
      </w:r>
      <w:r>
        <w:rPr>
          <w:rFonts w:ascii="Times New Roman" w:eastAsiaTheme="minorHAnsi" w:hAnsi="Times New Roman"/>
          <w:b/>
          <w:bCs/>
          <w:color w:val="000000" w:themeColor="text1"/>
          <w:sz w:val="26"/>
          <w:szCs w:val="26"/>
          <w:lang w:eastAsia="en-US"/>
        </w:rPr>
        <w:t xml:space="preserve">и неэффективного </w:t>
      </w:r>
      <w:r w:rsidRPr="004A1A22">
        <w:rPr>
          <w:rFonts w:ascii="Times New Roman" w:eastAsiaTheme="minorHAnsi" w:hAnsi="Times New Roman"/>
          <w:b/>
          <w:bCs/>
          <w:color w:val="000000" w:themeColor="text1"/>
          <w:sz w:val="26"/>
          <w:szCs w:val="26"/>
          <w:lang w:eastAsia="en-US"/>
        </w:rPr>
        <w:t>использования</w:t>
      </w:r>
      <w:r w:rsidRPr="004A1A22">
        <w:rPr>
          <w:rFonts w:ascii="Times New Roman" w:eastAsiaTheme="minorHAnsi" w:hAnsi="Times New Roman"/>
          <w:b/>
          <w:bCs/>
          <w:color w:val="000000" w:themeColor="text1"/>
          <w:sz w:val="26"/>
          <w:szCs w:val="26"/>
          <w:lang w:val="x-none" w:eastAsia="en-US"/>
        </w:rPr>
        <w:t xml:space="preserve"> бюджетных средств.</w:t>
      </w:r>
    </w:p>
    <w:p w14:paraId="76FC6056" w14:textId="77777777" w:rsidR="00994ED9" w:rsidRPr="003A285A" w:rsidRDefault="00994ED9" w:rsidP="00570B8C">
      <w:pPr>
        <w:spacing w:after="0" w:line="240" w:lineRule="auto"/>
        <w:ind w:firstLine="709"/>
        <w:jc w:val="both"/>
        <w:rPr>
          <w:rFonts w:ascii="Times New Roman" w:hAnsi="Times New Roman"/>
          <w:sz w:val="16"/>
          <w:szCs w:val="16"/>
          <w:lang w:val="x-none"/>
        </w:rPr>
      </w:pPr>
    </w:p>
    <w:p w14:paraId="79C2F9E5" w14:textId="7BDEB902" w:rsidR="00F53D99" w:rsidRPr="00994ED9" w:rsidRDefault="00F53D99" w:rsidP="0090037B">
      <w:pPr>
        <w:spacing w:after="0" w:line="240" w:lineRule="auto"/>
        <w:ind w:right="-1"/>
        <w:jc w:val="center"/>
        <w:rPr>
          <w:rFonts w:ascii="Times New Roman" w:hAnsi="Times New Roman"/>
          <w:b/>
          <w:sz w:val="26"/>
          <w:szCs w:val="26"/>
        </w:rPr>
      </w:pPr>
      <w:r w:rsidRPr="00994ED9">
        <w:rPr>
          <w:rFonts w:ascii="Times New Roman" w:hAnsi="Times New Roman"/>
          <w:b/>
          <w:sz w:val="26"/>
          <w:szCs w:val="26"/>
        </w:rPr>
        <w:t>Вывод</w:t>
      </w:r>
      <w:r w:rsidR="006A1C0D" w:rsidRPr="00994ED9">
        <w:rPr>
          <w:rFonts w:ascii="Times New Roman" w:hAnsi="Times New Roman"/>
          <w:b/>
          <w:sz w:val="26"/>
          <w:szCs w:val="26"/>
        </w:rPr>
        <w:t>ы</w:t>
      </w:r>
      <w:r w:rsidR="00994ED9" w:rsidRPr="00994ED9">
        <w:rPr>
          <w:rFonts w:ascii="Times New Roman" w:hAnsi="Times New Roman"/>
          <w:b/>
          <w:sz w:val="26"/>
          <w:szCs w:val="26"/>
        </w:rPr>
        <w:t xml:space="preserve"> и предложения</w:t>
      </w:r>
      <w:r w:rsidRPr="00994ED9">
        <w:rPr>
          <w:rFonts w:ascii="Times New Roman" w:hAnsi="Times New Roman"/>
          <w:b/>
          <w:sz w:val="26"/>
          <w:szCs w:val="26"/>
        </w:rPr>
        <w:t>:</w:t>
      </w:r>
    </w:p>
    <w:p w14:paraId="47F9AF77" w14:textId="77777777" w:rsidR="006A1C0D" w:rsidRPr="00994ED9" w:rsidRDefault="006A1C0D" w:rsidP="0090037B">
      <w:pPr>
        <w:spacing w:after="0" w:line="240" w:lineRule="auto"/>
        <w:ind w:right="-1"/>
        <w:jc w:val="center"/>
        <w:rPr>
          <w:rFonts w:ascii="Times New Roman" w:hAnsi="Times New Roman"/>
          <w:sz w:val="16"/>
          <w:szCs w:val="16"/>
        </w:rPr>
      </w:pPr>
    </w:p>
    <w:p w14:paraId="50CD4A03" w14:textId="3385D224" w:rsidR="00662C77" w:rsidRDefault="006A1C0D" w:rsidP="00994ED9">
      <w:pPr>
        <w:spacing w:after="0" w:line="240" w:lineRule="auto"/>
        <w:ind w:firstLine="709"/>
        <w:jc w:val="both"/>
        <w:rPr>
          <w:rFonts w:ascii="Times New Roman" w:hAnsi="Times New Roman"/>
          <w:b/>
          <w:sz w:val="26"/>
          <w:szCs w:val="26"/>
        </w:rPr>
      </w:pPr>
      <w:r w:rsidRPr="00994ED9">
        <w:rPr>
          <w:rFonts w:ascii="Times New Roman" w:hAnsi="Times New Roman"/>
          <w:b/>
          <w:sz w:val="26"/>
          <w:szCs w:val="26"/>
        </w:rPr>
        <w:t xml:space="preserve">1. </w:t>
      </w:r>
      <w:r w:rsidR="00662C77" w:rsidRPr="00994ED9">
        <w:rPr>
          <w:rFonts w:ascii="Times New Roman" w:hAnsi="Times New Roman"/>
          <w:b/>
          <w:sz w:val="26"/>
          <w:szCs w:val="26"/>
        </w:rPr>
        <w:t xml:space="preserve">Счетная палата Колпашевского района отмечает, что проект решения подлежит рассмотрению и утверждению Советом </w:t>
      </w:r>
      <w:r w:rsidR="00FC4C4D" w:rsidRPr="00994ED9">
        <w:rPr>
          <w:rFonts w:ascii="Times New Roman" w:hAnsi="Times New Roman"/>
          <w:b/>
          <w:sz w:val="26"/>
          <w:szCs w:val="26"/>
        </w:rPr>
        <w:t>Новоселовского</w:t>
      </w:r>
      <w:r w:rsidR="00662C77" w:rsidRPr="00994ED9">
        <w:rPr>
          <w:rFonts w:ascii="Times New Roman" w:hAnsi="Times New Roman"/>
          <w:b/>
          <w:sz w:val="26"/>
          <w:szCs w:val="26"/>
        </w:rPr>
        <w:t xml:space="preserve"> сельского поселения</w:t>
      </w:r>
      <w:r w:rsidR="00BA3D0F" w:rsidRPr="00994ED9">
        <w:rPr>
          <w:rFonts w:ascii="Times New Roman" w:hAnsi="Times New Roman"/>
          <w:b/>
          <w:sz w:val="26"/>
          <w:szCs w:val="26"/>
        </w:rPr>
        <w:t>,</w:t>
      </w:r>
      <w:r w:rsidR="00662C77" w:rsidRPr="00994ED9">
        <w:rPr>
          <w:rFonts w:ascii="Times New Roman" w:hAnsi="Times New Roman"/>
          <w:b/>
          <w:sz w:val="26"/>
          <w:szCs w:val="26"/>
        </w:rPr>
        <w:t xml:space="preserve"> как сод</w:t>
      </w:r>
      <w:r w:rsidR="006C360E" w:rsidRPr="00994ED9">
        <w:rPr>
          <w:rFonts w:ascii="Times New Roman" w:hAnsi="Times New Roman"/>
          <w:b/>
          <w:sz w:val="26"/>
          <w:szCs w:val="26"/>
        </w:rPr>
        <w:t>ержащий</w:t>
      </w:r>
      <w:r w:rsidR="00994ED9" w:rsidRPr="00994ED9">
        <w:rPr>
          <w:rFonts w:ascii="Times New Roman" w:hAnsi="Times New Roman"/>
          <w:b/>
          <w:sz w:val="26"/>
          <w:szCs w:val="26"/>
        </w:rPr>
        <w:t xml:space="preserve"> в основном</w:t>
      </w:r>
      <w:r w:rsidR="006C360E" w:rsidRPr="00994ED9">
        <w:rPr>
          <w:rFonts w:ascii="Times New Roman" w:hAnsi="Times New Roman"/>
          <w:b/>
          <w:sz w:val="26"/>
          <w:szCs w:val="26"/>
        </w:rPr>
        <w:t xml:space="preserve"> достоверную информацию, </w:t>
      </w:r>
      <w:r w:rsidR="00662C77" w:rsidRPr="00994ED9">
        <w:rPr>
          <w:rFonts w:ascii="Times New Roman" w:hAnsi="Times New Roman"/>
          <w:b/>
          <w:sz w:val="26"/>
          <w:szCs w:val="26"/>
        </w:rPr>
        <w:t xml:space="preserve">соответствующий бюджетному законодательству </w:t>
      </w:r>
      <w:r w:rsidR="00FC4C4D" w:rsidRPr="00994ED9">
        <w:rPr>
          <w:rFonts w:ascii="Times New Roman" w:hAnsi="Times New Roman"/>
          <w:b/>
          <w:sz w:val="26"/>
          <w:szCs w:val="26"/>
        </w:rPr>
        <w:t>Российской Федерации</w:t>
      </w:r>
      <w:r w:rsidR="00662C77" w:rsidRPr="00994ED9">
        <w:rPr>
          <w:rFonts w:ascii="Times New Roman" w:hAnsi="Times New Roman"/>
          <w:b/>
          <w:sz w:val="26"/>
          <w:szCs w:val="26"/>
        </w:rPr>
        <w:t>, с учетом выполнения отмеченных в н</w:t>
      </w:r>
      <w:r w:rsidR="00EE0047" w:rsidRPr="00994ED9">
        <w:rPr>
          <w:rFonts w:ascii="Times New Roman" w:hAnsi="Times New Roman"/>
          <w:b/>
          <w:sz w:val="26"/>
          <w:szCs w:val="26"/>
        </w:rPr>
        <w:t>астоящем Заключении замечаний и предложений</w:t>
      </w:r>
      <w:r w:rsidR="00662C77" w:rsidRPr="00994ED9">
        <w:rPr>
          <w:rFonts w:ascii="Times New Roman" w:hAnsi="Times New Roman"/>
          <w:b/>
          <w:sz w:val="26"/>
          <w:szCs w:val="26"/>
        </w:rPr>
        <w:t>.</w:t>
      </w:r>
    </w:p>
    <w:p w14:paraId="33F449AD" w14:textId="29A6D8DC" w:rsidR="00BE2215" w:rsidRPr="00994ED9" w:rsidRDefault="00BE2215" w:rsidP="00BE2215">
      <w:pPr>
        <w:spacing w:after="0" w:line="240" w:lineRule="auto"/>
        <w:ind w:firstLine="708"/>
        <w:jc w:val="both"/>
        <w:rPr>
          <w:rFonts w:ascii="Times New Roman" w:hAnsi="Times New Roman"/>
          <w:b/>
          <w:bCs/>
          <w:color w:val="000000" w:themeColor="text1"/>
          <w:sz w:val="26"/>
          <w:szCs w:val="26"/>
        </w:rPr>
      </w:pPr>
      <w:r>
        <w:rPr>
          <w:rFonts w:ascii="Times New Roman" w:hAnsi="Times New Roman"/>
          <w:b/>
          <w:bCs/>
          <w:sz w:val="26"/>
          <w:szCs w:val="26"/>
        </w:rPr>
        <w:t>2</w:t>
      </w:r>
      <w:r w:rsidRPr="00994ED9">
        <w:rPr>
          <w:rFonts w:ascii="Times New Roman" w:hAnsi="Times New Roman"/>
          <w:b/>
          <w:bCs/>
          <w:sz w:val="26"/>
          <w:szCs w:val="26"/>
        </w:rPr>
        <w:t xml:space="preserve">. </w:t>
      </w:r>
      <w:r w:rsidRPr="00994ED9">
        <w:rPr>
          <w:rFonts w:ascii="Times New Roman" w:hAnsi="Times New Roman"/>
          <w:b/>
          <w:bCs/>
          <w:color w:val="000000" w:themeColor="text1"/>
          <w:sz w:val="26"/>
          <w:szCs w:val="26"/>
        </w:rPr>
        <w:t xml:space="preserve">Совету </w:t>
      </w:r>
      <w:r>
        <w:rPr>
          <w:rFonts w:ascii="Times New Roman" w:hAnsi="Times New Roman"/>
          <w:b/>
          <w:bCs/>
          <w:color w:val="000000" w:themeColor="text1"/>
          <w:sz w:val="26"/>
          <w:szCs w:val="26"/>
        </w:rPr>
        <w:t>Новоселовского</w:t>
      </w:r>
      <w:r w:rsidRPr="00994ED9">
        <w:rPr>
          <w:rFonts w:ascii="Times New Roman" w:hAnsi="Times New Roman"/>
          <w:b/>
          <w:bCs/>
          <w:color w:val="000000" w:themeColor="text1"/>
          <w:sz w:val="26"/>
          <w:szCs w:val="26"/>
        </w:rPr>
        <w:t xml:space="preserve"> сельского поселения принять меры к соответствию нормативных актов муниципального образования требованиям законодательства Томской области.</w:t>
      </w:r>
    </w:p>
    <w:p w14:paraId="6E9D3080" w14:textId="4F0229E5" w:rsidR="006A1C0D" w:rsidRPr="00994ED9" w:rsidRDefault="00BE2215" w:rsidP="00994ED9">
      <w:pPr>
        <w:spacing w:after="0" w:line="240" w:lineRule="auto"/>
        <w:ind w:firstLine="708"/>
        <w:jc w:val="both"/>
        <w:rPr>
          <w:rFonts w:ascii="Times New Roman" w:hAnsi="Times New Roman"/>
          <w:b/>
          <w:bCs/>
          <w:sz w:val="26"/>
          <w:szCs w:val="26"/>
        </w:rPr>
      </w:pPr>
      <w:r>
        <w:rPr>
          <w:rFonts w:ascii="Times New Roman" w:hAnsi="Times New Roman"/>
          <w:b/>
          <w:bCs/>
          <w:sz w:val="26"/>
          <w:szCs w:val="26"/>
        </w:rPr>
        <w:t>3</w:t>
      </w:r>
      <w:r w:rsidR="006A1C0D" w:rsidRPr="00994ED9">
        <w:rPr>
          <w:rFonts w:ascii="Times New Roman" w:hAnsi="Times New Roman"/>
          <w:b/>
          <w:bCs/>
          <w:sz w:val="26"/>
          <w:szCs w:val="26"/>
        </w:rPr>
        <w:t>.</w:t>
      </w:r>
      <w:r w:rsidR="005A7BC3" w:rsidRPr="00994ED9">
        <w:rPr>
          <w:rFonts w:ascii="Times New Roman" w:hAnsi="Times New Roman"/>
          <w:b/>
          <w:bCs/>
          <w:sz w:val="26"/>
          <w:szCs w:val="26"/>
        </w:rPr>
        <w:t xml:space="preserve"> </w:t>
      </w:r>
      <w:r w:rsidR="00071060" w:rsidRPr="00994ED9">
        <w:rPr>
          <w:rFonts w:ascii="Times New Roman" w:hAnsi="Times New Roman"/>
          <w:b/>
          <w:bCs/>
          <w:sz w:val="26"/>
          <w:szCs w:val="26"/>
        </w:rPr>
        <w:t xml:space="preserve">Счетная палата рекомендует </w:t>
      </w:r>
      <w:r w:rsidR="00A44114" w:rsidRPr="00994ED9">
        <w:rPr>
          <w:rFonts w:ascii="Times New Roman" w:hAnsi="Times New Roman"/>
          <w:b/>
          <w:bCs/>
          <w:sz w:val="26"/>
          <w:szCs w:val="26"/>
        </w:rPr>
        <w:t>Администрации Новоселовского сельского поселения</w:t>
      </w:r>
      <w:r w:rsidR="00071060" w:rsidRPr="00994ED9">
        <w:rPr>
          <w:rFonts w:ascii="Times New Roman" w:hAnsi="Times New Roman"/>
          <w:b/>
          <w:bCs/>
          <w:sz w:val="26"/>
          <w:szCs w:val="26"/>
        </w:rPr>
        <w:t xml:space="preserve"> </w:t>
      </w:r>
      <w:r w:rsidR="006A1C0D" w:rsidRPr="00994ED9">
        <w:rPr>
          <w:rFonts w:ascii="Times New Roman" w:hAnsi="Times New Roman"/>
          <w:b/>
          <w:bCs/>
          <w:sz w:val="26"/>
          <w:szCs w:val="26"/>
        </w:rPr>
        <w:t xml:space="preserve">учесть изложенные в настоящем Заключении замечания, недостатки и нарушения, выявленные в ходе </w:t>
      </w:r>
      <w:r w:rsidR="00071060" w:rsidRPr="00994ED9">
        <w:rPr>
          <w:rFonts w:ascii="Times New Roman" w:hAnsi="Times New Roman"/>
          <w:b/>
          <w:bCs/>
          <w:sz w:val="26"/>
          <w:szCs w:val="26"/>
        </w:rPr>
        <w:t xml:space="preserve">проверки отчетности, </w:t>
      </w:r>
      <w:r w:rsidR="006A1C0D" w:rsidRPr="00994ED9">
        <w:rPr>
          <w:rFonts w:ascii="Times New Roman" w:hAnsi="Times New Roman"/>
          <w:b/>
          <w:bCs/>
          <w:sz w:val="26"/>
          <w:szCs w:val="26"/>
        </w:rPr>
        <w:t xml:space="preserve">принять </w:t>
      </w:r>
      <w:r w:rsidR="006A1C0D" w:rsidRPr="00994ED9">
        <w:rPr>
          <w:rFonts w:ascii="Times New Roman" w:hAnsi="Times New Roman"/>
          <w:b/>
          <w:bCs/>
          <w:sz w:val="26"/>
          <w:szCs w:val="26"/>
        </w:rPr>
        <w:lastRenderedPageBreak/>
        <w:t>исчерпывающие меры по устранению нарушений ведения бюджетного учета и составления бюджетной отчетности.</w:t>
      </w:r>
    </w:p>
    <w:p w14:paraId="703CCB84" w14:textId="464066C5" w:rsidR="0060569C" w:rsidRDefault="0060569C" w:rsidP="00994ED9">
      <w:pPr>
        <w:spacing w:after="0" w:line="240" w:lineRule="auto"/>
        <w:jc w:val="both"/>
        <w:rPr>
          <w:rFonts w:ascii="Times New Roman" w:hAnsi="Times New Roman"/>
          <w:sz w:val="28"/>
          <w:szCs w:val="28"/>
        </w:rPr>
      </w:pPr>
    </w:p>
    <w:p w14:paraId="2FB36F34" w14:textId="77777777" w:rsidR="00994ED9" w:rsidRPr="0070576E" w:rsidRDefault="00994ED9" w:rsidP="00994ED9">
      <w:pPr>
        <w:spacing w:after="0" w:line="240" w:lineRule="auto"/>
        <w:jc w:val="both"/>
        <w:rPr>
          <w:rFonts w:ascii="Times New Roman" w:hAnsi="Times New Roman"/>
          <w:sz w:val="28"/>
          <w:szCs w:val="28"/>
        </w:rPr>
      </w:pPr>
    </w:p>
    <w:p w14:paraId="67588A60" w14:textId="77777777" w:rsidR="006C360E" w:rsidRDefault="006C360E" w:rsidP="006C360E">
      <w:pPr>
        <w:spacing w:after="0"/>
        <w:ind w:right="-1"/>
        <w:jc w:val="both"/>
        <w:rPr>
          <w:rFonts w:ascii="Times New Roman" w:hAnsi="Times New Roman"/>
          <w:sz w:val="28"/>
          <w:szCs w:val="28"/>
        </w:rPr>
      </w:pPr>
      <w:r w:rsidRPr="009D78D2">
        <w:rPr>
          <w:rFonts w:ascii="Times New Roman" w:hAnsi="Times New Roman"/>
          <w:sz w:val="28"/>
          <w:szCs w:val="28"/>
          <w:u w:val="single"/>
        </w:rPr>
        <w:t xml:space="preserve">Председатель  </w:t>
      </w:r>
      <w:r w:rsidRPr="0060454D">
        <w:rPr>
          <w:rFonts w:ascii="Times New Roman" w:hAnsi="Times New Roman"/>
          <w:sz w:val="28"/>
          <w:szCs w:val="28"/>
        </w:rPr>
        <w:t xml:space="preserve">   </w:t>
      </w:r>
      <w:r w:rsidRPr="00361038">
        <w:rPr>
          <w:rFonts w:ascii="Times New Roman" w:hAnsi="Times New Roman"/>
          <w:sz w:val="28"/>
          <w:szCs w:val="28"/>
        </w:rPr>
        <w:t xml:space="preserve">                           </w:t>
      </w:r>
      <w:r w:rsidRPr="0060454D">
        <w:rPr>
          <w:rFonts w:ascii="Times New Roman" w:hAnsi="Times New Roman"/>
          <w:sz w:val="28"/>
          <w:szCs w:val="28"/>
        </w:rPr>
        <w:t xml:space="preserve">  __________________         </w:t>
      </w:r>
      <w:r w:rsidR="00976F25">
        <w:rPr>
          <w:rFonts w:ascii="Times New Roman" w:hAnsi="Times New Roman"/>
          <w:sz w:val="28"/>
          <w:szCs w:val="28"/>
        </w:rPr>
        <w:t xml:space="preserve"> </w:t>
      </w:r>
      <w:r w:rsidRPr="0060454D">
        <w:rPr>
          <w:rFonts w:ascii="Times New Roman" w:hAnsi="Times New Roman"/>
          <w:sz w:val="28"/>
          <w:szCs w:val="28"/>
        </w:rPr>
        <w:t xml:space="preserve">  </w:t>
      </w:r>
      <w:proofErr w:type="spellStart"/>
      <w:r>
        <w:rPr>
          <w:rFonts w:ascii="Times New Roman" w:hAnsi="Times New Roman"/>
          <w:sz w:val="28"/>
          <w:szCs w:val="28"/>
        </w:rPr>
        <w:t>М</w:t>
      </w:r>
      <w:r w:rsidRPr="0060454D">
        <w:rPr>
          <w:rFonts w:ascii="Times New Roman" w:hAnsi="Times New Roman"/>
          <w:sz w:val="28"/>
          <w:szCs w:val="28"/>
        </w:rPr>
        <w:t>.</w:t>
      </w:r>
      <w:r>
        <w:rPr>
          <w:rFonts w:ascii="Times New Roman" w:hAnsi="Times New Roman"/>
          <w:sz w:val="28"/>
          <w:szCs w:val="28"/>
        </w:rPr>
        <w:t>Ю</w:t>
      </w:r>
      <w:r w:rsidR="00976F25">
        <w:rPr>
          <w:rFonts w:ascii="Times New Roman" w:hAnsi="Times New Roman"/>
          <w:sz w:val="28"/>
          <w:szCs w:val="28"/>
        </w:rPr>
        <w:t>.</w:t>
      </w:r>
      <w:r>
        <w:rPr>
          <w:rFonts w:ascii="Times New Roman" w:hAnsi="Times New Roman"/>
          <w:sz w:val="28"/>
          <w:szCs w:val="28"/>
        </w:rPr>
        <w:t>Мурзина</w:t>
      </w:r>
      <w:proofErr w:type="spellEnd"/>
      <w:r w:rsidRPr="0060454D">
        <w:rPr>
          <w:rFonts w:ascii="Times New Roman" w:hAnsi="Times New Roman"/>
          <w:sz w:val="28"/>
          <w:szCs w:val="28"/>
        </w:rPr>
        <w:t xml:space="preserve"> </w:t>
      </w:r>
    </w:p>
    <w:sectPr w:rsidR="006C360E" w:rsidSect="00322AC5">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67F1" w14:textId="77777777" w:rsidR="007B4EC8" w:rsidRDefault="007B4EC8" w:rsidP="00680820">
      <w:pPr>
        <w:spacing w:after="0" w:line="240" w:lineRule="auto"/>
      </w:pPr>
      <w:r>
        <w:separator/>
      </w:r>
    </w:p>
  </w:endnote>
  <w:endnote w:type="continuationSeparator" w:id="0">
    <w:p w14:paraId="3AA328C7" w14:textId="77777777" w:rsidR="007B4EC8" w:rsidRDefault="007B4EC8" w:rsidP="0068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7407"/>
      <w:docPartObj>
        <w:docPartGallery w:val="Page Numbers (Bottom of Page)"/>
        <w:docPartUnique/>
      </w:docPartObj>
    </w:sdtPr>
    <w:sdtEndPr/>
    <w:sdtContent>
      <w:p w14:paraId="0C5CD6DB" w14:textId="77777777" w:rsidR="00EF2458" w:rsidRDefault="002114BE">
        <w:pPr>
          <w:pStyle w:val="ab"/>
          <w:jc w:val="right"/>
        </w:pPr>
        <w:r w:rsidRPr="0021374A">
          <w:rPr>
            <w:rFonts w:ascii="Times New Roman" w:hAnsi="Times New Roman"/>
          </w:rPr>
          <w:fldChar w:fldCharType="begin"/>
        </w:r>
        <w:r w:rsidR="00EF2458" w:rsidRPr="0021374A">
          <w:rPr>
            <w:rFonts w:ascii="Times New Roman" w:hAnsi="Times New Roman"/>
          </w:rPr>
          <w:instrText xml:space="preserve"> PAGE   \* MERGEFORMAT </w:instrText>
        </w:r>
        <w:r w:rsidRPr="0021374A">
          <w:rPr>
            <w:rFonts w:ascii="Times New Roman" w:hAnsi="Times New Roman"/>
          </w:rPr>
          <w:fldChar w:fldCharType="separate"/>
        </w:r>
        <w:r w:rsidR="00976F25">
          <w:rPr>
            <w:rFonts w:ascii="Times New Roman" w:hAnsi="Times New Roman"/>
            <w:noProof/>
          </w:rPr>
          <w:t>15</w:t>
        </w:r>
        <w:r w:rsidRPr="0021374A">
          <w:rPr>
            <w:rFonts w:ascii="Times New Roman" w:hAnsi="Times New Roman"/>
          </w:rPr>
          <w:fldChar w:fldCharType="end"/>
        </w:r>
      </w:p>
    </w:sdtContent>
  </w:sdt>
  <w:p w14:paraId="60AB5012" w14:textId="77777777" w:rsidR="00EF2458" w:rsidRDefault="00EF245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8E4B" w14:textId="77777777" w:rsidR="007B4EC8" w:rsidRDefault="007B4EC8" w:rsidP="00680820">
      <w:pPr>
        <w:spacing w:after="0" w:line="240" w:lineRule="auto"/>
      </w:pPr>
      <w:r>
        <w:separator/>
      </w:r>
    </w:p>
  </w:footnote>
  <w:footnote w:type="continuationSeparator" w:id="0">
    <w:p w14:paraId="58D28CDA" w14:textId="77777777" w:rsidR="007B4EC8" w:rsidRDefault="007B4EC8" w:rsidP="00680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96E"/>
    <w:multiLevelType w:val="hybridMultilevel"/>
    <w:tmpl w:val="6352C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C5425"/>
    <w:multiLevelType w:val="hybridMultilevel"/>
    <w:tmpl w:val="2D242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351998"/>
    <w:multiLevelType w:val="hybridMultilevel"/>
    <w:tmpl w:val="32264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806650"/>
    <w:multiLevelType w:val="hybridMultilevel"/>
    <w:tmpl w:val="A9A6D6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4C16037"/>
    <w:multiLevelType w:val="hybridMultilevel"/>
    <w:tmpl w:val="B41C1818"/>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15:restartNumberingAfterBreak="0">
    <w:nsid w:val="1C4B1554"/>
    <w:multiLevelType w:val="hybridMultilevel"/>
    <w:tmpl w:val="FCEEE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550C71"/>
    <w:multiLevelType w:val="hybridMultilevel"/>
    <w:tmpl w:val="ED88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D95B50"/>
    <w:multiLevelType w:val="hybridMultilevel"/>
    <w:tmpl w:val="5FF80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D3535C"/>
    <w:multiLevelType w:val="hybridMultilevel"/>
    <w:tmpl w:val="704A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1962BD"/>
    <w:multiLevelType w:val="hybridMultilevel"/>
    <w:tmpl w:val="55F06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317F38"/>
    <w:multiLevelType w:val="hybridMultilevel"/>
    <w:tmpl w:val="C542E8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5F30C6E"/>
    <w:multiLevelType w:val="hybridMultilevel"/>
    <w:tmpl w:val="DFBAA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554D13"/>
    <w:multiLevelType w:val="hybridMultilevel"/>
    <w:tmpl w:val="3E84C7E0"/>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3" w15:restartNumberingAfterBreak="0">
    <w:nsid w:val="5AD55D78"/>
    <w:multiLevelType w:val="hybridMultilevel"/>
    <w:tmpl w:val="54F8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777895"/>
    <w:multiLevelType w:val="hybridMultilevel"/>
    <w:tmpl w:val="922AE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127721"/>
    <w:multiLevelType w:val="hybridMultilevel"/>
    <w:tmpl w:val="000C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502DB5"/>
    <w:multiLevelType w:val="hybridMultilevel"/>
    <w:tmpl w:val="0EC052F0"/>
    <w:lvl w:ilvl="0" w:tplc="10B8A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DDC67B5"/>
    <w:multiLevelType w:val="hybridMultilevel"/>
    <w:tmpl w:val="B1BE7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F931944"/>
    <w:multiLevelType w:val="multilevel"/>
    <w:tmpl w:val="8AD47C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61726F2"/>
    <w:multiLevelType w:val="hybridMultilevel"/>
    <w:tmpl w:val="3A6A798A"/>
    <w:lvl w:ilvl="0" w:tplc="87FEA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7CB6F7E"/>
    <w:multiLevelType w:val="hybridMultilevel"/>
    <w:tmpl w:val="EC80ABF0"/>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7A433086"/>
    <w:multiLevelType w:val="hybridMultilevel"/>
    <w:tmpl w:val="F2E02F06"/>
    <w:lvl w:ilvl="0" w:tplc="A3241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CB27ED5"/>
    <w:multiLevelType w:val="hybridMultilevel"/>
    <w:tmpl w:val="42A0419A"/>
    <w:lvl w:ilvl="0" w:tplc="96EEB2A0">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6"/>
  </w:num>
  <w:num w:numId="3">
    <w:abstractNumId w:val="17"/>
  </w:num>
  <w:num w:numId="4">
    <w:abstractNumId w:val="4"/>
  </w:num>
  <w:num w:numId="5">
    <w:abstractNumId w:val="11"/>
  </w:num>
  <w:num w:numId="6">
    <w:abstractNumId w:val="1"/>
  </w:num>
  <w:num w:numId="7">
    <w:abstractNumId w:val="13"/>
  </w:num>
  <w:num w:numId="8">
    <w:abstractNumId w:val="3"/>
  </w:num>
  <w:num w:numId="9">
    <w:abstractNumId w:val="18"/>
  </w:num>
  <w:num w:numId="10">
    <w:abstractNumId w:val="0"/>
  </w:num>
  <w:num w:numId="11">
    <w:abstractNumId w:val="5"/>
  </w:num>
  <w:num w:numId="12">
    <w:abstractNumId w:val="9"/>
  </w:num>
  <w:num w:numId="13">
    <w:abstractNumId w:val="2"/>
  </w:num>
  <w:num w:numId="14">
    <w:abstractNumId w:val="14"/>
  </w:num>
  <w:num w:numId="15">
    <w:abstractNumId w:val="12"/>
  </w:num>
  <w:num w:numId="16">
    <w:abstractNumId w:val="10"/>
  </w:num>
  <w:num w:numId="17">
    <w:abstractNumId w:val="16"/>
  </w:num>
  <w:num w:numId="18">
    <w:abstractNumId w:val="19"/>
  </w:num>
  <w:num w:numId="19">
    <w:abstractNumId w:val="15"/>
  </w:num>
  <w:num w:numId="20">
    <w:abstractNumId w:val="21"/>
  </w:num>
  <w:num w:numId="21">
    <w:abstractNumId w:val="20"/>
  </w:num>
  <w:num w:numId="22">
    <w:abstractNumId w:val="13"/>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711"/>
    <w:rsid w:val="00003105"/>
    <w:rsid w:val="00004114"/>
    <w:rsid w:val="00004535"/>
    <w:rsid w:val="00004629"/>
    <w:rsid w:val="00007E42"/>
    <w:rsid w:val="00011275"/>
    <w:rsid w:val="00013C4B"/>
    <w:rsid w:val="000140F6"/>
    <w:rsid w:val="000142E6"/>
    <w:rsid w:val="00014B11"/>
    <w:rsid w:val="00015266"/>
    <w:rsid w:val="000177FE"/>
    <w:rsid w:val="0003009E"/>
    <w:rsid w:val="0003031D"/>
    <w:rsid w:val="00033883"/>
    <w:rsid w:val="00033ABB"/>
    <w:rsid w:val="0003597A"/>
    <w:rsid w:val="00035D19"/>
    <w:rsid w:val="000367FD"/>
    <w:rsid w:val="00036835"/>
    <w:rsid w:val="00036919"/>
    <w:rsid w:val="00036FB9"/>
    <w:rsid w:val="00040193"/>
    <w:rsid w:val="000416B2"/>
    <w:rsid w:val="00042BCB"/>
    <w:rsid w:val="00042BF4"/>
    <w:rsid w:val="00042FE6"/>
    <w:rsid w:val="0004381D"/>
    <w:rsid w:val="000438F4"/>
    <w:rsid w:val="000469AA"/>
    <w:rsid w:val="000478DB"/>
    <w:rsid w:val="00051DD3"/>
    <w:rsid w:val="000539E6"/>
    <w:rsid w:val="00053B8D"/>
    <w:rsid w:val="000546EB"/>
    <w:rsid w:val="00055789"/>
    <w:rsid w:val="000563E6"/>
    <w:rsid w:val="00057EA2"/>
    <w:rsid w:val="000604FB"/>
    <w:rsid w:val="00063F40"/>
    <w:rsid w:val="00065268"/>
    <w:rsid w:val="00065311"/>
    <w:rsid w:val="00067013"/>
    <w:rsid w:val="00070724"/>
    <w:rsid w:val="00070890"/>
    <w:rsid w:val="00071060"/>
    <w:rsid w:val="000720F9"/>
    <w:rsid w:val="0007468E"/>
    <w:rsid w:val="00075B23"/>
    <w:rsid w:val="000767BE"/>
    <w:rsid w:val="000814F4"/>
    <w:rsid w:val="00082950"/>
    <w:rsid w:val="00087687"/>
    <w:rsid w:val="00090C89"/>
    <w:rsid w:val="00092313"/>
    <w:rsid w:val="00092B7B"/>
    <w:rsid w:val="00094FD3"/>
    <w:rsid w:val="000959BF"/>
    <w:rsid w:val="00095AA9"/>
    <w:rsid w:val="000A413B"/>
    <w:rsid w:val="000A511C"/>
    <w:rsid w:val="000A5203"/>
    <w:rsid w:val="000A5C58"/>
    <w:rsid w:val="000A7260"/>
    <w:rsid w:val="000A727B"/>
    <w:rsid w:val="000A7667"/>
    <w:rsid w:val="000B045B"/>
    <w:rsid w:val="000B2446"/>
    <w:rsid w:val="000B2894"/>
    <w:rsid w:val="000B3879"/>
    <w:rsid w:val="000B4DE4"/>
    <w:rsid w:val="000B5473"/>
    <w:rsid w:val="000B7B66"/>
    <w:rsid w:val="000C0420"/>
    <w:rsid w:val="000C4C56"/>
    <w:rsid w:val="000D0DED"/>
    <w:rsid w:val="000D1520"/>
    <w:rsid w:val="000D277D"/>
    <w:rsid w:val="000D2A1A"/>
    <w:rsid w:val="000D2BBD"/>
    <w:rsid w:val="000D3B65"/>
    <w:rsid w:val="000D6521"/>
    <w:rsid w:val="000D6A28"/>
    <w:rsid w:val="000D6A2A"/>
    <w:rsid w:val="000E01C3"/>
    <w:rsid w:val="000E1AE7"/>
    <w:rsid w:val="000E1E3F"/>
    <w:rsid w:val="000E20FA"/>
    <w:rsid w:val="000E5E35"/>
    <w:rsid w:val="000E6E78"/>
    <w:rsid w:val="000E6F88"/>
    <w:rsid w:val="000F436A"/>
    <w:rsid w:val="000F5FC7"/>
    <w:rsid w:val="000F7227"/>
    <w:rsid w:val="0010135F"/>
    <w:rsid w:val="00101FB0"/>
    <w:rsid w:val="00103C10"/>
    <w:rsid w:val="00105DEA"/>
    <w:rsid w:val="00106DF2"/>
    <w:rsid w:val="00107A4C"/>
    <w:rsid w:val="00107E51"/>
    <w:rsid w:val="0011332E"/>
    <w:rsid w:val="0011433F"/>
    <w:rsid w:val="00115F06"/>
    <w:rsid w:val="00116A4A"/>
    <w:rsid w:val="0012360F"/>
    <w:rsid w:val="001238D3"/>
    <w:rsid w:val="00125B95"/>
    <w:rsid w:val="0012713E"/>
    <w:rsid w:val="001308D6"/>
    <w:rsid w:val="00131542"/>
    <w:rsid w:val="00135F93"/>
    <w:rsid w:val="001361C2"/>
    <w:rsid w:val="0013646A"/>
    <w:rsid w:val="001401A6"/>
    <w:rsid w:val="0014193B"/>
    <w:rsid w:val="00143EE5"/>
    <w:rsid w:val="001455A0"/>
    <w:rsid w:val="001538A1"/>
    <w:rsid w:val="00156FF4"/>
    <w:rsid w:val="001614D2"/>
    <w:rsid w:val="00164244"/>
    <w:rsid w:val="00170207"/>
    <w:rsid w:val="00171742"/>
    <w:rsid w:val="00172E98"/>
    <w:rsid w:val="00172ED6"/>
    <w:rsid w:val="00173248"/>
    <w:rsid w:val="00173E06"/>
    <w:rsid w:val="00174A1C"/>
    <w:rsid w:val="00180504"/>
    <w:rsid w:val="00181BE4"/>
    <w:rsid w:val="00182B78"/>
    <w:rsid w:val="001865C0"/>
    <w:rsid w:val="0019005D"/>
    <w:rsid w:val="001917FF"/>
    <w:rsid w:val="001921F9"/>
    <w:rsid w:val="0019296C"/>
    <w:rsid w:val="001948E4"/>
    <w:rsid w:val="00194A02"/>
    <w:rsid w:val="00194EF5"/>
    <w:rsid w:val="00197CE4"/>
    <w:rsid w:val="001A189D"/>
    <w:rsid w:val="001A3CFA"/>
    <w:rsid w:val="001A3D25"/>
    <w:rsid w:val="001A4748"/>
    <w:rsid w:val="001A4AFA"/>
    <w:rsid w:val="001B2FCF"/>
    <w:rsid w:val="001B4166"/>
    <w:rsid w:val="001B7D35"/>
    <w:rsid w:val="001C3640"/>
    <w:rsid w:val="001C371B"/>
    <w:rsid w:val="001C5DE8"/>
    <w:rsid w:val="001C6B83"/>
    <w:rsid w:val="001D0722"/>
    <w:rsid w:val="001D6687"/>
    <w:rsid w:val="001E09EA"/>
    <w:rsid w:val="001E0D44"/>
    <w:rsid w:val="001E0F0D"/>
    <w:rsid w:val="001E1CBA"/>
    <w:rsid w:val="001E24E4"/>
    <w:rsid w:val="001E3BDD"/>
    <w:rsid w:val="001E4EDB"/>
    <w:rsid w:val="001E717B"/>
    <w:rsid w:val="001E753A"/>
    <w:rsid w:val="001F3B55"/>
    <w:rsid w:val="001F4088"/>
    <w:rsid w:val="001F4FEC"/>
    <w:rsid w:val="001F64CD"/>
    <w:rsid w:val="0020050D"/>
    <w:rsid w:val="00203AB9"/>
    <w:rsid w:val="002048AB"/>
    <w:rsid w:val="002050AF"/>
    <w:rsid w:val="002055A1"/>
    <w:rsid w:val="002069EA"/>
    <w:rsid w:val="00207CC9"/>
    <w:rsid w:val="002114BE"/>
    <w:rsid w:val="00212A21"/>
    <w:rsid w:val="0021374A"/>
    <w:rsid w:val="00217F33"/>
    <w:rsid w:val="00217F57"/>
    <w:rsid w:val="0022053E"/>
    <w:rsid w:val="00222051"/>
    <w:rsid w:val="00222D2E"/>
    <w:rsid w:val="00223804"/>
    <w:rsid w:val="00224EB4"/>
    <w:rsid w:val="00225107"/>
    <w:rsid w:val="002251D8"/>
    <w:rsid w:val="002259F6"/>
    <w:rsid w:val="00227F14"/>
    <w:rsid w:val="002304DD"/>
    <w:rsid w:val="00234B24"/>
    <w:rsid w:val="00237DC4"/>
    <w:rsid w:val="0024085D"/>
    <w:rsid w:val="002413CA"/>
    <w:rsid w:val="002449E5"/>
    <w:rsid w:val="002453FF"/>
    <w:rsid w:val="0024710C"/>
    <w:rsid w:val="00247C59"/>
    <w:rsid w:val="00247F1E"/>
    <w:rsid w:val="00251B42"/>
    <w:rsid w:val="002520A8"/>
    <w:rsid w:val="002544F9"/>
    <w:rsid w:val="00254CE0"/>
    <w:rsid w:val="00255054"/>
    <w:rsid w:val="00256455"/>
    <w:rsid w:val="00261E40"/>
    <w:rsid w:val="00262EE6"/>
    <w:rsid w:val="002637BE"/>
    <w:rsid w:val="00263E48"/>
    <w:rsid w:val="0027064B"/>
    <w:rsid w:val="002714FD"/>
    <w:rsid w:val="002742E0"/>
    <w:rsid w:val="002752FB"/>
    <w:rsid w:val="00276039"/>
    <w:rsid w:val="00277639"/>
    <w:rsid w:val="00280BCE"/>
    <w:rsid w:val="002845B6"/>
    <w:rsid w:val="002853F3"/>
    <w:rsid w:val="0028551C"/>
    <w:rsid w:val="002861A4"/>
    <w:rsid w:val="00290D33"/>
    <w:rsid w:val="00292AC9"/>
    <w:rsid w:val="002949BC"/>
    <w:rsid w:val="00296B0E"/>
    <w:rsid w:val="00297207"/>
    <w:rsid w:val="00297B8F"/>
    <w:rsid w:val="002A09EE"/>
    <w:rsid w:val="002A1123"/>
    <w:rsid w:val="002A3C05"/>
    <w:rsid w:val="002A6649"/>
    <w:rsid w:val="002B0FA2"/>
    <w:rsid w:val="002B3781"/>
    <w:rsid w:val="002B528D"/>
    <w:rsid w:val="002B694F"/>
    <w:rsid w:val="002B798D"/>
    <w:rsid w:val="002C0AA7"/>
    <w:rsid w:val="002C225B"/>
    <w:rsid w:val="002D3433"/>
    <w:rsid w:val="002D42F8"/>
    <w:rsid w:val="002D45C7"/>
    <w:rsid w:val="002D50F4"/>
    <w:rsid w:val="002D5257"/>
    <w:rsid w:val="002D6CBC"/>
    <w:rsid w:val="002E2590"/>
    <w:rsid w:val="002E34EA"/>
    <w:rsid w:val="002E3AA5"/>
    <w:rsid w:val="002E78AE"/>
    <w:rsid w:val="002E7C87"/>
    <w:rsid w:val="002F17AA"/>
    <w:rsid w:val="002F3212"/>
    <w:rsid w:val="002F523A"/>
    <w:rsid w:val="002F55A7"/>
    <w:rsid w:val="002F57F7"/>
    <w:rsid w:val="002F6336"/>
    <w:rsid w:val="00301138"/>
    <w:rsid w:val="0030671D"/>
    <w:rsid w:val="003101B1"/>
    <w:rsid w:val="003147D4"/>
    <w:rsid w:val="003160D4"/>
    <w:rsid w:val="00316EAA"/>
    <w:rsid w:val="003177DD"/>
    <w:rsid w:val="00317F95"/>
    <w:rsid w:val="00320373"/>
    <w:rsid w:val="00322AC5"/>
    <w:rsid w:val="003257E6"/>
    <w:rsid w:val="00326B47"/>
    <w:rsid w:val="00327E9B"/>
    <w:rsid w:val="003301BB"/>
    <w:rsid w:val="00330416"/>
    <w:rsid w:val="00330B9C"/>
    <w:rsid w:val="003410FA"/>
    <w:rsid w:val="00344D47"/>
    <w:rsid w:val="003456EE"/>
    <w:rsid w:val="00347E5A"/>
    <w:rsid w:val="00350119"/>
    <w:rsid w:val="0035183B"/>
    <w:rsid w:val="00355266"/>
    <w:rsid w:val="003607E3"/>
    <w:rsid w:val="00366818"/>
    <w:rsid w:val="003673C6"/>
    <w:rsid w:val="00367C16"/>
    <w:rsid w:val="00371A3E"/>
    <w:rsid w:val="003747CD"/>
    <w:rsid w:val="003778E8"/>
    <w:rsid w:val="00377BE0"/>
    <w:rsid w:val="00377C78"/>
    <w:rsid w:val="00382E8C"/>
    <w:rsid w:val="003840F9"/>
    <w:rsid w:val="003855E7"/>
    <w:rsid w:val="00386A39"/>
    <w:rsid w:val="003873CA"/>
    <w:rsid w:val="00387E70"/>
    <w:rsid w:val="0039055D"/>
    <w:rsid w:val="00391D3D"/>
    <w:rsid w:val="00391ECE"/>
    <w:rsid w:val="00392A0C"/>
    <w:rsid w:val="003942F7"/>
    <w:rsid w:val="00396E42"/>
    <w:rsid w:val="00397698"/>
    <w:rsid w:val="00397AC2"/>
    <w:rsid w:val="003A0F42"/>
    <w:rsid w:val="003A285A"/>
    <w:rsid w:val="003A3DA5"/>
    <w:rsid w:val="003A3EE5"/>
    <w:rsid w:val="003A460D"/>
    <w:rsid w:val="003A67BA"/>
    <w:rsid w:val="003A6CDA"/>
    <w:rsid w:val="003A713F"/>
    <w:rsid w:val="003B2C82"/>
    <w:rsid w:val="003B2E77"/>
    <w:rsid w:val="003B3AD5"/>
    <w:rsid w:val="003B6DE0"/>
    <w:rsid w:val="003C082A"/>
    <w:rsid w:val="003C0E4F"/>
    <w:rsid w:val="003C3ADD"/>
    <w:rsid w:val="003D0DE9"/>
    <w:rsid w:val="003D15AE"/>
    <w:rsid w:val="003D5655"/>
    <w:rsid w:val="003D63FB"/>
    <w:rsid w:val="003D6A19"/>
    <w:rsid w:val="003D7556"/>
    <w:rsid w:val="003D76C9"/>
    <w:rsid w:val="003E3370"/>
    <w:rsid w:val="003E5378"/>
    <w:rsid w:val="003F0D3C"/>
    <w:rsid w:val="003F598A"/>
    <w:rsid w:val="003F673C"/>
    <w:rsid w:val="00401740"/>
    <w:rsid w:val="00404563"/>
    <w:rsid w:val="0040483B"/>
    <w:rsid w:val="0040684D"/>
    <w:rsid w:val="00412E1C"/>
    <w:rsid w:val="0041358E"/>
    <w:rsid w:val="00414750"/>
    <w:rsid w:val="004147A4"/>
    <w:rsid w:val="00414DC9"/>
    <w:rsid w:val="00416883"/>
    <w:rsid w:val="004169B9"/>
    <w:rsid w:val="00417417"/>
    <w:rsid w:val="00421E83"/>
    <w:rsid w:val="004220F4"/>
    <w:rsid w:val="00422282"/>
    <w:rsid w:val="00422CB6"/>
    <w:rsid w:val="0042330B"/>
    <w:rsid w:val="004247F1"/>
    <w:rsid w:val="00432AE3"/>
    <w:rsid w:val="0043520C"/>
    <w:rsid w:val="00436A2C"/>
    <w:rsid w:val="00441D06"/>
    <w:rsid w:val="00441F11"/>
    <w:rsid w:val="00442080"/>
    <w:rsid w:val="00442C0F"/>
    <w:rsid w:val="00442CD0"/>
    <w:rsid w:val="004438D9"/>
    <w:rsid w:val="00443F5A"/>
    <w:rsid w:val="0045078D"/>
    <w:rsid w:val="004520D2"/>
    <w:rsid w:val="00453C06"/>
    <w:rsid w:val="00453E0B"/>
    <w:rsid w:val="004578FB"/>
    <w:rsid w:val="0046203A"/>
    <w:rsid w:val="00464864"/>
    <w:rsid w:val="004648AA"/>
    <w:rsid w:val="00464987"/>
    <w:rsid w:val="004651E3"/>
    <w:rsid w:val="00465D74"/>
    <w:rsid w:val="00465FD6"/>
    <w:rsid w:val="00466DC3"/>
    <w:rsid w:val="0046730A"/>
    <w:rsid w:val="00467586"/>
    <w:rsid w:val="004677FD"/>
    <w:rsid w:val="00467CA0"/>
    <w:rsid w:val="00472B8C"/>
    <w:rsid w:val="00472EA6"/>
    <w:rsid w:val="00473D5F"/>
    <w:rsid w:val="00474D40"/>
    <w:rsid w:val="004753E2"/>
    <w:rsid w:val="00477DA9"/>
    <w:rsid w:val="00480096"/>
    <w:rsid w:val="00482339"/>
    <w:rsid w:val="00482A13"/>
    <w:rsid w:val="00483BF0"/>
    <w:rsid w:val="00483FB0"/>
    <w:rsid w:val="00491A3F"/>
    <w:rsid w:val="00491B09"/>
    <w:rsid w:val="00491B3F"/>
    <w:rsid w:val="00492BD9"/>
    <w:rsid w:val="00493A34"/>
    <w:rsid w:val="00495482"/>
    <w:rsid w:val="004A7213"/>
    <w:rsid w:val="004B0086"/>
    <w:rsid w:val="004B20FF"/>
    <w:rsid w:val="004B24AA"/>
    <w:rsid w:val="004B3884"/>
    <w:rsid w:val="004B46FF"/>
    <w:rsid w:val="004C3A8F"/>
    <w:rsid w:val="004C51CD"/>
    <w:rsid w:val="004C6585"/>
    <w:rsid w:val="004D058F"/>
    <w:rsid w:val="004D068D"/>
    <w:rsid w:val="004D5A82"/>
    <w:rsid w:val="004E00D4"/>
    <w:rsid w:val="004E0930"/>
    <w:rsid w:val="004E39FA"/>
    <w:rsid w:val="004E5482"/>
    <w:rsid w:val="004E6618"/>
    <w:rsid w:val="004E6EF4"/>
    <w:rsid w:val="004E7446"/>
    <w:rsid w:val="004E7CF1"/>
    <w:rsid w:val="004F787B"/>
    <w:rsid w:val="004F7B56"/>
    <w:rsid w:val="004F7DF4"/>
    <w:rsid w:val="0050009B"/>
    <w:rsid w:val="005007C1"/>
    <w:rsid w:val="00501D5B"/>
    <w:rsid w:val="00504519"/>
    <w:rsid w:val="00504A32"/>
    <w:rsid w:val="00505260"/>
    <w:rsid w:val="0050566C"/>
    <w:rsid w:val="0051085C"/>
    <w:rsid w:val="00511283"/>
    <w:rsid w:val="0051505A"/>
    <w:rsid w:val="00516BCC"/>
    <w:rsid w:val="00521E30"/>
    <w:rsid w:val="0052374C"/>
    <w:rsid w:val="00530249"/>
    <w:rsid w:val="00530AED"/>
    <w:rsid w:val="00532C93"/>
    <w:rsid w:val="0053343F"/>
    <w:rsid w:val="00533F9C"/>
    <w:rsid w:val="005361C3"/>
    <w:rsid w:val="005430CB"/>
    <w:rsid w:val="0055039F"/>
    <w:rsid w:val="005509CC"/>
    <w:rsid w:val="00551068"/>
    <w:rsid w:val="00554266"/>
    <w:rsid w:val="00555D0A"/>
    <w:rsid w:val="00557313"/>
    <w:rsid w:val="00560BE6"/>
    <w:rsid w:val="005625A4"/>
    <w:rsid w:val="0056359B"/>
    <w:rsid w:val="005651F1"/>
    <w:rsid w:val="00566977"/>
    <w:rsid w:val="0056741A"/>
    <w:rsid w:val="00570B8C"/>
    <w:rsid w:val="005712BF"/>
    <w:rsid w:val="00572889"/>
    <w:rsid w:val="00572BD1"/>
    <w:rsid w:val="005818B9"/>
    <w:rsid w:val="0058245E"/>
    <w:rsid w:val="005901C3"/>
    <w:rsid w:val="00590AEF"/>
    <w:rsid w:val="00591C85"/>
    <w:rsid w:val="00594119"/>
    <w:rsid w:val="00595020"/>
    <w:rsid w:val="0059590A"/>
    <w:rsid w:val="0059639C"/>
    <w:rsid w:val="00596B1B"/>
    <w:rsid w:val="00597E91"/>
    <w:rsid w:val="005A11B1"/>
    <w:rsid w:val="005A26A5"/>
    <w:rsid w:val="005A4580"/>
    <w:rsid w:val="005A4CF0"/>
    <w:rsid w:val="005A50E0"/>
    <w:rsid w:val="005A6309"/>
    <w:rsid w:val="005A6896"/>
    <w:rsid w:val="005A7BC3"/>
    <w:rsid w:val="005B2A7F"/>
    <w:rsid w:val="005B42F6"/>
    <w:rsid w:val="005B586D"/>
    <w:rsid w:val="005C140A"/>
    <w:rsid w:val="005C29B2"/>
    <w:rsid w:val="005C42E1"/>
    <w:rsid w:val="005C477D"/>
    <w:rsid w:val="005C5ED5"/>
    <w:rsid w:val="005C64BC"/>
    <w:rsid w:val="005D0F3C"/>
    <w:rsid w:val="005D10F8"/>
    <w:rsid w:val="005D1195"/>
    <w:rsid w:val="005D2823"/>
    <w:rsid w:val="005D2F33"/>
    <w:rsid w:val="005D3303"/>
    <w:rsid w:val="005D4287"/>
    <w:rsid w:val="005D4F90"/>
    <w:rsid w:val="005D6CAB"/>
    <w:rsid w:val="005D7CED"/>
    <w:rsid w:val="005D7F17"/>
    <w:rsid w:val="005E1642"/>
    <w:rsid w:val="005E1C2F"/>
    <w:rsid w:val="005E3398"/>
    <w:rsid w:val="005E467F"/>
    <w:rsid w:val="005E6FA3"/>
    <w:rsid w:val="005E7651"/>
    <w:rsid w:val="005E7B82"/>
    <w:rsid w:val="005E7F2A"/>
    <w:rsid w:val="005F3191"/>
    <w:rsid w:val="005F42B3"/>
    <w:rsid w:val="005F6636"/>
    <w:rsid w:val="0060049D"/>
    <w:rsid w:val="00600C96"/>
    <w:rsid w:val="006015E5"/>
    <w:rsid w:val="00602C78"/>
    <w:rsid w:val="006041D8"/>
    <w:rsid w:val="0060454D"/>
    <w:rsid w:val="00604D5B"/>
    <w:rsid w:val="00605164"/>
    <w:rsid w:val="0060569C"/>
    <w:rsid w:val="0060584E"/>
    <w:rsid w:val="00605D63"/>
    <w:rsid w:val="00605FA8"/>
    <w:rsid w:val="006067C4"/>
    <w:rsid w:val="00607FE7"/>
    <w:rsid w:val="00612CE9"/>
    <w:rsid w:val="0061312B"/>
    <w:rsid w:val="006153E5"/>
    <w:rsid w:val="00616A29"/>
    <w:rsid w:val="00616B64"/>
    <w:rsid w:val="00621F60"/>
    <w:rsid w:val="00622235"/>
    <w:rsid w:val="00622CD7"/>
    <w:rsid w:val="00625262"/>
    <w:rsid w:val="00625B1E"/>
    <w:rsid w:val="00625D58"/>
    <w:rsid w:val="00627614"/>
    <w:rsid w:val="00630E42"/>
    <w:rsid w:val="00632C79"/>
    <w:rsid w:val="00633803"/>
    <w:rsid w:val="00633AF6"/>
    <w:rsid w:val="00636C4E"/>
    <w:rsid w:val="00640C75"/>
    <w:rsid w:val="00641C4C"/>
    <w:rsid w:val="006442F1"/>
    <w:rsid w:val="00644931"/>
    <w:rsid w:val="00645C9E"/>
    <w:rsid w:val="00647AA8"/>
    <w:rsid w:val="006527C0"/>
    <w:rsid w:val="00654D8E"/>
    <w:rsid w:val="00654F0C"/>
    <w:rsid w:val="00655E85"/>
    <w:rsid w:val="006604AD"/>
    <w:rsid w:val="00662C77"/>
    <w:rsid w:val="0066583A"/>
    <w:rsid w:val="00665AA0"/>
    <w:rsid w:val="00666FFF"/>
    <w:rsid w:val="00670831"/>
    <w:rsid w:val="006720CB"/>
    <w:rsid w:val="00673DD9"/>
    <w:rsid w:val="00677641"/>
    <w:rsid w:val="00677B06"/>
    <w:rsid w:val="006804EC"/>
    <w:rsid w:val="00680820"/>
    <w:rsid w:val="00683306"/>
    <w:rsid w:val="00684E71"/>
    <w:rsid w:val="006853FD"/>
    <w:rsid w:val="0069028C"/>
    <w:rsid w:val="00691AA5"/>
    <w:rsid w:val="006A166D"/>
    <w:rsid w:val="006A1C07"/>
    <w:rsid w:val="006A1C0D"/>
    <w:rsid w:val="006A3ADF"/>
    <w:rsid w:val="006A545F"/>
    <w:rsid w:val="006B1DF5"/>
    <w:rsid w:val="006B449A"/>
    <w:rsid w:val="006B4C64"/>
    <w:rsid w:val="006B64E0"/>
    <w:rsid w:val="006C1296"/>
    <w:rsid w:val="006C1F1E"/>
    <w:rsid w:val="006C2202"/>
    <w:rsid w:val="006C25DB"/>
    <w:rsid w:val="006C2C67"/>
    <w:rsid w:val="006C360E"/>
    <w:rsid w:val="006C5D38"/>
    <w:rsid w:val="006C67D9"/>
    <w:rsid w:val="006C6FEA"/>
    <w:rsid w:val="006D0BED"/>
    <w:rsid w:val="006D11DB"/>
    <w:rsid w:val="006D383C"/>
    <w:rsid w:val="006D50B4"/>
    <w:rsid w:val="006D540E"/>
    <w:rsid w:val="006E269B"/>
    <w:rsid w:val="006E2759"/>
    <w:rsid w:val="006E2B8B"/>
    <w:rsid w:val="006E2CDB"/>
    <w:rsid w:val="006E632E"/>
    <w:rsid w:val="006E7904"/>
    <w:rsid w:val="006F09C8"/>
    <w:rsid w:val="006F28F9"/>
    <w:rsid w:val="006F354A"/>
    <w:rsid w:val="006F4C27"/>
    <w:rsid w:val="0070048A"/>
    <w:rsid w:val="00704194"/>
    <w:rsid w:val="00704CD3"/>
    <w:rsid w:val="0070576E"/>
    <w:rsid w:val="00707518"/>
    <w:rsid w:val="007078F3"/>
    <w:rsid w:val="00707F85"/>
    <w:rsid w:val="00713C1C"/>
    <w:rsid w:val="00715325"/>
    <w:rsid w:val="007155A5"/>
    <w:rsid w:val="007165B1"/>
    <w:rsid w:val="00717010"/>
    <w:rsid w:val="007173B5"/>
    <w:rsid w:val="007207D2"/>
    <w:rsid w:val="00722984"/>
    <w:rsid w:val="00727CBA"/>
    <w:rsid w:val="007301A5"/>
    <w:rsid w:val="00730CB1"/>
    <w:rsid w:val="0073237A"/>
    <w:rsid w:val="00732B58"/>
    <w:rsid w:val="00736B94"/>
    <w:rsid w:val="007371F2"/>
    <w:rsid w:val="007435EC"/>
    <w:rsid w:val="007439B1"/>
    <w:rsid w:val="00743B0F"/>
    <w:rsid w:val="00747354"/>
    <w:rsid w:val="0075197B"/>
    <w:rsid w:val="00757B9E"/>
    <w:rsid w:val="00757C3D"/>
    <w:rsid w:val="007650BA"/>
    <w:rsid w:val="007650C3"/>
    <w:rsid w:val="00765A08"/>
    <w:rsid w:val="0077144C"/>
    <w:rsid w:val="00771CBD"/>
    <w:rsid w:val="00773972"/>
    <w:rsid w:val="007761E8"/>
    <w:rsid w:val="00780081"/>
    <w:rsid w:val="0078123C"/>
    <w:rsid w:val="00781371"/>
    <w:rsid w:val="0078402F"/>
    <w:rsid w:val="007867FE"/>
    <w:rsid w:val="0079009F"/>
    <w:rsid w:val="00791609"/>
    <w:rsid w:val="00791985"/>
    <w:rsid w:val="00791C22"/>
    <w:rsid w:val="007A135F"/>
    <w:rsid w:val="007A2824"/>
    <w:rsid w:val="007A4753"/>
    <w:rsid w:val="007A6ED6"/>
    <w:rsid w:val="007A718B"/>
    <w:rsid w:val="007B0FA3"/>
    <w:rsid w:val="007B18B6"/>
    <w:rsid w:val="007B31CD"/>
    <w:rsid w:val="007B3A01"/>
    <w:rsid w:val="007B4EC8"/>
    <w:rsid w:val="007B506C"/>
    <w:rsid w:val="007B544C"/>
    <w:rsid w:val="007B55F2"/>
    <w:rsid w:val="007C1B4A"/>
    <w:rsid w:val="007C23C2"/>
    <w:rsid w:val="007C3240"/>
    <w:rsid w:val="007C363B"/>
    <w:rsid w:val="007C37B3"/>
    <w:rsid w:val="007C418B"/>
    <w:rsid w:val="007C4F66"/>
    <w:rsid w:val="007C52AF"/>
    <w:rsid w:val="007C5A43"/>
    <w:rsid w:val="007D0B7C"/>
    <w:rsid w:val="007D0EBC"/>
    <w:rsid w:val="007D34B8"/>
    <w:rsid w:val="007D463A"/>
    <w:rsid w:val="007D6C73"/>
    <w:rsid w:val="007E1607"/>
    <w:rsid w:val="007E3F08"/>
    <w:rsid w:val="007E4CF9"/>
    <w:rsid w:val="007E6733"/>
    <w:rsid w:val="007E69B4"/>
    <w:rsid w:val="007F0BA3"/>
    <w:rsid w:val="0080488B"/>
    <w:rsid w:val="00805697"/>
    <w:rsid w:val="00805AD7"/>
    <w:rsid w:val="008115C8"/>
    <w:rsid w:val="0081298E"/>
    <w:rsid w:val="00812B8D"/>
    <w:rsid w:val="00816906"/>
    <w:rsid w:val="00820D1B"/>
    <w:rsid w:val="00823598"/>
    <w:rsid w:val="00824B40"/>
    <w:rsid w:val="00826DB3"/>
    <w:rsid w:val="0083361E"/>
    <w:rsid w:val="0083531B"/>
    <w:rsid w:val="008374F7"/>
    <w:rsid w:val="00840257"/>
    <w:rsid w:val="00840331"/>
    <w:rsid w:val="00840A0A"/>
    <w:rsid w:val="00840EFF"/>
    <w:rsid w:val="00844433"/>
    <w:rsid w:val="00850CFC"/>
    <w:rsid w:val="00851AE9"/>
    <w:rsid w:val="00856D84"/>
    <w:rsid w:val="008617EE"/>
    <w:rsid w:val="00863B1E"/>
    <w:rsid w:val="00864D35"/>
    <w:rsid w:val="00866D05"/>
    <w:rsid w:val="0086749D"/>
    <w:rsid w:val="00867F7A"/>
    <w:rsid w:val="00871A23"/>
    <w:rsid w:val="00871EA7"/>
    <w:rsid w:val="00872491"/>
    <w:rsid w:val="008731A3"/>
    <w:rsid w:val="00874F17"/>
    <w:rsid w:val="00876F17"/>
    <w:rsid w:val="0087717D"/>
    <w:rsid w:val="008779AB"/>
    <w:rsid w:val="00882C5D"/>
    <w:rsid w:val="008831D1"/>
    <w:rsid w:val="00883441"/>
    <w:rsid w:val="0088639A"/>
    <w:rsid w:val="00886D96"/>
    <w:rsid w:val="00886F00"/>
    <w:rsid w:val="0089013D"/>
    <w:rsid w:val="0089017F"/>
    <w:rsid w:val="00891F93"/>
    <w:rsid w:val="00894A29"/>
    <w:rsid w:val="00896C08"/>
    <w:rsid w:val="00897088"/>
    <w:rsid w:val="008A059A"/>
    <w:rsid w:val="008A0EB0"/>
    <w:rsid w:val="008A6F22"/>
    <w:rsid w:val="008B0AC3"/>
    <w:rsid w:val="008B0CD0"/>
    <w:rsid w:val="008B2AEF"/>
    <w:rsid w:val="008B2D51"/>
    <w:rsid w:val="008B42EC"/>
    <w:rsid w:val="008B4AB6"/>
    <w:rsid w:val="008B52AF"/>
    <w:rsid w:val="008B647A"/>
    <w:rsid w:val="008B7014"/>
    <w:rsid w:val="008C331B"/>
    <w:rsid w:val="008C4111"/>
    <w:rsid w:val="008C4568"/>
    <w:rsid w:val="008D2C2D"/>
    <w:rsid w:val="008D32BC"/>
    <w:rsid w:val="008D3411"/>
    <w:rsid w:val="008D35A8"/>
    <w:rsid w:val="008D3BBF"/>
    <w:rsid w:val="008D515B"/>
    <w:rsid w:val="008D67E0"/>
    <w:rsid w:val="008E14CB"/>
    <w:rsid w:val="008E2367"/>
    <w:rsid w:val="008E2502"/>
    <w:rsid w:val="008E2536"/>
    <w:rsid w:val="008E2957"/>
    <w:rsid w:val="008E2C15"/>
    <w:rsid w:val="008E311A"/>
    <w:rsid w:val="008E4AE9"/>
    <w:rsid w:val="008E5CCC"/>
    <w:rsid w:val="008E7820"/>
    <w:rsid w:val="008F0B89"/>
    <w:rsid w:val="008F1BA1"/>
    <w:rsid w:val="008F47E0"/>
    <w:rsid w:val="0090037B"/>
    <w:rsid w:val="00900AE7"/>
    <w:rsid w:val="00900F9C"/>
    <w:rsid w:val="00903365"/>
    <w:rsid w:val="00903991"/>
    <w:rsid w:val="00903B9B"/>
    <w:rsid w:val="00904BF9"/>
    <w:rsid w:val="0090627C"/>
    <w:rsid w:val="0090724E"/>
    <w:rsid w:val="00907B20"/>
    <w:rsid w:val="009115C8"/>
    <w:rsid w:val="00911D36"/>
    <w:rsid w:val="00912D1E"/>
    <w:rsid w:val="00913E69"/>
    <w:rsid w:val="00917963"/>
    <w:rsid w:val="009219F0"/>
    <w:rsid w:val="00923D12"/>
    <w:rsid w:val="00924D25"/>
    <w:rsid w:val="009310A3"/>
    <w:rsid w:val="009328C0"/>
    <w:rsid w:val="00932B42"/>
    <w:rsid w:val="009334DA"/>
    <w:rsid w:val="009422E0"/>
    <w:rsid w:val="00943B4B"/>
    <w:rsid w:val="009454DF"/>
    <w:rsid w:val="00953098"/>
    <w:rsid w:val="009540EF"/>
    <w:rsid w:val="0095572D"/>
    <w:rsid w:val="009565F5"/>
    <w:rsid w:val="009573D9"/>
    <w:rsid w:val="00960512"/>
    <w:rsid w:val="00961163"/>
    <w:rsid w:val="00961596"/>
    <w:rsid w:val="009633B6"/>
    <w:rsid w:val="009659B4"/>
    <w:rsid w:val="00966E14"/>
    <w:rsid w:val="00971665"/>
    <w:rsid w:val="0097223A"/>
    <w:rsid w:val="00976F25"/>
    <w:rsid w:val="0098374B"/>
    <w:rsid w:val="009837F0"/>
    <w:rsid w:val="00985256"/>
    <w:rsid w:val="0098545E"/>
    <w:rsid w:val="0098592E"/>
    <w:rsid w:val="0098607C"/>
    <w:rsid w:val="00986A50"/>
    <w:rsid w:val="0098770F"/>
    <w:rsid w:val="00987A05"/>
    <w:rsid w:val="00991EAD"/>
    <w:rsid w:val="00994ED9"/>
    <w:rsid w:val="009A2448"/>
    <w:rsid w:val="009A3EE9"/>
    <w:rsid w:val="009A4D97"/>
    <w:rsid w:val="009A5011"/>
    <w:rsid w:val="009A691E"/>
    <w:rsid w:val="009B1218"/>
    <w:rsid w:val="009B24A9"/>
    <w:rsid w:val="009B27CB"/>
    <w:rsid w:val="009B2B77"/>
    <w:rsid w:val="009B2D68"/>
    <w:rsid w:val="009B6DED"/>
    <w:rsid w:val="009B6F15"/>
    <w:rsid w:val="009B6F4D"/>
    <w:rsid w:val="009C110C"/>
    <w:rsid w:val="009C5B55"/>
    <w:rsid w:val="009C7E18"/>
    <w:rsid w:val="009D0368"/>
    <w:rsid w:val="009D3F77"/>
    <w:rsid w:val="009D4A3D"/>
    <w:rsid w:val="009D65F5"/>
    <w:rsid w:val="009E0239"/>
    <w:rsid w:val="009E05AB"/>
    <w:rsid w:val="009E2EAD"/>
    <w:rsid w:val="009E325F"/>
    <w:rsid w:val="009E4A83"/>
    <w:rsid w:val="009E5943"/>
    <w:rsid w:val="009E5D7A"/>
    <w:rsid w:val="009E6013"/>
    <w:rsid w:val="009F0055"/>
    <w:rsid w:val="009F1B21"/>
    <w:rsid w:val="009F2487"/>
    <w:rsid w:val="009F51FE"/>
    <w:rsid w:val="009F58E4"/>
    <w:rsid w:val="009F6160"/>
    <w:rsid w:val="009F61FB"/>
    <w:rsid w:val="00A003C8"/>
    <w:rsid w:val="00A020AC"/>
    <w:rsid w:val="00A06020"/>
    <w:rsid w:val="00A07227"/>
    <w:rsid w:val="00A1198C"/>
    <w:rsid w:val="00A11DC6"/>
    <w:rsid w:val="00A1303D"/>
    <w:rsid w:val="00A15B4A"/>
    <w:rsid w:val="00A16958"/>
    <w:rsid w:val="00A2246A"/>
    <w:rsid w:val="00A25A12"/>
    <w:rsid w:val="00A264BC"/>
    <w:rsid w:val="00A275BD"/>
    <w:rsid w:val="00A277DA"/>
    <w:rsid w:val="00A31389"/>
    <w:rsid w:val="00A322ED"/>
    <w:rsid w:val="00A351BE"/>
    <w:rsid w:val="00A36312"/>
    <w:rsid w:val="00A40379"/>
    <w:rsid w:val="00A40F17"/>
    <w:rsid w:val="00A42022"/>
    <w:rsid w:val="00A44114"/>
    <w:rsid w:val="00A5327B"/>
    <w:rsid w:val="00A5337C"/>
    <w:rsid w:val="00A54FC4"/>
    <w:rsid w:val="00A5618C"/>
    <w:rsid w:val="00A56512"/>
    <w:rsid w:val="00A56963"/>
    <w:rsid w:val="00A56C1C"/>
    <w:rsid w:val="00A60BC6"/>
    <w:rsid w:val="00A628EF"/>
    <w:rsid w:val="00A64A2A"/>
    <w:rsid w:val="00A66ED8"/>
    <w:rsid w:val="00A71D8F"/>
    <w:rsid w:val="00A71E52"/>
    <w:rsid w:val="00A73BC4"/>
    <w:rsid w:val="00A754DF"/>
    <w:rsid w:val="00A76F96"/>
    <w:rsid w:val="00A80302"/>
    <w:rsid w:val="00A80F6C"/>
    <w:rsid w:val="00A814FB"/>
    <w:rsid w:val="00A85292"/>
    <w:rsid w:val="00A85626"/>
    <w:rsid w:val="00A91015"/>
    <w:rsid w:val="00A91400"/>
    <w:rsid w:val="00A9334D"/>
    <w:rsid w:val="00A967AE"/>
    <w:rsid w:val="00AA0B62"/>
    <w:rsid w:val="00AA0C88"/>
    <w:rsid w:val="00AA4148"/>
    <w:rsid w:val="00AA488C"/>
    <w:rsid w:val="00AA6096"/>
    <w:rsid w:val="00AA6E3C"/>
    <w:rsid w:val="00AA7457"/>
    <w:rsid w:val="00AA77C6"/>
    <w:rsid w:val="00AB5437"/>
    <w:rsid w:val="00AC11D2"/>
    <w:rsid w:val="00AC3246"/>
    <w:rsid w:val="00AC3571"/>
    <w:rsid w:val="00AC5EE1"/>
    <w:rsid w:val="00AC6CC4"/>
    <w:rsid w:val="00AD02F8"/>
    <w:rsid w:val="00AD040A"/>
    <w:rsid w:val="00AD0BA9"/>
    <w:rsid w:val="00AD59C6"/>
    <w:rsid w:val="00AD5BB3"/>
    <w:rsid w:val="00AD73D8"/>
    <w:rsid w:val="00AD7EF4"/>
    <w:rsid w:val="00AE57CC"/>
    <w:rsid w:val="00AE7CCF"/>
    <w:rsid w:val="00AF0CE7"/>
    <w:rsid w:val="00AF3503"/>
    <w:rsid w:val="00AF4D8C"/>
    <w:rsid w:val="00AF61D1"/>
    <w:rsid w:val="00AF70BA"/>
    <w:rsid w:val="00B00310"/>
    <w:rsid w:val="00B009B7"/>
    <w:rsid w:val="00B071A2"/>
    <w:rsid w:val="00B07486"/>
    <w:rsid w:val="00B07D6F"/>
    <w:rsid w:val="00B07D9B"/>
    <w:rsid w:val="00B20B41"/>
    <w:rsid w:val="00B2251E"/>
    <w:rsid w:val="00B27D7A"/>
    <w:rsid w:val="00B30823"/>
    <w:rsid w:val="00B3507A"/>
    <w:rsid w:val="00B36291"/>
    <w:rsid w:val="00B37858"/>
    <w:rsid w:val="00B404D4"/>
    <w:rsid w:val="00B419C7"/>
    <w:rsid w:val="00B5418D"/>
    <w:rsid w:val="00B60F44"/>
    <w:rsid w:val="00B61B61"/>
    <w:rsid w:val="00B62B5E"/>
    <w:rsid w:val="00B62DC0"/>
    <w:rsid w:val="00B67FA2"/>
    <w:rsid w:val="00B703FE"/>
    <w:rsid w:val="00B708E3"/>
    <w:rsid w:val="00B7224F"/>
    <w:rsid w:val="00B72E1A"/>
    <w:rsid w:val="00B84BA3"/>
    <w:rsid w:val="00B85158"/>
    <w:rsid w:val="00B853B5"/>
    <w:rsid w:val="00B85ADE"/>
    <w:rsid w:val="00B90D98"/>
    <w:rsid w:val="00B91A25"/>
    <w:rsid w:val="00B93758"/>
    <w:rsid w:val="00B93A91"/>
    <w:rsid w:val="00B93D8B"/>
    <w:rsid w:val="00B9531B"/>
    <w:rsid w:val="00B9668D"/>
    <w:rsid w:val="00BA03EF"/>
    <w:rsid w:val="00BA06E9"/>
    <w:rsid w:val="00BA3B09"/>
    <w:rsid w:val="00BA3D0F"/>
    <w:rsid w:val="00BA790A"/>
    <w:rsid w:val="00BB1BDA"/>
    <w:rsid w:val="00BB2852"/>
    <w:rsid w:val="00BB510F"/>
    <w:rsid w:val="00BC0539"/>
    <w:rsid w:val="00BC3FF6"/>
    <w:rsid w:val="00BC667B"/>
    <w:rsid w:val="00BC7395"/>
    <w:rsid w:val="00BD2455"/>
    <w:rsid w:val="00BD4B3B"/>
    <w:rsid w:val="00BD60A7"/>
    <w:rsid w:val="00BD787D"/>
    <w:rsid w:val="00BE2215"/>
    <w:rsid w:val="00BE3057"/>
    <w:rsid w:val="00BE3FCF"/>
    <w:rsid w:val="00BE517F"/>
    <w:rsid w:val="00BE6D0C"/>
    <w:rsid w:val="00BF36F1"/>
    <w:rsid w:val="00BF3B2F"/>
    <w:rsid w:val="00C02166"/>
    <w:rsid w:val="00C02213"/>
    <w:rsid w:val="00C0477A"/>
    <w:rsid w:val="00C048C5"/>
    <w:rsid w:val="00C060B0"/>
    <w:rsid w:val="00C0643A"/>
    <w:rsid w:val="00C077C4"/>
    <w:rsid w:val="00C07850"/>
    <w:rsid w:val="00C115A2"/>
    <w:rsid w:val="00C13923"/>
    <w:rsid w:val="00C14902"/>
    <w:rsid w:val="00C25CA9"/>
    <w:rsid w:val="00C302AA"/>
    <w:rsid w:val="00C30359"/>
    <w:rsid w:val="00C32D98"/>
    <w:rsid w:val="00C3483C"/>
    <w:rsid w:val="00C364D8"/>
    <w:rsid w:val="00C37007"/>
    <w:rsid w:val="00C37109"/>
    <w:rsid w:val="00C40D7D"/>
    <w:rsid w:val="00C416CE"/>
    <w:rsid w:val="00C42A6B"/>
    <w:rsid w:val="00C42D33"/>
    <w:rsid w:val="00C44C8F"/>
    <w:rsid w:val="00C457A6"/>
    <w:rsid w:val="00C46C07"/>
    <w:rsid w:val="00C4731B"/>
    <w:rsid w:val="00C500C8"/>
    <w:rsid w:val="00C5352F"/>
    <w:rsid w:val="00C54B09"/>
    <w:rsid w:val="00C56A4A"/>
    <w:rsid w:val="00C56C3F"/>
    <w:rsid w:val="00C56EED"/>
    <w:rsid w:val="00C56F14"/>
    <w:rsid w:val="00C610D6"/>
    <w:rsid w:val="00C645A0"/>
    <w:rsid w:val="00C7441A"/>
    <w:rsid w:val="00C76CF4"/>
    <w:rsid w:val="00C76D39"/>
    <w:rsid w:val="00C8002C"/>
    <w:rsid w:val="00C800A7"/>
    <w:rsid w:val="00C801AE"/>
    <w:rsid w:val="00C81D53"/>
    <w:rsid w:val="00C82837"/>
    <w:rsid w:val="00C847DD"/>
    <w:rsid w:val="00C84A77"/>
    <w:rsid w:val="00C870CF"/>
    <w:rsid w:val="00C87622"/>
    <w:rsid w:val="00C91506"/>
    <w:rsid w:val="00C929A7"/>
    <w:rsid w:val="00C93B70"/>
    <w:rsid w:val="00C94A8A"/>
    <w:rsid w:val="00C94E8A"/>
    <w:rsid w:val="00C965C2"/>
    <w:rsid w:val="00C969EF"/>
    <w:rsid w:val="00CA478B"/>
    <w:rsid w:val="00CA4F52"/>
    <w:rsid w:val="00CB0064"/>
    <w:rsid w:val="00CB5054"/>
    <w:rsid w:val="00CC17F4"/>
    <w:rsid w:val="00CC1CCE"/>
    <w:rsid w:val="00CC1DA6"/>
    <w:rsid w:val="00CC227E"/>
    <w:rsid w:val="00CC25C2"/>
    <w:rsid w:val="00CC28D3"/>
    <w:rsid w:val="00CC2FBE"/>
    <w:rsid w:val="00CC4728"/>
    <w:rsid w:val="00CC5C74"/>
    <w:rsid w:val="00CC5C8A"/>
    <w:rsid w:val="00CD02A3"/>
    <w:rsid w:val="00CD0FF2"/>
    <w:rsid w:val="00CD2F94"/>
    <w:rsid w:val="00CD3B1C"/>
    <w:rsid w:val="00CD56DC"/>
    <w:rsid w:val="00CD748E"/>
    <w:rsid w:val="00CE10E6"/>
    <w:rsid w:val="00CE4711"/>
    <w:rsid w:val="00CE4F4C"/>
    <w:rsid w:val="00CE753E"/>
    <w:rsid w:val="00CF1C25"/>
    <w:rsid w:val="00CF287C"/>
    <w:rsid w:val="00CF2A85"/>
    <w:rsid w:val="00CF4364"/>
    <w:rsid w:val="00CF55AB"/>
    <w:rsid w:val="00CF7450"/>
    <w:rsid w:val="00CF7F47"/>
    <w:rsid w:val="00D00E11"/>
    <w:rsid w:val="00D00F2A"/>
    <w:rsid w:val="00D13F09"/>
    <w:rsid w:val="00D201CC"/>
    <w:rsid w:val="00D20A7D"/>
    <w:rsid w:val="00D21635"/>
    <w:rsid w:val="00D22905"/>
    <w:rsid w:val="00D22ADA"/>
    <w:rsid w:val="00D241DE"/>
    <w:rsid w:val="00D25D28"/>
    <w:rsid w:val="00D26A23"/>
    <w:rsid w:val="00D27A94"/>
    <w:rsid w:val="00D31431"/>
    <w:rsid w:val="00D3377A"/>
    <w:rsid w:val="00D35A70"/>
    <w:rsid w:val="00D36849"/>
    <w:rsid w:val="00D3715B"/>
    <w:rsid w:val="00D3737B"/>
    <w:rsid w:val="00D37530"/>
    <w:rsid w:val="00D41410"/>
    <w:rsid w:val="00D4411E"/>
    <w:rsid w:val="00D52184"/>
    <w:rsid w:val="00D521B6"/>
    <w:rsid w:val="00D53C99"/>
    <w:rsid w:val="00D56165"/>
    <w:rsid w:val="00D605D5"/>
    <w:rsid w:val="00D60968"/>
    <w:rsid w:val="00D60C07"/>
    <w:rsid w:val="00D643F3"/>
    <w:rsid w:val="00D67724"/>
    <w:rsid w:val="00D67868"/>
    <w:rsid w:val="00D7168B"/>
    <w:rsid w:val="00D71C06"/>
    <w:rsid w:val="00D71D6C"/>
    <w:rsid w:val="00D7328D"/>
    <w:rsid w:val="00D73B1B"/>
    <w:rsid w:val="00D74AEB"/>
    <w:rsid w:val="00D763D1"/>
    <w:rsid w:val="00D77A1F"/>
    <w:rsid w:val="00D800C9"/>
    <w:rsid w:val="00D83906"/>
    <w:rsid w:val="00D84513"/>
    <w:rsid w:val="00D85080"/>
    <w:rsid w:val="00D85D5A"/>
    <w:rsid w:val="00D87235"/>
    <w:rsid w:val="00D9040E"/>
    <w:rsid w:val="00D909BB"/>
    <w:rsid w:val="00D91640"/>
    <w:rsid w:val="00D9248D"/>
    <w:rsid w:val="00D9279D"/>
    <w:rsid w:val="00D9385D"/>
    <w:rsid w:val="00D95896"/>
    <w:rsid w:val="00D959BD"/>
    <w:rsid w:val="00DA123F"/>
    <w:rsid w:val="00DA2C48"/>
    <w:rsid w:val="00DA3FA1"/>
    <w:rsid w:val="00DA63A2"/>
    <w:rsid w:val="00DA72DE"/>
    <w:rsid w:val="00DA78B8"/>
    <w:rsid w:val="00DA7FE9"/>
    <w:rsid w:val="00DB102B"/>
    <w:rsid w:val="00DB1F03"/>
    <w:rsid w:val="00DB215C"/>
    <w:rsid w:val="00DB2931"/>
    <w:rsid w:val="00DB37B3"/>
    <w:rsid w:val="00DB5067"/>
    <w:rsid w:val="00DB5E89"/>
    <w:rsid w:val="00DB7BE2"/>
    <w:rsid w:val="00DC163C"/>
    <w:rsid w:val="00DC3AB6"/>
    <w:rsid w:val="00DC4A7F"/>
    <w:rsid w:val="00DC60FF"/>
    <w:rsid w:val="00DC7086"/>
    <w:rsid w:val="00DD2DEB"/>
    <w:rsid w:val="00DD36C0"/>
    <w:rsid w:val="00DE0508"/>
    <w:rsid w:val="00DE5590"/>
    <w:rsid w:val="00DE5FCD"/>
    <w:rsid w:val="00DE67C8"/>
    <w:rsid w:val="00DF05D2"/>
    <w:rsid w:val="00DF071B"/>
    <w:rsid w:val="00DF0EE7"/>
    <w:rsid w:val="00DF3183"/>
    <w:rsid w:val="00DF385F"/>
    <w:rsid w:val="00DF4F5D"/>
    <w:rsid w:val="00DF6B12"/>
    <w:rsid w:val="00DF6C39"/>
    <w:rsid w:val="00DF733A"/>
    <w:rsid w:val="00E00941"/>
    <w:rsid w:val="00E0239B"/>
    <w:rsid w:val="00E03361"/>
    <w:rsid w:val="00E035A9"/>
    <w:rsid w:val="00E04F4E"/>
    <w:rsid w:val="00E06779"/>
    <w:rsid w:val="00E0703B"/>
    <w:rsid w:val="00E07157"/>
    <w:rsid w:val="00E11E8F"/>
    <w:rsid w:val="00E13163"/>
    <w:rsid w:val="00E13F78"/>
    <w:rsid w:val="00E14D71"/>
    <w:rsid w:val="00E15401"/>
    <w:rsid w:val="00E1609C"/>
    <w:rsid w:val="00E21133"/>
    <w:rsid w:val="00E241DD"/>
    <w:rsid w:val="00E242FB"/>
    <w:rsid w:val="00E2450F"/>
    <w:rsid w:val="00E245CB"/>
    <w:rsid w:val="00E24731"/>
    <w:rsid w:val="00E25250"/>
    <w:rsid w:val="00E254F9"/>
    <w:rsid w:val="00E27713"/>
    <w:rsid w:val="00E304FD"/>
    <w:rsid w:val="00E31CDB"/>
    <w:rsid w:val="00E32208"/>
    <w:rsid w:val="00E330A0"/>
    <w:rsid w:val="00E335F7"/>
    <w:rsid w:val="00E34175"/>
    <w:rsid w:val="00E34EDE"/>
    <w:rsid w:val="00E35243"/>
    <w:rsid w:val="00E3595E"/>
    <w:rsid w:val="00E42403"/>
    <w:rsid w:val="00E43782"/>
    <w:rsid w:val="00E43B70"/>
    <w:rsid w:val="00E45910"/>
    <w:rsid w:val="00E46A0F"/>
    <w:rsid w:val="00E46E30"/>
    <w:rsid w:val="00E50162"/>
    <w:rsid w:val="00E51F89"/>
    <w:rsid w:val="00E53E6C"/>
    <w:rsid w:val="00E55DE0"/>
    <w:rsid w:val="00E56053"/>
    <w:rsid w:val="00E612F7"/>
    <w:rsid w:val="00E615A0"/>
    <w:rsid w:val="00E65B31"/>
    <w:rsid w:val="00E7343D"/>
    <w:rsid w:val="00E74E99"/>
    <w:rsid w:val="00E75AB3"/>
    <w:rsid w:val="00E75F70"/>
    <w:rsid w:val="00E7622C"/>
    <w:rsid w:val="00E82038"/>
    <w:rsid w:val="00E82A7B"/>
    <w:rsid w:val="00E838F1"/>
    <w:rsid w:val="00E83AC6"/>
    <w:rsid w:val="00E8444A"/>
    <w:rsid w:val="00E8742D"/>
    <w:rsid w:val="00E8754B"/>
    <w:rsid w:val="00E87E59"/>
    <w:rsid w:val="00E97BDE"/>
    <w:rsid w:val="00EA00B6"/>
    <w:rsid w:val="00EA5515"/>
    <w:rsid w:val="00EA6E16"/>
    <w:rsid w:val="00EA6F45"/>
    <w:rsid w:val="00EA7300"/>
    <w:rsid w:val="00EB3B5C"/>
    <w:rsid w:val="00EB3C25"/>
    <w:rsid w:val="00EC559C"/>
    <w:rsid w:val="00ED110D"/>
    <w:rsid w:val="00ED170C"/>
    <w:rsid w:val="00ED2E64"/>
    <w:rsid w:val="00ED2F50"/>
    <w:rsid w:val="00ED57CC"/>
    <w:rsid w:val="00ED62C9"/>
    <w:rsid w:val="00ED639B"/>
    <w:rsid w:val="00ED64B8"/>
    <w:rsid w:val="00ED6AB1"/>
    <w:rsid w:val="00ED6EB8"/>
    <w:rsid w:val="00ED7185"/>
    <w:rsid w:val="00ED750F"/>
    <w:rsid w:val="00ED7AE4"/>
    <w:rsid w:val="00EE0047"/>
    <w:rsid w:val="00EE0123"/>
    <w:rsid w:val="00EE11CA"/>
    <w:rsid w:val="00EE2730"/>
    <w:rsid w:val="00EE3861"/>
    <w:rsid w:val="00EE4D4B"/>
    <w:rsid w:val="00EE5E01"/>
    <w:rsid w:val="00EE7CF8"/>
    <w:rsid w:val="00EF2458"/>
    <w:rsid w:val="00EF2686"/>
    <w:rsid w:val="00EF2DD0"/>
    <w:rsid w:val="00EF38FE"/>
    <w:rsid w:val="00EF43F9"/>
    <w:rsid w:val="00EF527F"/>
    <w:rsid w:val="00EF6D4D"/>
    <w:rsid w:val="00F009E1"/>
    <w:rsid w:val="00F025F8"/>
    <w:rsid w:val="00F04428"/>
    <w:rsid w:val="00F07ED1"/>
    <w:rsid w:val="00F105C0"/>
    <w:rsid w:val="00F1271B"/>
    <w:rsid w:val="00F12DFD"/>
    <w:rsid w:val="00F13756"/>
    <w:rsid w:val="00F14404"/>
    <w:rsid w:val="00F20ACF"/>
    <w:rsid w:val="00F21661"/>
    <w:rsid w:val="00F22606"/>
    <w:rsid w:val="00F231D3"/>
    <w:rsid w:val="00F235B6"/>
    <w:rsid w:val="00F246D5"/>
    <w:rsid w:val="00F34508"/>
    <w:rsid w:val="00F36A89"/>
    <w:rsid w:val="00F36DDA"/>
    <w:rsid w:val="00F40276"/>
    <w:rsid w:val="00F46E72"/>
    <w:rsid w:val="00F478C1"/>
    <w:rsid w:val="00F50597"/>
    <w:rsid w:val="00F521FE"/>
    <w:rsid w:val="00F53D99"/>
    <w:rsid w:val="00F55F9A"/>
    <w:rsid w:val="00F561FE"/>
    <w:rsid w:val="00F56F20"/>
    <w:rsid w:val="00F57FA4"/>
    <w:rsid w:val="00F61BF0"/>
    <w:rsid w:val="00F62643"/>
    <w:rsid w:val="00F63809"/>
    <w:rsid w:val="00F63F94"/>
    <w:rsid w:val="00F678DB"/>
    <w:rsid w:val="00F726F9"/>
    <w:rsid w:val="00F73A02"/>
    <w:rsid w:val="00F848CB"/>
    <w:rsid w:val="00F851AD"/>
    <w:rsid w:val="00F87CA6"/>
    <w:rsid w:val="00F90462"/>
    <w:rsid w:val="00F90D84"/>
    <w:rsid w:val="00F93350"/>
    <w:rsid w:val="00F946FB"/>
    <w:rsid w:val="00F95662"/>
    <w:rsid w:val="00F95D54"/>
    <w:rsid w:val="00F969E6"/>
    <w:rsid w:val="00F97B40"/>
    <w:rsid w:val="00FB03E5"/>
    <w:rsid w:val="00FB113C"/>
    <w:rsid w:val="00FB16BA"/>
    <w:rsid w:val="00FB4E3E"/>
    <w:rsid w:val="00FB6E86"/>
    <w:rsid w:val="00FC333A"/>
    <w:rsid w:val="00FC496F"/>
    <w:rsid w:val="00FC4C4D"/>
    <w:rsid w:val="00FC7EC7"/>
    <w:rsid w:val="00FD10DC"/>
    <w:rsid w:val="00FD3661"/>
    <w:rsid w:val="00FD66B6"/>
    <w:rsid w:val="00FD6791"/>
    <w:rsid w:val="00FD6D8E"/>
    <w:rsid w:val="00FD70C5"/>
    <w:rsid w:val="00FD7CD2"/>
    <w:rsid w:val="00FE07F9"/>
    <w:rsid w:val="00FE134D"/>
    <w:rsid w:val="00FE2E53"/>
    <w:rsid w:val="00FE3439"/>
    <w:rsid w:val="00FE468D"/>
    <w:rsid w:val="00FF1F6E"/>
    <w:rsid w:val="00FF2650"/>
    <w:rsid w:val="00FF598E"/>
    <w:rsid w:val="00FF5E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0A40"/>
  <w15:docId w15:val="{339B4AA6-C57A-4994-A07F-A56C3DC7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uiPriority w:val="99"/>
    <w:qFormat/>
    <w:rsid w:val="00107E51"/>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uiPriority w:val="99"/>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 w:type="paragraph" w:customStyle="1" w:styleId="11">
    <w:name w:val="Знак1"/>
    <w:basedOn w:val="a"/>
    <w:uiPriority w:val="99"/>
    <w:rsid w:val="00E0239B"/>
    <w:pPr>
      <w:spacing w:before="100" w:beforeAutospacing="1" w:after="100" w:afterAutospacing="1" w:line="240" w:lineRule="auto"/>
    </w:pPr>
    <w:rPr>
      <w:rFonts w:ascii="Tahoma" w:hAnsi="Tahoma"/>
      <w:sz w:val="20"/>
      <w:szCs w:val="20"/>
      <w:lang w:val="en-US" w:eastAsia="en-US"/>
    </w:rPr>
  </w:style>
  <w:style w:type="paragraph" w:styleId="a9">
    <w:name w:val="header"/>
    <w:basedOn w:val="a"/>
    <w:link w:val="aa"/>
    <w:uiPriority w:val="99"/>
    <w:semiHidden/>
    <w:unhideWhenUsed/>
    <w:rsid w:val="0068082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80820"/>
    <w:rPr>
      <w:rFonts w:ascii="Calibri" w:eastAsia="Times New Roman" w:hAnsi="Calibri" w:cs="Times New Roman"/>
      <w:lang w:eastAsia="ru-RU"/>
    </w:rPr>
  </w:style>
  <w:style w:type="paragraph" w:styleId="ab">
    <w:name w:val="footer"/>
    <w:basedOn w:val="a"/>
    <w:link w:val="ac"/>
    <w:uiPriority w:val="99"/>
    <w:unhideWhenUsed/>
    <w:rsid w:val="0068082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0820"/>
    <w:rPr>
      <w:rFonts w:ascii="Calibri" w:eastAsia="Times New Roman" w:hAnsi="Calibri" w:cs="Times New Roman"/>
      <w:lang w:eastAsia="ru-RU"/>
    </w:rPr>
  </w:style>
  <w:style w:type="character" w:customStyle="1" w:styleId="ad">
    <w:name w:val="Гипертекстовая ссылка"/>
    <w:basedOn w:val="a0"/>
    <w:uiPriority w:val="99"/>
    <w:rsid w:val="0083361E"/>
    <w:rPr>
      <w:color w:val="106BBE"/>
    </w:rPr>
  </w:style>
  <w:style w:type="paragraph" w:styleId="3">
    <w:name w:val="Body Text 3"/>
    <w:basedOn w:val="a"/>
    <w:link w:val="30"/>
    <w:uiPriority w:val="99"/>
    <w:unhideWhenUsed/>
    <w:rsid w:val="009565F5"/>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rsid w:val="009565F5"/>
    <w:rPr>
      <w:rFonts w:ascii="Times New Roman" w:eastAsia="Times New Roman" w:hAnsi="Times New Roman" w:cs="Times New Roman"/>
      <w:sz w:val="16"/>
      <w:szCs w:val="16"/>
      <w:lang w:eastAsia="ru-RU"/>
    </w:rPr>
  </w:style>
  <w:style w:type="paragraph" w:styleId="ae">
    <w:name w:val="Normal (Web)"/>
    <w:basedOn w:val="a"/>
    <w:uiPriority w:val="99"/>
    <w:semiHidden/>
    <w:unhideWhenUsed/>
    <w:rsid w:val="00CC47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C4728"/>
  </w:style>
  <w:style w:type="character" w:customStyle="1" w:styleId="10">
    <w:name w:val="Заголовок 1 Знак"/>
    <w:basedOn w:val="a0"/>
    <w:link w:val="1"/>
    <w:uiPriority w:val="99"/>
    <w:rsid w:val="00107E51"/>
    <w:rPr>
      <w:rFonts w:ascii="Arial" w:hAnsi="Arial" w:cs="Arial"/>
      <w:b/>
      <w:bCs/>
      <w:color w:val="26282F"/>
      <w:sz w:val="24"/>
      <w:szCs w:val="24"/>
    </w:rPr>
  </w:style>
  <w:style w:type="character" w:styleId="af">
    <w:name w:val="FollowedHyperlink"/>
    <w:basedOn w:val="a0"/>
    <w:uiPriority w:val="99"/>
    <w:semiHidden/>
    <w:unhideWhenUsed/>
    <w:rsid w:val="005A7BC3"/>
    <w:rPr>
      <w:color w:val="800080" w:themeColor="followedHyperlink"/>
      <w:u w:val="single"/>
    </w:rPr>
  </w:style>
  <w:style w:type="paragraph" w:styleId="af0">
    <w:name w:val="No Spacing"/>
    <w:uiPriority w:val="1"/>
    <w:qFormat/>
    <w:rsid w:val="005A7BC3"/>
    <w:pPr>
      <w:spacing w:after="0" w:line="240" w:lineRule="auto"/>
    </w:pPr>
    <w:rPr>
      <w:rFonts w:ascii="Calibri" w:eastAsia="Times New Roman" w:hAnsi="Calibri" w:cs="Times New Roman"/>
      <w:lang w:eastAsia="ru-RU"/>
    </w:rPr>
  </w:style>
  <w:style w:type="paragraph" w:customStyle="1" w:styleId="s1">
    <w:name w:val="s_1"/>
    <w:basedOn w:val="a"/>
    <w:rsid w:val="00E75AB3"/>
    <w:pPr>
      <w:spacing w:before="100" w:beforeAutospacing="1" w:after="100" w:afterAutospacing="1" w:line="240" w:lineRule="auto"/>
    </w:pPr>
    <w:rPr>
      <w:rFonts w:ascii="Times New Roman" w:hAnsi="Times New Roman"/>
      <w:sz w:val="24"/>
      <w:szCs w:val="24"/>
    </w:rPr>
  </w:style>
  <w:style w:type="paragraph" w:styleId="2">
    <w:name w:val="Body Text 2"/>
    <w:basedOn w:val="a"/>
    <w:link w:val="20"/>
    <w:uiPriority w:val="99"/>
    <w:unhideWhenUsed/>
    <w:rsid w:val="00994ED9"/>
    <w:pPr>
      <w:spacing w:after="120" w:line="480" w:lineRule="auto"/>
    </w:pPr>
    <w:rPr>
      <w:rFonts w:ascii="Times New Roman" w:hAnsi="Times New Roman"/>
      <w:sz w:val="24"/>
      <w:szCs w:val="24"/>
    </w:rPr>
  </w:style>
  <w:style w:type="character" w:customStyle="1" w:styleId="20">
    <w:name w:val="Основной текст 2 Знак"/>
    <w:basedOn w:val="a0"/>
    <w:link w:val="2"/>
    <w:uiPriority w:val="99"/>
    <w:rsid w:val="00994ED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046">
      <w:bodyDiv w:val="1"/>
      <w:marLeft w:val="0"/>
      <w:marRight w:val="0"/>
      <w:marTop w:val="0"/>
      <w:marBottom w:val="0"/>
      <w:divBdr>
        <w:top w:val="none" w:sz="0" w:space="0" w:color="auto"/>
        <w:left w:val="none" w:sz="0" w:space="0" w:color="auto"/>
        <w:bottom w:val="none" w:sz="0" w:space="0" w:color="auto"/>
        <w:right w:val="none" w:sz="0" w:space="0" w:color="auto"/>
      </w:divBdr>
    </w:div>
    <w:div w:id="126514134">
      <w:bodyDiv w:val="1"/>
      <w:marLeft w:val="0"/>
      <w:marRight w:val="0"/>
      <w:marTop w:val="0"/>
      <w:marBottom w:val="0"/>
      <w:divBdr>
        <w:top w:val="none" w:sz="0" w:space="0" w:color="auto"/>
        <w:left w:val="none" w:sz="0" w:space="0" w:color="auto"/>
        <w:bottom w:val="none" w:sz="0" w:space="0" w:color="auto"/>
        <w:right w:val="none" w:sz="0" w:space="0" w:color="auto"/>
      </w:divBdr>
    </w:div>
    <w:div w:id="131598139">
      <w:bodyDiv w:val="1"/>
      <w:marLeft w:val="0"/>
      <w:marRight w:val="0"/>
      <w:marTop w:val="0"/>
      <w:marBottom w:val="0"/>
      <w:divBdr>
        <w:top w:val="none" w:sz="0" w:space="0" w:color="auto"/>
        <w:left w:val="none" w:sz="0" w:space="0" w:color="auto"/>
        <w:bottom w:val="none" w:sz="0" w:space="0" w:color="auto"/>
        <w:right w:val="none" w:sz="0" w:space="0" w:color="auto"/>
      </w:divBdr>
    </w:div>
    <w:div w:id="184054934">
      <w:bodyDiv w:val="1"/>
      <w:marLeft w:val="0"/>
      <w:marRight w:val="0"/>
      <w:marTop w:val="0"/>
      <w:marBottom w:val="0"/>
      <w:divBdr>
        <w:top w:val="none" w:sz="0" w:space="0" w:color="auto"/>
        <w:left w:val="none" w:sz="0" w:space="0" w:color="auto"/>
        <w:bottom w:val="none" w:sz="0" w:space="0" w:color="auto"/>
        <w:right w:val="none" w:sz="0" w:space="0" w:color="auto"/>
      </w:divBdr>
    </w:div>
    <w:div w:id="317805698">
      <w:bodyDiv w:val="1"/>
      <w:marLeft w:val="0"/>
      <w:marRight w:val="0"/>
      <w:marTop w:val="0"/>
      <w:marBottom w:val="0"/>
      <w:divBdr>
        <w:top w:val="none" w:sz="0" w:space="0" w:color="auto"/>
        <w:left w:val="none" w:sz="0" w:space="0" w:color="auto"/>
        <w:bottom w:val="none" w:sz="0" w:space="0" w:color="auto"/>
        <w:right w:val="none" w:sz="0" w:space="0" w:color="auto"/>
      </w:divBdr>
    </w:div>
    <w:div w:id="530918946">
      <w:bodyDiv w:val="1"/>
      <w:marLeft w:val="0"/>
      <w:marRight w:val="0"/>
      <w:marTop w:val="0"/>
      <w:marBottom w:val="0"/>
      <w:divBdr>
        <w:top w:val="none" w:sz="0" w:space="0" w:color="auto"/>
        <w:left w:val="none" w:sz="0" w:space="0" w:color="auto"/>
        <w:bottom w:val="none" w:sz="0" w:space="0" w:color="auto"/>
        <w:right w:val="none" w:sz="0" w:space="0" w:color="auto"/>
      </w:divBdr>
    </w:div>
    <w:div w:id="649284721">
      <w:bodyDiv w:val="1"/>
      <w:marLeft w:val="0"/>
      <w:marRight w:val="0"/>
      <w:marTop w:val="0"/>
      <w:marBottom w:val="0"/>
      <w:divBdr>
        <w:top w:val="none" w:sz="0" w:space="0" w:color="auto"/>
        <w:left w:val="none" w:sz="0" w:space="0" w:color="auto"/>
        <w:bottom w:val="none" w:sz="0" w:space="0" w:color="auto"/>
        <w:right w:val="none" w:sz="0" w:space="0" w:color="auto"/>
      </w:divBdr>
    </w:div>
    <w:div w:id="687608794">
      <w:bodyDiv w:val="1"/>
      <w:marLeft w:val="0"/>
      <w:marRight w:val="0"/>
      <w:marTop w:val="0"/>
      <w:marBottom w:val="0"/>
      <w:divBdr>
        <w:top w:val="none" w:sz="0" w:space="0" w:color="auto"/>
        <w:left w:val="none" w:sz="0" w:space="0" w:color="auto"/>
        <w:bottom w:val="none" w:sz="0" w:space="0" w:color="auto"/>
        <w:right w:val="none" w:sz="0" w:space="0" w:color="auto"/>
      </w:divBdr>
    </w:div>
    <w:div w:id="790395975">
      <w:bodyDiv w:val="1"/>
      <w:marLeft w:val="0"/>
      <w:marRight w:val="0"/>
      <w:marTop w:val="0"/>
      <w:marBottom w:val="0"/>
      <w:divBdr>
        <w:top w:val="none" w:sz="0" w:space="0" w:color="auto"/>
        <w:left w:val="none" w:sz="0" w:space="0" w:color="auto"/>
        <w:bottom w:val="none" w:sz="0" w:space="0" w:color="auto"/>
        <w:right w:val="none" w:sz="0" w:space="0" w:color="auto"/>
      </w:divBdr>
    </w:div>
    <w:div w:id="820536261">
      <w:bodyDiv w:val="1"/>
      <w:marLeft w:val="0"/>
      <w:marRight w:val="0"/>
      <w:marTop w:val="0"/>
      <w:marBottom w:val="0"/>
      <w:divBdr>
        <w:top w:val="none" w:sz="0" w:space="0" w:color="auto"/>
        <w:left w:val="none" w:sz="0" w:space="0" w:color="auto"/>
        <w:bottom w:val="none" w:sz="0" w:space="0" w:color="auto"/>
        <w:right w:val="none" w:sz="0" w:space="0" w:color="auto"/>
      </w:divBdr>
    </w:div>
    <w:div w:id="878397997">
      <w:bodyDiv w:val="1"/>
      <w:marLeft w:val="0"/>
      <w:marRight w:val="0"/>
      <w:marTop w:val="0"/>
      <w:marBottom w:val="0"/>
      <w:divBdr>
        <w:top w:val="none" w:sz="0" w:space="0" w:color="auto"/>
        <w:left w:val="none" w:sz="0" w:space="0" w:color="auto"/>
        <w:bottom w:val="none" w:sz="0" w:space="0" w:color="auto"/>
        <w:right w:val="none" w:sz="0" w:space="0" w:color="auto"/>
      </w:divBdr>
    </w:div>
    <w:div w:id="886334373">
      <w:bodyDiv w:val="1"/>
      <w:marLeft w:val="0"/>
      <w:marRight w:val="0"/>
      <w:marTop w:val="0"/>
      <w:marBottom w:val="0"/>
      <w:divBdr>
        <w:top w:val="none" w:sz="0" w:space="0" w:color="auto"/>
        <w:left w:val="none" w:sz="0" w:space="0" w:color="auto"/>
        <w:bottom w:val="none" w:sz="0" w:space="0" w:color="auto"/>
        <w:right w:val="none" w:sz="0" w:space="0" w:color="auto"/>
      </w:divBdr>
    </w:div>
    <w:div w:id="955330099">
      <w:bodyDiv w:val="1"/>
      <w:marLeft w:val="0"/>
      <w:marRight w:val="0"/>
      <w:marTop w:val="0"/>
      <w:marBottom w:val="0"/>
      <w:divBdr>
        <w:top w:val="none" w:sz="0" w:space="0" w:color="auto"/>
        <w:left w:val="none" w:sz="0" w:space="0" w:color="auto"/>
        <w:bottom w:val="none" w:sz="0" w:space="0" w:color="auto"/>
        <w:right w:val="none" w:sz="0" w:space="0" w:color="auto"/>
      </w:divBdr>
    </w:div>
    <w:div w:id="1017853220">
      <w:bodyDiv w:val="1"/>
      <w:marLeft w:val="0"/>
      <w:marRight w:val="0"/>
      <w:marTop w:val="0"/>
      <w:marBottom w:val="0"/>
      <w:divBdr>
        <w:top w:val="none" w:sz="0" w:space="0" w:color="auto"/>
        <w:left w:val="none" w:sz="0" w:space="0" w:color="auto"/>
        <w:bottom w:val="none" w:sz="0" w:space="0" w:color="auto"/>
        <w:right w:val="none" w:sz="0" w:space="0" w:color="auto"/>
      </w:divBdr>
    </w:div>
    <w:div w:id="1236206302">
      <w:bodyDiv w:val="1"/>
      <w:marLeft w:val="0"/>
      <w:marRight w:val="0"/>
      <w:marTop w:val="0"/>
      <w:marBottom w:val="0"/>
      <w:divBdr>
        <w:top w:val="none" w:sz="0" w:space="0" w:color="auto"/>
        <w:left w:val="none" w:sz="0" w:space="0" w:color="auto"/>
        <w:bottom w:val="none" w:sz="0" w:space="0" w:color="auto"/>
        <w:right w:val="none" w:sz="0" w:space="0" w:color="auto"/>
      </w:divBdr>
    </w:div>
    <w:div w:id="1301761826">
      <w:bodyDiv w:val="1"/>
      <w:marLeft w:val="0"/>
      <w:marRight w:val="0"/>
      <w:marTop w:val="0"/>
      <w:marBottom w:val="0"/>
      <w:divBdr>
        <w:top w:val="none" w:sz="0" w:space="0" w:color="auto"/>
        <w:left w:val="none" w:sz="0" w:space="0" w:color="auto"/>
        <w:bottom w:val="none" w:sz="0" w:space="0" w:color="auto"/>
        <w:right w:val="none" w:sz="0" w:space="0" w:color="auto"/>
      </w:divBdr>
    </w:div>
    <w:div w:id="1476484120">
      <w:bodyDiv w:val="1"/>
      <w:marLeft w:val="0"/>
      <w:marRight w:val="0"/>
      <w:marTop w:val="0"/>
      <w:marBottom w:val="0"/>
      <w:divBdr>
        <w:top w:val="none" w:sz="0" w:space="0" w:color="auto"/>
        <w:left w:val="none" w:sz="0" w:space="0" w:color="auto"/>
        <w:bottom w:val="none" w:sz="0" w:space="0" w:color="auto"/>
        <w:right w:val="none" w:sz="0" w:space="0" w:color="auto"/>
      </w:divBdr>
    </w:div>
    <w:div w:id="1500078811">
      <w:bodyDiv w:val="1"/>
      <w:marLeft w:val="0"/>
      <w:marRight w:val="0"/>
      <w:marTop w:val="0"/>
      <w:marBottom w:val="0"/>
      <w:divBdr>
        <w:top w:val="none" w:sz="0" w:space="0" w:color="auto"/>
        <w:left w:val="none" w:sz="0" w:space="0" w:color="auto"/>
        <w:bottom w:val="none" w:sz="0" w:space="0" w:color="auto"/>
        <w:right w:val="none" w:sz="0" w:space="0" w:color="auto"/>
      </w:divBdr>
    </w:div>
    <w:div w:id="1786075264">
      <w:bodyDiv w:val="1"/>
      <w:marLeft w:val="0"/>
      <w:marRight w:val="0"/>
      <w:marTop w:val="0"/>
      <w:marBottom w:val="0"/>
      <w:divBdr>
        <w:top w:val="none" w:sz="0" w:space="0" w:color="auto"/>
        <w:left w:val="none" w:sz="0" w:space="0" w:color="auto"/>
        <w:bottom w:val="none" w:sz="0" w:space="0" w:color="auto"/>
        <w:right w:val="none" w:sz="0" w:space="0" w:color="auto"/>
      </w:divBdr>
    </w:div>
    <w:div w:id="1918322484">
      <w:bodyDiv w:val="1"/>
      <w:marLeft w:val="0"/>
      <w:marRight w:val="0"/>
      <w:marTop w:val="0"/>
      <w:marBottom w:val="0"/>
      <w:divBdr>
        <w:top w:val="none" w:sz="0" w:space="0" w:color="auto"/>
        <w:left w:val="none" w:sz="0" w:space="0" w:color="auto"/>
        <w:bottom w:val="none" w:sz="0" w:space="0" w:color="auto"/>
        <w:right w:val="none" w:sz="0" w:space="0" w:color="auto"/>
      </w:divBdr>
    </w:div>
    <w:div w:id="1930000611">
      <w:bodyDiv w:val="1"/>
      <w:marLeft w:val="0"/>
      <w:marRight w:val="0"/>
      <w:marTop w:val="0"/>
      <w:marBottom w:val="0"/>
      <w:divBdr>
        <w:top w:val="none" w:sz="0" w:space="0" w:color="auto"/>
        <w:left w:val="none" w:sz="0" w:space="0" w:color="auto"/>
        <w:bottom w:val="none" w:sz="0" w:space="0" w:color="auto"/>
        <w:right w:val="none" w:sz="0" w:space="0" w:color="auto"/>
      </w:divBdr>
    </w:div>
    <w:div w:id="1977491773">
      <w:bodyDiv w:val="1"/>
      <w:marLeft w:val="0"/>
      <w:marRight w:val="0"/>
      <w:marTop w:val="0"/>
      <w:marBottom w:val="0"/>
      <w:divBdr>
        <w:top w:val="none" w:sz="0" w:space="0" w:color="auto"/>
        <w:left w:val="none" w:sz="0" w:space="0" w:color="auto"/>
        <w:bottom w:val="none" w:sz="0" w:space="0" w:color="auto"/>
        <w:right w:val="none" w:sz="0" w:space="0" w:color="auto"/>
      </w:divBdr>
    </w:div>
    <w:div w:id="1978682799">
      <w:bodyDiv w:val="1"/>
      <w:marLeft w:val="0"/>
      <w:marRight w:val="0"/>
      <w:marTop w:val="0"/>
      <w:marBottom w:val="0"/>
      <w:divBdr>
        <w:top w:val="none" w:sz="0" w:space="0" w:color="auto"/>
        <w:left w:val="none" w:sz="0" w:space="0" w:color="auto"/>
        <w:bottom w:val="none" w:sz="0" w:space="0" w:color="auto"/>
        <w:right w:val="none" w:sz="0" w:space="0" w:color="auto"/>
      </w:divBdr>
    </w:div>
    <w:div w:id="1997952727">
      <w:bodyDiv w:val="1"/>
      <w:marLeft w:val="0"/>
      <w:marRight w:val="0"/>
      <w:marTop w:val="0"/>
      <w:marBottom w:val="0"/>
      <w:divBdr>
        <w:top w:val="none" w:sz="0" w:space="0" w:color="auto"/>
        <w:left w:val="none" w:sz="0" w:space="0" w:color="auto"/>
        <w:bottom w:val="none" w:sz="0" w:space="0" w:color="auto"/>
        <w:right w:val="none" w:sz="0" w:space="0" w:color="auto"/>
      </w:divBdr>
    </w:div>
    <w:div w:id="2103409504">
      <w:bodyDiv w:val="1"/>
      <w:marLeft w:val="0"/>
      <w:marRight w:val="0"/>
      <w:marTop w:val="0"/>
      <w:marBottom w:val="0"/>
      <w:divBdr>
        <w:top w:val="none" w:sz="0" w:space="0" w:color="auto"/>
        <w:left w:val="none" w:sz="0" w:space="0" w:color="auto"/>
        <w:bottom w:val="none" w:sz="0" w:space="0" w:color="auto"/>
        <w:right w:val="none" w:sz="0" w:space="0" w:color="auto"/>
      </w:divBdr>
    </w:div>
    <w:div w:id="21322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BD86B-97DD-4E4A-99CC-AE99ED49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Pages>
  <Words>5619</Words>
  <Characters>32031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113</cp:revision>
  <cp:lastPrinted>2024-04-24T02:53:00Z</cp:lastPrinted>
  <dcterms:created xsi:type="dcterms:W3CDTF">2023-04-13T03:43:00Z</dcterms:created>
  <dcterms:modified xsi:type="dcterms:W3CDTF">2024-04-24T02:54:00Z</dcterms:modified>
</cp:coreProperties>
</file>