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E3E49" w:rsidRPr="00840F72">
        <w:rPr>
          <w:b/>
          <w:sz w:val="28"/>
          <w:szCs w:val="28"/>
          <w:lang w:eastAsia="ar-SA"/>
        </w:rPr>
        <w:t>Новогоре</w:t>
      </w:r>
      <w:r w:rsidR="004649F0" w:rsidRPr="00840F72">
        <w:rPr>
          <w:b/>
          <w:sz w:val="28"/>
          <w:szCs w:val="28"/>
          <w:lang w:eastAsia="ar-SA"/>
        </w:rPr>
        <w:t>н</w:t>
      </w:r>
      <w:r w:rsidRPr="00840F72">
        <w:rPr>
          <w:b/>
          <w:sz w:val="28"/>
          <w:szCs w:val="28"/>
          <w:lang w:eastAsia="ar-SA"/>
        </w:rPr>
        <w:t>ско</w:t>
      </w:r>
      <w:r w:rsidR="00562670" w:rsidRPr="00840F72">
        <w:rPr>
          <w:b/>
          <w:sz w:val="28"/>
          <w:szCs w:val="28"/>
          <w:lang w:eastAsia="ar-SA"/>
        </w:rPr>
        <w:t>е</w:t>
      </w:r>
      <w:proofErr w:type="spellEnd"/>
      <w:r w:rsidRPr="00840F72">
        <w:rPr>
          <w:b/>
          <w:sz w:val="28"/>
          <w:szCs w:val="28"/>
          <w:lang w:eastAsia="ar-SA"/>
        </w:rPr>
        <w:t xml:space="preserve"> 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</w:t>
      </w:r>
      <w:r w:rsidR="005C4914">
        <w:rPr>
          <w:b/>
          <w:sz w:val="28"/>
          <w:szCs w:val="28"/>
          <w:lang w:eastAsia="ar-SA"/>
        </w:rPr>
        <w:t>2</w:t>
      </w:r>
      <w:r w:rsidR="005D484F">
        <w:rPr>
          <w:b/>
          <w:sz w:val="28"/>
          <w:szCs w:val="28"/>
          <w:lang w:eastAsia="ar-SA"/>
        </w:rPr>
        <w:t>1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566BBF" w:rsidRDefault="000770F8" w:rsidP="000770F8">
      <w:pPr>
        <w:jc w:val="center"/>
        <w:rPr>
          <w:sz w:val="20"/>
          <w:szCs w:val="20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566BBF">
        <w:rPr>
          <w:sz w:val="28"/>
          <w:szCs w:val="28"/>
        </w:rPr>
        <w:t>14</w:t>
      </w:r>
      <w:r w:rsidR="00EF5801">
        <w:rPr>
          <w:sz w:val="28"/>
          <w:szCs w:val="28"/>
        </w:rPr>
        <w:t xml:space="preserve"> апреля</w:t>
      </w:r>
      <w:r w:rsidR="005C4914">
        <w:rPr>
          <w:sz w:val="28"/>
          <w:szCs w:val="28"/>
        </w:rPr>
        <w:t xml:space="preserve"> 202</w:t>
      </w:r>
      <w:r w:rsidR="005D484F">
        <w:rPr>
          <w:sz w:val="28"/>
          <w:szCs w:val="28"/>
        </w:rPr>
        <w:t>2</w:t>
      </w:r>
      <w:r w:rsidR="000770F8" w:rsidRPr="00840F72">
        <w:rPr>
          <w:sz w:val="28"/>
          <w:szCs w:val="28"/>
        </w:rPr>
        <w:t xml:space="preserve"> г.</w:t>
      </w:r>
    </w:p>
    <w:p w:rsidR="000770F8" w:rsidRPr="00566BBF" w:rsidRDefault="000770F8" w:rsidP="000770F8">
      <w:pPr>
        <w:rPr>
          <w:sz w:val="20"/>
          <w:szCs w:val="20"/>
        </w:rPr>
      </w:pPr>
    </w:p>
    <w:p w:rsidR="000770F8" w:rsidRPr="009E7B97" w:rsidRDefault="000770F8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9E7B97">
        <w:rPr>
          <w:color w:val="000000" w:themeColor="text1"/>
          <w:sz w:val="28"/>
          <w:szCs w:val="28"/>
        </w:rPr>
        <w:t>пункты 1 и 2 статьи 264.4</w:t>
      </w:r>
      <w:r w:rsidR="005A3B3A" w:rsidRPr="009E7B97">
        <w:rPr>
          <w:color w:val="000000" w:themeColor="text1"/>
          <w:sz w:val="28"/>
          <w:szCs w:val="28"/>
        </w:rPr>
        <w:t>.</w:t>
      </w:r>
      <w:r w:rsidR="00562670" w:rsidRPr="009E7B97">
        <w:rPr>
          <w:color w:val="000000" w:themeColor="text1"/>
          <w:sz w:val="28"/>
          <w:szCs w:val="28"/>
        </w:rPr>
        <w:t xml:space="preserve"> </w:t>
      </w:r>
      <w:proofErr w:type="gramStart"/>
      <w:r w:rsidR="00562670" w:rsidRPr="009E7B97">
        <w:rPr>
          <w:color w:val="000000" w:themeColor="text1"/>
          <w:sz w:val="28"/>
          <w:szCs w:val="28"/>
        </w:rPr>
        <w:t xml:space="preserve">Бюджетного кодекса Российской Федерации, </w:t>
      </w:r>
      <w:r w:rsidRPr="009E7B9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9E7B97">
        <w:rPr>
          <w:color w:val="000000" w:themeColor="text1"/>
          <w:sz w:val="28"/>
          <w:szCs w:val="28"/>
        </w:rPr>
        <w:t>е</w:t>
      </w:r>
      <w:r w:rsidRPr="009E7B9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E3E49" w:rsidRPr="009E7B97">
        <w:rPr>
          <w:color w:val="000000" w:themeColor="text1"/>
          <w:sz w:val="28"/>
          <w:szCs w:val="28"/>
        </w:rPr>
        <w:t>Новогоре</w:t>
      </w:r>
      <w:r w:rsidR="000219B3" w:rsidRPr="009E7B9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поселение», утвержденно</w:t>
      </w:r>
      <w:r w:rsidR="000732AD" w:rsidRPr="009E7B97">
        <w:rPr>
          <w:color w:val="000000" w:themeColor="text1"/>
          <w:sz w:val="28"/>
          <w:szCs w:val="28"/>
        </w:rPr>
        <w:t>е</w:t>
      </w:r>
      <w:r w:rsidRPr="009E7B97">
        <w:rPr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E3E49" w:rsidRPr="009E7B97">
        <w:rPr>
          <w:color w:val="000000" w:themeColor="text1"/>
          <w:sz w:val="28"/>
          <w:szCs w:val="28"/>
        </w:rPr>
        <w:t>Новогоре</w:t>
      </w:r>
      <w:r w:rsidR="000219B3" w:rsidRPr="009E7B9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от 2</w:t>
      </w:r>
      <w:r w:rsidR="0049649A" w:rsidRPr="009E7B97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>.</w:t>
      </w:r>
      <w:r w:rsidR="00686855" w:rsidRPr="009E7B97">
        <w:rPr>
          <w:color w:val="000000" w:themeColor="text1"/>
          <w:sz w:val="28"/>
          <w:szCs w:val="28"/>
        </w:rPr>
        <w:t>0</w:t>
      </w:r>
      <w:r w:rsidR="0049649A" w:rsidRPr="009E7B97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>.201</w:t>
      </w:r>
      <w:r w:rsidR="0049649A" w:rsidRPr="009E7B97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 № </w:t>
      </w:r>
      <w:r w:rsidR="0049649A" w:rsidRPr="009E7B97">
        <w:rPr>
          <w:color w:val="000000" w:themeColor="text1"/>
          <w:sz w:val="28"/>
          <w:szCs w:val="28"/>
        </w:rPr>
        <w:t xml:space="preserve">37 </w:t>
      </w:r>
      <w:r w:rsidR="000732AD" w:rsidRPr="009E7B97">
        <w:rPr>
          <w:color w:val="000000" w:themeColor="text1"/>
          <w:sz w:val="28"/>
          <w:szCs w:val="28"/>
        </w:rPr>
        <w:t>(далее – Положение о бюджетном процессе)</w:t>
      </w:r>
      <w:r w:rsidR="0049649A" w:rsidRPr="009E7B97">
        <w:rPr>
          <w:color w:val="000000" w:themeColor="text1"/>
          <w:sz w:val="28"/>
          <w:szCs w:val="28"/>
        </w:rPr>
        <w:t xml:space="preserve">, </w:t>
      </w:r>
      <w:r w:rsidRPr="009E7B97">
        <w:rPr>
          <w:color w:val="000000" w:themeColor="text1"/>
          <w:sz w:val="28"/>
          <w:szCs w:val="28"/>
        </w:rPr>
        <w:t xml:space="preserve">Соглашение о передаче Счетной палате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</w:t>
      </w:r>
      <w:proofErr w:type="gramEnd"/>
      <w:r w:rsidRPr="009E7B97">
        <w:rPr>
          <w:color w:val="000000" w:themeColor="text1"/>
          <w:sz w:val="28"/>
          <w:szCs w:val="28"/>
        </w:rPr>
        <w:t xml:space="preserve"> полномочий контрольно-счетного органа </w:t>
      </w:r>
      <w:proofErr w:type="spellStart"/>
      <w:r w:rsidR="009E3E49" w:rsidRPr="009E7B97">
        <w:rPr>
          <w:color w:val="000000" w:themeColor="text1"/>
          <w:sz w:val="28"/>
          <w:szCs w:val="28"/>
        </w:rPr>
        <w:t>Новогоре</w:t>
      </w:r>
      <w:r w:rsidR="00A86556" w:rsidRPr="009E7B9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по осуществлению внешнего муниципального финансового контроля от </w:t>
      </w:r>
      <w:r w:rsidR="005A3B3A" w:rsidRPr="009E7B97">
        <w:rPr>
          <w:color w:val="000000" w:themeColor="text1"/>
          <w:sz w:val="28"/>
          <w:szCs w:val="28"/>
        </w:rPr>
        <w:t>14.11</w:t>
      </w:r>
      <w:r w:rsidRPr="009E7B97">
        <w:rPr>
          <w:color w:val="000000" w:themeColor="text1"/>
          <w:sz w:val="28"/>
          <w:szCs w:val="28"/>
        </w:rPr>
        <w:t>.201</w:t>
      </w:r>
      <w:r w:rsidR="005A3B3A" w:rsidRPr="009E7B97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 xml:space="preserve"> года, </w:t>
      </w:r>
      <w:proofErr w:type="gramStart"/>
      <w:r w:rsidRPr="009E7B97">
        <w:rPr>
          <w:color w:val="000000" w:themeColor="text1"/>
          <w:sz w:val="28"/>
          <w:szCs w:val="28"/>
        </w:rPr>
        <w:t>заключенное</w:t>
      </w:r>
      <w:proofErr w:type="gramEnd"/>
      <w:r w:rsidRPr="009E7B97">
        <w:rPr>
          <w:color w:val="000000" w:themeColor="text1"/>
          <w:sz w:val="28"/>
          <w:szCs w:val="28"/>
        </w:rPr>
        <w:t xml:space="preserve"> между Советом </w:t>
      </w:r>
      <w:proofErr w:type="spellStart"/>
      <w:r w:rsidR="0005768C" w:rsidRPr="009E7B97">
        <w:rPr>
          <w:color w:val="000000" w:themeColor="text1"/>
          <w:sz w:val="28"/>
          <w:szCs w:val="28"/>
        </w:rPr>
        <w:t>Новогоре</w:t>
      </w:r>
      <w:r w:rsidR="00A86556" w:rsidRPr="009E7B9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и Думой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района, пункт </w:t>
      </w:r>
      <w:r w:rsidR="005C4914" w:rsidRPr="009E7B97">
        <w:rPr>
          <w:color w:val="000000" w:themeColor="text1"/>
          <w:sz w:val="28"/>
          <w:szCs w:val="28"/>
        </w:rPr>
        <w:t>1</w:t>
      </w:r>
      <w:r w:rsidR="00DB6821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раздела </w:t>
      </w:r>
      <w:r w:rsidRPr="009E7B97">
        <w:rPr>
          <w:color w:val="000000" w:themeColor="text1"/>
          <w:sz w:val="28"/>
          <w:szCs w:val="28"/>
          <w:lang w:val="en-US"/>
        </w:rPr>
        <w:t>II</w:t>
      </w:r>
      <w:r w:rsidRPr="009E7B9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 на 20</w:t>
      </w:r>
      <w:r w:rsidR="005C4914" w:rsidRPr="009E7B97">
        <w:rPr>
          <w:color w:val="000000" w:themeColor="text1"/>
          <w:sz w:val="28"/>
          <w:szCs w:val="28"/>
        </w:rPr>
        <w:t>2</w:t>
      </w:r>
      <w:r w:rsidR="00DB6821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 от </w:t>
      </w:r>
      <w:r w:rsidR="00686855" w:rsidRPr="009E7B97">
        <w:rPr>
          <w:color w:val="000000" w:themeColor="text1"/>
          <w:sz w:val="28"/>
          <w:szCs w:val="28"/>
        </w:rPr>
        <w:t>2</w:t>
      </w:r>
      <w:r w:rsidR="00C5610D" w:rsidRPr="009E7B97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.12.20</w:t>
      </w:r>
      <w:r w:rsidR="005C4914" w:rsidRPr="009E7B97">
        <w:rPr>
          <w:color w:val="000000" w:themeColor="text1"/>
          <w:sz w:val="28"/>
          <w:szCs w:val="28"/>
        </w:rPr>
        <w:t>2</w:t>
      </w:r>
      <w:r w:rsidR="00DB6821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№ </w:t>
      </w:r>
      <w:r w:rsidR="005C4914" w:rsidRPr="009E7B97">
        <w:rPr>
          <w:color w:val="000000" w:themeColor="text1"/>
          <w:sz w:val="28"/>
          <w:szCs w:val="28"/>
        </w:rPr>
        <w:t>39</w:t>
      </w:r>
      <w:r w:rsidRPr="009E7B97">
        <w:rPr>
          <w:color w:val="000000" w:themeColor="text1"/>
          <w:sz w:val="28"/>
          <w:szCs w:val="28"/>
        </w:rPr>
        <w:t>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Новогоренского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«Об </w:t>
      </w:r>
      <w:r w:rsidR="004A02F5">
        <w:rPr>
          <w:rFonts w:eastAsia="Calibri"/>
          <w:color w:val="000000" w:themeColor="text1"/>
          <w:sz w:val="28"/>
          <w:szCs w:val="28"/>
          <w:lang w:eastAsia="en-US"/>
        </w:rPr>
        <w:t>исполнен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ии</w:t>
      </w:r>
      <w:r w:rsidR="004A02F5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бюджета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4A02F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B00AF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д;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ая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отчет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главных распорядителей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B00AF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год;</w:t>
      </w:r>
    </w:p>
    <w:p w:rsidR="00DA7EE8" w:rsidRPr="009E7B97" w:rsidRDefault="00DA7EE8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Официальный сайт Администрации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огоренского</w:t>
      </w:r>
      <w:proofErr w:type="spellEnd"/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поселения;</w:t>
      </w:r>
    </w:p>
    <w:p w:rsidR="00342076" w:rsidRPr="009E7B97" w:rsidRDefault="00342076" w:rsidP="006A10B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7B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разделе 1 «Внешняя проверка бюджетной отчетности главных администр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аторов бюджетных средств за 20</w:t>
      </w:r>
      <w:r w:rsidR="004250D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76EE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9E7B97" w:rsidRDefault="00A67362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207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- анализ данных, отраженных в бюджетной отчетности, достоверно</w:t>
      </w:r>
      <w:r w:rsidR="002F332B">
        <w:rPr>
          <w:rFonts w:eastAsia="Calibri"/>
          <w:color w:val="000000" w:themeColor="text1"/>
          <w:sz w:val="28"/>
          <w:szCs w:val="28"/>
          <w:lang w:eastAsia="en-US"/>
        </w:rPr>
        <w:t>сть бюджетной отчетности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75DF6" w:rsidRPr="009E7B97" w:rsidRDefault="00E75DF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- соответствие данных бюджетной отчетности данным Главной книги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76EE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E75DF6" w:rsidRPr="009E7B97" w:rsidRDefault="00A67362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- выполнение порядка составления сводной отчетности.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</w:t>
      </w:r>
      <w:r w:rsidR="00C657AE" w:rsidRPr="009E7B97">
        <w:rPr>
          <w:rFonts w:eastAsia="Calibri"/>
          <w:color w:val="000000" w:themeColor="text1"/>
          <w:sz w:val="28"/>
          <w:szCs w:val="28"/>
          <w:lang w:eastAsia="en-US"/>
        </w:rPr>
        <w:t>горен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ского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«Об исполнении бюджета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76EEB">
        <w:rPr>
          <w:rFonts w:eastAsia="Calibri"/>
          <w:color w:val="000000" w:themeColor="text1"/>
          <w:sz w:val="28"/>
          <w:szCs w:val="28"/>
          <w:lang w:eastAsia="en-US"/>
        </w:rPr>
        <w:t xml:space="preserve">1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4250D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76EE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0770F8" w:rsidRPr="00566BBF" w:rsidRDefault="000770F8" w:rsidP="000770F8">
      <w:pPr>
        <w:ind w:firstLine="708"/>
        <w:jc w:val="both"/>
        <w:rPr>
          <w:color w:val="000000" w:themeColor="text1"/>
          <w:sz w:val="20"/>
          <w:szCs w:val="20"/>
        </w:rPr>
      </w:pPr>
    </w:p>
    <w:p w:rsidR="005A73C9" w:rsidRPr="009E7B97" w:rsidRDefault="00DC3C06" w:rsidP="00623C8C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1. </w:t>
      </w:r>
      <w:r w:rsidR="00623C8C" w:rsidRPr="009E7B97">
        <w:rPr>
          <w:b/>
          <w:color w:val="000000" w:themeColor="text1"/>
          <w:sz w:val="28"/>
          <w:szCs w:val="28"/>
        </w:rPr>
        <w:t xml:space="preserve">Внешняя проверка бюджетной отчетности главных </w:t>
      </w:r>
      <w:r w:rsidR="00003124" w:rsidRPr="009E7B97">
        <w:rPr>
          <w:b/>
          <w:color w:val="000000" w:themeColor="text1"/>
          <w:sz w:val="28"/>
          <w:szCs w:val="28"/>
        </w:rPr>
        <w:t>администраторов бюджет</w:t>
      </w:r>
      <w:r w:rsidR="004743C6" w:rsidRPr="009E7B97">
        <w:rPr>
          <w:b/>
          <w:color w:val="000000" w:themeColor="text1"/>
          <w:sz w:val="28"/>
          <w:szCs w:val="28"/>
        </w:rPr>
        <w:t>ных средств</w:t>
      </w:r>
      <w:r w:rsidR="00003124" w:rsidRPr="009E7B97">
        <w:rPr>
          <w:b/>
          <w:color w:val="000000" w:themeColor="text1"/>
          <w:sz w:val="28"/>
          <w:szCs w:val="28"/>
        </w:rPr>
        <w:t xml:space="preserve"> </w:t>
      </w:r>
      <w:r w:rsidR="00623C8C" w:rsidRPr="009E7B97">
        <w:rPr>
          <w:b/>
          <w:color w:val="000000" w:themeColor="text1"/>
          <w:sz w:val="28"/>
          <w:szCs w:val="28"/>
        </w:rPr>
        <w:t>за 20</w:t>
      </w:r>
      <w:r w:rsidR="004250DB" w:rsidRPr="009E7B97">
        <w:rPr>
          <w:b/>
          <w:color w:val="000000" w:themeColor="text1"/>
          <w:sz w:val="28"/>
          <w:szCs w:val="28"/>
        </w:rPr>
        <w:t>2</w:t>
      </w:r>
      <w:r w:rsidR="00887783">
        <w:rPr>
          <w:b/>
          <w:color w:val="000000" w:themeColor="text1"/>
          <w:sz w:val="28"/>
          <w:szCs w:val="28"/>
        </w:rPr>
        <w:t>1</w:t>
      </w:r>
      <w:r w:rsidR="00623C8C"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4743C6" w:rsidRPr="00566BBF" w:rsidRDefault="004743C6" w:rsidP="00FB6073">
      <w:pPr>
        <w:ind w:firstLine="708"/>
        <w:jc w:val="both"/>
        <w:rPr>
          <w:color w:val="000000" w:themeColor="text1"/>
          <w:sz w:val="20"/>
          <w:szCs w:val="20"/>
        </w:rPr>
      </w:pPr>
    </w:p>
    <w:p w:rsidR="005A3B3A" w:rsidRP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(далее – Администрация поселения), как главным распорядителем бюджетных средств, администратором доходов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поселение», в адрес Счетной палаты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  предоставлена бюджетная отчетность за 20</w:t>
      </w:r>
      <w:r w:rsidR="00566BBF">
        <w:rPr>
          <w:color w:val="000000" w:themeColor="text1"/>
          <w:sz w:val="28"/>
          <w:szCs w:val="28"/>
        </w:rPr>
        <w:t>21</w:t>
      </w:r>
      <w:r w:rsidRPr="009E7B97">
        <w:rPr>
          <w:color w:val="000000" w:themeColor="text1"/>
          <w:sz w:val="28"/>
          <w:szCs w:val="28"/>
        </w:rPr>
        <w:t xml:space="preserve"> год (</w:t>
      </w:r>
      <w:r w:rsidR="00566BBF">
        <w:rPr>
          <w:color w:val="000000" w:themeColor="text1"/>
          <w:sz w:val="28"/>
          <w:szCs w:val="28"/>
        </w:rPr>
        <w:t>31.03.2022</w:t>
      </w:r>
      <w:r w:rsidRPr="009E7B97">
        <w:rPr>
          <w:color w:val="000000" w:themeColor="text1"/>
          <w:sz w:val="28"/>
          <w:szCs w:val="28"/>
        </w:rPr>
        <w:t xml:space="preserve"> </w:t>
      </w:r>
      <w:proofErr w:type="spellStart"/>
      <w:r w:rsidRPr="009E7B97">
        <w:rPr>
          <w:color w:val="000000" w:themeColor="text1"/>
          <w:sz w:val="28"/>
          <w:szCs w:val="28"/>
        </w:rPr>
        <w:t>вх</w:t>
      </w:r>
      <w:proofErr w:type="spellEnd"/>
      <w:r w:rsidRPr="009E7B97">
        <w:rPr>
          <w:color w:val="000000" w:themeColor="text1"/>
          <w:sz w:val="28"/>
          <w:szCs w:val="28"/>
        </w:rPr>
        <w:t xml:space="preserve">. № </w:t>
      </w:r>
      <w:r w:rsidR="00566BBF">
        <w:rPr>
          <w:color w:val="000000" w:themeColor="text1"/>
          <w:sz w:val="28"/>
          <w:szCs w:val="28"/>
        </w:rPr>
        <w:t>54</w:t>
      </w:r>
      <w:r w:rsidRPr="009E7B97">
        <w:rPr>
          <w:color w:val="000000" w:themeColor="text1"/>
          <w:sz w:val="28"/>
          <w:szCs w:val="28"/>
        </w:rPr>
        <w:t>).</w:t>
      </w:r>
    </w:p>
    <w:p w:rsidR="005A3B3A" w:rsidRPr="009E7B97" w:rsidRDefault="005A3B3A" w:rsidP="006A10B8">
      <w:pPr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E7B97">
        <w:rPr>
          <w:color w:val="000000" w:themeColor="text1"/>
          <w:sz w:val="28"/>
          <w:szCs w:val="28"/>
        </w:rPr>
        <w:t xml:space="preserve">Согласно пункту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11.1. </w:t>
      </w:r>
      <w:proofErr w:type="gramStart"/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от 28.12.2010 № 191н (далее</w:t>
      </w:r>
      <w:r w:rsidR="004250DB"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Инструкция № 191н)</w:t>
      </w:r>
      <w:r w:rsidR="004250DB"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состав бюджетной отчетности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  <w:proofErr w:type="gramEnd"/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sub_101117"/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0503128);</w:t>
      </w:r>
    </w:p>
    <w:bookmarkEnd w:id="0"/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5A3B3A" w:rsidRP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Кроме этого, пунктом 3 статьи 264.1.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5A3B3A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Главным администратором бюджетных средств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</w:t>
      </w:r>
      <w:r w:rsidRPr="009E7B97">
        <w:rPr>
          <w:color w:val="000000" w:themeColor="text1"/>
          <w:sz w:val="28"/>
          <w:szCs w:val="28"/>
          <w:lang w:eastAsia="en-US"/>
        </w:rPr>
        <w:t>- Администрацией поселения</w:t>
      </w:r>
      <w:r w:rsidRPr="009E7B97">
        <w:rPr>
          <w:color w:val="000000" w:themeColor="text1"/>
          <w:sz w:val="28"/>
          <w:szCs w:val="28"/>
        </w:rPr>
        <w:t xml:space="preserve"> для проведения экспертно-аналитического мероприятия представлены </w:t>
      </w:r>
      <w:r w:rsidR="00627F49">
        <w:rPr>
          <w:color w:val="000000" w:themeColor="text1"/>
          <w:sz w:val="28"/>
          <w:szCs w:val="28"/>
        </w:rPr>
        <w:t xml:space="preserve">необходимые  </w:t>
      </w:r>
      <w:r w:rsidRPr="009E7B97">
        <w:rPr>
          <w:color w:val="000000" w:themeColor="text1"/>
          <w:sz w:val="28"/>
          <w:szCs w:val="28"/>
        </w:rPr>
        <w:t>формы бюджетной отчет</w:t>
      </w:r>
      <w:r w:rsidR="00627F49">
        <w:rPr>
          <w:color w:val="000000" w:themeColor="text1"/>
          <w:sz w:val="28"/>
          <w:szCs w:val="28"/>
        </w:rPr>
        <w:t>ности по состоянию на 01.01.2022</w:t>
      </w:r>
      <w:r w:rsidRPr="009E7B97">
        <w:rPr>
          <w:color w:val="000000" w:themeColor="text1"/>
          <w:sz w:val="28"/>
          <w:szCs w:val="28"/>
        </w:rPr>
        <w:t xml:space="preserve"> года</w:t>
      </w:r>
      <w:r w:rsidR="004250DB" w:rsidRPr="009E7B97">
        <w:rPr>
          <w:color w:val="000000" w:themeColor="text1"/>
          <w:sz w:val="28"/>
          <w:szCs w:val="28"/>
        </w:rPr>
        <w:t>, по которым установлено следующее</w:t>
      </w:r>
      <w:r w:rsidRPr="009E7B97">
        <w:rPr>
          <w:color w:val="000000" w:themeColor="text1"/>
          <w:sz w:val="28"/>
          <w:szCs w:val="28"/>
        </w:rPr>
        <w:t xml:space="preserve">: </w:t>
      </w:r>
    </w:p>
    <w:p w:rsidR="003A48B2" w:rsidRPr="009E7B97" w:rsidRDefault="003A48B2" w:rsidP="003A48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Справка по заключению счетов бюджетного учета отчетного финансового года (ф. 0503110)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редставлена с нарушением пункта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 № 191н  в части показателей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разделу 2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5259" w:rsidRPr="003A48B2" w:rsidRDefault="00572A33" w:rsidP="003A48B2">
      <w:pPr>
        <w:ind w:firstLine="709"/>
        <w:jc w:val="both"/>
        <w:rPr>
          <w:color w:val="000000" w:themeColor="text1"/>
          <w:sz w:val="28"/>
          <w:szCs w:val="28"/>
        </w:rPr>
      </w:pPr>
      <w:hyperlink r:id="rId8" w:anchor="/document/12181732/entry/50311002" w:history="1">
        <w:r w:rsidR="003A48B2" w:rsidRPr="003A48B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Раздел 2</w:t>
        </w:r>
      </w:hyperlink>
      <w:r w:rsidR="003A48B2" w:rsidRPr="003A48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A48B2" w:rsidRPr="003A48B2">
        <w:rPr>
          <w:color w:val="000000" w:themeColor="text1"/>
          <w:sz w:val="28"/>
          <w:szCs w:val="28"/>
          <w:shd w:val="clear" w:color="auto" w:fill="FFFFFF"/>
        </w:rPr>
        <w:t xml:space="preserve">Справки (ф. 0503110) получателем бюджетных средств, администратором источников финансирования дефицита бюджета, администратором доходов бюджета </w:t>
      </w:r>
      <w:r w:rsidR="003A48B2" w:rsidRPr="003A48B2">
        <w:rPr>
          <w:b/>
          <w:color w:val="000000" w:themeColor="text1"/>
          <w:sz w:val="28"/>
          <w:szCs w:val="28"/>
          <w:shd w:val="clear" w:color="auto" w:fill="FFFFFF"/>
        </w:rPr>
        <w:t>не формируется.</w:t>
      </w:r>
    </w:p>
    <w:p w:rsidR="00F919DD" w:rsidRPr="009E7B97" w:rsidRDefault="00F919DD" w:rsidP="00F919DD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E7B97">
        <w:rPr>
          <w:color w:val="000000" w:themeColor="text1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(далее  – Отчет ф. 0503127)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919DD" w:rsidRPr="009E7B97" w:rsidRDefault="00F919DD" w:rsidP="00F919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Пунктом 56 Инструкции № 191 указано на следующее.</w:t>
      </w:r>
    </w:p>
    <w:p w:rsidR="00F919DD" w:rsidRPr="009E7B97" w:rsidRDefault="00F919DD" w:rsidP="00F919DD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9E7B97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> </w:t>
      </w:r>
      <w:proofErr w:type="gramStart"/>
      <w:r w:rsidRPr="009E7B97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 xml:space="preserve">В </w:t>
      </w:r>
      <w:r w:rsidRPr="009E7B97">
        <w:rPr>
          <w:color w:val="000000" w:themeColor="text1"/>
          <w:sz w:val="28"/>
          <w:szCs w:val="28"/>
          <w:shd w:val="clear" w:color="auto" w:fill="FFFFFF"/>
        </w:rPr>
        <w:t>графе 5</w:t>
      </w:r>
      <w:r w:rsidRPr="009E7B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anchor="/document/12181732/entry/50312702" w:history="1">
        <w:r w:rsidRPr="009E7B97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раздела</w:t>
        </w:r>
      </w:hyperlink>
      <w:r w:rsidRPr="009E7B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E7B97">
        <w:rPr>
          <w:color w:val="000000" w:themeColor="text1"/>
          <w:sz w:val="28"/>
          <w:szCs w:val="28"/>
          <w:shd w:val="clear" w:color="auto" w:fill="FFFFFF"/>
        </w:rPr>
        <w:t xml:space="preserve">«Расходы бюджета» главным распорядителем, распорядителем, получателем бюджетных средств отражаются суммы утвержденных (доведенных) лимитов бюджетных обязательств в объеме годовых назначений текущего финансового года, с учетом последующих изменений, оформленных в установленном порядке на отчетную дату, с отражением по </w:t>
      </w:r>
      <w:proofErr w:type="spellStart"/>
      <w:r w:rsidRPr="009E7B97">
        <w:rPr>
          <w:color w:val="000000" w:themeColor="text1"/>
          <w:sz w:val="28"/>
          <w:szCs w:val="28"/>
          <w:shd w:val="clear" w:color="auto" w:fill="FFFFFF"/>
        </w:rPr>
        <w:t>группировочным</w:t>
      </w:r>
      <w:proofErr w:type="spellEnd"/>
      <w:r w:rsidRPr="009E7B97">
        <w:rPr>
          <w:color w:val="000000" w:themeColor="text1"/>
          <w:sz w:val="28"/>
          <w:szCs w:val="28"/>
          <w:shd w:val="clear" w:color="auto" w:fill="FFFFFF"/>
        </w:rPr>
        <w:t xml:space="preserve"> кодам классификации расходов бюджета сумм лимитов бюджетных обязательств, не детализированных по соответствующим кодам составных частей бюджетной классификации Российской Федерации</w:t>
      </w:r>
      <w:proofErr w:type="gramEnd"/>
      <w:r w:rsidRPr="009E7B9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E7B97">
        <w:rPr>
          <w:b/>
          <w:color w:val="000000" w:themeColor="text1"/>
          <w:sz w:val="28"/>
          <w:szCs w:val="28"/>
          <w:shd w:val="clear" w:color="auto" w:fill="FFFFFF"/>
        </w:rPr>
        <w:t>Показатели по графе 5 «Лимиты бюджетных обязательств» отсутствуют.</w:t>
      </w:r>
    </w:p>
    <w:p w:rsidR="00F919DD" w:rsidRDefault="00F919DD" w:rsidP="00F919DD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При этом аналогичные показатели в </w:t>
      </w:r>
      <w:r>
        <w:rPr>
          <w:b/>
          <w:color w:val="000000" w:themeColor="text1"/>
          <w:sz w:val="28"/>
          <w:szCs w:val="28"/>
          <w:shd w:val="clear" w:color="auto" w:fill="FFFFFF"/>
        </w:rPr>
        <w:t>Отчете</w:t>
      </w:r>
      <w:r w:rsidRPr="009E7B97">
        <w:rPr>
          <w:b/>
          <w:color w:val="000000" w:themeColor="text1"/>
          <w:sz w:val="28"/>
          <w:szCs w:val="28"/>
          <w:shd w:val="clear" w:color="auto" w:fill="FFFFFF"/>
        </w:rPr>
        <w:t xml:space="preserve"> о бюдже</w:t>
      </w:r>
      <w:r>
        <w:rPr>
          <w:b/>
          <w:color w:val="000000" w:themeColor="text1"/>
          <w:sz w:val="28"/>
          <w:szCs w:val="28"/>
          <w:shd w:val="clear" w:color="auto" w:fill="FFFFFF"/>
        </w:rPr>
        <w:t>тных обязательствах (ф.0503128) заполнены.</w:t>
      </w:r>
    </w:p>
    <w:p w:rsidR="00522846" w:rsidRPr="00643837" w:rsidRDefault="00522846" w:rsidP="00522846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отношении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ф. 0503128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установлено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643837">
        <w:rPr>
          <w:color w:val="000000" w:themeColor="text1"/>
          <w:sz w:val="28"/>
          <w:szCs w:val="28"/>
        </w:rPr>
        <w:t xml:space="preserve">Отраженный показатель по строке 700 «Обязательства финансовых годов, следующих за текущим (отчетным) финансовым годом» в </w:t>
      </w:r>
      <w:r w:rsidRPr="00643837">
        <w:rPr>
          <w:color w:val="000000" w:themeColor="text1"/>
          <w:sz w:val="28"/>
          <w:szCs w:val="28"/>
        </w:rPr>
        <w:lastRenderedPageBreak/>
        <w:t xml:space="preserve">сумме </w:t>
      </w:r>
      <w:r w:rsidR="00EC746D">
        <w:rPr>
          <w:color w:val="000000" w:themeColor="text1"/>
          <w:sz w:val="28"/>
          <w:szCs w:val="28"/>
        </w:rPr>
        <w:t xml:space="preserve">19 154 100 </w:t>
      </w:r>
      <w:r w:rsidR="004624CC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не</w:t>
      </w:r>
      <w:r w:rsidRPr="00761819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соответствует утвержденной сумме расходов по решению Совета </w:t>
      </w:r>
      <w:proofErr w:type="spellStart"/>
      <w:r w:rsidR="00EC746D">
        <w:rPr>
          <w:color w:val="000000" w:themeColor="text1"/>
          <w:sz w:val="28"/>
          <w:szCs w:val="28"/>
        </w:rPr>
        <w:t>Новогоренского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от</w:t>
      </w:r>
      <w:r>
        <w:rPr>
          <w:color w:val="000000" w:themeColor="text1"/>
          <w:sz w:val="28"/>
          <w:szCs w:val="28"/>
        </w:rPr>
        <w:t xml:space="preserve"> </w:t>
      </w:r>
      <w:r w:rsidR="00EC746D">
        <w:rPr>
          <w:color w:val="000000" w:themeColor="text1"/>
          <w:sz w:val="28"/>
          <w:szCs w:val="28"/>
        </w:rPr>
        <w:t>20</w:t>
      </w:r>
      <w:r w:rsidRPr="00643837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21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C746D">
        <w:rPr>
          <w:color w:val="000000" w:themeColor="text1"/>
          <w:sz w:val="28"/>
          <w:szCs w:val="28"/>
        </w:rPr>
        <w:t>175</w:t>
      </w:r>
      <w:r w:rsidRPr="00643837">
        <w:rPr>
          <w:color w:val="000000" w:themeColor="text1"/>
          <w:sz w:val="28"/>
          <w:szCs w:val="28"/>
        </w:rPr>
        <w:t xml:space="preserve"> «О бюджете</w:t>
      </w:r>
      <w:r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EC746D">
        <w:rPr>
          <w:color w:val="000000" w:themeColor="text1"/>
          <w:sz w:val="28"/>
          <w:szCs w:val="28"/>
        </w:rPr>
        <w:t>Новогоренское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ельское поселение» на 2022</w:t>
      </w:r>
      <w:r w:rsidRPr="00643837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и плановый период 2023 и 2024 годов</w:t>
      </w:r>
      <w:r w:rsidRPr="0064383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</w:t>
      </w:r>
      <w:r w:rsidR="00EC746D">
        <w:rPr>
          <w:b/>
          <w:color w:val="000000" w:themeColor="text1"/>
          <w:sz w:val="28"/>
          <w:szCs w:val="28"/>
        </w:rPr>
        <w:t>22 873,7 тыс</w:t>
      </w:r>
      <w:proofErr w:type="gramStart"/>
      <w:r w:rsidR="00EC746D">
        <w:rPr>
          <w:b/>
          <w:color w:val="000000" w:themeColor="text1"/>
          <w:sz w:val="28"/>
          <w:szCs w:val="28"/>
        </w:rPr>
        <w:t>.</w:t>
      </w:r>
      <w:r w:rsidR="00EC746D" w:rsidRPr="00EC746D">
        <w:rPr>
          <w:b/>
          <w:color w:val="000000" w:themeColor="text1"/>
          <w:sz w:val="28"/>
          <w:szCs w:val="28"/>
        </w:rPr>
        <w:t>р</w:t>
      </w:r>
      <w:proofErr w:type="gramEnd"/>
      <w:r w:rsidR="00EC746D" w:rsidRPr="00EC746D">
        <w:rPr>
          <w:b/>
          <w:color w:val="000000" w:themeColor="text1"/>
          <w:sz w:val="28"/>
          <w:szCs w:val="28"/>
        </w:rPr>
        <w:t>ублей</w:t>
      </w:r>
      <w:r w:rsidRPr="00EC746D">
        <w:rPr>
          <w:b/>
          <w:color w:val="000000" w:themeColor="text1"/>
          <w:sz w:val="28"/>
          <w:szCs w:val="28"/>
        </w:rPr>
        <w:t>)</w:t>
      </w:r>
      <w:r w:rsidR="002F332B">
        <w:rPr>
          <w:b/>
          <w:color w:val="000000" w:themeColor="text1"/>
          <w:sz w:val="28"/>
          <w:szCs w:val="28"/>
        </w:rPr>
        <w:t xml:space="preserve"> </w:t>
      </w:r>
      <w:r w:rsidR="002F332B" w:rsidRPr="00001107">
        <w:rPr>
          <w:color w:val="000000" w:themeColor="text1"/>
          <w:sz w:val="28"/>
          <w:szCs w:val="28"/>
        </w:rPr>
        <w:t xml:space="preserve">с учетом доведенных бюджетных средств на 2 </w:t>
      </w:r>
      <w:proofErr w:type="gramStart"/>
      <w:r w:rsidR="002F332B" w:rsidRPr="00001107">
        <w:rPr>
          <w:color w:val="000000" w:themeColor="text1"/>
          <w:sz w:val="28"/>
          <w:szCs w:val="28"/>
        </w:rPr>
        <w:t>финансовых</w:t>
      </w:r>
      <w:proofErr w:type="gramEnd"/>
      <w:r w:rsidR="002F332B" w:rsidRPr="00001107">
        <w:rPr>
          <w:color w:val="000000" w:themeColor="text1"/>
          <w:sz w:val="28"/>
          <w:szCs w:val="28"/>
        </w:rPr>
        <w:t xml:space="preserve"> года. По графе 7 «Принятые бюджетные обязательства, всего» не учтен объем расходов на</w:t>
      </w:r>
      <w:r w:rsidR="002F332B">
        <w:rPr>
          <w:color w:val="000000" w:themeColor="text1"/>
          <w:sz w:val="28"/>
          <w:szCs w:val="28"/>
        </w:rPr>
        <w:t xml:space="preserve"> фонд оплаты труда и взносы по обязательному социальному страхованию.</w:t>
      </w:r>
    </w:p>
    <w:p w:rsidR="001C314F" w:rsidRDefault="00EC746D" w:rsidP="00EC746D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E7B97">
        <w:rPr>
          <w:color w:val="000000" w:themeColor="text1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0503130)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(далее – Баланс ф.  0503130). 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В нарушение пункта 16 и 18 Инструкции № 191н отсутствуют показатели по счетам бюджетного учета 401 50,  401 60. </w:t>
      </w:r>
    </w:p>
    <w:p w:rsidR="001C314F" w:rsidRDefault="00EC746D" w:rsidP="00EC746D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Проведенной сверкой данных отчетности и главной книги установлены расхождения</w:t>
      </w:r>
      <w:r w:rsidR="001C314F" w:rsidRPr="001C314F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:</w:t>
      </w:r>
    </w:p>
    <w:p w:rsidR="001C314F" w:rsidRPr="001C314F" w:rsidRDefault="001C314F" w:rsidP="00EC746D">
      <w:pPr>
        <w:ind w:firstLine="709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268"/>
        <w:gridCol w:w="2835"/>
        <w:gridCol w:w="2268"/>
        <w:gridCol w:w="2092"/>
      </w:tblGrid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Счета бухгалтерского учета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Данные Главной книги по состоянию на 01.01.2022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Баланс по состоянию на 01.01.2022г.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092" w:type="dxa"/>
          </w:tcPr>
          <w:p w:rsid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Отклонения</w:t>
            </w:r>
          </w:p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(рублей)</w:t>
            </w:r>
          </w:p>
        </w:tc>
      </w:tr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3.201.11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ДТ </w:t>
            </w: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4 700,05</w:t>
            </w:r>
          </w:p>
        </w:tc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92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4 700,05</w:t>
            </w:r>
          </w:p>
        </w:tc>
      </w:tr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3.304.01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КТ 4 700,05</w:t>
            </w:r>
          </w:p>
        </w:tc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92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4 700,05</w:t>
            </w:r>
          </w:p>
        </w:tc>
      </w:tr>
    </w:tbl>
    <w:p w:rsidR="001C314F" w:rsidRPr="001C314F" w:rsidRDefault="001C314F" w:rsidP="00EC746D">
      <w:pPr>
        <w:ind w:firstLine="709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DD6646" w:rsidRDefault="001C314F" w:rsidP="00DD6646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D664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Кроме этого, в нарушение пункта</w:t>
      </w:r>
      <w:r w:rsidR="00DD6646" w:rsidRPr="00DD664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173 </w:t>
      </w:r>
      <w:r w:rsidRPr="00DD664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Инструкции № 191н в составе</w:t>
      </w:r>
      <w:r w:rsidR="00DD6646" w:rsidRPr="00DD664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отчетности за 2021 год не представлена форма 0503178</w:t>
      </w:r>
      <w:r w:rsidR="00DD6646" w:rsidRPr="00DD6646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DD6646" w:rsidRPr="00DD6646">
        <w:rPr>
          <w:b/>
          <w:color w:val="000000" w:themeColor="text1"/>
          <w:sz w:val="28"/>
          <w:szCs w:val="28"/>
          <w:shd w:val="clear" w:color="auto" w:fill="FFFFFF"/>
        </w:rPr>
        <w:t>Сведения об остатках денежных средств на счетах получателя бюджетных средств»</w:t>
      </w:r>
      <w:r w:rsidR="00DD6646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DD6646" w:rsidRDefault="00DD6646" w:rsidP="00DD6646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Справка о наличии имущества и обязательств на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забалансовых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счетах к Балансу ф.0503130 в отношении счета 18 не соответствует аналогичным отчетным данным ф.0503320.</w:t>
      </w:r>
    </w:p>
    <w:p w:rsidR="00465919" w:rsidRPr="009E7B97" w:rsidRDefault="00465919" w:rsidP="00465919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Сведения об исполнении текстовых статей закона (решения) о бюджете (таблица № 3) не представлены в нарушен</w:t>
      </w:r>
      <w:r w:rsidR="004624CC">
        <w:rPr>
          <w:color w:val="000000" w:themeColor="text1"/>
          <w:sz w:val="28"/>
          <w:szCs w:val="28"/>
        </w:rPr>
        <w:t>ие пункта 155 Инструкции № 191н.</w:t>
      </w:r>
    </w:p>
    <w:p w:rsidR="00465919" w:rsidRDefault="00465919" w:rsidP="00465919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 по дебиторской и кредиторской задолженности (ф.0503169) составлены не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на основе Главной книги за 2021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год. А именно</w:t>
      </w:r>
      <w:r w:rsidRPr="00465919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465919" w:rsidRPr="007A300E" w:rsidRDefault="00465919" w:rsidP="0046591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4624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</w:t>
      </w:r>
      <w:r w:rsidRPr="007A300E">
        <w:rPr>
          <w:rFonts w:eastAsiaTheme="minorHAnsi"/>
          <w:color w:val="000000" w:themeColor="text1"/>
          <w:sz w:val="28"/>
          <w:szCs w:val="28"/>
          <w:lang w:eastAsia="en-US"/>
        </w:rPr>
        <w:t>(рублей)</w:t>
      </w:r>
    </w:p>
    <w:tbl>
      <w:tblPr>
        <w:tblStyle w:val="ac"/>
        <w:tblW w:w="0" w:type="auto"/>
        <w:tblLook w:val="04A0"/>
      </w:tblPr>
      <w:tblGrid>
        <w:gridCol w:w="2376"/>
        <w:gridCol w:w="2470"/>
        <w:gridCol w:w="1673"/>
        <w:gridCol w:w="3052"/>
      </w:tblGrid>
      <w:tr w:rsidR="00465919" w:rsidRPr="009E7B97" w:rsidTr="00976003">
        <w:tc>
          <w:tcPr>
            <w:tcW w:w="2376" w:type="dxa"/>
            <w:vMerge w:val="restart"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Номер счета</w:t>
            </w:r>
          </w:p>
        </w:tc>
        <w:tc>
          <w:tcPr>
            <w:tcW w:w="4143" w:type="dxa"/>
            <w:gridSpan w:val="2"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Главная книга за 2021 год (остаток на 1 января 2022</w:t>
            </w: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г.)</w:t>
            </w:r>
          </w:p>
        </w:tc>
        <w:tc>
          <w:tcPr>
            <w:tcW w:w="3052" w:type="dxa"/>
            <w:vMerge w:val="restart"/>
          </w:tcPr>
          <w:p w:rsidR="00465919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Форма 0503169</w:t>
            </w:r>
          </w:p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(по состоянию на 01.01.2022г.)</w:t>
            </w:r>
          </w:p>
        </w:tc>
      </w:tr>
      <w:tr w:rsidR="00465919" w:rsidRPr="009E7B97" w:rsidTr="00976003">
        <w:tc>
          <w:tcPr>
            <w:tcW w:w="2376" w:type="dxa"/>
            <w:vMerge/>
          </w:tcPr>
          <w:p w:rsidR="00465919" w:rsidRPr="009E7B97" w:rsidRDefault="00465919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Дебет</w:t>
            </w:r>
          </w:p>
        </w:tc>
        <w:tc>
          <w:tcPr>
            <w:tcW w:w="1673" w:type="dxa"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Кредит</w:t>
            </w:r>
          </w:p>
        </w:tc>
        <w:tc>
          <w:tcPr>
            <w:tcW w:w="3052" w:type="dxa"/>
            <w:vMerge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5919" w:rsidRPr="009E7B97" w:rsidTr="00976003">
        <w:tc>
          <w:tcPr>
            <w:tcW w:w="2376" w:type="dxa"/>
          </w:tcPr>
          <w:p w:rsidR="00465919" w:rsidRPr="009E7B97" w:rsidRDefault="00465919" w:rsidP="008B5DFA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205.</w:t>
            </w:r>
            <w:r w:rsidR="008B5DF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70" w:type="dxa"/>
          </w:tcPr>
          <w:p w:rsidR="00465919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19 154 100,00</w:t>
            </w:r>
          </w:p>
        </w:tc>
        <w:tc>
          <w:tcPr>
            <w:tcW w:w="1673" w:type="dxa"/>
          </w:tcPr>
          <w:p w:rsidR="00465919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052" w:type="dxa"/>
          </w:tcPr>
          <w:p w:rsidR="00465919" w:rsidRPr="004624CC" w:rsidRDefault="008B5DFA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24CC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19 154 100,00 КТ</w:t>
            </w:r>
          </w:p>
        </w:tc>
      </w:tr>
      <w:tr w:rsidR="00465919" w:rsidRPr="009E7B97" w:rsidTr="00976003">
        <w:tc>
          <w:tcPr>
            <w:tcW w:w="2376" w:type="dxa"/>
          </w:tcPr>
          <w:p w:rsidR="00465919" w:rsidRPr="009E7B97" w:rsidRDefault="00465919" w:rsidP="00940F3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209.36</w:t>
            </w:r>
          </w:p>
        </w:tc>
        <w:tc>
          <w:tcPr>
            <w:tcW w:w="2470" w:type="dxa"/>
          </w:tcPr>
          <w:p w:rsidR="00465919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73" w:type="dxa"/>
          </w:tcPr>
          <w:p w:rsidR="00465919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052" w:type="dxa"/>
          </w:tcPr>
          <w:p w:rsidR="00465919" w:rsidRPr="009E7B97" w:rsidRDefault="00465919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1 160,84</w:t>
            </w:r>
            <w:r w:rsidR="008B5DF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КТ</w:t>
            </w:r>
          </w:p>
        </w:tc>
      </w:tr>
      <w:tr w:rsidR="00465919" w:rsidRPr="009E7B97" w:rsidTr="00976003">
        <w:tc>
          <w:tcPr>
            <w:tcW w:w="2376" w:type="dxa"/>
          </w:tcPr>
          <w:p w:rsidR="00465919" w:rsidRPr="00976003" w:rsidRDefault="008B5DFA" w:rsidP="00940F3F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6003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206.21</w:t>
            </w:r>
          </w:p>
        </w:tc>
        <w:tc>
          <w:tcPr>
            <w:tcW w:w="2470" w:type="dxa"/>
          </w:tcPr>
          <w:p w:rsidR="00465919" w:rsidRPr="00976003" w:rsidRDefault="00976003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6003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-4 063,13</w:t>
            </w:r>
          </w:p>
        </w:tc>
        <w:tc>
          <w:tcPr>
            <w:tcW w:w="1673" w:type="dxa"/>
          </w:tcPr>
          <w:p w:rsidR="00465919" w:rsidRPr="00976003" w:rsidRDefault="00976003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052" w:type="dxa"/>
          </w:tcPr>
          <w:p w:rsidR="00465919" w:rsidRPr="00976003" w:rsidRDefault="008B5DFA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6003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-4 063,13 ДТ</w:t>
            </w:r>
          </w:p>
        </w:tc>
      </w:tr>
      <w:tr w:rsidR="00465919" w:rsidRPr="009E7B97" w:rsidTr="00976003">
        <w:tc>
          <w:tcPr>
            <w:tcW w:w="2376" w:type="dxa"/>
          </w:tcPr>
          <w:p w:rsidR="00465919" w:rsidRPr="00976003" w:rsidRDefault="008B5DFA" w:rsidP="00940F3F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6003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302.21</w:t>
            </w:r>
          </w:p>
        </w:tc>
        <w:tc>
          <w:tcPr>
            <w:tcW w:w="2470" w:type="dxa"/>
          </w:tcPr>
          <w:p w:rsidR="00465919" w:rsidRPr="00976003" w:rsidRDefault="007E3CF1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73" w:type="dxa"/>
          </w:tcPr>
          <w:p w:rsidR="00465919" w:rsidRPr="00976003" w:rsidRDefault="007E3CF1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052" w:type="dxa"/>
          </w:tcPr>
          <w:p w:rsidR="00465919" w:rsidRPr="00976003" w:rsidRDefault="008B5DFA" w:rsidP="00940F3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6003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4 063,13 КТ</w:t>
            </w:r>
          </w:p>
        </w:tc>
      </w:tr>
      <w:tr w:rsidR="008B5DFA" w:rsidRPr="009E7B97" w:rsidTr="00976003">
        <w:tc>
          <w:tcPr>
            <w:tcW w:w="2376" w:type="dxa"/>
          </w:tcPr>
          <w:p w:rsidR="008B5DFA" w:rsidRDefault="008B5DFA" w:rsidP="00940F3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209.36</w:t>
            </w:r>
          </w:p>
        </w:tc>
        <w:tc>
          <w:tcPr>
            <w:tcW w:w="2470" w:type="dxa"/>
          </w:tcPr>
          <w:p w:rsidR="008B5DFA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64 182,76</w:t>
            </w:r>
          </w:p>
        </w:tc>
        <w:tc>
          <w:tcPr>
            <w:tcW w:w="1673" w:type="dxa"/>
          </w:tcPr>
          <w:p w:rsidR="008B5DFA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46 645,92</w:t>
            </w:r>
          </w:p>
        </w:tc>
        <w:tc>
          <w:tcPr>
            <w:tcW w:w="3052" w:type="dxa"/>
          </w:tcPr>
          <w:p w:rsidR="008B5DFA" w:rsidRDefault="008B5DFA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17 536,84 ДТ</w:t>
            </w:r>
          </w:p>
        </w:tc>
      </w:tr>
      <w:tr w:rsidR="00976003" w:rsidRPr="009E7B97" w:rsidTr="00976003">
        <w:tc>
          <w:tcPr>
            <w:tcW w:w="2376" w:type="dxa"/>
          </w:tcPr>
          <w:p w:rsidR="00976003" w:rsidRDefault="00976003" w:rsidP="00940F3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206.26</w:t>
            </w:r>
          </w:p>
        </w:tc>
        <w:tc>
          <w:tcPr>
            <w:tcW w:w="2470" w:type="dxa"/>
          </w:tcPr>
          <w:p w:rsidR="00976003" w:rsidRPr="009E7B97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567,12</w:t>
            </w:r>
          </w:p>
        </w:tc>
        <w:tc>
          <w:tcPr>
            <w:tcW w:w="1673" w:type="dxa"/>
          </w:tcPr>
          <w:p w:rsidR="00976003" w:rsidRPr="009E7B97" w:rsidRDefault="007E3CF1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052" w:type="dxa"/>
          </w:tcPr>
          <w:p w:rsidR="00976003" w:rsidRDefault="00976003" w:rsidP="00940F3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</w:tc>
      </w:tr>
    </w:tbl>
    <w:p w:rsidR="00DD6646" w:rsidRDefault="00DD6646" w:rsidP="00DD6646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22846" w:rsidRDefault="00DD6646" w:rsidP="00976003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D664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="00976003">
        <w:rPr>
          <w:b/>
          <w:color w:val="000000" w:themeColor="text1"/>
          <w:sz w:val="28"/>
          <w:szCs w:val="28"/>
          <w:shd w:val="clear" w:color="auto" w:fill="FFFFFF"/>
        </w:rPr>
        <w:t xml:space="preserve">Необходимо отметить, что </w:t>
      </w:r>
      <w:r w:rsidR="004624CC">
        <w:rPr>
          <w:b/>
          <w:color w:val="000000" w:themeColor="text1"/>
          <w:sz w:val="28"/>
          <w:szCs w:val="28"/>
          <w:shd w:val="clear" w:color="auto" w:fill="FFFFFF"/>
        </w:rPr>
        <w:t xml:space="preserve">при составлении ф.0503169 </w:t>
      </w:r>
      <w:r w:rsidR="00976003">
        <w:rPr>
          <w:b/>
          <w:color w:val="000000" w:themeColor="text1"/>
          <w:sz w:val="28"/>
          <w:szCs w:val="28"/>
          <w:shd w:val="clear" w:color="auto" w:fill="FFFFFF"/>
        </w:rPr>
        <w:t xml:space="preserve">данные по счету 206 с минусом не допускаются. </w:t>
      </w:r>
    </w:p>
    <w:p w:rsidR="00D85259" w:rsidRDefault="007E3CF1" w:rsidP="003A48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65919">
        <w:rPr>
          <w:color w:val="000000" w:themeColor="text1"/>
          <w:sz w:val="28"/>
          <w:szCs w:val="28"/>
        </w:rPr>
        <w:t xml:space="preserve">редставленная форма 0503169 в отношении кредиторской задолженности в части </w:t>
      </w:r>
      <w:r w:rsidR="008B5DFA">
        <w:rPr>
          <w:color w:val="000000" w:themeColor="text1"/>
          <w:sz w:val="28"/>
          <w:szCs w:val="28"/>
        </w:rPr>
        <w:t xml:space="preserve">номера </w:t>
      </w:r>
      <w:r w:rsidR="00465919">
        <w:rPr>
          <w:color w:val="000000" w:themeColor="text1"/>
          <w:sz w:val="28"/>
          <w:szCs w:val="28"/>
        </w:rPr>
        <w:t>счета 205.51 не соответствует аналогичным данным формы 0503125</w:t>
      </w:r>
      <w:r w:rsidR="008B5DFA">
        <w:rPr>
          <w:color w:val="000000" w:themeColor="text1"/>
          <w:sz w:val="28"/>
          <w:szCs w:val="28"/>
        </w:rPr>
        <w:t xml:space="preserve"> и баланса ф.0503130.</w:t>
      </w:r>
    </w:p>
    <w:p w:rsidR="007E3CF1" w:rsidRPr="009E7B97" w:rsidRDefault="007E3CF1" w:rsidP="007E3C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Кроме того, в нарушение пункта 220 Инструкции № 157н искажены Сведения о дебиторской и кредиторской задолженности 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применения счета 209 по расходной классификации.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На основании пункта 167 Инструкции № 191н в графе 12 указывается общая сумма дебиторской (кредиторской) задолженности,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года. Данные в графе 12 отражаются по соответствующим строкам «Итого по синтетическому коду».</w:t>
      </w:r>
    </w:p>
    <w:p w:rsidR="007E3CF1" w:rsidRPr="009E7B97" w:rsidRDefault="007E3CF1" w:rsidP="007E3CF1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>Таким образом, Администрацией поселения в нарушение требований пункта 1 статьи 13 Федерального закона № 402-ФЗ и       пункта 7  Инструкции № 191н допущено искаже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ние бюджетной отчетности за 2021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в отношении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дебиторской и кредиторской задолженности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</w:p>
    <w:p w:rsidR="007E3CF1" w:rsidRPr="009E7B97" w:rsidRDefault="007E3CF1" w:rsidP="007E3CF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Аналогичные нарушения устанавливались Счетной палатой по результатам внешних проверок отчетности за прошлые отчетные периоды. Однако Администрацией поселения не принимаются необходимые меры.</w:t>
      </w:r>
    </w:p>
    <w:p w:rsidR="007E3CF1" w:rsidRPr="009E7B97" w:rsidRDefault="007E3CF1" w:rsidP="007E3CF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принятых и неисполненных обязательствах получателя бюджетных средств (ф. 0503175) 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>не представлены в комплекте отчетности в нарушение пункта 170.2. Инструкции № 191н.</w:t>
      </w:r>
    </w:p>
    <w:p w:rsid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Администрацией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следующим формам: 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</w:t>
      </w:r>
      <w:r w:rsidR="009E7B97" w:rsidRPr="009E7B97">
        <w:rPr>
          <w:color w:val="000000" w:themeColor="text1"/>
          <w:sz w:val="28"/>
          <w:szCs w:val="28"/>
        </w:rPr>
        <w:t>.</w:t>
      </w:r>
    </w:p>
    <w:p w:rsidR="004E4D5B" w:rsidRDefault="004624CC" w:rsidP="00940F3F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связи с не</w:t>
      </w:r>
      <w:r w:rsidRPr="00F919DD">
        <w:rPr>
          <w:b/>
          <w:color w:val="000000" w:themeColor="text1"/>
          <w:sz w:val="28"/>
          <w:szCs w:val="28"/>
        </w:rPr>
        <w:t>представлением</w:t>
      </w:r>
      <w:r w:rsidR="00940F3F" w:rsidRPr="00F919DD">
        <w:rPr>
          <w:b/>
          <w:color w:val="000000" w:themeColor="text1"/>
          <w:sz w:val="28"/>
          <w:szCs w:val="28"/>
        </w:rPr>
        <w:t xml:space="preserve"> отчетности по главным администраторам бюджетных средств (УФНС, финансовый орган) не представляется </w:t>
      </w:r>
      <w:r w:rsidR="007B46FD" w:rsidRPr="00F919DD">
        <w:rPr>
          <w:b/>
          <w:color w:val="000000" w:themeColor="text1"/>
          <w:sz w:val="28"/>
          <w:szCs w:val="28"/>
        </w:rPr>
        <w:t xml:space="preserve">проверить </w:t>
      </w:r>
      <w:r w:rsidR="007B46FD">
        <w:rPr>
          <w:b/>
          <w:color w:val="000000" w:themeColor="text1"/>
          <w:sz w:val="28"/>
          <w:szCs w:val="28"/>
        </w:rPr>
        <w:t xml:space="preserve">выполнение порядка составления сводной отчетности </w:t>
      </w:r>
      <w:r w:rsidR="00940F3F" w:rsidRPr="00F919DD">
        <w:rPr>
          <w:b/>
          <w:color w:val="000000" w:themeColor="text1"/>
          <w:sz w:val="28"/>
          <w:szCs w:val="28"/>
        </w:rPr>
        <w:t xml:space="preserve">в рамках проведения </w:t>
      </w:r>
      <w:r w:rsidR="007B46FD">
        <w:rPr>
          <w:b/>
          <w:color w:val="000000" w:themeColor="text1"/>
          <w:sz w:val="28"/>
          <w:szCs w:val="28"/>
        </w:rPr>
        <w:t xml:space="preserve">данного </w:t>
      </w:r>
      <w:r w:rsidR="00940F3F" w:rsidRPr="00F919DD">
        <w:rPr>
          <w:b/>
          <w:color w:val="000000" w:themeColor="text1"/>
          <w:sz w:val="28"/>
          <w:szCs w:val="28"/>
        </w:rPr>
        <w:t>мероприятия</w:t>
      </w:r>
      <w:r w:rsidR="007B46FD">
        <w:rPr>
          <w:b/>
          <w:color w:val="000000" w:themeColor="text1"/>
          <w:sz w:val="28"/>
          <w:szCs w:val="28"/>
        </w:rPr>
        <w:t>.</w:t>
      </w:r>
      <w:r w:rsidR="00940F3F" w:rsidRPr="00F919DD">
        <w:rPr>
          <w:b/>
          <w:color w:val="000000" w:themeColor="text1"/>
          <w:sz w:val="28"/>
          <w:szCs w:val="28"/>
        </w:rPr>
        <w:t xml:space="preserve"> 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проведения внешней проверки бюджетной отчетности по запросу Счетной палаты от 18.03.2022 № 22 в электронном виде была предоставлена </w:t>
      </w:r>
      <w:r>
        <w:rPr>
          <w:color w:val="000000" w:themeColor="text1"/>
          <w:sz w:val="28"/>
          <w:szCs w:val="28"/>
        </w:rPr>
        <w:lastRenderedPageBreak/>
        <w:t>Главная книга Администрации поселения за 2021 год и актуальные документы о кадастровой стоимости земельных участков.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проведенного анализа полученной информации (документов) в части земельных участков установлено.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Согласно пункту 142 Инструкции № 157н </w:t>
      </w:r>
      <w:r w:rsidRPr="004624CC">
        <w:rPr>
          <w:b/>
          <w:color w:val="000000" w:themeColor="text1"/>
          <w:sz w:val="28"/>
          <w:szCs w:val="28"/>
          <w:shd w:val="clear" w:color="auto" w:fill="FFFFFF"/>
        </w:rPr>
        <w:t xml:space="preserve">земельные участки в составе государственной (муниципальной) казны учитываются по их кадастровой стоимости </w:t>
      </w:r>
      <w:r>
        <w:rPr>
          <w:color w:val="000000" w:themeColor="text1"/>
          <w:sz w:val="28"/>
          <w:szCs w:val="28"/>
          <w:shd w:val="clear" w:color="auto" w:fill="FFFFFF"/>
        </w:rPr>
        <w:t>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стоимости, - в условной оценке, один квадратный метр - 1 рубль.</w:t>
      </w:r>
    </w:p>
    <w:p w:rsid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инвентаризации в целях подтверждения показателей бюджетной отчетности является обязательным (</w:t>
      </w:r>
      <w:hyperlink r:id="rId10" w:anchor="/document/12181732/entry/10074" w:history="1">
        <w:r w:rsidRPr="004E4D5B">
          <w:rPr>
            <w:rStyle w:val="af"/>
            <w:color w:val="000000" w:themeColor="text1"/>
            <w:sz w:val="28"/>
            <w:szCs w:val="28"/>
            <w:u w:val="none"/>
          </w:rPr>
          <w:t>п. 7</w:t>
        </w:r>
      </w:hyperlink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Инструкции № 191н). Инвентаризация в отношении </w:t>
      </w:r>
      <w:proofErr w:type="spellStart"/>
      <w:r>
        <w:rPr>
          <w:color w:val="000000" w:themeColor="text1"/>
          <w:sz w:val="28"/>
          <w:szCs w:val="28"/>
        </w:rPr>
        <w:t>непроизведенных</w:t>
      </w:r>
      <w:proofErr w:type="spellEnd"/>
      <w:r>
        <w:rPr>
          <w:color w:val="000000" w:themeColor="text1"/>
          <w:sz w:val="28"/>
          <w:szCs w:val="28"/>
        </w:rPr>
        <w:t xml:space="preserve"> активов заключается, в том числе в подтверждение информации о кадастровой стоимости.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учете, а также периодичность подтверждения указанной информации необходимо определить локальным актом субъекта учета - соответствующего органа местного самоуправления (местной администрации).</w:t>
      </w:r>
    </w:p>
    <w:p w:rsid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 соответствие стоимости годовой бюджетной отчетности за 2021 год.</w:t>
      </w:r>
    </w:p>
    <w:p w:rsidR="004E4D5B" w:rsidRP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документация (выписки из Единого </w:t>
      </w:r>
      <w:r w:rsidRPr="004E4D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государственного реестра недвижимости об основных характеристиках и зарегистрированных правах на объект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недвижимости) </w:t>
      </w:r>
      <w:r w:rsidRPr="004624CC">
        <w:rPr>
          <w:rFonts w:eastAsiaTheme="minorHAnsi"/>
          <w:b/>
          <w:color w:val="000000" w:themeColor="text1"/>
          <w:sz w:val="28"/>
          <w:szCs w:val="28"/>
          <w:lang w:eastAsia="en-US"/>
        </w:rPr>
        <w:t>не актуальна.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Вследствие этого, информируем о том, что </w:t>
      </w:r>
      <w:proofErr w:type="gramStart"/>
      <w:r>
        <w:rPr>
          <w:color w:val="000000" w:themeColor="text1"/>
          <w:sz w:val="28"/>
          <w:szCs w:val="28"/>
        </w:rPr>
        <w:t>согласно Кодекса</w:t>
      </w:r>
      <w:proofErr w:type="gramEnd"/>
      <w:r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статьями:</w:t>
      </w:r>
    </w:p>
    <w:p w:rsidR="004E4D5B" w:rsidRDefault="004E4D5B" w:rsidP="004E4D5B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статья 15.15.6.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color w:val="000000" w:themeColor="text1"/>
          <w:sz w:val="28"/>
          <w:szCs w:val="28"/>
        </w:rPr>
        <w:t>;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- статья 15.11.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Грубое нарушение требований к бухгалтерскому учету, в том числе к бухгалтерской (финансовой) отчетности</w:t>
      </w:r>
      <w:r>
        <w:rPr>
          <w:color w:val="000000" w:themeColor="text1"/>
          <w:sz w:val="28"/>
          <w:szCs w:val="28"/>
        </w:rPr>
        <w:t>.</w:t>
      </w:r>
    </w:p>
    <w:p w:rsidR="005A3B3A" w:rsidRDefault="009E7B97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С</w:t>
      </w:r>
      <w:r w:rsidR="005A3B3A" w:rsidRPr="009E7B97">
        <w:rPr>
          <w:b/>
          <w:color w:val="000000" w:themeColor="text1"/>
          <w:sz w:val="28"/>
          <w:szCs w:val="28"/>
        </w:rPr>
        <w:t xml:space="preserve"> вышеизложенным предлагаем и рекомендуем при составлении годовой бюджетной отчетности соблюдать требования, установленные Инструкцией № 191н, а также принять меры по обеспечению недопущения нарушений ведения бюджетного учета.</w:t>
      </w:r>
    </w:p>
    <w:p w:rsidR="005A3B3A" w:rsidRDefault="005A3B3A" w:rsidP="002D334C">
      <w:pPr>
        <w:ind w:firstLine="709"/>
        <w:jc w:val="both"/>
        <w:rPr>
          <w:color w:val="000000" w:themeColor="text1"/>
          <w:sz w:val="20"/>
          <w:szCs w:val="20"/>
        </w:rPr>
      </w:pPr>
    </w:p>
    <w:p w:rsidR="007B46FD" w:rsidRPr="0010635C" w:rsidRDefault="007B46FD" w:rsidP="002D334C">
      <w:pPr>
        <w:ind w:firstLine="709"/>
        <w:jc w:val="both"/>
        <w:rPr>
          <w:color w:val="000000" w:themeColor="text1"/>
          <w:sz w:val="20"/>
          <w:szCs w:val="20"/>
        </w:rPr>
      </w:pPr>
    </w:p>
    <w:p w:rsidR="00E747E5" w:rsidRPr="009E7B97" w:rsidRDefault="00E747E5" w:rsidP="0010635C">
      <w:pPr>
        <w:pStyle w:val="3"/>
        <w:numPr>
          <w:ilvl w:val="0"/>
          <w:numId w:val="31"/>
        </w:numPr>
        <w:jc w:val="center"/>
        <w:rPr>
          <w:b/>
          <w:color w:val="000000" w:themeColor="text1"/>
          <w:szCs w:val="28"/>
          <w:u w:val="single"/>
        </w:rPr>
      </w:pPr>
      <w:r w:rsidRPr="009E7B97">
        <w:rPr>
          <w:b/>
          <w:color w:val="000000" w:themeColor="text1"/>
          <w:szCs w:val="28"/>
        </w:rPr>
        <w:lastRenderedPageBreak/>
        <w:t xml:space="preserve">Внешняя проверка проекта решения Совета </w:t>
      </w:r>
      <w:proofErr w:type="spellStart"/>
      <w:r w:rsidRPr="009E7B97">
        <w:rPr>
          <w:b/>
          <w:color w:val="000000" w:themeColor="text1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Cs w:val="28"/>
        </w:rPr>
        <w:t xml:space="preserve"> сельского поселения «Об </w:t>
      </w:r>
      <w:r w:rsidR="007671B3">
        <w:rPr>
          <w:b/>
          <w:color w:val="000000" w:themeColor="text1"/>
          <w:szCs w:val="28"/>
        </w:rPr>
        <w:t>исполнении</w:t>
      </w:r>
      <w:r w:rsidR="00B276A8" w:rsidRPr="009E7B97">
        <w:rPr>
          <w:b/>
          <w:color w:val="000000" w:themeColor="text1"/>
          <w:szCs w:val="28"/>
        </w:rPr>
        <w:t xml:space="preserve"> </w:t>
      </w:r>
      <w:r w:rsidR="007671B3">
        <w:rPr>
          <w:b/>
          <w:color w:val="000000" w:themeColor="text1"/>
          <w:szCs w:val="28"/>
        </w:rPr>
        <w:t xml:space="preserve">бюджета </w:t>
      </w:r>
      <w:r w:rsidRPr="009E7B97">
        <w:rPr>
          <w:b/>
          <w:color w:val="000000" w:themeColor="text1"/>
          <w:szCs w:val="28"/>
        </w:rPr>
        <w:t>муниципального образования «</w:t>
      </w:r>
      <w:proofErr w:type="spellStart"/>
      <w:r w:rsidRPr="009E7B97">
        <w:rPr>
          <w:b/>
          <w:color w:val="000000" w:themeColor="text1"/>
          <w:szCs w:val="28"/>
        </w:rPr>
        <w:t>Новогорен</w:t>
      </w:r>
      <w:r w:rsidR="002D334C" w:rsidRPr="009E7B97">
        <w:rPr>
          <w:b/>
          <w:color w:val="000000" w:themeColor="text1"/>
          <w:szCs w:val="28"/>
        </w:rPr>
        <w:t>ское</w:t>
      </w:r>
      <w:proofErr w:type="spellEnd"/>
      <w:r w:rsidR="002D334C" w:rsidRPr="009E7B97">
        <w:rPr>
          <w:b/>
          <w:color w:val="000000" w:themeColor="text1"/>
          <w:szCs w:val="28"/>
        </w:rPr>
        <w:t xml:space="preserve"> сельское поселение» за 20</w:t>
      </w:r>
      <w:r w:rsidR="00B276A8" w:rsidRPr="009E7B97">
        <w:rPr>
          <w:b/>
          <w:color w:val="000000" w:themeColor="text1"/>
          <w:szCs w:val="28"/>
        </w:rPr>
        <w:t>2</w:t>
      </w:r>
      <w:r w:rsidR="007671B3">
        <w:rPr>
          <w:b/>
          <w:color w:val="000000" w:themeColor="text1"/>
          <w:szCs w:val="28"/>
        </w:rPr>
        <w:t>1</w:t>
      </w:r>
      <w:r w:rsidRPr="009E7B97">
        <w:rPr>
          <w:b/>
          <w:color w:val="000000" w:themeColor="text1"/>
          <w:szCs w:val="28"/>
        </w:rPr>
        <w:t xml:space="preserve"> год»</w:t>
      </w:r>
    </w:p>
    <w:p w:rsidR="000732AD" w:rsidRPr="008B36AE" w:rsidRDefault="000732AD" w:rsidP="002D334C">
      <w:pPr>
        <w:ind w:firstLine="708"/>
        <w:jc w:val="both"/>
        <w:rPr>
          <w:color w:val="000000" w:themeColor="text1"/>
          <w:sz w:val="28"/>
          <w:szCs w:val="28"/>
        </w:rPr>
      </w:pPr>
    </w:p>
    <w:p w:rsidR="001B2BC2" w:rsidRPr="009E7B97" w:rsidRDefault="00E747E5" w:rsidP="001B2BC2">
      <w:pPr>
        <w:pStyle w:val="ab"/>
        <w:rPr>
          <w:color w:val="000000" w:themeColor="text1"/>
          <w:szCs w:val="28"/>
        </w:rPr>
      </w:pPr>
      <w:proofErr w:type="gramStart"/>
      <w:r w:rsidRPr="009E7B97">
        <w:rPr>
          <w:color w:val="000000" w:themeColor="text1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в Счетную палату </w:t>
      </w:r>
      <w:r w:rsidR="00CB6D72" w:rsidRPr="009E7B97">
        <w:rPr>
          <w:b/>
          <w:color w:val="000000" w:themeColor="text1"/>
          <w:szCs w:val="28"/>
        </w:rPr>
        <w:t xml:space="preserve">Советом </w:t>
      </w:r>
      <w:proofErr w:type="spellStart"/>
      <w:r w:rsidR="00CB6D72" w:rsidRPr="009E7B97">
        <w:rPr>
          <w:b/>
          <w:color w:val="000000" w:themeColor="text1"/>
          <w:szCs w:val="28"/>
        </w:rPr>
        <w:t>Новогоренского</w:t>
      </w:r>
      <w:proofErr w:type="spellEnd"/>
      <w:r w:rsidR="00CB6D72" w:rsidRPr="009E7B97">
        <w:rPr>
          <w:b/>
          <w:color w:val="000000" w:themeColor="text1"/>
          <w:szCs w:val="28"/>
        </w:rPr>
        <w:t xml:space="preserve"> сельского поселения</w:t>
      </w:r>
      <w:r w:rsidR="00DF3394" w:rsidRPr="009E7B97">
        <w:rPr>
          <w:color w:val="000000" w:themeColor="text1"/>
          <w:szCs w:val="28"/>
        </w:rPr>
        <w:t xml:space="preserve"> </w:t>
      </w:r>
      <w:r w:rsidR="00CB6D72" w:rsidRPr="009E7B97">
        <w:rPr>
          <w:color w:val="000000" w:themeColor="text1"/>
          <w:szCs w:val="28"/>
        </w:rPr>
        <w:t>31</w:t>
      </w:r>
      <w:r w:rsidR="00DF3394" w:rsidRPr="009E7B97">
        <w:rPr>
          <w:color w:val="000000" w:themeColor="text1"/>
          <w:szCs w:val="28"/>
        </w:rPr>
        <w:t>.03.20</w:t>
      </w:r>
      <w:r w:rsidR="00D03296" w:rsidRPr="009E7B97">
        <w:rPr>
          <w:color w:val="000000" w:themeColor="text1"/>
          <w:szCs w:val="28"/>
        </w:rPr>
        <w:t>2</w:t>
      </w:r>
      <w:r w:rsidR="00C47952">
        <w:rPr>
          <w:color w:val="000000" w:themeColor="text1"/>
          <w:szCs w:val="28"/>
        </w:rPr>
        <w:t>2</w:t>
      </w:r>
      <w:r w:rsidR="00E22418" w:rsidRPr="009E7B97">
        <w:rPr>
          <w:color w:val="000000" w:themeColor="text1"/>
          <w:szCs w:val="28"/>
        </w:rPr>
        <w:t xml:space="preserve"> </w:t>
      </w:r>
      <w:proofErr w:type="spellStart"/>
      <w:r w:rsidR="00E22418" w:rsidRPr="009E7B97">
        <w:rPr>
          <w:color w:val="000000" w:themeColor="text1"/>
          <w:szCs w:val="28"/>
        </w:rPr>
        <w:t>вх</w:t>
      </w:r>
      <w:proofErr w:type="spellEnd"/>
      <w:r w:rsidR="00E22418" w:rsidRPr="009E7B97">
        <w:rPr>
          <w:color w:val="000000" w:themeColor="text1"/>
          <w:szCs w:val="28"/>
        </w:rPr>
        <w:t xml:space="preserve">. № </w:t>
      </w:r>
      <w:r w:rsidR="00CB6D72" w:rsidRPr="009E7B97">
        <w:rPr>
          <w:color w:val="000000" w:themeColor="text1"/>
          <w:szCs w:val="28"/>
        </w:rPr>
        <w:t>5</w:t>
      </w:r>
      <w:r w:rsidR="00C47952">
        <w:rPr>
          <w:color w:val="000000" w:themeColor="text1"/>
          <w:szCs w:val="28"/>
        </w:rPr>
        <w:t>3</w:t>
      </w:r>
      <w:r w:rsidR="005233FE" w:rsidRPr="009E7B97">
        <w:rPr>
          <w:color w:val="000000" w:themeColor="text1"/>
          <w:szCs w:val="28"/>
        </w:rPr>
        <w:t xml:space="preserve"> (не позднее 1 апрел</w:t>
      </w:r>
      <w:r w:rsidR="00DF3394" w:rsidRPr="009E7B97">
        <w:rPr>
          <w:color w:val="000000" w:themeColor="text1"/>
          <w:szCs w:val="28"/>
        </w:rPr>
        <w:t>я)</w:t>
      </w:r>
      <w:r w:rsidR="00CB6D72" w:rsidRPr="009E7B97">
        <w:rPr>
          <w:color w:val="000000" w:themeColor="text1"/>
          <w:szCs w:val="28"/>
        </w:rPr>
        <w:t xml:space="preserve"> </w:t>
      </w:r>
      <w:r w:rsidRPr="009E7B97">
        <w:rPr>
          <w:color w:val="000000" w:themeColor="text1"/>
          <w:szCs w:val="28"/>
        </w:rPr>
        <w:t xml:space="preserve">представлен проект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«Об </w:t>
      </w:r>
      <w:r w:rsidR="00C47952">
        <w:rPr>
          <w:color w:val="000000" w:themeColor="text1"/>
          <w:szCs w:val="28"/>
        </w:rPr>
        <w:t xml:space="preserve">исполнении </w:t>
      </w:r>
      <w:r w:rsidRPr="009E7B97">
        <w:rPr>
          <w:color w:val="000000" w:themeColor="text1"/>
          <w:szCs w:val="28"/>
        </w:rPr>
        <w:t>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</w:t>
      </w:r>
      <w:r w:rsidR="00E22418" w:rsidRPr="009E7B97">
        <w:rPr>
          <w:color w:val="000000" w:themeColor="text1"/>
          <w:szCs w:val="28"/>
        </w:rPr>
        <w:t>» за 20</w:t>
      </w:r>
      <w:r w:rsidR="00CB6D72" w:rsidRPr="009E7B97">
        <w:rPr>
          <w:color w:val="000000" w:themeColor="text1"/>
          <w:szCs w:val="28"/>
        </w:rPr>
        <w:t>2</w:t>
      </w:r>
      <w:r w:rsidR="00C47952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год» (далее – проект решения Совета, проект решения)</w:t>
      </w:r>
      <w:r w:rsidR="001B2BC2" w:rsidRPr="009E7B97">
        <w:rPr>
          <w:color w:val="000000" w:themeColor="text1"/>
          <w:szCs w:val="28"/>
        </w:rPr>
        <w:t>, что соответствует требованиям, установленным частью 3 статьи 264.4</w:t>
      </w:r>
      <w:proofErr w:type="gramEnd"/>
      <w:r w:rsidR="001B2BC2" w:rsidRPr="009E7B97">
        <w:rPr>
          <w:color w:val="000000" w:themeColor="text1"/>
          <w:szCs w:val="28"/>
        </w:rPr>
        <w:t xml:space="preserve"> БК РФ.</w:t>
      </w:r>
    </w:p>
    <w:p w:rsidR="00E747E5" w:rsidRPr="009E7B97" w:rsidRDefault="007C3740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Проект решения содержит </w:t>
      </w:r>
      <w:r w:rsidR="00E747E5" w:rsidRPr="009E7B97">
        <w:rPr>
          <w:color w:val="000000" w:themeColor="text1"/>
          <w:sz w:val="28"/>
          <w:szCs w:val="28"/>
        </w:rPr>
        <w:t>следующи</w:t>
      </w:r>
      <w:r w:rsidRPr="009E7B97">
        <w:rPr>
          <w:color w:val="000000" w:themeColor="text1"/>
          <w:sz w:val="28"/>
          <w:szCs w:val="28"/>
        </w:rPr>
        <w:t>е</w:t>
      </w:r>
      <w:r w:rsidR="00E747E5" w:rsidRPr="009E7B97">
        <w:rPr>
          <w:color w:val="000000" w:themeColor="text1"/>
          <w:sz w:val="28"/>
          <w:szCs w:val="28"/>
        </w:rPr>
        <w:t xml:space="preserve"> приложения: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1 «Отчет об исполнении доходов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кодам класс</w:t>
      </w:r>
      <w:r w:rsidR="00E22418" w:rsidRPr="009E7B97">
        <w:rPr>
          <w:color w:val="000000" w:themeColor="text1"/>
          <w:sz w:val="28"/>
          <w:szCs w:val="28"/>
        </w:rPr>
        <w:t>ификации доходов бюджета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FB0BF2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2 «Отчет об исполнении расходов бюджета муниципального образования 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9E7B97">
        <w:rPr>
          <w:color w:val="000000" w:themeColor="text1"/>
          <w:sz w:val="28"/>
          <w:szCs w:val="28"/>
        </w:rPr>
        <w:t xml:space="preserve"> бюджета </w:t>
      </w:r>
      <w:r w:rsidR="00E22418" w:rsidRPr="009E7B97">
        <w:rPr>
          <w:color w:val="000000" w:themeColor="text1"/>
          <w:sz w:val="28"/>
          <w:szCs w:val="28"/>
        </w:rPr>
        <w:t>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FB0BF2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9E7B97">
        <w:rPr>
          <w:color w:val="000000" w:themeColor="text1"/>
          <w:sz w:val="28"/>
          <w:szCs w:val="28"/>
        </w:rPr>
        <w:t xml:space="preserve"> по расходам</w:t>
      </w:r>
      <w:r w:rsidRPr="009E7B97">
        <w:rPr>
          <w:color w:val="000000" w:themeColor="text1"/>
          <w:sz w:val="28"/>
          <w:szCs w:val="28"/>
        </w:rPr>
        <w:t xml:space="preserve"> бюджета </w:t>
      </w:r>
      <w:r w:rsidR="00D55C8F" w:rsidRPr="009E7B97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9E7B97">
        <w:rPr>
          <w:color w:val="000000" w:themeColor="text1"/>
          <w:sz w:val="28"/>
          <w:szCs w:val="28"/>
        </w:rPr>
        <w:t>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разделам и подраздела</w:t>
      </w:r>
      <w:r w:rsidR="00955FB9" w:rsidRPr="009E7B97">
        <w:rPr>
          <w:color w:val="000000" w:themeColor="text1"/>
          <w:sz w:val="28"/>
          <w:szCs w:val="28"/>
        </w:rPr>
        <w:t>м классификации расходов</w:t>
      </w:r>
      <w:r w:rsidR="00D55C8F" w:rsidRPr="009E7B97">
        <w:rPr>
          <w:color w:val="000000" w:themeColor="text1"/>
          <w:sz w:val="28"/>
          <w:szCs w:val="28"/>
        </w:rPr>
        <w:t xml:space="preserve"> бюджета</w:t>
      </w:r>
      <w:r w:rsidR="00955FB9" w:rsidRPr="009E7B97">
        <w:rPr>
          <w:color w:val="000000" w:themeColor="text1"/>
          <w:sz w:val="28"/>
          <w:szCs w:val="28"/>
        </w:rPr>
        <w:t xml:space="preserve">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FB0BF2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8457E8" w:rsidRPr="009E7B97">
        <w:rPr>
          <w:color w:val="000000" w:themeColor="text1"/>
          <w:sz w:val="28"/>
          <w:szCs w:val="28"/>
        </w:rPr>
        <w:t>бюджета муниципального образования 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="008457E8" w:rsidRPr="009E7B97">
        <w:rPr>
          <w:color w:val="000000" w:themeColor="text1"/>
          <w:sz w:val="28"/>
          <w:szCs w:val="28"/>
        </w:rPr>
        <w:t xml:space="preserve"> сельское поселение» по </w:t>
      </w:r>
      <w:r w:rsidRPr="009E7B97">
        <w:rPr>
          <w:color w:val="000000" w:themeColor="text1"/>
          <w:sz w:val="28"/>
          <w:szCs w:val="28"/>
        </w:rPr>
        <w:t>источник</w:t>
      </w:r>
      <w:r w:rsidR="008457E8" w:rsidRPr="009E7B97">
        <w:rPr>
          <w:color w:val="000000" w:themeColor="text1"/>
          <w:sz w:val="28"/>
          <w:szCs w:val="28"/>
        </w:rPr>
        <w:t>ам</w:t>
      </w:r>
      <w:r w:rsidRPr="009E7B97">
        <w:rPr>
          <w:color w:val="000000" w:themeColor="text1"/>
          <w:sz w:val="28"/>
          <w:szCs w:val="28"/>
        </w:rPr>
        <w:t xml:space="preserve"> финансирования дефицита бюджета по кодам </w:t>
      </w:r>
      <w:proofErr w:type="gramStart"/>
      <w:r w:rsidRPr="009E7B97">
        <w:rPr>
          <w:color w:val="000000" w:themeColor="text1"/>
          <w:sz w:val="28"/>
          <w:szCs w:val="28"/>
        </w:rPr>
        <w:t>классификации источников финанси</w:t>
      </w:r>
      <w:r w:rsidR="00E22418" w:rsidRPr="009E7B97">
        <w:rPr>
          <w:color w:val="000000" w:themeColor="text1"/>
          <w:sz w:val="28"/>
          <w:szCs w:val="28"/>
        </w:rPr>
        <w:t>рования дефицита бюджета</w:t>
      </w:r>
      <w:proofErr w:type="gramEnd"/>
      <w:r w:rsidR="00E22418" w:rsidRPr="009E7B97">
        <w:rPr>
          <w:color w:val="000000" w:themeColor="text1"/>
          <w:sz w:val="28"/>
          <w:szCs w:val="28"/>
        </w:rPr>
        <w:t xml:space="preserve">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FB0BF2">
        <w:rPr>
          <w:color w:val="000000" w:themeColor="text1"/>
          <w:sz w:val="28"/>
          <w:szCs w:val="28"/>
        </w:rPr>
        <w:t>1</w:t>
      </w:r>
      <w:r w:rsidR="00D55C8F" w:rsidRPr="009E7B97">
        <w:rPr>
          <w:color w:val="000000" w:themeColor="text1"/>
          <w:sz w:val="28"/>
          <w:szCs w:val="28"/>
        </w:rPr>
        <w:t xml:space="preserve"> год» (далее - Приложение 4);</w:t>
      </w:r>
    </w:p>
    <w:p w:rsidR="00D55C8F" w:rsidRPr="009E7B97" w:rsidRDefault="00D55C8F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5 «Отчёт об исполнении дорожного фонда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за 202</w:t>
      </w:r>
      <w:r w:rsidR="00FB0BF2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год» (далее – Приложение 5);</w:t>
      </w:r>
    </w:p>
    <w:p w:rsidR="00D55C8F" w:rsidRPr="009E7B97" w:rsidRDefault="00D55C8F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- приложение 6 «Отчёт об использовании резервного фонда Администрации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за 202</w:t>
      </w:r>
      <w:r w:rsidR="00FB0BF2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год» (далее – Приложение 6);</w:t>
      </w:r>
    </w:p>
    <w:p w:rsidR="00D55C8F" w:rsidRPr="009E7B97" w:rsidRDefault="00D55C8F" w:rsidP="00D55C8F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7 «Отчёт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</w:t>
      </w:r>
      <w:r w:rsidR="00F752AD" w:rsidRPr="009E7B97">
        <w:rPr>
          <w:color w:val="000000" w:themeColor="text1"/>
          <w:szCs w:val="28"/>
        </w:rPr>
        <w:t xml:space="preserve"> </w:t>
      </w:r>
      <w:r w:rsidR="00F752AD" w:rsidRPr="00FB0BF2">
        <w:rPr>
          <w:color w:val="000000" w:themeColor="text1"/>
          <w:szCs w:val="28"/>
        </w:rPr>
        <w:t>на 01 января 202</w:t>
      </w:r>
      <w:r w:rsidR="00FB0BF2">
        <w:rPr>
          <w:color w:val="000000" w:themeColor="text1"/>
          <w:szCs w:val="28"/>
        </w:rPr>
        <w:t>2</w:t>
      </w:r>
      <w:r w:rsidR="00F752AD" w:rsidRPr="00FB0BF2">
        <w:rPr>
          <w:color w:val="000000" w:themeColor="text1"/>
          <w:szCs w:val="28"/>
        </w:rPr>
        <w:t xml:space="preserve"> года»</w:t>
      </w:r>
      <w:r w:rsidR="00F752AD" w:rsidRPr="009E7B97">
        <w:rPr>
          <w:color w:val="000000" w:themeColor="text1"/>
          <w:szCs w:val="28"/>
        </w:rPr>
        <w:t xml:space="preserve"> (далее – Приложение 7)</w:t>
      </w:r>
      <w:r w:rsidR="005E2341">
        <w:rPr>
          <w:color w:val="000000" w:themeColor="text1"/>
          <w:szCs w:val="28"/>
        </w:rPr>
        <w:t xml:space="preserve">. </w:t>
      </w:r>
      <w:r w:rsidR="005E2341" w:rsidRPr="005E2341">
        <w:rPr>
          <w:b/>
          <w:color w:val="000000" w:themeColor="text1"/>
          <w:szCs w:val="28"/>
        </w:rPr>
        <w:t xml:space="preserve">Приложения к решениям Совета не подписываются </w:t>
      </w:r>
      <w:r w:rsidR="005E2341">
        <w:rPr>
          <w:b/>
          <w:color w:val="000000" w:themeColor="text1"/>
          <w:szCs w:val="28"/>
        </w:rPr>
        <w:t>Г</w:t>
      </w:r>
      <w:r w:rsidR="005E2341" w:rsidRPr="005E2341">
        <w:rPr>
          <w:b/>
          <w:color w:val="000000" w:themeColor="text1"/>
          <w:szCs w:val="28"/>
        </w:rPr>
        <w:t>лавой поселения и главным бухгалтером</w:t>
      </w:r>
      <w:r w:rsidRPr="009E7B97">
        <w:rPr>
          <w:color w:val="000000" w:themeColor="text1"/>
          <w:szCs w:val="28"/>
        </w:rPr>
        <w:t>;</w:t>
      </w:r>
    </w:p>
    <w:p w:rsidR="00F752AD" w:rsidRPr="009E7B97" w:rsidRDefault="00F752AD" w:rsidP="00D55C8F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8 «Сведения о реализации муниципальных программ в муниципальном образовании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в 202</w:t>
      </w:r>
      <w:r w:rsidR="00FB0BF2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году» (далее – Приложение 8);</w:t>
      </w:r>
    </w:p>
    <w:p w:rsidR="00F752AD" w:rsidRPr="009E7B97" w:rsidRDefault="00F752AD" w:rsidP="00F752AD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lastRenderedPageBreak/>
        <w:t>- приложение 9 «Сведения о предоставленных муниципальных гарантиях муниципальным образованием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202</w:t>
      </w:r>
      <w:r w:rsidR="00FB0BF2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год» (далее – Приложение 9);</w:t>
      </w:r>
    </w:p>
    <w:p w:rsidR="00DC2A42" w:rsidRPr="009E7B97" w:rsidRDefault="00DC2A42" w:rsidP="00DC2A42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10 «Отчёт о выполнении программы муниципальных внутренних заимствований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 поселение» за 202</w:t>
      </w:r>
      <w:r w:rsidR="00FB0BF2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год» (далее – Приложение 10).</w:t>
      </w:r>
    </w:p>
    <w:p w:rsidR="00DC2A42" w:rsidRPr="009E7B97" w:rsidRDefault="007B46FD" w:rsidP="00DC2A42">
      <w:pPr>
        <w:pStyle w:val="ab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Одновременно </w:t>
      </w:r>
      <w:r w:rsidR="00DC2A42" w:rsidRPr="009E7B97">
        <w:rPr>
          <w:color w:val="000000" w:themeColor="text1"/>
          <w:szCs w:val="28"/>
        </w:rPr>
        <w:t xml:space="preserve">с проектом решения Совета </w:t>
      </w:r>
      <w:proofErr w:type="spellStart"/>
      <w:r w:rsidR="00DC2A42" w:rsidRPr="009E7B97">
        <w:rPr>
          <w:color w:val="000000" w:themeColor="text1"/>
          <w:szCs w:val="28"/>
        </w:rPr>
        <w:t>Новогоренского</w:t>
      </w:r>
      <w:proofErr w:type="spellEnd"/>
      <w:r w:rsidR="00DC2A42" w:rsidRPr="009E7B97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="00DC2A42" w:rsidRPr="009E7B97">
        <w:rPr>
          <w:color w:val="000000" w:themeColor="text1"/>
          <w:szCs w:val="28"/>
        </w:rPr>
        <w:t>Колпашевского</w:t>
      </w:r>
      <w:proofErr w:type="spellEnd"/>
      <w:r w:rsidR="00DC2A42" w:rsidRPr="009E7B97">
        <w:rPr>
          <w:color w:val="000000" w:themeColor="text1"/>
          <w:szCs w:val="28"/>
        </w:rPr>
        <w:t xml:space="preserve"> района представлены:</w:t>
      </w:r>
    </w:p>
    <w:p w:rsidR="00DC2A42" w:rsidRPr="009E7B97" w:rsidRDefault="00DC2A42" w:rsidP="00DC2A42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- пояснительная записка к проекту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</w:t>
      </w:r>
      <w:r w:rsidR="00C54079" w:rsidRPr="009E7B97">
        <w:rPr>
          <w:color w:val="000000" w:themeColor="text1"/>
          <w:szCs w:val="28"/>
        </w:rPr>
        <w:t xml:space="preserve"> за 202</w:t>
      </w:r>
      <w:r w:rsidR="003D0B01">
        <w:rPr>
          <w:color w:val="000000" w:themeColor="text1"/>
          <w:szCs w:val="28"/>
        </w:rPr>
        <w:t>1</w:t>
      </w:r>
      <w:r w:rsidR="00C54079" w:rsidRPr="009E7B97">
        <w:rPr>
          <w:color w:val="000000" w:themeColor="text1"/>
          <w:szCs w:val="28"/>
        </w:rPr>
        <w:t xml:space="preserve"> год»</w:t>
      </w:r>
      <w:r w:rsidRPr="009E7B97">
        <w:rPr>
          <w:color w:val="000000" w:themeColor="text1"/>
          <w:szCs w:val="28"/>
        </w:rPr>
        <w:t>;</w:t>
      </w:r>
    </w:p>
    <w:p w:rsidR="0009519F" w:rsidRPr="009E7B97" w:rsidRDefault="00C54079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сведения о численности и оплате труда работников</w:t>
      </w:r>
      <w:r w:rsidR="008A6EA4">
        <w:rPr>
          <w:color w:val="000000" w:themeColor="text1"/>
          <w:szCs w:val="28"/>
        </w:rPr>
        <w:t xml:space="preserve"> органов местного самоуправления и</w:t>
      </w:r>
      <w:r w:rsidR="00762EE2">
        <w:rPr>
          <w:color w:val="000000" w:themeColor="text1"/>
          <w:szCs w:val="28"/>
        </w:rPr>
        <w:t xml:space="preserve"> муниципальных учреждений </w:t>
      </w:r>
      <w:r w:rsidRPr="009E7B97">
        <w:rPr>
          <w:color w:val="000000" w:themeColor="text1"/>
          <w:szCs w:val="28"/>
        </w:rPr>
        <w:t>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 поселение» за 202</w:t>
      </w:r>
      <w:r w:rsidR="00762EE2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</w:t>
      </w:r>
      <w:r w:rsidR="00762EE2">
        <w:rPr>
          <w:color w:val="000000" w:themeColor="text1"/>
          <w:szCs w:val="28"/>
        </w:rPr>
        <w:t>.</w:t>
      </w:r>
      <w:r w:rsidR="00C95133" w:rsidRPr="009E7B97">
        <w:rPr>
          <w:color w:val="000000" w:themeColor="text1"/>
          <w:szCs w:val="28"/>
        </w:rPr>
        <w:t xml:space="preserve"> </w:t>
      </w:r>
    </w:p>
    <w:p w:rsidR="00957C71" w:rsidRPr="009E7B97" w:rsidRDefault="0009519F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Следует отметить, что в соответствии с п.3.1.</w:t>
      </w:r>
      <w:r w:rsidR="00DE3C8B" w:rsidRPr="009E7B97">
        <w:rPr>
          <w:color w:val="000000" w:themeColor="text1"/>
          <w:szCs w:val="28"/>
        </w:rPr>
        <w:t xml:space="preserve"> </w:t>
      </w:r>
      <w:proofErr w:type="gramStart"/>
      <w:r w:rsidR="00DE3C8B" w:rsidRPr="009E7B97">
        <w:rPr>
          <w:color w:val="000000" w:themeColor="text1"/>
          <w:szCs w:val="28"/>
        </w:rPr>
        <w:t xml:space="preserve">Положения о бюджетном процессе </w:t>
      </w:r>
      <w:r w:rsidRPr="009E7B97">
        <w:rPr>
          <w:b/>
          <w:color w:val="000000" w:themeColor="text1"/>
          <w:szCs w:val="28"/>
        </w:rPr>
        <w:t xml:space="preserve">Администрация </w:t>
      </w:r>
      <w:proofErr w:type="spellStart"/>
      <w:r w:rsidRPr="009E7B97">
        <w:rPr>
          <w:b/>
          <w:color w:val="000000" w:themeColor="text1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Cs w:val="28"/>
        </w:rPr>
        <w:t xml:space="preserve"> сельского поселения </w:t>
      </w:r>
      <w:r w:rsidRPr="009E7B97">
        <w:rPr>
          <w:color w:val="000000" w:themeColor="text1"/>
          <w:szCs w:val="28"/>
        </w:rPr>
        <w:t xml:space="preserve">не позднее 1 апреля года следующего за отчётным представляет в Счетную палату </w:t>
      </w:r>
      <w:proofErr w:type="spellStart"/>
      <w:r w:rsidRPr="009E7B97">
        <w:rPr>
          <w:color w:val="000000" w:themeColor="text1"/>
          <w:szCs w:val="28"/>
        </w:rPr>
        <w:t>Колпашевского</w:t>
      </w:r>
      <w:proofErr w:type="spellEnd"/>
      <w:r w:rsidRPr="009E7B97">
        <w:rPr>
          <w:color w:val="000000" w:themeColor="text1"/>
          <w:szCs w:val="28"/>
        </w:rPr>
        <w:t xml:space="preserve"> района, годовой отчет об исполнении бюджета поселения в форме проекта решения </w:t>
      </w:r>
      <w:r w:rsidR="00957C71" w:rsidRPr="009E7B97">
        <w:rPr>
          <w:color w:val="000000" w:themeColor="text1"/>
          <w:szCs w:val="28"/>
        </w:rPr>
        <w:t xml:space="preserve">Совета </w:t>
      </w:r>
      <w:proofErr w:type="spellStart"/>
      <w:r w:rsidR="00957C71" w:rsidRPr="009E7B97">
        <w:rPr>
          <w:color w:val="000000" w:themeColor="text1"/>
          <w:szCs w:val="28"/>
        </w:rPr>
        <w:t>Новогоренского</w:t>
      </w:r>
      <w:proofErr w:type="spellEnd"/>
      <w:r w:rsidR="00957C71" w:rsidRPr="009E7B97">
        <w:rPr>
          <w:color w:val="000000" w:themeColor="text1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 показатели:</w:t>
      </w:r>
      <w:proofErr w:type="gramEnd"/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расходов бюджета по  ведомственной структуре расходов бюджета;</w:t>
      </w:r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803A32" w:rsidRPr="009E7B97" w:rsidRDefault="00957C71" w:rsidP="00C54079">
      <w:pPr>
        <w:pStyle w:val="ab"/>
        <w:rPr>
          <w:b/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источников финансирования дефицита бюджета по кодам </w:t>
      </w:r>
      <w:proofErr w:type="gramStart"/>
      <w:r w:rsidRPr="009E7B97">
        <w:rPr>
          <w:color w:val="000000" w:themeColor="text1"/>
          <w:szCs w:val="28"/>
        </w:rPr>
        <w:t>классификации источников финансирования дефицита бюджета</w:t>
      </w:r>
      <w:proofErr w:type="gramEnd"/>
      <w:r w:rsidRPr="009E7B97">
        <w:rPr>
          <w:color w:val="000000" w:themeColor="text1"/>
          <w:szCs w:val="28"/>
        </w:rPr>
        <w:t>.</w:t>
      </w:r>
      <w:r w:rsidR="0009519F" w:rsidRPr="009E7B97">
        <w:rPr>
          <w:b/>
          <w:color w:val="000000" w:themeColor="text1"/>
          <w:szCs w:val="28"/>
        </w:rPr>
        <w:t xml:space="preserve"> </w:t>
      </w:r>
    </w:p>
    <w:p w:rsidR="00085033" w:rsidRPr="009E7B97" w:rsidRDefault="00803A32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Одновременно с проектом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об исполнении бюджета поселения в Счетную палату </w:t>
      </w:r>
      <w:proofErr w:type="spellStart"/>
      <w:r w:rsidRPr="009E7B97">
        <w:rPr>
          <w:color w:val="000000" w:themeColor="text1"/>
          <w:szCs w:val="28"/>
        </w:rPr>
        <w:t>Колпашевского</w:t>
      </w:r>
      <w:proofErr w:type="spellEnd"/>
      <w:r w:rsidRPr="009E7B97">
        <w:rPr>
          <w:color w:val="000000" w:themeColor="text1"/>
          <w:szCs w:val="28"/>
        </w:rPr>
        <w:t xml:space="preserve"> района представляются следующие документы и материалы</w:t>
      </w:r>
      <w:r w:rsidR="00085033" w:rsidRPr="009E7B97">
        <w:rPr>
          <w:color w:val="000000" w:themeColor="text1"/>
          <w:szCs w:val="28"/>
        </w:rPr>
        <w:t>:</w:t>
      </w:r>
    </w:p>
    <w:p w:rsidR="00E04C44" w:rsidRPr="009E7B97" w:rsidRDefault="00085033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</w:t>
      </w:r>
      <w:r w:rsidR="00E04C44" w:rsidRPr="009E7B97">
        <w:rPr>
          <w:color w:val="000000" w:themeColor="text1"/>
          <w:szCs w:val="28"/>
        </w:rPr>
        <w:t>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отчетный период;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lastRenderedPageBreak/>
        <w:t xml:space="preserve">отчет о привлечении </w:t>
      </w:r>
      <w:proofErr w:type="gramStart"/>
      <w:r w:rsidRPr="009E7B97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9E7B97">
        <w:rPr>
          <w:color w:val="000000" w:themeColor="text1"/>
          <w:szCs w:val="28"/>
        </w:rPr>
        <w:t xml:space="preserve"> за отчетный год</w:t>
      </w:r>
      <w:r w:rsidR="00B975DE" w:rsidRPr="009E7B97">
        <w:rPr>
          <w:color w:val="000000" w:themeColor="text1"/>
          <w:szCs w:val="28"/>
        </w:rPr>
        <w:t xml:space="preserve"> – </w:t>
      </w:r>
      <w:r w:rsidR="00B975DE" w:rsidRPr="009E7B97">
        <w:rPr>
          <w:b/>
          <w:color w:val="000000" w:themeColor="text1"/>
          <w:szCs w:val="28"/>
        </w:rPr>
        <w:t>не представлен</w:t>
      </w:r>
      <w:r w:rsidRPr="009E7B97">
        <w:rPr>
          <w:color w:val="000000" w:themeColor="text1"/>
          <w:szCs w:val="28"/>
        </w:rPr>
        <w:t>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отчет об использовании резервного фонда за отчетный год;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отчет </w:t>
      </w:r>
      <w:proofErr w:type="gramStart"/>
      <w:r w:rsidRPr="009E7B97">
        <w:rPr>
          <w:color w:val="000000" w:themeColor="text1"/>
          <w:szCs w:val="28"/>
        </w:rPr>
        <w:t>выполнении</w:t>
      </w:r>
      <w:proofErr w:type="gramEnd"/>
      <w:r w:rsidRPr="009E7B97">
        <w:rPr>
          <w:color w:val="000000" w:themeColor="text1"/>
          <w:szCs w:val="28"/>
        </w:rPr>
        <w:t xml:space="preserve"> программы муниципальных внутренних заимствований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отчетный год;</w:t>
      </w:r>
    </w:p>
    <w:p w:rsidR="00EE2FB6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сведения о предоставленных муниципальных гарантиях</w:t>
      </w:r>
      <w:r w:rsidR="00EE2FB6" w:rsidRPr="009E7B97">
        <w:rPr>
          <w:color w:val="000000" w:themeColor="text1"/>
          <w:szCs w:val="28"/>
        </w:rPr>
        <w:t xml:space="preserve"> в отчетном году;</w:t>
      </w:r>
    </w:p>
    <w:p w:rsidR="00EE2FB6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отчетном году;</w:t>
      </w:r>
    </w:p>
    <w:p w:rsidR="00EE2FB6" w:rsidRPr="00417FF4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бюджетная отчетность об исполнении бюджета поселения</w:t>
      </w:r>
      <w:r w:rsidR="007B46FD">
        <w:rPr>
          <w:color w:val="000000" w:themeColor="text1"/>
          <w:szCs w:val="28"/>
        </w:rPr>
        <w:t>, включающая в себя</w:t>
      </w:r>
      <w:r w:rsidR="007B46FD" w:rsidRPr="007B46FD">
        <w:rPr>
          <w:color w:val="000000" w:themeColor="text1"/>
          <w:szCs w:val="28"/>
        </w:rPr>
        <w:t xml:space="preserve">: </w:t>
      </w:r>
      <w:r w:rsidRPr="009E7B97">
        <w:rPr>
          <w:color w:val="000000" w:themeColor="text1"/>
          <w:szCs w:val="28"/>
        </w:rPr>
        <w:t>отчет об исполнении бюджета, баланс исполнения бюджета, отчет о финансовых результатах деятельности, от</w:t>
      </w:r>
      <w:r w:rsidR="00417FF4">
        <w:rPr>
          <w:color w:val="000000" w:themeColor="text1"/>
          <w:szCs w:val="28"/>
        </w:rPr>
        <w:t>чет о движении денежных средств</w:t>
      </w:r>
      <w:r w:rsidR="00417FF4" w:rsidRPr="00417FF4">
        <w:rPr>
          <w:color w:val="000000" w:themeColor="text1"/>
          <w:szCs w:val="28"/>
        </w:rPr>
        <w:t>;</w:t>
      </w:r>
    </w:p>
    <w:p w:rsidR="00EE2FB6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отчет об использовании дорожного фонда;</w:t>
      </w:r>
    </w:p>
    <w:p w:rsidR="00C54079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(при наличии соответствующих показателей). </w:t>
      </w:r>
      <w:r w:rsidR="00C54079" w:rsidRPr="009E7B97">
        <w:rPr>
          <w:color w:val="000000" w:themeColor="text1"/>
          <w:szCs w:val="28"/>
        </w:rPr>
        <w:t xml:space="preserve"> </w:t>
      </w:r>
    </w:p>
    <w:p w:rsidR="00386A95" w:rsidRPr="009E7B97" w:rsidRDefault="00386A95" w:rsidP="00386A95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В целом проект решения об</w:t>
      </w:r>
      <w:r w:rsidR="00AC44A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исполнении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</w:t>
      </w:r>
      <w:r w:rsidR="00AC44A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соответствует требованиям статьи 264.6 БК РФ. Данные приложений к проекту решения соответствуют данным отчетных форм, представленных в составе годовой бюджетной отчетности. </w:t>
      </w:r>
    </w:p>
    <w:p w:rsidR="009F2AC5" w:rsidRPr="009E7B97" w:rsidRDefault="009F2AC5" w:rsidP="009F2AC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П</w:t>
      </w:r>
      <w:r w:rsidR="00417FF4">
        <w:rPr>
          <w:b/>
          <w:color w:val="000000" w:themeColor="text1"/>
          <w:sz w:val="28"/>
          <w:szCs w:val="28"/>
        </w:rPr>
        <w:t>ри</w:t>
      </w:r>
      <w:r w:rsidR="00417FF4" w:rsidRPr="00417FF4">
        <w:rPr>
          <w:b/>
          <w:color w:val="000000" w:themeColor="text1"/>
          <w:sz w:val="28"/>
          <w:szCs w:val="28"/>
        </w:rPr>
        <w:t xml:space="preserve"> </w:t>
      </w:r>
      <w:r w:rsidRPr="009E7B97">
        <w:rPr>
          <w:b/>
          <w:color w:val="000000" w:themeColor="text1"/>
          <w:sz w:val="28"/>
          <w:szCs w:val="28"/>
        </w:rPr>
        <w:t>этом необходимо отметить следующие недостатки и замечания:</w:t>
      </w:r>
    </w:p>
    <w:p w:rsidR="00645E0B" w:rsidRPr="00457F67" w:rsidRDefault="00645E0B" w:rsidP="009F2AC5">
      <w:pPr>
        <w:ind w:firstLine="709"/>
        <w:jc w:val="both"/>
        <w:rPr>
          <w:color w:val="000000" w:themeColor="text1"/>
          <w:sz w:val="28"/>
          <w:szCs w:val="28"/>
        </w:rPr>
      </w:pPr>
      <w:r w:rsidRPr="00457F67">
        <w:rPr>
          <w:color w:val="000000" w:themeColor="text1"/>
          <w:sz w:val="28"/>
          <w:szCs w:val="28"/>
        </w:rPr>
        <w:t>1</w:t>
      </w:r>
      <w:r w:rsidR="004E3EB6" w:rsidRPr="00457F67">
        <w:rPr>
          <w:color w:val="000000" w:themeColor="text1"/>
          <w:sz w:val="28"/>
          <w:szCs w:val="28"/>
        </w:rPr>
        <w:t xml:space="preserve">. </w:t>
      </w:r>
      <w:r w:rsidRPr="00457F67">
        <w:rPr>
          <w:color w:val="000000" w:themeColor="text1"/>
          <w:sz w:val="28"/>
          <w:szCs w:val="28"/>
        </w:rPr>
        <w:t xml:space="preserve"> </w:t>
      </w:r>
      <w:r w:rsidR="00B840A6" w:rsidRPr="00457F67">
        <w:rPr>
          <w:color w:val="000000" w:themeColor="text1"/>
          <w:sz w:val="28"/>
          <w:szCs w:val="28"/>
        </w:rPr>
        <w:t>В приложении 2 к проекту решения указан неверный год реализации ведомственных целевых программ, а именно: «Охрана окружающей среды при обращении с отходами про</w:t>
      </w:r>
      <w:r w:rsidR="00457F67" w:rsidRPr="00457F67">
        <w:rPr>
          <w:color w:val="000000" w:themeColor="text1"/>
          <w:sz w:val="28"/>
          <w:szCs w:val="28"/>
        </w:rPr>
        <w:t xml:space="preserve">изводства и потребления, повышение уровня благоустройства территории </w:t>
      </w:r>
      <w:proofErr w:type="spellStart"/>
      <w:r w:rsidR="00457F67" w:rsidRPr="00457F67">
        <w:rPr>
          <w:color w:val="000000" w:themeColor="text1"/>
          <w:sz w:val="28"/>
          <w:szCs w:val="28"/>
        </w:rPr>
        <w:t>Колпашевского</w:t>
      </w:r>
      <w:proofErr w:type="spellEnd"/>
      <w:r w:rsidR="00457F67" w:rsidRPr="00457F67">
        <w:rPr>
          <w:color w:val="000000" w:themeColor="text1"/>
          <w:sz w:val="28"/>
          <w:szCs w:val="28"/>
        </w:rPr>
        <w:t xml:space="preserve"> района </w:t>
      </w:r>
      <w:r w:rsidR="00457F67" w:rsidRPr="00457F67">
        <w:rPr>
          <w:b/>
          <w:color w:val="000000" w:themeColor="text1"/>
          <w:sz w:val="28"/>
          <w:szCs w:val="28"/>
        </w:rPr>
        <w:t>на 2019 год</w:t>
      </w:r>
      <w:r w:rsidR="00457F67" w:rsidRPr="00457F67">
        <w:rPr>
          <w:color w:val="000000" w:themeColor="text1"/>
          <w:sz w:val="28"/>
          <w:szCs w:val="28"/>
        </w:rPr>
        <w:t>», «</w:t>
      </w:r>
      <w:r w:rsidR="00457F67">
        <w:rPr>
          <w:color w:val="000000" w:themeColor="text1"/>
          <w:sz w:val="28"/>
          <w:szCs w:val="28"/>
        </w:rPr>
        <w:t xml:space="preserve">Обеспечение бесперебойного функционирования сетей уличного освещения </w:t>
      </w:r>
      <w:r w:rsidR="00457F67" w:rsidRPr="00AE5471">
        <w:rPr>
          <w:b/>
          <w:color w:val="000000" w:themeColor="text1"/>
          <w:sz w:val="28"/>
          <w:szCs w:val="28"/>
        </w:rPr>
        <w:t>на 2020 год</w:t>
      </w:r>
      <w:r w:rsidR="00457F67">
        <w:rPr>
          <w:color w:val="000000" w:themeColor="text1"/>
          <w:sz w:val="28"/>
          <w:szCs w:val="28"/>
        </w:rPr>
        <w:t>», «Создание условий для организации досуга и обеспечения жителей</w:t>
      </w:r>
      <w:r w:rsidR="000F28D8">
        <w:rPr>
          <w:color w:val="000000" w:themeColor="text1"/>
          <w:sz w:val="28"/>
          <w:szCs w:val="28"/>
        </w:rPr>
        <w:t xml:space="preserve"> </w:t>
      </w:r>
      <w:proofErr w:type="spellStart"/>
      <w:r w:rsidR="000F28D8">
        <w:rPr>
          <w:color w:val="000000" w:themeColor="text1"/>
          <w:sz w:val="28"/>
          <w:szCs w:val="28"/>
        </w:rPr>
        <w:t>Новогоренского</w:t>
      </w:r>
      <w:proofErr w:type="spellEnd"/>
      <w:r w:rsidR="000F28D8">
        <w:rPr>
          <w:color w:val="000000" w:themeColor="text1"/>
          <w:sz w:val="28"/>
          <w:szCs w:val="28"/>
        </w:rPr>
        <w:t xml:space="preserve"> сельского поселения услугами организаций культуры </w:t>
      </w:r>
      <w:r w:rsidR="000F28D8" w:rsidRPr="00AE5471">
        <w:rPr>
          <w:b/>
          <w:color w:val="000000" w:themeColor="text1"/>
          <w:sz w:val="28"/>
          <w:szCs w:val="28"/>
        </w:rPr>
        <w:t>на 2020 год</w:t>
      </w:r>
      <w:r w:rsidR="000F28D8">
        <w:rPr>
          <w:color w:val="000000" w:themeColor="text1"/>
          <w:sz w:val="28"/>
          <w:szCs w:val="28"/>
        </w:rPr>
        <w:t>».</w:t>
      </w:r>
      <w:r w:rsidR="00457F67">
        <w:rPr>
          <w:color w:val="000000" w:themeColor="text1"/>
          <w:sz w:val="28"/>
          <w:szCs w:val="28"/>
        </w:rPr>
        <w:t xml:space="preserve">  </w:t>
      </w:r>
      <w:r w:rsidR="00457F67" w:rsidRPr="00457F67">
        <w:rPr>
          <w:color w:val="000000" w:themeColor="text1"/>
          <w:sz w:val="28"/>
          <w:szCs w:val="28"/>
        </w:rPr>
        <w:t xml:space="preserve">  </w:t>
      </w:r>
      <w:r w:rsidR="00B840A6" w:rsidRPr="00457F67">
        <w:rPr>
          <w:color w:val="000000" w:themeColor="text1"/>
          <w:sz w:val="28"/>
          <w:szCs w:val="28"/>
        </w:rPr>
        <w:t xml:space="preserve">  </w:t>
      </w:r>
    </w:p>
    <w:p w:rsidR="00576884" w:rsidRPr="007B46FD" w:rsidRDefault="004748A6" w:rsidP="009F2AC5">
      <w:pPr>
        <w:ind w:firstLine="709"/>
        <w:jc w:val="both"/>
        <w:rPr>
          <w:color w:val="000000" w:themeColor="text1"/>
          <w:sz w:val="28"/>
          <w:szCs w:val="28"/>
        </w:rPr>
      </w:pPr>
      <w:r w:rsidRPr="004748A6">
        <w:rPr>
          <w:color w:val="000000" w:themeColor="text1"/>
          <w:sz w:val="28"/>
          <w:szCs w:val="28"/>
        </w:rPr>
        <w:t>2</w:t>
      </w:r>
      <w:r w:rsidR="00A06F5F" w:rsidRPr="004748A6">
        <w:rPr>
          <w:color w:val="000000" w:themeColor="text1"/>
          <w:sz w:val="28"/>
          <w:szCs w:val="28"/>
        </w:rPr>
        <w:t xml:space="preserve">. </w:t>
      </w:r>
      <w:r w:rsidR="004B4003" w:rsidRPr="007B46FD">
        <w:rPr>
          <w:b/>
          <w:color w:val="000000" w:themeColor="text1"/>
          <w:sz w:val="28"/>
          <w:szCs w:val="28"/>
        </w:rPr>
        <w:t xml:space="preserve">Проект решения представлен в составе 10 приложений, что не в полной мере соответствует нормам статьи 264.6 БК РФ и п. </w:t>
      </w:r>
      <w:r w:rsidR="00A06F5F" w:rsidRPr="007B46FD">
        <w:rPr>
          <w:b/>
          <w:color w:val="000000" w:themeColor="text1"/>
          <w:sz w:val="28"/>
          <w:szCs w:val="28"/>
        </w:rPr>
        <w:t>3.1. статьи 26 Положения о бюджетном процессе</w:t>
      </w:r>
      <w:r w:rsidR="004B4003" w:rsidRPr="007B46FD">
        <w:rPr>
          <w:b/>
          <w:color w:val="000000" w:themeColor="text1"/>
          <w:sz w:val="28"/>
          <w:szCs w:val="28"/>
        </w:rPr>
        <w:t xml:space="preserve">. </w:t>
      </w:r>
      <w:r w:rsidR="004B4003" w:rsidRPr="007B46FD">
        <w:rPr>
          <w:color w:val="000000" w:themeColor="text1"/>
          <w:sz w:val="28"/>
          <w:szCs w:val="28"/>
        </w:rPr>
        <w:t>О</w:t>
      </w:r>
      <w:r w:rsidR="008A285D" w:rsidRPr="007B46FD">
        <w:rPr>
          <w:color w:val="000000" w:themeColor="text1"/>
          <w:sz w:val="28"/>
          <w:szCs w:val="28"/>
        </w:rPr>
        <w:t>тдельными приложениями (с 5 по 10) предлагается утвердить отчеты (сведения), которые представляются одновременно с проектом решения</w:t>
      </w:r>
      <w:r w:rsidR="004B4003" w:rsidRPr="007B46FD">
        <w:rPr>
          <w:color w:val="000000" w:themeColor="text1"/>
          <w:sz w:val="28"/>
          <w:szCs w:val="28"/>
        </w:rPr>
        <w:t xml:space="preserve"> Совета </w:t>
      </w:r>
      <w:proofErr w:type="spellStart"/>
      <w:r w:rsidR="004B4003" w:rsidRPr="007B46FD">
        <w:rPr>
          <w:color w:val="000000" w:themeColor="text1"/>
          <w:sz w:val="28"/>
          <w:szCs w:val="28"/>
        </w:rPr>
        <w:t>Новогоренского</w:t>
      </w:r>
      <w:proofErr w:type="spellEnd"/>
      <w:r w:rsidR="00E61B22" w:rsidRPr="007B46FD">
        <w:rPr>
          <w:color w:val="000000" w:themeColor="text1"/>
          <w:sz w:val="28"/>
          <w:szCs w:val="28"/>
        </w:rPr>
        <w:t xml:space="preserve"> сельского поселения</w:t>
      </w:r>
      <w:r w:rsidR="008A285D" w:rsidRPr="007B46FD">
        <w:rPr>
          <w:color w:val="000000" w:themeColor="text1"/>
          <w:sz w:val="28"/>
          <w:szCs w:val="28"/>
        </w:rPr>
        <w:t xml:space="preserve">. </w:t>
      </w:r>
    </w:p>
    <w:p w:rsidR="00576884" w:rsidRPr="009E7B97" w:rsidRDefault="00576884" w:rsidP="00576884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При формировании и исполнении 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соблюдены предельные </w:t>
      </w:r>
      <w:r w:rsidRPr="009E7B97">
        <w:rPr>
          <w:color w:val="000000" w:themeColor="text1"/>
          <w:szCs w:val="28"/>
        </w:rPr>
        <w:lastRenderedPageBreak/>
        <w:t xml:space="preserve">значения, установленные статьями 81 и 92.1 БК РФ, в части ограничения размера резервного фонда и размера дефицита бюджета. </w:t>
      </w:r>
    </w:p>
    <w:p w:rsidR="00316F2D" w:rsidRPr="009E7B97" w:rsidRDefault="00316F2D" w:rsidP="00316F2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E7B97">
        <w:rPr>
          <w:color w:val="000000" w:themeColor="text1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Pr="009E7B97">
        <w:rPr>
          <w:color w:val="000000" w:themeColor="text1"/>
          <w:sz w:val="28"/>
          <w:szCs w:val="28"/>
          <w:u w:val="single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  <w:u w:val="single"/>
        </w:rPr>
        <w:t xml:space="preserve"> сельского поселения за 202</w:t>
      </w:r>
      <w:r w:rsidR="004748A6">
        <w:rPr>
          <w:color w:val="000000" w:themeColor="text1"/>
          <w:sz w:val="28"/>
          <w:szCs w:val="28"/>
          <w:u w:val="single"/>
        </w:rPr>
        <w:t>1</w:t>
      </w:r>
      <w:r w:rsidRPr="009E7B97">
        <w:rPr>
          <w:color w:val="000000" w:themeColor="text1"/>
          <w:sz w:val="28"/>
          <w:szCs w:val="28"/>
          <w:u w:val="single"/>
        </w:rPr>
        <w:t xml:space="preserve"> год.</w:t>
      </w:r>
    </w:p>
    <w:p w:rsidR="00316F2D" w:rsidRPr="009E7B97" w:rsidRDefault="00316F2D" w:rsidP="00316F2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7B97">
        <w:rPr>
          <w:color w:val="000000" w:themeColor="text1"/>
          <w:sz w:val="28"/>
          <w:szCs w:val="28"/>
        </w:rPr>
        <w:t>Пунктом 2</w:t>
      </w:r>
      <w:r w:rsidR="00470F6C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первоначального решения Совета поселения «О бюджете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</w:t>
      </w:r>
      <w:r w:rsidR="00417FF4">
        <w:rPr>
          <w:color w:val="000000" w:themeColor="text1"/>
          <w:sz w:val="28"/>
          <w:szCs w:val="28"/>
        </w:rPr>
        <w:t>ние» на 202</w:t>
      </w:r>
      <w:r w:rsidR="00470F6C">
        <w:rPr>
          <w:color w:val="000000" w:themeColor="text1"/>
          <w:sz w:val="28"/>
          <w:szCs w:val="28"/>
        </w:rPr>
        <w:t>1</w:t>
      </w:r>
      <w:r w:rsidR="00417FF4">
        <w:rPr>
          <w:color w:val="000000" w:themeColor="text1"/>
          <w:sz w:val="28"/>
          <w:szCs w:val="28"/>
        </w:rPr>
        <w:t xml:space="preserve"> год</w:t>
      </w:r>
      <w:r w:rsidR="00470F6C">
        <w:rPr>
          <w:color w:val="000000" w:themeColor="text1"/>
          <w:sz w:val="28"/>
          <w:szCs w:val="28"/>
        </w:rPr>
        <w:t xml:space="preserve"> и на плановый период 2022 и 2023 годов</w:t>
      </w:r>
      <w:r w:rsidR="00417FF4">
        <w:rPr>
          <w:color w:val="000000" w:themeColor="text1"/>
          <w:sz w:val="28"/>
          <w:szCs w:val="28"/>
        </w:rPr>
        <w:t>»</w:t>
      </w:r>
      <w:r w:rsidR="00470F6C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от 1</w:t>
      </w:r>
      <w:r w:rsidR="00470F6C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.12.20</w:t>
      </w:r>
      <w:r w:rsidR="00470F6C">
        <w:rPr>
          <w:color w:val="000000" w:themeColor="text1"/>
          <w:sz w:val="28"/>
          <w:szCs w:val="28"/>
        </w:rPr>
        <w:t>20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="00417FF4">
        <w:rPr>
          <w:color w:val="000000" w:themeColor="text1"/>
          <w:sz w:val="28"/>
          <w:szCs w:val="28"/>
        </w:rPr>
        <w:t>№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="00417FF4">
        <w:rPr>
          <w:color w:val="000000" w:themeColor="text1"/>
          <w:sz w:val="28"/>
          <w:szCs w:val="28"/>
        </w:rPr>
        <w:t>1</w:t>
      </w:r>
      <w:r w:rsidR="00470F6C">
        <w:rPr>
          <w:color w:val="000000" w:themeColor="text1"/>
          <w:sz w:val="28"/>
          <w:szCs w:val="28"/>
        </w:rPr>
        <w:t>35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установлен размер резервного фонда Администрации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на 202</w:t>
      </w:r>
      <w:r w:rsidR="00470F6C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в сумме </w:t>
      </w:r>
      <w:r w:rsidR="00470F6C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>0,0 тыс. рублей, что соответствует требованиям, установленным пунктом 3 статьи 81 Бюджетного кодекса Российской Ф</w:t>
      </w:r>
      <w:r w:rsidR="00417FF4">
        <w:rPr>
          <w:color w:val="000000" w:themeColor="text1"/>
          <w:sz w:val="28"/>
          <w:szCs w:val="28"/>
        </w:rPr>
        <w:t>едерации.</w:t>
      </w:r>
      <w:proofErr w:type="gramEnd"/>
      <w:r w:rsidR="00417FF4">
        <w:rPr>
          <w:color w:val="000000" w:themeColor="text1"/>
          <w:sz w:val="28"/>
          <w:szCs w:val="28"/>
        </w:rPr>
        <w:t xml:space="preserve"> В течение</w:t>
      </w:r>
      <w:r w:rsidRPr="009E7B97">
        <w:rPr>
          <w:color w:val="000000" w:themeColor="text1"/>
          <w:sz w:val="28"/>
          <w:szCs w:val="28"/>
        </w:rPr>
        <w:t xml:space="preserve"> 202</w:t>
      </w:r>
      <w:r w:rsidR="00470F6C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года вносились изменения объема средств резервного фонда, в результате уточненные значения составили 0,0 тыс. рублей.</w:t>
      </w:r>
    </w:p>
    <w:p w:rsidR="00316F2D" w:rsidRPr="009E7B97" w:rsidRDefault="00316F2D" w:rsidP="00316F2D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Расходы за счет средств резервного фонда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в 202</w:t>
      </w:r>
      <w:r w:rsidR="00470F6C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году не производились.</w:t>
      </w:r>
    </w:p>
    <w:p w:rsidR="004B17DC" w:rsidRPr="009E7B97" w:rsidRDefault="004B17DC" w:rsidP="004B17DC">
      <w:pPr>
        <w:pStyle w:val="ab"/>
        <w:ind w:firstLine="708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  <w:u w:val="single"/>
        </w:rPr>
        <w:t>Приложением 5</w:t>
      </w:r>
      <w:r w:rsidR="005223B2" w:rsidRPr="009E7B97">
        <w:rPr>
          <w:color w:val="000000" w:themeColor="text1"/>
          <w:szCs w:val="28"/>
        </w:rPr>
        <w:t xml:space="preserve"> </w:t>
      </w:r>
      <w:r w:rsidRPr="009E7B97">
        <w:rPr>
          <w:color w:val="000000" w:themeColor="text1"/>
          <w:szCs w:val="28"/>
        </w:rPr>
        <w:t>к решению Совета предлагается к утверждению отчет об исполнении дорожного фонда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202</w:t>
      </w:r>
      <w:r w:rsidR="001B5A23">
        <w:rPr>
          <w:color w:val="000000" w:themeColor="text1"/>
          <w:szCs w:val="28"/>
        </w:rPr>
        <w:t>1</w:t>
      </w:r>
      <w:r w:rsidRPr="009E7B97">
        <w:rPr>
          <w:color w:val="000000" w:themeColor="text1"/>
          <w:szCs w:val="28"/>
        </w:rPr>
        <w:t xml:space="preserve"> год. </w:t>
      </w:r>
    </w:p>
    <w:p w:rsidR="004B17DC" w:rsidRPr="009E7B97" w:rsidRDefault="004B17DC" w:rsidP="004B17DC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Первоначально решением Совета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</w:t>
      </w:r>
      <w:r w:rsidR="00417FF4">
        <w:rPr>
          <w:color w:val="000000" w:themeColor="text1"/>
          <w:sz w:val="28"/>
          <w:szCs w:val="28"/>
        </w:rPr>
        <w:t xml:space="preserve">сельского поселения от </w:t>
      </w:r>
      <w:r w:rsidRPr="009E7B97">
        <w:rPr>
          <w:color w:val="000000" w:themeColor="text1"/>
          <w:sz w:val="28"/>
          <w:szCs w:val="28"/>
        </w:rPr>
        <w:t>1</w:t>
      </w:r>
      <w:r w:rsidR="001B5A23">
        <w:rPr>
          <w:color w:val="000000" w:themeColor="text1"/>
          <w:sz w:val="28"/>
          <w:szCs w:val="28"/>
        </w:rPr>
        <w:t>8</w:t>
      </w:r>
      <w:r w:rsidR="00417FF4">
        <w:rPr>
          <w:color w:val="000000" w:themeColor="text1"/>
          <w:sz w:val="28"/>
          <w:szCs w:val="28"/>
        </w:rPr>
        <w:t>.12.20</w:t>
      </w:r>
      <w:r w:rsidR="001B5A23">
        <w:rPr>
          <w:color w:val="000000" w:themeColor="text1"/>
          <w:sz w:val="28"/>
          <w:szCs w:val="28"/>
        </w:rPr>
        <w:t>20</w:t>
      </w:r>
      <w:r w:rsidR="007B46FD" w:rsidRPr="007B46FD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№ </w:t>
      </w:r>
      <w:r w:rsidR="00417FF4">
        <w:rPr>
          <w:color w:val="000000" w:themeColor="text1"/>
          <w:sz w:val="28"/>
          <w:szCs w:val="28"/>
        </w:rPr>
        <w:t>1</w:t>
      </w:r>
      <w:r w:rsidR="001B5A23">
        <w:rPr>
          <w:color w:val="000000" w:themeColor="text1"/>
          <w:sz w:val="28"/>
          <w:szCs w:val="28"/>
        </w:rPr>
        <w:t>35</w:t>
      </w:r>
      <w:r w:rsidR="007B46FD" w:rsidRPr="007B46FD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на 202</w:t>
      </w:r>
      <w:r w:rsidR="001B5A23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1B5A23">
        <w:rPr>
          <w:color w:val="000000" w:themeColor="text1"/>
          <w:sz w:val="28"/>
          <w:szCs w:val="28"/>
        </w:rPr>
        <w:t xml:space="preserve"> и на плановый период 2022 и 2023 годов</w:t>
      </w:r>
      <w:r w:rsidRPr="009E7B97">
        <w:rPr>
          <w:color w:val="000000" w:themeColor="text1"/>
          <w:sz w:val="28"/>
          <w:szCs w:val="28"/>
        </w:rPr>
        <w:t>» утвержден объем средств дорожного фонда на 202</w:t>
      </w:r>
      <w:r w:rsidR="001B5A23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в сумме 3</w:t>
      </w:r>
      <w:r w:rsidR="001B5A23">
        <w:rPr>
          <w:color w:val="000000" w:themeColor="text1"/>
          <w:sz w:val="28"/>
          <w:szCs w:val="28"/>
        </w:rPr>
        <w:t>63</w:t>
      </w:r>
      <w:r w:rsidRPr="009E7B97">
        <w:rPr>
          <w:color w:val="000000" w:themeColor="text1"/>
          <w:sz w:val="28"/>
          <w:szCs w:val="28"/>
        </w:rPr>
        <w:t>,0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ублей. </w:t>
      </w:r>
    </w:p>
    <w:p w:rsidR="004B17DC" w:rsidRPr="009E7B97" w:rsidRDefault="004B17DC" w:rsidP="004B17D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Согласно отчету об исполнении дорожного фонда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за 202</w:t>
      </w:r>
      <w:r w:rsidR="00B17C7E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плановый объем бюджетных ассигнований дорожного фонда за 202</w:t>
      </w:r>
      <w:r w:rsidR="00B17C7E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составляет</w:t>
      </w:r>
      <w:r w:rsidR="00417FF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3</w:t>
      </w:r>
      <w:r w:rsidR="00B17C7E">
        <w:rPr>
          <w:color w:val="000000" w:themeColor="text1"/>
          <w:sz w:val="28"/>
          <w:szCs w:val="28"/>
        </w:rPr>
        <w:t>63</w:t>
      </w:r>
      <w:r w:rsidRPr="009E7B97">
        <w:rPr>
          <w:color w:val="000000" w:themeColor="text1"/>
          <w:sz w:val="28"/>
          <w:szCs w:val="28"/>
        </w:rPr>
        <w:t>,0 тыс. рублей</w:t>
      </w:r>
      <w:r w:rsidR="006D0D90">
        <w:rPr>
          <w:color w:val="000000" w:themeColor="text1"/>
          <w:sz w:val="28"/>
          <w:szCs w:val="28"/>
        </w:rPr>
        <w:t>.</w:t>
      </w:r>
      <w:r w:rsidRPr="00725331">
        <w:rPr>
          <w:color w:val="FF0000"/>
          <w:sz w:val="28"/>
          <w:szCs w:val="28"/>
        </w:rPr>
        <w:t xml:space="preserve"> </w:t>
      </w:r>
      <w:r w:rsidRPr="00725331">
        <w:rPr>
          <w:b/>
          <w:color w:val="FF0000"/>
          <w:sz w:val="28"/>
          <w:szCs w:val="28"/>
        </w:rPr>
        <w:t xml:space="preserve"> </w:t>
      </w:r>
    </w:p>
    <w:p w:rsidR="00B17C7E" w:rsidRDefault="004B17DC" w:rsidP="004B17DC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Поступило средств в дорожный фонд – </w:t>
      </w:r>
      <w:r w:rsidR="00B17C7E">
        <w:rPr>
          <w:color w:val="000000" w:themeColor="text1"/>
          <w:sz w:val="28"/>
          <w:szCs w:val="28"/>
        </w:rPr>
        <w:t>3</w:t>
      </w:r>
      <w:r w:rsidR="00946766">
        <w:rPr>
          <w:color w:val="000000" w:themeColor="text1"/>
          <w:sz w:val="28"/>
          <w:szCs w:val="28"/>
        </w:rPr>
        <w:t>75</w:t>
      </w:r>
      <w:r w:rsidRPr="009E7B97">
        <w:rPr>
          <w:color w:val="000000" w:themeColor="text1"/>
          <w:sz w:val="28"/>
          <w:szCs w:val="28"/>
        </w:rPr>
        <w:t>,</w:t>
      </w:r>
      <w:r w:rsidR="00946766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ублей, из них: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9E7B97">
        <w:rPr>
          <w:color w:val="000000" w:themeColor="text1"/>
          <w:sz w:val="28"/>
          <w:szCs w:val="28"/>
        </w:rPr>
        <w:t>инжекторных</w:t>
      </w:r>
      <w:proofErr w:type="spellEnd"/>
      <w:r w:rsidRPr="009E7B97">
        <w:rPr>
          <w:color w:val="000000" w:themeColor="text1"/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 – 3</w:t>
      </w:r>
      <w:r w:rsidR="00946766">
        <w:rPr>
          <w:color w:val="000000" w:themeColor="text1"/>
          <w:sz w:val="28"/>
          <w:szCs w:val="28"/>
        </w:rPr>
        <w:t>75</w:t>
      </w:r>
      <w:r w:rsidRPr="009E7B97">
        <w:rPr>
          <w:color w:val="000000" w:themeColor="text1"/>
          <w:sz w:val="28"/>
          <w:szCs w:val="28"/>
        </w:rPr>
        <w:t>,</w:t>
      </w:r>
      <w:r w:rsidR="00946766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 тыс.рублей. </w:t>
      </w:r>
    </w:p>
    <w:p w:rsidR="00885E76" w:rsidRDefault="009E7B97" w:rsidP="004B17DC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Испол</w:t>
      </w:r>
      <w:r w:rsidR="00315C40">
        <w:rPr>
          <w:color w:val="000000" w:themeColor="text1"/>
          <w:sz w:val="28"/>
          <w:szCs w:val="28"/>
        </w:rPr>
        <w:t xml:space="preserve">ьзовано средств дорожного фонда </w:t>
      </w:r>
      <w:r w:rsidR="00B17C7E">
        <w:rPr>
          <w:color w:val="000000" w:themeColor="text1"/>
          <w:sz w:val="28"/>
          <w:szCs w:val="28"/>
        </w:rPr>
        <w:t>3</w:t>
      </w:r>
      <w:r w:rsidR="00946766">
        <w:rPr>
          <w:color w:val="000000" w:themeColor="text1"/>
          <w:sz w:val="28"/>
          <w:szCs w:val="28"/>
        </w:rPr>
        <w:t>62</w:t>
      </w:r>
      <w:r w:rsidR="00B61319" w:rsidRPr="009E7B97">
        <w:rPr>
          <w:color w:val="000000" w:themeColor="text1"/>
          <w:sz w:val="28"/>
          <w:szCs w:val="28"/>
        </w:rPr>
        <w:t>,</w:t>
      </w:r>
      <w:r w:rsidR="00946766">
        <w:rPr>
          <w:color w:val="000000" w:themeColor="text1"/>
          <w:sz w:val="28"/>
          <w:szCs w:val="28"/>
        </w:rPr>
        <w:t>7</w:t>
      </w:r>
      <w:r w:rsidR="00B61319" w:rsidRPr="009E7B97">
        <w:rPr>
          <w:color w:val="000000" w:themeColor="text1"/>
          <w:sz w:val="28"/>
          <w:szCs w:val="28"/>
        </w:rPr>
        <w:t xml:space="preserve"> </w:t>
      </w:r>
      <w:r w:rsidR="004B17DC" w:rsidRPr="009E7B97">
        <w:rPr>
          <w:color w:val="000000" w:themeColor="text1"/>
          <w:sz w:val="28"/>
          <w:szCs w:val="28"/>
        </w:rPr>
        <w:t>тыс</w:t>
      </w:r>
      <w:proofErr w:type="gramStart"/>
      <w:r w:rsidR="004B17DC" w:rsidRPr="009E7B97">
        <w:rPr>
          <w:color w:val="000000" w:themeColor="text1"/>
          <w:sz w:val="28"/>
          <w:szCs w:val="28"/>
        </w:rPr>
        <w:t>.р</w:t>
      </w:r>
      <w:proofErr w:type="gramEnd"/>
      <w:r w:rsidR="004B17DC" w:rsidRPr="009E7B97">
        <w:rPr>
          <w:color w:val="000000" w:themeColor="text1"/>
          <w:sz w:val="28"/>
          <w:szCs w:val="28"/>
        </w:rPr>
        <w:t>ублей</w:t>
      </w:r>
      <w:r w:rsidR="00315C40">
        <w:rPr>
          <w:color w:val="000000" w:themeColor="text1"/>
          <w:sz w:val="28"/>
          <w:szCs w:val="28"/>
        </w:rPr>
        <w:t xml:space="preserve"> или 100% от утвержденного объема</w:t>
      </w:r>
      <w:r w:rsidR="004B17DC" w:rsidRPr="009E7B97">
        <w:rPr>
          <w:color w:val="000000" w:themeColor="text1"/>
          <w:sz w:val="28"/>
          <w:szCs w:val="28"/>
        </w:rPr>
        <w:t>,</w:t>
      </w:r>
      <w:r w:rsidR="00315C40">
        <w:rPr>
          <w:color w:val="000000" w:themeColor="text1"/>
          <w:sz w:val="28"/>
          <w:szCs w:val="28"/>
        </w:rPr>
        <w:t xml:space="preserve"> в том числе </w:t>
      </w:r>
      <w:r w:rsidR="004B17DC" w:rsidRPr="009E7B97">
        <w:rPr>
          <w:color w:val="000000" w:themeColor="text1"/>
          <w:sz w:val="28"/>
          <w:szCs w:val="28"/>
        </w:rPr>
        <w:t>на содержание</w:t>
      </w:r>
      <w:r w:rsidR="00B61319" w:rsidRPr="009E7B97">
        <w:rPr>
          <w:color w:val="000000" w:themeColor="text1"/>
          <w:sz w:val="28"/>
          <w:szCs w:val="28"/>
        </w:rPr>
        <w:t xml:space="preserve"> </w:t>
      </w:r>
      <w:r w:rsidR="004B17DC" w:rsidRPr="009E7B97">
        <w:rPr>
          <w:color w:val="000000" w:themeColor="text1"/>
          <w:sz w:val="28"/>
          <w:szCs w:val="28"/>
        </w:rPr>
        <w:t>автомобильных дорог общего пользования</w:t>
      </w:r>
      <w:r w:rsidR="00315C40">
        <w:rPr>
          <w:color w:val="000000" w:themeColor="text1"/>
          <w:sz w:val="28"/>
          <w:szCs w:val="28"/>
        </w:rPr>
        <w:t xml:space="preserve"> израсходовано </w:t>
      </w:r>
      <w:r w:rsidR="00885E76">
        <w:rPr>
          <w:color w:val="000000" w:themeColor="text1"/>
          <w:sz w:val="28"/>
          <w:szCs w:val="28"/>
        </w:rPr>
        <w:t>3</w:t>
      </w:r>
      <w:r w:rsidR="00946766">
        <w:rPr>
          <w:color w:val="000000" w:themeColor="text1"/>
          <w:sz w:val="28"/>
          <w:szCs w:val="28"/>
        </w:rPr>
        <w:t>62</w:t>
      </w:r>
      <w:r w:rsidR="004B17DC" w:rsidRPr="009E7B97">
        <w:rPr>
          <w:color w:val="000000" w:themeColor="text1"/>
          <w:sz w:val="28"/>
          <w:szCs w:val="28"/>
        </w:rPr>
        <w:t>,</w:t>
      </w:r>
      <w:r w:rsidR="00946766">
        <w:rPr>
          <w:color w:val="000000" w:themeColor="text1"/>
          <w:sz w:val="28"/>
          <w:szCs w:val="28"/>
        </w:rPr>
        <w:t>7</w:t>
      </w:r>
      <w:r w:rsidR="004B17DC" w:rsidRPr="009E7B97">
        <w:rPr>
          <w:color w:val="000000" w:themeColor="text1"/>
          <w:sz w:val="28"/>
          <w:szCs w:val="28"/>
        </w:rPr>
        <w:t xml:space="preserve"> тыс.рублей.</w:t>
      </w:r>
      <w:r w:rsidR="00B61319" w:rsidRPr="009E7B97">
        <w:rPr>
          <w:color w:val="000000" w:themeColor="text1"/>
          <w:sz w:val="28"/>
          <w:szCs w:val="28"/>
        </w:rPr>
        <w:t xml:space="preserve"> </w:t>
      </w:r>
    </w:p>
    <w:p w:rsidR="004B17DC" w:rsidRPr="009E7B97" w:rsidRDefault="004B17DC" w:rsidP="00316F2D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Остаток средств дорожного фонда на 01.01.202</w:t>
      </w:r>
      <w:r w:rsidR="00946766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составил </w:t>
      </w:r>
      <w:r w:rsidR="00946766">
        <w:rPr>
          <w:color w:val="000000" w:themeColor="text1"/>
          <w:sz w:val="28"/>
          <w:szCs w:val="28"/>
        </w:rPr>
        <w:t>53</w:t>
      </w:r>
      <w:r w:rsidRPr="009E7B97">
        <w:rPr>
          <w:color w:val="000000" w:themeColor="text1"/>
          <w:sz w:val="28"/>
          <w:szCs w:val="28"/>
        </w:rPr>
        <w:t>,</w:t>
      </w:r>
      <w:r w:rsidR="00946766">
        <w:rPr>
          <w:color w:val="000000" w:themeColor="text1"/>
          <w:sz w:val="28"/>
          <w:szCs w:val="28"/>
        </w:rPr>
        <w:t>3</w:t>
      </w:r>
      <w:r w:rsidR="00ED7702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тыс. рублей.</w:t>
      </w:r>
    </w:p>
    <w:p w:rsidR="00E55769" w:rsidRDefault="007E1814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С учетом норм ст.179.4</w:t>
      </w:r>
      <w:r w:rsidR="00FE29A2" w:rsidRPr="009E7B97">
        <w:rPr>
          <w:color w:val="000000" w:themeColor="text1"/>
          <w:sz w:val="28"/>
          <w:szCs w:val="28"/>
        </w:rPr>
        <w:t>.</w:t>
      </w:r>
      <w:r w:rsidRPr="009E7B97">
        <w:rPr>
          <w:color w:val="000000" w:themeColor="text1"/>
          <w:sz w:val="28"/>
          <w:szCs w:val="28"/>
        </w:rPr>
        <w:t xml:space="preserve"> БК РФ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D0D90" w:rsidRPr="009E7B97" w:rsidRDefault="006D0D90" w:rsidP="006A10B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Следует отметить, остаток средств дорожного фонда на 01.01.2021 в сумме 40,2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 не учтен в отчете об исполнении дорожного фонда за 2021 год.</w:t>
      </w:r>
    </w:p>
    <w:p w:rsidR="00A82729" w:rsidRPr="009E7B97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7B97">
        <w:rPr>
          <w:color w:val="000000" w:themeColor="text1"/>
          <w:sz w:val="28"/>
          <w:szCs w:val="28"/>
        </w:rPr>
        <w:lastRenderedPageBreak/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01.01.202</w:t>
      </w:r>
      <w:r w:rsidR="007B46FD" w:rsidRPr="007B46FD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года, предоставленных Счетной палате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района, в рамках информационного взаимодействия с Управлением федерального казначейства по Томской области (Отчет по поступлениям и выбытиям (код формы по ОКУД 0503151)) (далее</w:t>
      </w:r>
      <w:r w:rsidR="004B3606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– Отчет ф. 0503151)</w:t>
      </w:r>
      <w:r w:rsidR="004B3606">
        <w:rPr>
          <w:color w:val="000000" w:themeColor="text1"/>
          <w:sz w:val="28"/>
          <w:szCs w:val="28"/>
        </w:rPr>
        <w:t>,</w:t>
      </w:r>
      <w:r w:rsidRPr="009E7B97">
        <w:rPr>
          <w:color w:val="000000" w:themeColor="text1"/>
          <w:sz w:val="28"/>
          <w:szCs w:val="28"/>
        </w:rPr>
        <w:t xml:space="preserve"> и показателями соответствующих форм годовой бюджетной отчетности главных администраторов бюджетных</w:t>
      </w:r>
      <w:proofErr w:type="gramEnd"/>
      <w:r w:rsidRPr="009E7B97">
        <w:rPr>
          <w:color w:val="000000" w:themeColor="text1"/>
          <w:sz w:val="28"/>
          <w:szCs w:val="28"/>
        </w:rPr>
        <w:t xml:space="preserve"> средств за 20</w:t>
      </w:r>
      <w:r w:rsidR="005E4C1B" w:rsidRPr="009E7B97">
        <w:rPr>
          <w:color w:val="000000" w:themeColor="text1"/>
          <w:sz w:val="28"/>
          <w:szCs w:val="28"/>
        </w:rPr>
        <w:t>2</w:t>
      </w:r>
      <w:r w:rsidR="00087C47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год.</w:t>
      </w:r>
    </w:p>
    <w:p w:rsidR="00750AC0" w:rsidRPr="009E7B97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По результатам данной выверки</w:t>
      </w:r>
      <w:r w:rsidR="00750AC0" w:rsidRPr="009E7B97">
        <w:rPr>
          <w:color w:val="000000" w:themeColor="text1"/>
          <w:sz w:val="28"/>
          <w:szCs w:val="28"/>
        </w:rPr>
        <w:t xml:space="preserve"> расхождений не установлено</w:t>
      </w:r>
      <w:r w:rsidR="005E4C1B" w:rsidRPr="009E7B97">
        <w:rPr>
          <w:color w:val="000000" w:themeColor="text1"/>
          <w:sz w:val="28"/>
          <w:szCs w:val="28"/>
        </w:rPr>
        <w:t xml:space="preserve"> (за исключением показателей отчета  об исполнении дорожного фонда)</w:t>
      </w:r>
      <w:r w:rsidR="00750AC0" w:rsidRPr="009E7B97">
        <w:rPr>
          <w:color w:val="000000" w:themeColor="text1"/>
          <w:sz w:val="28"/>
          <w:szCs w:val="28"/>
        </w:rPr>
        <w:t>. Показатели проекта решения достоверны.</w:t>
      </w:r>
    </w:p>
    <w:p w:rsidR="001129F5" w:rsidRPr="00940F3F" w:rsidRDefault="001129F5" w:rsidP="006A10B8">
      <w:pPr>
        <w:ind w:firstLine="709"/>
        <w:jc w:val="both"/>
        <w:rPr>
          <w:color w:val="000000" w:themeColor="text1"/>
          <w:sz w:val="20"/>
          <w:szCs w:val="20"/>
        </w:rPr>
      </w:pPr>
    </w:p>
    <w:p w:rsidR="00940F3F" w:rsidRDefault="00F3779E" w:rsidP="00940F3F">
      <w:pPr>
        <w:pStyle w:val="a3"/>
        <w:numPr>
          <w:ilvl w:val="0"/>
          <w:numId w:val="31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Анализ основных х</w:t>
      </w:r>
      <w:r w:rsidR="00057141" w:rsidRPr="009E7B97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9E7B97">
        <w:rPr>
          <w:b/>
          <w:color w:val="000000" w:themeColor="text1"/>
          <w:sz w:val="28"/>
          <w:szCs w:val="28"/>
        </w:rPr>
        <w:t>униципального образования</w:t>
      </w:r>
    </w:p>
    <w:p w:rsidR="00F3779E" w:rsidRPr="009E7B97" w:rsidRDefault="00F3779E" w:rsidP="00940F3F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«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</w:t>
      </w:r>
      <w:r w:rsidR="00395181" w:rsidRPr="009E7B97">
        <w:rPr>
          <w:b/>
          <w:color w:val="000000" w:themeColor="text1"/>
          <w:sz w:val="28"/>
          <w:szCs w:val="28"/>
        </w:rPr>
        <w:t>горенское</w:t>
      </w:r>
      <w:proofErr w:type="spellEnd"/>
      <w:r w:rsidR="00940F3F">
        <w:rPr>
          <w:b/>
          <w:color w:val="000000" w:themeColor="text1"/>
          <w:sz w:val="28"/>
          <w:szCs w:val="28"/>
        </w:rPr>
        <w:t xml:space="preserve"> сельское поселение» </w:t>
      </w:r>
      <w:r w:rsidR="0045273D" w:rsidRPr="009E7B97">
        <w:rPr>
          <w:b/>
          <w:color w:val="000000" w:themeColor="text1"/>
          <w:sz w:val="28"/>
          <w:szCs w:val="28"/>
        </w:rPr>
        <w:t>за 20</w:t>
      </w:r>
      <w:r w:rsidR="00B228E2" w:rsidRPr="009E7B97">
        <w:rPr>
          <w:b/>
          <w:color w:val="000000" w:themeColor="text1"/>
          <w:sz w:val="28"/>
          <w:szCs w:val="28"/>
        </w:rPr>
        <w:t>2</w:t>
      </w:r>
      <w:r w:rsidR="005F67FA">
        <w:rPr>
          <w:b/>
          <w:color w:val="000000" w:themeColor="text1"/>
          <w:sz w:val="28"/>
          <w:szCs w:val="28"/>
        </w:rPr>
        <w:t>1</w:t>
      </w:r>
      <w:r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1129F5" w:rsidRPr="00940F3F" w:rsidRDefault="001129F5" w:rsidP="0045273D">
      <w:pPr>
        <w:pStyle w:val="a3"/>
        <w:ind w:left="360" w:right="-285"/>
        <w:jc w:val="center"/>
        <w:rPr>
          <w:color w:val="000000" w:themeColor="text1"/>
          <w:sz w:val="20"/>
          <w:szCs w:val="20"/>
        </w:rPr>
      </w:pPr>
    </w:p>
    <w:p w:rsidR="005223B2" w:rsidRPr="009E7B97" w:rsidRDefault="005223B2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Бюджет на 202</w:t>
      </w:r>
      <w:r w:rsidR="00821505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821505">
        <w:rPr>
          <w:color w:val="000000" w:themeColor="text1"/>
          <w:sz w:val="28"/>
          <w:szCs w:val="28"/>
        </w:rPr>
        <w:t xml:space="preserve"> и на плановый период 2022 и 2023 годов</w:t>
      </w:r>
      <w:r w:rsidRPr="009E7B97">
        <w:rPr>
          <w:color w:val="000000" w:themeColor="text1"/>
          <w:sz w:val="28"/>
          <w:szCs w:val="28"/>
        </w:rPr>
        <w:t xml:space="preserve"> утвержден до начала финансового года решение</w:t>
      </w:r>
      <w:r w:rsidR="004B3606">
        <w:rPr>
          <w:color w:val="000000" w:themeColor="text1"/>
          <w:sz w:val="28"/>
          <w:szCs w:val="28"/>
        </w:rPr>
        <w:t>м</w:t>
      </w:r>
      <w:r w:rsidRPr="009E7B97">
        <w:rPr>
          <w:color w:val="000000" w:themeColor="text1"/>
          <w:sz w:val="28"/>
          <w:szCs w:val="28"/>
        </w:rPr>
        <w:t xml:space="preserve"> Совета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от 1</w:t>
      </w:r>
      <w:r w:rsidR="00821505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.12.20</w:t>
      </w:r>
      <w:r w:rsidR="00821505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 xml:space="preserve"> № 1</w:t>
      </w:r>
      <w:r w:rsidR="00821505">
        <w:rPr>
          <w:color w:val="000000" w:themeColor="text1"/>
          <w:sz w:val="28"/>
          <w:szCs w:val="28"/>
        </w:rPr>
        <w:t xml:space="preserve">35 </w:t>
      </w:r>
      <w:r w:rsidR="00E62632" w:rsidRPr="009E7B97">
        <w:rPr>
          <w:color w:val="000000" w:themeColor="text1"/>
          <w:sz w:val="28"/>
          <w:szCs w:val="28"/>
        </w:rPr>
        <w:t>(далее – решение о бюджете от 1</w:t>
      </w:r>
      <w:r w:rsidR="00821505">
        <w:rPr>
          <w:color w:val="000000" w:themeColor="text1"/>
          <w:sz w:val="28"/>
          <w:szCs w:val="28"/>
        </w:rPr>
        <w:t>8</w:t>
      </w:r>
      <w:r w:rsidR="00E62632" w:rsidRPr="009E7B97">
        <w:rPr>
          <w:color w:val="000000" w:themeColor="text1"/>
          <w:sz w:val="28"/>
          <w:szCs w:val="28"/>
        </w:rPr>
        <w:t>.12.20</w:t>
      </w:r>
      <w:r w:rsidR="00821505">
        <w:rPr>
          <w:color w:val="000000" w:themeColor="text1"/>
          <w:sz w:val="28"/>
          <w:szCs w:val="28"/>
        </w:rPr>
        <w:t>20</w:t>
      </w:r>
      <w:r w:rsidR="00E62632" w:rsidRPr="009E7B97">
        <w:rPr>
          <w:color w:val="000000" w:themeColor="text1"/>
          <w:sz w:val="28"/>
          <w:szCs w:val="28"/>
        </w:rPr>
        <w:t xml:space="preserve"> № 1</w:t>
      </w:r>
      <w:r w:rsidR="00821505">
        <w:rPr>
          <w:color w:val="000000" w:themeColor="text1"/>
          <w:sz w:val="28"/>
          <w:szCs w:val="28"/>
        </w:rPr>
        <w:t>35</w:t>
      </w:r>
      <w:r w:rsidR="00E62632" w:rsidRPr="009E7B97">
        <w:rPr>
          <w:color w:val="000000" w:themeColor="text1"/>
          <w:sz w:val="28"/>
          <w:szCs w:val="28"/>
        </w:rPr>
        <w:t>)</w:t>
      </w:r>
      <w:r w:rsidRPr="009E7B97">
        <w:rPr>
          <w:color w:val="000000" w:themeColor="text1"/>
          <w:sz w:val="28"/>
          <w:szCs w:val="28"/>
        </w:rPr>
        <w:t xml:space="preserve"> в соответствии со ст. 184.1 БК РФ.</w:t>
      </w:r>
    </w:p>
    <w:p w:rsidR="00F3779E" w:rsidRPr="009E7B97" w:rsidRDefault="00C96B26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 П</w:t>
      </w:r>
      <w:r w:rsidR="00F3779E" w:rsidRPr="009E7B97">
        <w:rPr>
          <w:color w:val="000000" w:themeColor="text1"/>
          <w:sz w:val="28"/>
          <w:szCs w:val="28"/>
        </w:rPr>
        <w:t>ервоначально</w:t>
      </w:r>
      <w:r w:rsidR="005223B2" w:rsidRPr="009E7B97">
        <w:rPr>
          <w:color w:val="000000" w:themeColor="text1"/>
          <w:sz w:val="28"/>
          <w:szCs w:val="28"/>
        </w:rPr>
        <w:t xml:space="preserve"> </w:t>
      </w:r>
      <w:r w:rsidR="00F3779E" w:rsidRPr="009E7B97">
        <w:rPr>
          <w:color w:val="000000" w:themeColor="text1"/>
          <w:sz w:val="28"/>
          <w:szCs w:val="28"/>
        </w:rPr>
        <w:t xml:space="preserve">утверждался сбалансированный бюджет с общими объемами доходов и расходов в сумме </w:t>
      </w:r>
      <w:r w:rsidR="005223B2" w:rsidRPr="009E7B97">
        <w:rPr>
          <w:color w:val="000000" w:themeColor="text1"/>
          <w:sz w:val="28"/>
          <w:szCs w:val="28"/>
        </w:rPr>
        <w:t>7</w:t>
      </w:r>
      <w:r w:rsidR="00915B51" w:rsidRPr="009E7B97">
        <w:rPr>
          <w:color w:val="000000" w:themeColor="text1"/>
          <w:sz w:val="28"/>
          <w:szCs w:val="28"/>
        </w:rPr>
        <w:t xml:space="preserve"> </w:t>
      </w:r>
      <w:r w:rsidR="00FC7DC1">
        <w:rPr>
          <w:color w:val="000000" w:themeColor="text1"/>
          <w:sz w:val="28"/>
          <w:szCs w:val="28"/>
        </w:rPr>
        <w:t>317</w:t>
      </w:r>
      <w:r w:rsidR="0083185D" w:rsidRPr="009E7B97">
        <w:rPr>
          <w:color w:val="000000" w:themeColor="text1"/>
          <w:sz w:val="28"/>
          <w:szCs w:val="28"/>
        </w:rPr>
        <w:t>,</w:t>
      </w:r>
      <w:r w:rsidR="00FC7DC1">
        <w:rPr>
          <w:color w:val="000000" w:themeColor="text1"/>
          <w:sz w:val="28"/>
          <w:szCs w:val="28"/>
        </w:rPr>
        <w:t>6</w:t>
      </w:r>
      <w:r w:rsidR="00F3779E"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="00F3779E" w:rsidRPr="009E7B97">
        <w:rPr>
          <w:color w:val="000000" w:themeColor="text1"/>
          <w:sz w:val="28"/>
          <w:szCs w:val="28"/>
        </w:rPr>
        <w:t>.р</w:t>
      </w:r>
      <w:proofErr w:type="gramEnd"/>
      <w:r w:rsidR="00F3779E" w:rsidRPr="009E7B97">
        <w:rPr>
          <w:color w:val="000000" w:themeColor="text1"/>
          <w:sz w:val="28"/>
          <w:szCs w:val="28"/>
        </w:rPr>
        <w:t xml:space="preserve">ублей (в том числе налоговые и неналоговые доходы в сумме </w:t>
      </w:r>
      <w:r w:rsidR="0083185D" w:rsidRPr="009E7B97">
        <w:rPr>
          <w:color w:val="000000" w:themeColor="text1"/>
          <w:sz w:val="28"/>
          <w:szCs w:val="28"/>
        </w:rPr>
        <w:t>8</w:t>
      </w:r>
      <w:r w:rsidR="0089336A" w:rsidRPr="009E7B97">
        <w:rPr>
          <w:color w:val="000000" w:themeColor="text1"/>
          <w:sz w:val="28"/>
          <w:szCs w:val="28"/>
        </w:rPr>
        <w:t>4</w:t>
      </w:r>
      <w:r w:rsidR="00FC7DC1">
        <w:rPr>
          <w:color w:val="000000" w:themeColor="text1"/>
          <w:sz w:val="28"/>
          <w:szCs w:val="28"/>
        </w:rPr>
        <w:t>4</w:t>
      </w:r>
      <w:r w:rsidR="0083185D" w:rsidRPr="009E7B97">
        <w:rPr>
          <w:color w:val="000000" w:themeColor="text1"/>
          <w:sz w:val="28"/>
          <w:szCs w:val="28"/>
        </w:rPr>
        <w:t>,</w:t>
      </w:r>
      <w:r w:rsidR="00FC7DC1">
        <w:rPr>
          <w:color w:val="000000" w:themeColor="text1"/>
          <w:sz w:val="28"/>
          <w:szCs w:val="28"/>
        </w:rPr>
        <w:t>7</w:t>
      </w:r>
      <w:r w:rsidR="0089336A" w:rsidRPr="009E7B97">
        <w:rPr>
          <w:color w:val="000000" w:themeColor="text1"/>
          <w:sz w:val="28"/>
          <w:szCs w:val="28"/>
        </w:rPr>
        <w:t xml:space="preserve"> </w:t>
      </w:r>
      <w:r w:rsidR="00F3779E" w:rsidRPr="009E7B97">
        <w:rPr>
          <w:color w:val="000000" w:themeColor="text1"/>
          <w:sz w:val="28"/>
          <w:szCs w:val="28"/>
        </w:rPr>
        <w:t>тыс.рублей и безвозмездные поступления в сумме</w:t>
      </w:r>
      <w:r w:rsidR="0089336A" w:rsidRPr="009E7B97">
        <w:rPr>
          <w:color w:val="000000" w:themeColor="text1"/>
          <w:sz w:val="28"/>
          <w:szCs w:val="28"/>
        </w:rPr>
        <w:t xml:space="preserve"> 6</w:t>
      </w:r>
      <w:r w:rsidR="0083185D" w:rsidRPr="009E7B97">
        <w:rPr>
          <w:color w:val="000000" w:themeColor="text1"/>
          <w:sz w:val="28"/>
          <w:szCs w:val="28"/>
        </w:rPr>
        <w:t> </w:t>
      </w:r>
      <w:r w:rsidR="00915B51" w:rsidRPr="009E7B97">
        <w:rPr>
          <w:color w:val="000000" w:themeColor="text1"/>
          <w:sz w:val="28"/>
          <w:szCs w:val="28"/>
        </w:rPr>
        <w:t>4</w:t>
      </w:r>
      <w:r w:rsidR="00FC7DC1">
        <w:rPr>
          <w:color w:val="000000" w:themeColor="text1"/>
          <w:sz w:val="28"/>
          <w:szCs w:val="28"/>
        </w:rPr>
        <w:t>72</w:t>
      </w:r>
      <w:r w:rsidR="0083185D" w:rsidRPr="009E7B97">
        <w:rPr>
          <w:color w:val="000000" w:themeColor="text1"/>
          <w:sz w:val="28"/>
          <w:szCs w:val="28"/>
        </w:rPr>
        <w:t>,</w:t>
      </w:r>
      <w:r w:rsidR="00FC7DC1">
        <w:rPr>
          <w:color w:val="000000" w:themeColor="text1"/>
          <w:sz w:val="28"/>
          <w:szCs w:val="28"/>
        </w:rPr>
        <w:t>9</w:t>
      </w:r>
      <w:r w:rsidR="00F3779E" w:rsidRPr="009E7B97">
        <w:rPr>
          <w:color w:val="000000" w:themeColor="text1"/>
          <w:sz w:val="28"/>
          <w:szCs w:val="28"/>
        </w:rPr>
        <w:t xml:space="preserve"> тыс.рублей).</w:t>
      </w:r>
    </w:p>
    <w:p w:rsidR="00F3779E" w:rsidRPr="00940F3F" w:rsidRDefault="00F3779E" w:rsidP="00F3779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1807C7">
        <w:rPr>
          <w:color w:val="000000" w:themeColor="text1"/>
          <w:sz w:val="28"/>
          <w:szCs w:val="28"/>
        </w:rPr>
        <w:t>8</w:t>
      </w:r>
      <w:r w:rsidR="0089336A" w:rsidRPr="009E7B97">
        <w:rPr>
          <w:color w:val="000000" w:themeColor="text1"/>
          <w:sz w:val="28"/>
          <w:szCs w:val="28"/>
        </w:rPr>
        <w:t xml:space="preserve"> </w:t>
      </w:r>
      <w:r w:rsidR="001807C7">
        <w:rPr>
          <w:color w:val="000000" w:themeColor="text1"/>
          <w:sz w:val="28"/>
          <w:szCs w:val="28"/>
        </w:rPr>
        <w:t>799</w:t>
      </w:r>
      <w:r w:rsidR="0083185D" w:rsidRPr="009E7B97">
        <w:rPr>
          <w:color w:val="000000" w:themeColor="text1"/>
          <w:sz w:val="28"/>
          <w:szCs w:val="28"/>
        </w:rPr>
        <w:t>,</w:t>
      </w:r>
      <w:r w:rsidR="001807C7">
        <w:rPr>
          <w:color w:val="000000" w:themeColor="text1"/>
          <w:sz w:val="28"/>
          <w:szCs w:val="28"/>
        </w:rPr>
        <w:t>4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расходов в сумме </w:t>
      </w:r>
      <w:r w:rsidR="001807C7">
        <w:rPr>
          <w:color w:val="000000" w:themeColor="text1"/>
          <w:sz w:val="28"/>
          <w:szCs w:val="28"/>
        </w:rPr>
        <w:t>8</w:t>
      </w:r>
      <w:r w:rsidR="0083185D" w:rsidRPr="009E7B97">
        <w:rPr>
          <w:color w:val="000000" w:themeColor="text1"/>
          <w:sz w:val="28"/>
          <w:szCs w:val="28"/>
        </w:rPr>
        <w:t> </w:t>
      </w:r>
      <w:r w:rsidR="0089336A" w:rsidRPr="009E7B97">
        <w:rPr>
          <w:color w:val="000000" w:themeColor="text1"/>
          <w:sz w:val="28"/>
          <w:szCs w:val="28"/>
        </w:rPr>
        <w:t>8</w:t>
      </w:r>
      <w:r w:rsidR="001807C7">
        <w:rPr>
          <w:color w:val="000000" w:themeColor="text1"/>
          <w:sz w:val="28"/>
          <w:szCs w:val="28"/>
        </w:rPr>
        <w:t>08</w:t>
      </w:r>
      <w:r w:rsidR="0083185D" w:rsidRPr="009E7B97">
        <w:rPr>
          <w:color w:val="000000" w:themeColor="text1"/>
          <w:sz w:val="28"/>
          <w:szCs w:val="28"/>
        </w:rPr>
        <w:t>,</w:t>
      </w:r>
      <w:r w:rsidR="001807C7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тыс.рублей и общим </w:t>
      </w:r>
      <w:r w:rsidRPr="00940F3F">
        <w:rPr>
          <w:b/>
          <w:color w:val="000000" w:themeColor="text1"/>
          <w:sz w:val="28"/>
          <w:szCs w:val="28"/>
        </w:rPr>
        <w:t>объемом</w:t>
      </w:r>
      <w:r w:rsidR="0089336A" w:rsidRPr="00940F3F">
        <w:rPr>
          <w:b/>
          <w:color w:val="000000" w:themeColor="text1"/>
          <w:sz w:val="28"/>
          <w:szCs w:val="28"/>
        </w:rPr>
        <w:t xml:space="preserve"> </w:t>
      </w:r>
      <w:r w:rsidR="001807C7" w:rsidRPr="00940F3F">
        <w:rPr>
          <w:b/>
          <w:color w:val="000000" w:themeColor="text1"/>
          <w:sz w:val="28"/>
          <w:szCs w:val="28"/>
        </w:rPr>
        <w:t>деф</w:t>
      </w:r>
      <w:r w:rsidR="0089336A" w:rsidRPr="00940F3F">
        <w:rPr>
          <w:b/>
          <w:color w:val="000000" w:themeColor="text1"/>
          <w:sz w:val="28"/>
          <w:szCs w:val="28"/>
        </w:rPr>
        <w:t xml:space="preserve">ицита бюджета </w:t>
      </w:r>
      <w:r w:rsidRPr="00940F3F">
        <w:rPr>
          <w:b/>
          <w:color w:val="000000" w:themeColor="text1"/>
          <w:sz w:val="28"/>
          <w:szCs w:val="28"/>
        </w:rPr>
        <w:t xml:space="preserve">в сумме </w:t>
      </w:r>
      <w:r w:rsidR="001807C7" w:rsidRPr="00940F3F">
        <w:rPr>
          <w:b/>
          <w:color w:val="000000" w:themeColor="text1"/>
          <w:sz w:val="28"/>
          <w:szCs w:val="28"/>
        </w:rPr>
        <w:t>8</w:t>
      </w:r>
      <w:r w:rsidR="0083185D" w:rsidRPr="00940F3F">
        <w:rPr>
          <w:b/>
          <w:color w:val="000000" w:themeColor="text1"/>
          <w:sz w:val="28"/>
          <w:szCs w:val="28"/>
        </w:rPr>
        <w:t>,</w:t>
      </w:r>
      <w:r w:rsidR="001807C7" w:rsidRPr="00940F3F">
        <w:rPr>
          <w:b/>
          <w:color w:val="000000" w:themeColor="text1"/>
          <w:sz w:val="28"/>
          <w:szCs w:val="28"/>
        </w:rPr>
        <w:t>9</w:t>
      </w:r>
      <w:r w:rsidR="00C1695C" w:rsidRPr="00940F3F">
        <w:rPr>
          <w:b/>
          <w:color w:val="000000" w:themeColor="text1"/>
          <w:sz w:val="28"/>
          <w:szCs w:val="28"/>
        </w:rPr>
        <w:t xml:space="preserve"> тыс. рублей</w:t>
      </w:r>
      <w:r w:rsidR="0089336A" w:rsidRPr="00940F3F">
        <w:rPr>
          <w:b/>
          <w:color w:val="000000" w:themeColor="text1"/>
          <w:sz w:val="28"/>
          <w:szCs w:val="28"/>
        </w:rPr>
        <w:t>.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Решение о бюджете от </w:t>
      </w:r>
      <w:r w:rsidR="0013182C" w:rsidRPr="009E7B97">
        <w:rPr>
          <w:color w:val="000000" w:themeColor="text1"/>
          <w:sz w:val="28"/>
          <w:szCs w:val="28"/>
        </w:rPr>
        <w:t>1</w:t>
      </w:r>
      <w:r w:rsidR="00AB6666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.12.20</w:t>
      </w:r>
      <w:r w:rsidR="00AB6666">
        <w:rPr>
          <w:color w:val="000000" w:themeColor="text1"/>
          <w:sz w:val="28"/>
          <w:szCs w:val="28"/>
        </w:rPr>
        <w:t>20</w:t>
      </w:r>
      <w:r w:rsidR="004B3606">
        <w:rPr>
          <w:color w:val="000000" w:themeColor="text1"/>
          <w:sz w:val="28"/>
          <w:szCs w:val="28"/>
        </w:rPr>
        <w:t xml:space="preserve"> № </w:t>
      </w:r>
      <w:r w:rsidR="00E62632" w:rsidRPr="009E7B97">
        <w:rPr>
          <w:color w:val="000000" w:themeColor="text1"/>
          <w:sz w:val="28"/>
          <w:szCs w:val="28"/>
        </w:rPr>
        <w:t>1</w:t>
      </w:r>
      <w:r w:rsidR="00AB6666">
        <w:rPr>
          <w:color w:val="000000" w:themeColor="text1"/>
          <w:sz w:val="28"/>
          <w:szCs w:val="28"/>
        </w:rPr>
        <w:t>35</w:t>
      </w:r>
      <w:r w:rsidRPr="009E7B97">
        <w:rPr>
          <w:color w:val="000000" w:themeColor="text1"/>
          <w:sz w:val="28"/>
          <w:szCs w:val="28"/>
        </w:rPr>
        <w:t xml:space="preserve"> подвергалось изменениям </w:t>
      </w:r>
      <w:r w:rsidR="00AB6666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9E7B9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Таблица 1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</w:t>
      </w:r>
      <w:r w:rsidR="00395181" w:rsidRPr="009E7B97">
        <w:rPr>
          <w:b/>
          <w:color w:val="000000" w:themeColor="text1"/>
          <w:sz w:val="28"/>
          <w:szCs w:val="28"/>
        </w:rPr>
        <w:t>горенское</w:t>
      </w:r>
      <w:proofErr w:type="spellEnd"/>
      <w:r w:rsidR="0083185D" w:rsidRPr="009E7B97">
        <w:rPr>
          <w:b/>
          <w:color w:val="000000" w:themeColor="text1"/>
          <w:sz w:val="28"/>
          <w:szCs w:val="28"/>
        </w:rPr>
        <w:t xml:space="preserve"> сельское поселение» за 20</w:t>
      </w:r>
      <w:r w:rsidR="00932E45" w:rsidRPr="009E7B97">
        <w:rPr>
          <w:b/>
          <w:color w:val="000000" w:themeColor="text1"/>
          <w:sz w:val="28"/>
          <w:szCs w:val="28"/>
        </w:rPr>
        <w:t>2</w:t>
      </w:r>
      <w:r w:rsidR="000E3CBA">
        <w:rPr>
          <w:b/>
          <w:color w:val="000000" w:themeColor="text1"/>
          <w:sz w:val="28"/>
          <w:szCs w:val="28"/>
        </w:rPr>
        <w:t>1</w:t>
      </w:r>
      <w:r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9E7B97" w:rsidRDefault="00F3779E" w:rsidP="00CA578C">
      <w:pPr>
        <w:ind w:right="-426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тыс. рублей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134"/>
        <w:gridCol w:w="1843"/>
        <w:gridCol w:w="1417"/>
        <w:gridCol w:w="1701"/>
        <w:gridCol w:w="1843"/>
      </w:tblGrid>
      <w:tr w:rsidR="0013182C" w:rsidRPr="009E7B97" w:rsidTr="001008B2">
        <w:trPr>
          <w:trHeight w:val="9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Изменения</w:t>
            </w:r>
          </w:p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 увеличение;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«-» уменьшение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Изменения: 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увеличение; </w:t>
            </w:r>
            <w:proofErr w:type="gramStart"/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«-» дефицит;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профицит</w:t>
            </w:r>
          </w:p>
        </w:tc>
      </w:tr>
      <w:tr w:rsidR="00B55EB2" w:rsidRPr="009E7B97" w:rsidTr="00B55EB2">
        <w:trPr>
          <w:trHeight w:val="30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135 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18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12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7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317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B55EB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7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317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55EB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008B2" w:rsidP="000E3C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2.20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242EF" w:rsidP="002242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1 112,8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242EF" w:rsidP="002242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1 112,8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C973F7" w:rsidP="007A6D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7A6DF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49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78221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F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7A6DF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8221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F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4C3595" w:rsidP="004C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4C3595" w:rsidP="004C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4C3595" w:rsidP="004C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8 444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4C3595" w:rsidP="004C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8221B" w:rsidP="004C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4C359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4C359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4C359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4C359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5038E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5038E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5038E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8 444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5038E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376891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5038E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547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376891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547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376891" w:rsidP="006B09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B09A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B09A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B09A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6B09A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007E4" w:rsidP="0080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737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19</w:t>
            </w:r>
            <w:r w:rsidR="008007E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007E4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8 737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19</w:t>
            </w:r>
            <w:r w:rsidR="008007E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492378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8 808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808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1008B2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799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376891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9D0BB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9D0BB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808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376891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-0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9D0BB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-8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</w:tbl>
    <w:p w:rsidR="0083185D" w:rsidRPr="009E7B97" w:rsidRDefault="006302A7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lastRenderedPageBreak/>
        <w:t>В результате внесенных изменений в решение о бюджете от 1</w:t>
      </w:r>
      <w:r w:rsidR="007D3E83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.12.20</w:t>
      </w:r>
      <w:r w:rsidR="007D3E83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 xml:space="preserve"> № 1</w:t>
      </w:r>
      <w:r w:rsidR="007D3E83">
        <w:rPr>
          <w:color w:val="000000" w:themeColor="text1"/>
          <w:sz w:val="28"/>
          <w:szCs w:val="28"/>
        </w:rPr>
        <w:t>35</w:t>
      </w:r>
      <w:r w:rsidRPr="009E7B97">
        <w:rPr>
          <w:color w:val="000000" w:themeColor="text1"/>
          <w:sz w:val="28"/>
          <w:szCs w:val="28"/>
        </w:rPr>
        <w:t xml:space="preserve"> объем доходов и расходов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увеличился по сравнению с первоначальными значениями на </w:t>
      </w:r>
      <w:r w:rsidR="007D3E83">
        <w:rPr>
          <w:color w:val="000000" w:themeColor="text1"/>
          <w:sz w:val="28"/>
          <w:szCs w:val="28"/>
        </w:rPr>
        <w:t>35</w:t>
      </w:r>
      <w:r w:rsidRPr="009E7B97">
        <w:rPr>
          <w:color w:val="000000" w:themeColor="text1"/>
          <w:sz w:val="28"/>
          <w:szCs w:val="28"/>
        </w:rPr>
        <w:t>5,</w:t>
      </w:r>
      <w:r w:rsidR="007D3E83">
        <w:rPr>
          <w:color w:val="000000" w:themeColor="text1"/>
          <w:sz w:val="28"/>
          <w:szCs w:val="28"/>
        </w:rPr>
        <w:t>0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 и </w:t>
      </w:r>
      <w:r w:rsidR="007D3E83">
        <w:rPr>
          <w:color w:val="000000" w:themeColor="text1"/>
          <w:sz w:val="28"/>
          <w:szCs w:val="28"/>
        </w:rPr>
        <w:t>363</w:t>
      </w:r>
      <w:r w:rsidRPr="009E7B97">
        <w:rPr>
          <w:color w:val="000000" w:themeColor="text1"/>
          <w:sz w:val="28"/>
          <w:szCs w:val="28"/>
        </w:rPr>
        <w:t>,</w:t>
      </w:r>
      <w:r w:rsidR="007D3E83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 xml:space="preserve"> тыс.рублей соответственно.</w:t>
      </w:r>
    </w:p>
    <w:p w:rsidR="001E1463" w:rsidRPr="009E7B97" w:rsidRDefault="00F3779E" w:rsidP="0086140B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Динамика основных характеристик</w:t>
      </w:r>
      <w:r w:rsidR="00F3072A" w:rsidRPr="009E7B97">
        <w:rPr>
          <w:color w:val="000000" w:themeColor="text1"/>
          <w:sz w:val="28"/>
          <w:szCs w:val="28"/>
        </w:rPr>
        <w:t xml:space="preserve"> местного бюджета за период 201</w:t>
      </w:r>
      <w:r w:rsidR="00185944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-20</w:t>
      </w:r>
      <w:r w:rsidR="00465B16" w:rsidRPr="009E7B97">
        <w:rPr>
          <w:color w:val="000000" w:themeColor="text1"/>
          <w:sz w:val="28"/>
          <w:szCs w:val="28"/>
        </w:rPr>
        <w:t>2</w:t>
      </w:r>
      <w:r w:rsidR="00185944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F3779E" w:rsidRPr="009E7B97" w:rsidRDefault="00F3779E" w:rsidP="005C53EC">
      <w:pPr>
        <w:ind w:right="-284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Таблица 2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Динамика основных характеристик местного бюджета </w:t>
      </w:r>
    </w:p>
    <w:tbl>
      <w:tblPr>
        <w:tblW w:w="9739" w:type="dxa"/>
        <w:tblInd w:w="89" w:type="dxa"/>
        <w:tblLayout w:type="fixed"/>
        <w:tblLook w:val="04A0"/>
      </w:tblPr>
      <w:tblGrid>
        <w:gridCol w:w="3387"/>
        <w:gridCol w:w="1007"/>
        <w:gridCol w:w="1348"/>
        <w:gridCol w:w="1081"/>
        <w:gridCol w:w="115"/>
        <w:gridCol w:w="912"/>
        <w:gridCol w:w="533"/>
        <w:gridCol w:w="425"/>
        <w:gridCol w:w="931"/>
      </w:tblGrid>
      <w:tr w:rsidR="00251A9D" w:rsidRPr="009E7B97" w:rsidTr="00987DCC">
        <w:trPr>
          <w:trHeight w:val="210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251A9D" w:rsidP="001859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185944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1859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185944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1859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18594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B1535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F77D06" w:rsidRPr="009E7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1535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Испол</w:t>
            </w:r>
            <w:r w:rsidR="00CA578C" w:rsidRPr="009E7B97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Доходы, тыс. 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171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922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77D06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5944">
              <w:rPr>
                <w:color w:val="000000" w:themeColor="text1"/>
                <w:sz w:val="20"/>
                <w:szCs w:val="20"/>
              </w:rPr>
              <w:t>886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1859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15357" w:rsidP="00B153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808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15357" w:rsidP="00C02C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4E3A7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C02C4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4E3A7B" w:rsidP="00B153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B15357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251A9D" w:rsidRPr="009E7B97" w:rsidTr="00987DCC">
        <w:trPr>
          <w:trHeight w:val="2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F77D06" w:rsidP="00B153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B15357">
              <w:rPr>
                <w:color w:val="000000" w:themeColor="text1"/>
                <w:sz w:val="20"/>
                <w:szCs w:val="20"/>
              </w:rPr>
              <w:t>11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B1535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15357" w:rsidP="00B153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Расходы,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217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77D06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5944">
              <w:rPr>
                <w:color w:val="000000" w:themeColor="text1"/>
                <w:sz w:val="20"/>
                <w:szCs w:val="20"/>
              </w:rPr>
              <w:t>858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1859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56F1E" w:rsidP="00756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808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56F1E" w:rsidP="00756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7D06" w:rsidRPr="009E7B97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56F1E" w:rsidP="00756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F77D06" w:rsidP="00756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756F1E">
              <w:rPr>
                <w:color w:val="000000" w:themeColor="text1"/>
                <w:sz w:val="20"/>
                <w:szCs w:val="20"/>
              </w:rPr>
              <w:t>12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756F1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D06CB9" w:rsidP="00F77D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F77D06" w:rsidRPr="009E7B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987DCC">
        <w:trPr>
          <w:trHeight w:val="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, профицит «+»,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77D06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-6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1859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703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70313D" w:rsidRPr="009E7B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77D06" w:rsidP="00F77D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C02C43" w:rsidP="00C02C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CA578C">
        <w:trPr>
          <w:trHeight w:val="210"/>
        </w:trPr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8B0F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</w:t>
            </w:r>
            <w:r w:rsidR="00987DCC" w:rsidRPr="009E7B97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8B0FAA">
              <w:rPr>
                <w:b/>
                <w:bCs/>
                <w:color w:val="000000" w:themeColor="text1"/>
                <w:sz w:val="19"/>
                <w:szCs w:val="19"/>
              </w:rPr>
              <w:t>1</w:t>
            </w:r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</w:t>
            </w:r>
            <w:proofErr w:type="gramStart"/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«-</w:t>
            </w:r>
            <w:proofErr w:type="gramEnd"/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» уменьшение), тыс. руб.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3072A" w:rsidP="008B0FA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8B0FAA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B67233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1A9D" w:rsidRPr="009E7B97">
              <w:rPr>
                <w:b/>
                <w:bCs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8B0FA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8B0FA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8B0FA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8B0FAA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871834" w:rsidP="008718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987DCC" w:rsidRPr="009E7B97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71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A1BB9" w:rsidP="007A1B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</w:t>
            </w:r>
            <w:r w:rsidR="00A45EA8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B1DA9" w:rsidP="00BB1D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913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9E7B97" w:rsidRDefault="00871834" w:rsidP="008718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B67233" w:rsidRPr="009E7B97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09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A1BB9" w:rsidP="007A1B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B1DA9" w:rsidP="00BB1D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9E7B97">
              <w:rPr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9E7B97">
              <w:rPr>
                <w:color w:val="000000" w:themeColor="text1"/>
                <w:sz w:val="20"/>
                <w:szCs w:val="20"/>
              </w:rPr>
              <w:t>, профицит «+»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9E7B97" w:rsidRDefault="007A1BB9" w:rsidP="007A1B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  <w:r w:rsidR="00B67233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A1BB9" w:rsidP="007A1B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</w:t>
            </w:r>
            <w:r w:rsidR="00987DCC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B1DA9" w:rsidP="00BB1D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B67233" w:rsidRPr="009E7B97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125882" w:rsidRPr="00940F3F" w:rsidRDefault="00125882" w:rsidP="00F3779E">
      <w:pPr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Динамика основных характеристик бюджета показала, что в 20</w:t>
      </w:r>
      <w:r w:rsidR="006A4173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201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произошло у</w:t>
      </w:r>
      <w:r w:rsidR="008F1133" w:rsidRPr="009E7B97">
        <w:rPr>
          <w:rFonts w:eastAsia="Calibri"/>
          <w:color w:val="000000" w:themeColor="text1"/>
          <w:sz w:val="28"/>
          <w:szCs w:val="28"/>
          <w:lang w:eastAsia="en-US"/>
        </w:rPr>
        <w:t>меньшение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 xml:space="preserve">371,6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6A4173" w:rsidRPr="009E7B9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соответственно.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По сравнению с 201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 доходы и расходы у</w:t>
      </w:r>
      <w:r w:rsidR="001564C2" w:rsidRPr="009E7B97">
        <w:rPr>
          <w:rFonts w:eastAsia="Calibri"/>
          <w:color w:val="000000" w:themeColor="text1"/>
          <w:sz w:val="28"/>
          <w:szCs w:val="28"/>
          <w:lang w:eastAsia="en-US"/>
        </w:rPr>
        <w:t>величились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на 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76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878</w:t>
      </w:r>
      <w:r w:rsidR="001564C2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соответственно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>. П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 сравнению с 20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 доходы </w:t>
      </w:r>
      <w:r w:rsidR="001564C2" w:rsidRPr="009E7B9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величились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на 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913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расходы на 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949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тыс.рублей. </w:t>
      </w:r>
    </w:p>
    <w:p w:rsidR="00F3779E" w:rsidRPr="009E7B97" w:rsidRDefault="00F3779E" w:rsidP="006A10B8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</w:pPr>
      <w:r w:rsidRPr="009E7B97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Оценка исполнения бюджета поселения по доходам: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Согласно данным </w:t>
      </w:r>
      <w:r w:rsidR="00D02A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отчета об исполнении </w:t>
      </w:r>
      <w:r w:rsidR="00B55EB2">
        <w:rPr>
          <w:rFonts w:eastAsia="Calibri"/>
          <w:color w:val="000000" w:themeColor="text1"/>
          <w:sz w:val="28"/>
          <w:szCs w:val="28"/>
          <w:lang w:eastAsia="en-US"/>
        </w:rPr>
        <w:t xml:space="preserve">бюджета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объем доходов за 20</w:t>
      </w:r>
      <w:r w:rsidR="00B4594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799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в том числе  налоговые и неналоговые доходы в сумме 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835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 и безвозмездные поступления в сумме </w:t>
      </w:r>
      <w:r w:rsidR="00A6341E" w:rsidRPr="009E7B9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963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 xml:space="preserve">9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тыс. рублей. 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</w:t>
      </w:r>
      <w:r w:rsidR="00B4594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A6341E" w:rsidRPr="009E7B97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808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395181"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Новогоренское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являются безвозмездные поступления. Их доля в общей структуре доходов бюджета составляет 90,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% по итогам исполнения бюджета за 20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(на налоговые и неналоговые доходы приходится 9,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%).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100,0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732D07" w:rsidRPr="009E7B9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96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9E7B97" w:rsidRDefault="00F3779E" w:rsidP="006A10B8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</w:pPr>
      <w:r w:rsidRPr="009E7B97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Исполнение расходной части бюджета поселения:</w:t>
      </w:r>
    </w:p>
    <w:p w:rsidR="00A4342D" w:rsidRDefault="00F3779E" w:rsidP="00A4342D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Согласно данным </w:t>
      </w:r>
      <w:r w:rsidR="00F04A28" w:rsidRPr="009E7B97">
        <w:rPr>
          <w:color w:val="000000" w:themeColor="text1"/>
          <w:sz w:val="28"/>
          <w:szCs w:val="28"/>
        </w:rPr>
        <w:t xml:space="preserve">отчета об исполнении </w:t>
      </w:r>
      <w:r w:rsidRPr="009E7B97">
        <w:rPr>
          <w:color w:val="000000" w:themeColor="text1"/>
          <w:sz w:val="28"/>
          <w:szCs w:val="28"/>
        </w:rPr>
        <w:t>расходов</w:t>
      </w:r>
      <w:r w:rsidR="00F04A28" w:rsidRPr="009E7B9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="00F04A2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="00F04A28" w:rsidRPr="009E7B9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бюджета </w:t>
      </w:r>
      <w:r w:rsidRPr="009E7B97">
        <w:rPr>
          <w:color w:val="000000" w:themeColor="text1"/>
          <w:sz w:val="28"/>
          <w:szCs w:val="28"/>
        </w:rPr>
        <w:t>за 20</w:t>
      </w:r>
      <w:r w:rsidR="00572E72" w:rsidRPr="009E7B97">
        <w:rPr>
          <w:color w:val="000000" w:themeColor="text1"/>
          <w:sz w:val="28"/>
          <w:szCs w:val="28"/>
        </w:rPr>
        <w:t>2</w:t>
      </w:r>
      <w:r w:rsidR="00A4342D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F04A28" w:rsidRPr="009E7B97">
        <w:rPr>
          <w:color w:val="000000" w:themeColor="text1"/>
          <w:sz w:val="28"/>
          <w:szCs w:val="28"/>
        </w:rPr>
        <w:t xml:space="preserve"> объем расходов</w:t>
      </w:r>
      <w:r w:rsidRPr="009E7B97">
        <w:rPr>
          <w:color w:val="000000" w:themeColor="text1"/>
          <w:sz w:val="28"/>
          <w:szCs w:val="28"/>
        </w:rPr>
        <w:t xml:space="preserve"> </w:t>
      </w:r>
      <w:r w:rsidR="00F04A28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lastRenderedPageBreak/>
        <w:t xml:space="preserve">составил </w:t>
      </w:r>
      <w:r w:rsidR="00A4342D">
        <w:rPr>
          <w:color w:val="000000" w:themeColor="text1"/>
          <w:sz w:val="28"/>
          <w:szCs w:val="28"/>
        </w:rPr>
        <w:t>8</w:t>
      </w:r>
      <w:r w:rsidR="000275DB" w:rsidRPr="009E7B97">
        <w:rPr>
          <w:color w:val="000000" w:themeColor="text1"/>
          <w:sz w:val="28"/>
          <w:szCs w:val="28"/>
        </w:rPr>
        <w:t> </w:t>
      </w:r>
      <w:r w:rsidR="00572E72" w:rsidRPr="009E7B97">
        <w:rPr>
          <w:color w:val="000000" w:themeColor="text1"/>
          <w:sz w:val="28"/>
          <w:szCs w:val="28"/>
        </w:rPr>
        <w:t>8</w:t>
      </w:r>
      <w:r w:rsidR="00A4342D">
        <w:rPr>
          <w:color w:val="000000" w:themeColor="text1"/>
          <w:sz w:val="28"/>
          <w:szCs w:val="28"/>
        </w:rPr>
        <w:t>0</w:t>
      </w:r>
      <w:r w:rsidR="00572E72" w:rsidRPr="009E7B97">
        <w:rPr>
          <w:color w:val="000000" w:themeColor="text1"/>
          <w:sz w:val="28"/>
          <w:szCs w:val="28"/>
        </w:rPr>
        <w:t>8</w:t>
      </w:r>
      <w:r w:rsidR="000275DB" w:rsidRPr="009E7B97">
        <w:rPr>
          <w:color w:val="000000" w:themeColor="text1"/>
          <w:sz w:val="28"/>
          <w:szCs w:val="28"/>
        </w:rPr>
        <w:t>,</w:t>
      </w:r>
      <w:r w:rsidR="00A4342D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что составляет </w:t>
      </w:r>
      <w:r w:rsidR="00A4342D">
        <w:rPr>
          <w:color w:val="000000" w:themeColor="text1"/>
          <w:sz w:val="28"/>
          <w:szCs w:val="28"/>
        </w:rPr>
        <w:t>100</w:t>
      </w:r>
      <w:r w:rsidRPr="009E7B97">
        <w:rPr>
          <w:color w:val="000000" w:themeColor="text1"/>
          <w:sz w:val="28"/>
          <w:szCs w:val="28"/>
        </w:rPr>
        <w:t>% от запланированного объема</w:t>
      </w:r>
      <w:r w:rsidR="00572E72" w:rsidRPr="009E7B97">
        <w:rPr>
          <w:color w:val="000000" w:themeColor="text1"/>
          <w:sz w:val="28"/>
          <w:szCs w:val="28"/>
        </w:rPr>
        <w:t xml:space="preserve"> (</w:t>
      </w:r>
      <w:r w:rsidR="00A4342D">
        <w:rPr>
          <w:color w:val="000000" w:themeColor="text1"/>
          <w:sz w:val="28"/>
          <w:szCs w:val="28"/>
        </w:rPr>
        <w:t>8</w:t>
      </w:r>
      <w:r w:rsidR="00572E72" w:rsidRPr="009E7B97">
        <w:rPr>
          <w:color w:val="000000" w:themeColor="text1"/>
          <w:sz w:val="28"/>
          <w:szCs w:val="28"/>
        </w:rPr>
        <w:t> </w:t>
      </w:r>
      <w:r w:rsidR="00A4342D">
        <w:rPr>
          <w:color w:val="000000" w:themeColor="text1"/>
          <w:sz w:val="28"/>
          <w:szCs w:val="28"/>
        </w:rPr>
        <w:t>808</w:t>
      </w:r>
      <w:r w:rsidR="00572E72" w:rsidRPr="009E7B97">
        <w:rPr>
          <w:color w:val="000000" w:themeColor="text1"/>
          <w:sz w:val="28"/>
          <w:szCs w:val="28"/>
        </w:rPr>
        <w:t>,</w:t>
      </w:r>
      <w:r w:rsidR="00A4342D">
        <w:rPr>
          <w:color w:val="000000" w:themeColor="text1"/>
          <w:sz w:val="28"/>
          <w:szCs w:val="28"/>
        </w:rPr>
        <w:t>6</w:t>
      </w:r>
      <w:r w:rsidR="00572E72" w:rsidRPr="009E7B97">
        <w:rPr>
          <w:color w:val="000000" w:themeColor="text1"/>
          <w:sz w:val="28"/>
          <w:szCs w:val="28"/>
        </w:rPr>
        <w:t xml:space="preserve"> тыс.рублей) </w:t>
      </w:r>
      <w:r w:rsidRPr="009E7B97">
        <w:rPr>
          <w:color w:val="000000" w:themeColor="text1"/>
          <w:sz w:val="28"/>
          <w:szCs w:val="28"/>
        </w:rPr>
        <w:t xml:space="preserve">и на </w:t>
      </w:r>
      <w:r w:rsidR="00A4342D">
        <w:rPr>
          <w:color w:val="000000" w:themeColor="text1"/>
          <w:sz w:val="28"/>
          <w:szCs w:val="28"/>
        </w:rPr>
        <w:t>949</w:t>
      </w:r>
      <w:r w:rsidR="000275DB" w:rsidRPr="009E7B97">
        <w:rPr>
          <w:color w:val="000000" w:themeColor="text1"/>
          <w:sz w:val="28"/>
          <w:szCs w:val="28"/>
        </w:rPr>
        <w:t>,</w:t>
      </w:r>
      <w:r w:rsidR="00A4342D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 тыс.рублей </w:t>
      </w:r>
      <w:r w:rsidR="00A4342D">
        <w:rPr>
          <w:color w:val="000000" w:themeColor="text1"/>
          <w:sz w:val="28"/>
          <w:szCs w:val="28"/>
        </w:rPr>
        <w:t>больше</w:t>
      </w:r>
      <w:r w:rsidRPr="009E7B97">
        <w:rPr>
          <w:color w:val="000000" w:themeColor="text1"/>
          <w:sz w:val="28"/>
          <w:szCs w:val="28"/>
        </w:rPr>
        <w:t>, чем объем расходов в 20</w:t>
      </w:r>
      <w:r w:rsidR="00A4342D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 xml:space="preserve"> году.</w:t>
      </w:r>
    </w:p>
    <w:p w:rsidR="00F3779E" w:rsidRPr="009E7B97" w:rsidRDefault="00F3779E" w:rsidP="00A4342D">
      <w:pPr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Таблица </w:t>
      </w:r>
      <w:r w:rsidR="00F04A28" w:rsidRPr="009E7B97">
        <w:rPr>
          <w:rFonts w:eastAsia="Calibri"/>
          <w:color w:val="000000" w:themeColor="text1"/>
          <w:sz w:val="28"/>
          <w:szCs w:val="28"/>
          <w:lang w:eastAsia="en-US"/>
        </w:rPr>
        <w:t>3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95181" w:rsidRPr="009E7B97">
        <w:rPr>
          <w:b/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F3779E" w:rsidRPr="009E7B97" w:rsidRDefault="00F3779E" w:rsidP="000275DB">
      <w:pPr>
        <w:ind w:right="-284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тыс. рублей</w:t>
      </w:r>
    </w:p>
    <w:tbl>
      <w:tblPr>
        <w:tblW w:w="9762" w:type="dxa"/>
        <w:tblInd w:w="93" w:type="dxa"/>
        <w:tblLayout w:type="fixed"/>
        <w:tblLook w:val="04A0"/>
      </w:tblPr>
      <w:tblGrid>
        <w:gridCol w:w="2735"/>
        <w:gridCol w:w="858"/>
        <w:gridCol w:w="979"/>
        <w:gridCol w:w="882"/>
        <w:gridCol w:w="925"/>
        <w:gridCol w:w="992"/>
        <w:gridCol w:w="1359"/>
        <w:gridCol w:w="1032"/>
      </w:tblGrid>
      <w:tr w:rsidR="000275DB" w:rsidRPr="009E7B97" w:rsidTr="009521E5">
        <w:trPr>
          <w:trHeight w:val="27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Наименование показателей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66083A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201</w:t>
            </w:r>
            <w:r w:rsidR="0066083A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66083A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201</w:t>
            </w:r>
            <w:r w:rsidR="0066083A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66083A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</w:t>
            </w:r>
            <w:r w:rsidR="0066083A">
              <w:rPr>
                <w:b/>
                <w:bCs/>
                <w:color w:val="000000" w:themeColor="text1"/>
              </w:rPr>
              <w:t>20</w:t>
            </w:r>
            <w:r w:rsidRPr="009E7B9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875D4C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</w:t>
            </w:r>
            <w:r w:rsidR="00734726" w:rsidRPr="009E7B97">
              <w:rPr>
                <w:b/>
                <w:bCs/>
                <w:color w:val="000000" w:themeColor="text1"/>
              </w:rPr>
              <w:t>2</w:t>
            </w:r>
            <w:r w:rsidR="00875D4C">
              <w:rPr>
                <w:b/>
                <w:bCs/>
                <w:color w:val="000000" w:themeColor="text1"/>
              </w:rPr>
              <w:t>1</w:t>
            </w:r>
            <w:r w:rsidRPr="009E7B97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0275DB" w:rsidRPr="009E7B97" w:rsidTr="000275DB">
        <w:trPr>
          <w:trHeight w:val="81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DB" w:rsidRPr="009E7B97" w:rsidRDefault="000275DB" w:rsidP="000275D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Исполнено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009E7B97">
              <w:rPr>
                <w:b/>
                <w:bCs/>
                <w:color w:val="000000" w:themeColor="text1"/>
              </w:rPr>
              <w:t>Испол-нено</w:t>
            </w:r>
            <w:proofErr w:type="spellEnd"/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Удельный вес, 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% исп.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3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 </w:t>
            </w:r>
            <w:r w:rsidR="0066083A">
              <w:rPr>
                <w:color w:val="000000" w:themeColor="text1"/>
                <w:sz w:val="20"/>
                <w:szCs w:val="20"/>
              </w:rPr>
              <w:t>862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3</w:t>
            </w:r>
            <w:r w:rsidR="000B09F8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4726" w:rsidRPr="009E7B97">
              <w:rPr>
                <w:color w:val="000000" w:themeColor="text1"/>
                <w:sz w:val="20"/>
                <w:szCs w:val="20"/>
              </w:rPr>
              <w:t>8</w:t>
            </w:r>
            <w:r w:rsidR="0066083A">
              <w:rPr>
                <w:color w:val="000000" w:themeColor="text1"/>
                <w:sz w:val="20"/>
                <w:szCs w:val="20"/>
              </w:rPr>
              <w:t>44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 xml:space="preserve">3 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8</w:t>
            </w:r>
            <w:r w:rsidR="0066083A">
              <w:rPr>
                <w:color w:val="000000" w:themeColor="text1"/>
                <w:sz w:val="20"/>
                <w:szCs w:val="20"/>
              </w:rPr>
              <w:t>55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41249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4</w:t>
            </w:r>
            <w:r w:rsidR="000851A8">
              <w:rPr>
                <w:color w:val="000000" w:themeColor="text1"/>
                <w:sz w:val="20"/>
                <w:szCs w:val="20"/>
              </w:rPr>
              <w:t>7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0851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>49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>54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B09F8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>70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7</w:t>
            </w:r>
            <w:r w:rsidR="00875D4C">
              <w:rPr>
                <w:color w:val="000000" w:themeColor="text1"/>
                <w:sz w:val="20"/>
                <w:szCs w:val="20"/>
              </w:rPr>
              <w:t>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875D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7</w:t>
            </w:r>
            <w:r w:rsidR="00875D4C">
              <w:rPr>
                <w:color w:val="000000" w:themeColor="text1"/>
                <w:sz w:val="20"/>
                <w:szCs w:val="20"/>
              </w:rPr>
              <w:t>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875D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F3EFB" w:rsidP="00CF3EF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00CFC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454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EF1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>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A32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</w:t>
            </w:r>
            <w:r w:rsidR="004465AF" w:rsidRPr="009E7B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133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 xml:space="preserve"> 876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3</w:t>
            </w:r>
            <w:r w:rsidR="0066083A">
              <w:rPr>
                <w:color w:val="000000" w:themeColor="text1"/>
                <w:sz w:val="20"/>
                <w:szCs w:val="20"/>
              </w:rPr>
              <w:t>12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403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A3228B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0851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0275DB" w:rsidRPr="009E7B97" w:rsidTr="009521E5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57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1 064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572E72" w:rsidRPr="009E7B9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8</w:t>
            </w:r>
            <w:r w:rsidR="0066083A">
              <w:rPr>
                <w:color w:val="000000" w:themeColor="text1"/>
                <w:sz w:val="20"/>
                <w:szCs w:val="20"/>
              </w:rPr>
              <w:t>44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1 367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1 367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0851A8">
              <w:rPr>
                <w:color w:val="000000" w:themeColor="text1"/>
                <w:sz w:val="20"/>
                <w:szCs w:val="20"/>
              </w:rPr>
              <w:t>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0851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516611" w:rsidP="005166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16611" w:rsidRPr="009E7B97" w:rsidTr="009521E5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57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7347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795492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</w:t>
            </w:r>
            <w:r w:rsidR="00875D4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952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133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color w:val="000000" w:themeColor="text1"/>
                <w:sz w:val="20"/>
                <w:szCs w:val="20"/>
              </w:rPr>
              <w:t>92</w:t>
            </w:r>
            <w:r w:rsidR="00572E72" w:rsidRPr="009E7B97">
              <w:rPr>
                <w:color w:val="000000" w:themeColor="text1"/>
                <w:sz w:val="20"/>
                <w:szCs w:val="20"/>
              </w:rPr>
              <w:t>7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254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0B09F8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color w:val="000000" w:themeColor="text1"/>
                <w:sz w:val="20"/>
                <w:szCs w:val="20"/>
              </w:rPr>
              <w:t>192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B41249" w:rsidP="00122F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 xml:space="preserve">2 </w:t>
            </w:r>
            <w:r w:rsidR="00A54C18" w:rsidRPr="009E7B97">
              <w:rPr>
                <w:color w:val="000000" w:themeColor="text1"/>
                <w:sz w:val="20"/>
                <w:szCs w:val="20"/>
              </w:rPr>
              <w:t>2</w:t>
            </w:r>
            <w:r w:rsidR="00122F38">
              <w:rPr>
                <w:color w:val="000000" w:themeColor="text1"/>
                <w:sz w:val="20"/>
                <w:szCs w:val="20"/>
              </w:rPr>
              <w:t>76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122F3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B41249" w:rsidP="00122F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54C18" w:rsidRPr="009E7B97">
              <w:rPr>
                <w:color w:val="000000" w:themeColor="text1"/>
                <w:sz w:val="20"/>
                <w:szCs w:val="20"/>
              </w:rPr>
              <w:t>2</w:t>
            </w:r>
            <w:r w:rsidR="00122F38">
              <w:rPr>
                <w:color w:val="000000" w:themeColor="text1"/>
                <w:sz w:val="20"/>
                <w:szCs w:val="20"/>
              </w:rPr>
              <w:t>76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122F3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0851A8">
              <w:rPr>
                <w:color w:val="000000" w:themeColor="text1"/>
                <w:sz w:val="20"/>
                <w:szCs w:val="20"/>
              </w:rPr>
              <w:t>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0851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329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471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660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4</w:t>
            </w:r>
            <w:r w:rsidR="0066083A">
              <w:rPr>
                <w:color w:val="000000" w:themeColor="text1"/>
                <w:sz w:val="20"/>
                <w:szCs w:val="20"/>
              </w:rPr>
              <w:t>68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122F38" w:rsidP="00A54C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54C18" w:rsidRPr="009E7B97">
              <w:rPr>
                <w:color w:val="000000" w:themeColor="text1"/>
                <w:sz w:val="20"/>
                <w:szCs w:val="20"/>
              </w:rPr>
              <w:t>68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122F38" w:rsidP="00122F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54C18" w:rsidRPr="009E7B97">
              <w:rPr>
                <w:color w:val="000000" w:themeColor="text1"/>
                <w:sz w:val="20"/>
                <w:szCs w:val="20"/>
              </w:rPr>
              <w:t>68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851A8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A54C18" w:rsidP="00A54C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275DB" w:rsidRPr="009E7B97" w:rsidTr="009521E5">
        <w:trPr>
          <w:trHeight w:val="27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9 217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6608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929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EF157A" w:rsidP="006608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734726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b/>
                <w:bCs/>
                <w:color w:val="000000" w:themeColor="text1"/>
                <w:sz w:val="20"/>
                <w:szCs w:val="20"/>
              </w:rPr>
              <w:t>858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6083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122F38" w:rsidP="00122F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808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122F38" w:rsidP="00122F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4C18" w:rsidRPr="009E7B9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A54C18" w:rsidRPr="009E7B9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851A8" w:rsidP="000851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F3779E" w:rsidRPr="00940F3F" w:rsidRDefault="00F3779E" w:rsidP="00F3779E">
      <w:pPr>
        <w:ind w:firstLine="709"/>
        <w:jc w:val="both"/>
        <w:rPr>
          <w:color w:val="000000" w:themeColor="text1"/>
          <w:sz w:val="20"/>
          <w:szCs w:val="20"/>
        </w:rPr>
      </w:pP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Наибольший удельный вес в общем объеме расходов занимают расходы по разделу «Общегосударственные вопросы», их доля по итогам исполнения бюджета за 20</w:t>
      </w:r>
      <w:r w:rsidR="00E703AF" w:rsidRPr="009E7B97">
        <w:rPr>
          <w:color w:val="000000" w:themeColor="text1"/>
          <w:sz w:val="28"/>
          <w:szCs w:val="28"/>
        </w:rPr>
        <w:t>2</w:t>
      </w:r>
      <w:r w:rsidR="00B32C31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составила </w:t>
      </w:r>
      <w:r w:rsidR="005675B1" w:rsidRPr="009E7B97">
        <w:rPr>
          <w:color w:val="000000" w:themeColor="text1"/>
          <w:sz w:val="28"/>
          <w:szCs w:val="28"/>
        </w:rPr>
        <w:t>4</w:t>
      </w:r>
      <w:r w:rsidR="00B32C31">
        <w:rPr>
          <w:color w:val="000000" w:themeColor="text1"/>
          <w:sz w:val="28"/>
          <w:szCs w:val="28"/>
        </w:rPr>
        <w:t>7</w:t>
      </w:r>
      <w:r w:rsidR="005675B1" w:rsidRPr="009E7B97">
        <w:rPr>
          <w:color w:val="000000" w:themeColor="text1"/>
          <w:sz w:val="28"/>
          <w:szCs w:val="28"/>
        </w:rPr>
        <w:t>,</w:t>
      </w:r>
      <w:r w:rsidR="00B32C31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9E7B97">
        <w:rPr>
          <w:color w:val="000000" w:themeColor="text1"/>
          <w:sz w:val="28"/>
          <w:szCs w:val="28"/>
        </w:rPr>
        <w:t xml:space="preserve"> составляет </w:t>
      </w:r>
      <w:r w:rsidR="00B32C31">
        <w:rPr>
          <w:color w:val="000000" w:themeColor="text1"/>
          <w:sz w:val="28"/>
          <w:szCs w:val="28"/>
        </w:rPr>
        <w:t>4</w:t>
      </w:r>
      <w:r w:rsidR="005675B1" w:rsidRPr="009E7B97">
        <w:rPr>
          <w:color w:val="000000" w:themeColor="text1"/>
          <w:sz w:val="28"/>
          <w:szCs w:val="28"/>
        </w:rPr>
        <w:t> </w:t>
      </w:r>
      <w:r w:rsidR="00B32C31">
        <w:rPr>
          <w:color w:val="000000" w:themeColor="text1"/>
          <w:sz w:val="28"/>
          <w:szCs w:val="28"/>
        </w:rPr>
        <w:t>208</w:t>
      </w:r>
      <w:r w:rsidR="005675B1" w:rsidRPr="009E7B97">
        <w:rPr>
          <w:color w:val="000000" w:themeColor="text1"/>
          <w:sz w:val="28"/>
          <w:szCs w:val="28"/>
        </w:rPr>
        <w:t>,</w:t>
      </w:r>
      <w:r w:rsidR="00B32C31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</w:t>
      </w:r>
      <w:r w:rsidR="005675B1" w:rsidRPr="009E7B97">
        <w:rPr>
          <w:color w:val="000000" w:themeColor="text1"/>
          <w:sz w:val="28"/>
          <w:szCs w:val="28"/>
        </w:rPr>
        <w:t xml:space="preserve">, </w:t>
      </w:r>
      <w:r w:rsidR="00B55EB2">
        <w:rPr>
          <w:color w:val="000000" w:themeColor="text1"/>
          <w:sz w:val="28"/>
          <w:szCs w:val="28"/>
        </w:rPr>
        <w:t>то есть</w:t>
      </w:r>
      <w:r w:rsidRPr="009E7B97">
        <w:rPr>
          <w:color w:val="000000" w:themeColor="text1"/>
          <w:sz w:val="28"/>
          <w:szCs w:val="28"/>
        </w:rPr>
        <w:t xml:space="preserve"> на </w:t>
      </w:r>
      <w:r w:rsidR="00B32C31">
        <w:rPr>
          <w:color w:val="000000" w:themeColor="text1"/>
          <w:sz w:val="28"/>
          <w:szCs w:val="28"/>
        </w:rPr>
        <w:t>352</w:t>
      </w:r>
      <w:r w:rsidR="005675B1" w:rsidRPr="009E7B97">
        <w:rPr>
          <w:color w:val="000000" w:themeColor="text1"/>
          <w:sz w:val="28"/>
          <w:szCs w:val="28"/>
        </w:rPr>
        <w:t>,</w:t>
      </w:r>
      <w:r w:rsidR="00B32C31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 тыс.рублей </w:t>
      </w:r>
      <w:r w:rsidR="00E703AF" w:rsidRPr="009E7B97">
        <w:rPr>
          <w:color w:val="000000" w:themeColor="text1"/>
          <w:sz w:val="28"/>
          <w:szCs w:val="28"/>
        </w:rPr>
        <w:t>бол</w:t>
      </w:r>
      <w:r w:rsidR="00BD71F7" w:rsidRPr="009E7B97">
        <w:rPr>
          <w:color w:val="000000" w:themeColor="text1"/>
          <w:sz w:val="28"/>
          <w:szCs w:val="28"/>
        </w:rPr>
        <w:t>ь</w:t>
      </w:r>
      <w:r w:rsidR="005675B1" w:rsidRPr="009E7B97">
        <w:rPr>
          <w:color w:val="000000" w:themeColor="text1"/>
          <w:sz w:val="28"/>
          <w:szCs w:val="28"/>
        </w:rPr>
        <w:t>ше</w:t>
      </w:r>
      <w:r w:rsidRPr="009E7B97">
        <w:rPr>
          <w:color w:val="000000" w:themeColor="text1"/>
          <w:sz w:val="28"/>
          <w:szCs w:val="28"/>
        </w:rPr>
        <w:t xml:space="preserve"> показателей 20</w:t>
      </w:r>
      <w:r w:rsidR="00B32C31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5675B1" w:rsidRPr="009E7B97">
        <w:rPr>
          <w:color w:val="000000" w:themeColor="text1"/>
          <w:sz w:val="28"/>
          <w:szCs w:val="28"/>
        </w:rPr>
        <w:t>а</w:t>
      </w:r>
      <w:r w:rsidRPr="009E7B97">
        <w:rPr>
          <w:color w:val="000000" w:themeColor="text1"/>
          <w:sz w:val="28"/>
          <w:szCs w:val="28"/>
        </w:rPr>
        <w:t>.</w:t>
      </w:r>
      <w:r w:rsidR="005675B1" w:rsidRPr="009E7B97">
        <w:rPr>
          <w:color w:val="000000" w:themeColor="text1"/>
          <w:sz w:val="28"/>
          <w:szCs w:val="28"/>
        </w:rPr>
        <w:t xml:space="preserve"> 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Расходы на социальную сферу </w:t>
      </w:r>
      <w:r w:rsidR="00BD71F7" w:rsidRPr="009E7B97">
        <w:rPr>
          <w:color w:val="000000" w:themeColor="text1"/>
          <w:sz w:val="28"/>
          <w:szCs w:val="28"/>
        </w:rPr>
        <w:t>(</w:t>
      </w:r>
      <w:r w:rsidRPr="009E7B97">
        <w:rPr>
          <w:color w:val="000000" w:themeColor="text1"/>
          <w:sz w:val="28"/>
          <w:szCs w:val="28"/>
        </w:rPr>
        <w:t>культура, кинематография,</w:t>
      </w:r>
      <w:r w:rsidR="00BD71F7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физическая культура и спорт) по итогам исполнения бюджета за 20</w:t>
      </w:r>
      <w:r w:rsidR="004F5C13" w:rsidRPr="009E7B97">
        <w:rPr>
          <w:color w:val="000000" w:themeColor="text1"/>
          <w:sz w:val="28"/>
          <w:szCs w:val="28"/>
        </w:rPr>
        <w:t>2</w:t>
      </w:r>
      <w:r w:rsidR="00B32C31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составили </w:t>
      </w:r>
      <w:r w:rsidR="00A920D2" w:rsidRPr="009E7B97">
        <w:rPr>
          <w:color w:val="000000" w:themeColor="text1"/>
          <w:sz w:val="28"/>
          <w:szCs w:val="28"/>
        </w:rPr>
        <w:t>2</w:t>
      </w:r>
      <w:r w:rsidR="00BD71F7" w:rsidRPr="009E7B97">
        <w:rPr>
          <w:color w:val="000000" w:themeColor="text1"/>
          <w:sz w:val="28"/>
          <w:szCs w:val="28"/>
        </w:rPr>
        <w:t> </w:t>
      </w:r>
      <w:r w:rsidR="004F5C13" w:rsidRPr="009E7B97">
        <w:rPr>
          <w:color w:val="000000" w:themeColor="text1"/>
          <w:sz w:val="28"/>
          <w:szCs w:val="28"/>
        </w:rPr>
        <w:t>6</w:t>
      </w:r>
      <w:r w:rsidR="00B32C31">
        <w:rPr>
          <w:color w:val="000000" w:themeColor="text1"/>
          <w:sz w:val="28"/>
          <w:szCs w:val="28"/>
        </w:rPr>
        <w:t>45</w:t>
      </w:r>
      <w:r w:rsidR="00BD71F7" w:rsidRPr="009E7B97">
        <w:rPr>
          <w:color w:val="000000" w:themeColor="text1"/>
          <w:sz w:val="28"/>
          <w:szCs w:val="28"/>
        </w:rPr>
        <w:t>,</w:t>
      </w:r>
      <w:r w:rsidR="004F5C13" w:rsidRPr="009E7B97">
        <w:rPr>
          <w:color w:val="000000" w:themeColor="text1"/>
          <w:sz w:val="28"/>
          <w:szCs w:val="28"/>
        </w:rPr>
        <w:t>0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или </w:t>
      </w:r>
      <w:r w:rsidR="00BD71F7" w:rsidRPr="009E7B97">
        <w:rPr>
          <w:color w:val="000000" w:themeColor="text1"/>
          <w:sz w:val="28"/>
          <w:szCs w:val="28"/>
        </w:rPr>
        <w:t>3</w:t>
      </w:r>
      <w:r w:rsidR="00B32C31">
        <w:rPr>
          <w:color w:val="000000" w:themeColor="text1"/>
          <w:sz w:val="28"/>
          <w:szCs w:val="28"/>
        </w:rPr>
        <w:t>0</w:t>
      </w:r>
      <w:r w:rsidR="009F4E39">
        <w:rPr>
          <w:color w:val="000000" w:themeColor="text1"/>
          <w:sz w:val="28"/>
          <w:szCs w:val="28"/>
        </w:rPr>
        <w:t>,1</w:t>
      </w:r>
      <w:r w:rsidR="00B55EB2">
        <w:rPr>
          <w:color w:val="000000" w:themeColor="text1"/>
          <w:sz w:val="28"/>
          <w:szCs w:val="28"/>
        </w:rPr>
        <w:t>% от общего объема расходов. П</w:t>
      </w:r>
      <w:r w:rsidRPr="009E7B97">
        <w:rPr>
          <w:color w:val="000000" w:themeColor="text1"/>
          <w:sz w:val="28"/>
          <w:szCs w:val="28"/>
        </w:rPr>
        <w:t>о сравнению с предыдущим 20</w:t>
      </w:r>
      <w:r w:rsidR="00B32C31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 xml:space="preserve"> годом расходы </w:t>
      </w:r>
      <w:r w:rsidR="005675B1" w:rsidRPr="009E7B97">
        <w:rPr>
          <w:color w:val="000000" w:themeColor="text1"/>
          <w:sz w:val="28"/>
          <w:szCs w:val="28"/>
        </w:rPr>
        <w:t>у</w:t>
      </w:r>
      <w:r w:rsidR="00B32C31">
        <w:rPr>
          <w:color w:val="000000" w:themeColor="text1"/>
          <w:sz w:val="28"/>
          <w:szCs w:val="28"/>
        </w:rPr>
        <w:t>величились</w:t>
      </w:r>
      <w:r w:rsidRPr="009E7B97">
        <w:rPr>
          <w:color w:val="000000" w:themeColor="text1"/>
          <w:sz w:val="28"/>
          <w:szCs w:val="28"/>
        </w:rPr>
        <w:t xml:space="preserve"> на </w:t>
      </w:r>
      <w:r w:rsidR="00B32C31">
        <w:rPr>
          <w:color w:val="000000" w:themeColor="text1"/>
          <w:sz w:val="28"/>
          <w:szCs w:val="28"/>
        </w:rPr>
        <w:t>84</w:t>
      </w:r>
      <w:r w:rsidR="005675B1" w:rsidRPr="009E7B97">
        <w:rPr>
          <w:color w:val="000000" w:themeColor="text1"/>
          <w:sz w:val="28"/>
          <w:szCs w:val="28"/>
        </w:rPr>
        <w:t>,</w:t>
      </w:r>
      <w:r w:rsidR="00B32C31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ублей. 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Остальные</w:t>
      </w:r>
      <w:r w:rsidR="00F9097B">
        <w:rPr>
          <w:color w:val="000000" w:themeColor="text1"/>
          <w:sz w:val="28"/>
          <w:szCs w:val="28"/>
        </w:rPr>
        <w:t xml:space="preserve"> 22</w:t>
      </w:r>
      <w:r w:rsidR="00364BAE" w:rsidRPr="009E7B97">
        <w:rPr>
          <w:color w:val="000000" w:themeColor="text1"/>
          <w:sz w:val="28"/>
          <w:szCs w:val="28"/>
        </w:rPr>
        <w:t>,</w:t>
      </w:r>
      <w:r w:rsidR="009F4E39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% распределены по следующим разделам: </w:t>
      </w:r>
      <w:r w:rsidR="004F5C13" w:rsidRPr="009E7B97">
        <w:rPr>
          <w:color w:val="000000" w:themeColor="text1"/>
          <w:sz w:val="28"/>
          <w:szCs w:val="28"/>
        </w:rPr>
        <w:t>«Н</w:t>
      </w:r>
      <w:r w:rsidRPr="009E7B97">
        <w:rPr>
          <w:color w:val="000000" w:themeColor="text1"/>
          <w:sz w:val="28"/>
          <w:szCs w:val="28"/>
        </w:rPr>
        <w:t>ациональная оборона</w:t>
      </w:r>
      <w:r w:rsidR="004F5C13" w:rsidRPr="009E7B97">
        <w:rPr>
          <w:color w:val="000000" w:themeColor="text1"/>
          <w:sz w:val="28"/>
          <w:szCs w:val="28"/>
        </w:rPr>
        <w:t>»</w:t>
      </w:r>
      <w:r w:rsidRPr="009E7B97">
        <w:rPr>
          <w:color w:val="000000" w:themeColor="text1"/>
          <w:sz w:val="28"/>
          <w:szCs w:val="28"/>
        </w:rPr>
        <w:t xml:space="preserve"> – </w:t>
      </w:r>
      <w:r w:rsidR="00F9097B">
        <w:rPr>
          <w:color w:val="000000" w:themeColor="text1"/>
          <w:sz w:val="28"/>
          <w:szCs w:val="28"/>
        </w:rPr>
        <w:t>1</w:t>
      </w:r>
      <w:r w:rsidR="00BD71F7" w:rsidRPr="009E7B97">
        <w:rPr>
          <w:color w:val="000000" w:themeColor="text1"/>
          <w:sz w:val="28"/>
          <w:szCs w:val="28"/>
        </w:rPr>
        <w:t>,</w:t>
      </w:r>
      <w:r w:rsidR="00F9097B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 xml:space="preserve">%; </w:t>
      </w:r>
      <w:r w:rsidR="004F5C13" w:rsidRPr="009E7B97">
        <w:rPr>
          <w:color w:val="000000" w:themeColor="text1"/>
          <w:sz w:val="28"/>
          <w:szCs w:val="28"/>
        </w:rPr>
        <w:t>«Н</w:t>
      </w:r>
      <w:r w:rsidRPr="009E7B97">
        <w:rPr>
          <w:color w:val="000000" w:themeColor="text1"/>
          <w:sz w:val="28"/>
          <w:szCs w:val="28"/>
        </w:rPr>
        <w:t>ациональная безопасность и правоохранительная деятельность</w:t>
      </w:r>
      <w:r w:rsidR="004F5C13" w:rsidRPr="009E7B97">
        <w:rPr>
          <w:color w:val="000000" w:themeColor="text1"/>
          <w:sz w:val="28"/>
          <w:szCs w:val="28"/>
        </w:rPr>
        <w:t xml:space="preserve">» </w:t>
      </w:r>
      <w:r w:rsidRPr="009E7B97">
        <w:rPr>
          <w:color w:val="000000" w:themeColor="text1"/>
          <w:sz w:val="28"/>
          <w:szCs w:val="28"/>
        </w:rPr>
        <w:t xml:space="preserve"> – 0,</w:t>
      </w:r>
      <w:r w:rsidR="00731DCF" w:rsidRPr="009E7B97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%; </w:t>
      </w:r>
      <w:r w:rsidR="004F5C13" w:rsidRPr="009E7B97">
        <w:rPr>
          <w:color w:val="000000" w:themeColor="text1"/>
          <w:sz w:val="28"/>
          <w:szCs w:val="28"/>
        </w:rPr>
        <w:t>«Н</w:t>
      </w:r>
      <w:r w:rsidRPr="009E7B97">
        <w:rPr>
          <w:color w:val="000000" w:themeColor="text1"/>
          <w:sz w:val="28"/>
          <w:szCs w:val="28"/>
        </w:rPr>
        <w:t>ациональная экономика</w:t>
      </w:r>
      <w:r w:rsidR="004F5C13" w:rsidRPr="009E7B97">
        <w:rPr>
          <w:color w:val="000000" w:themeColor="text1"/>
          <w:sz w:val="28"/>
          <w:szCs w:val="28"/>
        </w:rPr>
        <w:t>»</w:t>
      </w:r>
      <w:r w:rsidRPr="009E7B97">
        <w:rPr>
          <w:color w:val="000000" w:themeColor="text1"/>
          <w:sz w:val="28"/>
          <w:szCs w:val="28"/>
        </w:rPr>
        <w:t xml:space="preserve"> – </w:t>
      </w:r>
      <w:r w:rsidR="00BD71F7" w:rsidRPr="009E7B97">
        <w:rPr>
          <w:color w:val="000000" w:themeColor="text1"/>
          <w:sz w:val="28"/>
          <w:szCs w:val="28"/>
        </w:rPr>
        <w:t>4</w:t>
      </w:r>
      <w:r w:rsidRPr="009E7B97">
        <w:rPr>
          <w:color w:val="000000" w:themeColor="text1"/>
          <w:sz w:val="28"/>
          <w:szCs w:val="28"/>
        </w:rPr>
        <w:t>,</w:t>
      </w:r>
      <w:r w:rsidR="00F9097B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 xml:space="preserve">%, </w:t>
      </w:r>
      <w:r w:rsidR="004F5C13" w:rsidRPr="009E7B97">
        <w:rPr>
          <w:color w:val="000000" w:themeColor="text1"/>
          <w:sz w:val="28"/>
          <w:szCs w:val="28"/>
        </w:rPr>
        <w:t>«Ж</w:t>
      </w:r>
      <w:r w:rsidRPr="009E7B97">
        <w:rPr>
          <w:color w:val="000000" w:themeColor="text1"/>
          <w:sz w:val="28"/>
          <w:szCs w:val="28"/>
        </w:rPr>
        <w:t>илищно-коммунальное хозяйство</w:t>
      </w:r>
      <w:r w:rsidR="004F5C13" w:rsidRPr="009E7B97">
        <w:rPr>
          <w:color w:val="000000" w:themeColor="text1"/>
          <w:sz w:val="28"/>
          <w:szCs w:val="28"/>
        </w:rPr>
        <w:t>»</w:t>
      </w:r>
      <w:r w:rsidRPr="009E7B97">
        <w:rPr>
          <w:color w:val="000000" w:themeColor="text1"/>
          <w:sz w:val="28"/>
          <w:szCs w:val="28"/>
        </w:rPr>
        <w:t xml:space="preserve"> – 1</w:t>
      </w:r>
      <w:r w:rsidR="00F9097B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>,</w:t>
      </w:r>
      <w:r w:rsidR="00F9097B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>%.</w:t>
      </w:r>
    </w:p>
    <w:p w:rsidR="00F3779E" w:rsidRPr="009E7B97" w:rsidRDefault="00364BAE" w:rsidP="00F3779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Исполнение по всем разделам расходов в 20</w:t>
      </w:r>
      <w:r w:rsidR="004F5C13" w:rsidRPr="009E7B97">
        <w:rPr>
          <w:color w:val="000000" w:themeColor="text1"/>
          <w:sz w:val="28"/>
          <w:szCs w:val="28"/>
        </w:rPr>
        <w:t>2</w:t>
      </w:r>
      <w:r w:rsidR="009F4E39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году составило </w:t>
      </w:r>
      <w:r w:rsidR="009F4E39">
        <w:rPr>
          <w:color w:val="000000" w:themeColor="text1"/>
          <w:sz w:val="28"/>
          <w:szCs w:val="28"/>
        </w:rPr>
        <w:t>100</w:t>
      </w:r>
      <w:r w:rsidRPr="009E7B97">
        <w:rPr>
          <w:color w:val="000000" w:themeColor="text1"/>
          <w:sz w:val="28"/>
          <w:szCs w:val="28"/>
        </w:rPr>
        <w:t>%.</w:t>
      </w:r>
    </w:p>
    <w:p w:rsidR="00672989" w:rsidRDefault="00200AA8" w:rsidP="00934625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Расходы на реализацию регионального проекта «Спорт – норма жизни» за 202</w:t>
      </w:r>
      <w:r w:rsidR="009F4E39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год составили 3</w:t>
      </w:r>
      <w:r w:rsidR="009F4E39">
        <w:rPr>
          <w:color w:val="000000" w:themeColor="text1"/>
          <w:sz w:val="28"/>
          <w:szCs w:val="28"/>
        </w:rPr>
        <w:t>39</w:t>
      </w:r>
      <w:r w:rsidRPr="009E7B97">
        <w:rPr>
          <w:color w:val="000000" w:themeColor="text1"/>
          <w:sz w:val="28"/>
          <w:szCs w:val="28"/>
        </w:rPr>
        <w:t>,</w:t>
      </w:r>
      <w:r w:rsidR="009F4E39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ублей.</w:t>
      </w:r>
    </w:p>
    <w:p w:rsidR="00AE24C3" w:rsidRDefault="00032A13" w:rsidP="00934625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ст. 179</w:t>
      </w:r>
      <w:r w:rsidR="00535FD1">
        <w:rPr>
          <w:color w:val="000000" w:themeColor="text1"/>
          <w:sz w:val="28"/>
          <w:szCs w:val="28"/>
        </w:rPr>
        <w:t>.3</w:t>
      </w:r>
      <w:r>
        <w:rPr>
          <w:color w:val="000000" w:themeColor="text1"/>
          <w:sz w:val="28"/>
          <w:szCs w:val="28"/>
        </w:rPr>
        <w:t xml:space="preserve"> БК РФ</w:t>
      </w:r>
      <w:r w:rsidR="00AE24C3">
        <w:rPr>
          <w:color w:val="000000" w:themeColor="text1"/>
          <w:sz w:val="28"/>
          <w:szCs w:val="28"/>
        </w:rPr>
        <w:t xml:space="preserve"> в</w:t>
      </w:r>
      <w:r w:rsidR="00AE24C3">
        <w:rPr>
          <w:sz w:val="28"/>
          <w:szCs w:val="28"/>
        </w:rPr>
        <w:t xml:space="preserve">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муниципального образования «</w:t>
      </w:r>
      <w:proofErr w:type="spellStart"/>
      <w:r w:rsidR="00AE24C3">
        <w:rPr>
          <w:sz w:val="28"/>
          <w:szCs w:val="28"/>
        </w:rPr>
        <w:t>Новогоренское</w:t>
      </w:r>
      <w:proofErr w:type="spellEnd"/>
      <w:r w:rsidR="00AE24C3">
        <w:rPr>
          <w:sz w:val="28"/>
          <w:szCs w:val="28"/>
        </w:rPr>
        <w:t xml:space="preserve"> сельское поселение» на 2021 год и на плановый период 2022 и 2023 годов утверждены 4 ведомственные целевые программы (далее – ВЦП), а именно:</w:t>
      </w:r>
      <w:proofErr w:type="gramEnd"/>
    </w:p>
    <w:p w:rsidR="00AE24C3" w:rsidRDefault="00AE24C3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«Взаимодействие органа местного самоуправления с организациями межмуниципального сотрудничества» с объемом</w:t>
      </w:r>
      <w:r w:rsidR="007D2769">
        <w:rPr>
          <w:sz w:val="28"/>
          <w:szCs w:val="28"/>
        </w:rPr>
        <w:t xml:space="preserve"> расходов в 2021 году 5,0 тыс</w:t>
      </w:r>
      <w:proofErr w:type="gramStart"/>
      <w:r w:rsidR="007D2769">
        <w:rPr>
          <w:sz w:val="28"/>
          <w:szCs w:val="28"/>
        </w:rPr>
        <w:t>.р</w:t>
      </w:r>
      <w:proofErr w:type="gramEnd"/>
      <w:r w:rsidR="007D2769">
        <w:rPr>
          <w:sz w:val="28"/>
          <w:szCs w:val="28"/>
        </w:rPr>
        <w:t>ублей;</w:t>
      </w:r>
    </w:p>
    <w:p w:rsidR="00D2366D" w:rsidRDefault="00AE24C3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2769">
        <w:rPr>
          <w:sz w:val="28"/>
          <w:szCs w:val="28"/>
        </w:rPr>
        <w:t xml:space="preserve"> «Приведение в нормативное состояние автомобильных дорог и улично-дорожной сети для непрерывного движения транспортных средств» с объемом расходов в 2021 году </w:t>
      </w:r>
      <w:r w:rsidR="00D2366D">
        <w:rPr>
          <w:sz w:val="28"/>
          <w:szCs w:val="28"/>
        </w:rPr>
        <w:t>363,0 тыс</w:t>
      </w:r>
      <w:proofErr w:type="gramStart"/>
      <w:r w:rsidR="00D2366D">
        <w:rPr>
          <w:sz w:val="28"/>
          <w:szCs w:val="28"/>
        </w:rPr>
        <w:t>.р</w:t>
      </w:r>
      <w:proofErr w:type="gramEnd"/>
      <w:r w:rsidR="00D2366D">
        <w:rPr>
          <w:sz w:val="28"/>
          <w:szCs w:val="28"/>
        </w:rPr>
        <w:t>ублей;</w:t>
      </w:r>
    </w:p>
    <w:p w:rsidR="00040341" w:rsidRDefault="00D2366D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«Обеспечение бесперебойного функционирования сетей уличного освещения» с объемом расходов в 2021 году </w:t>
      </w:r>
      <w:r w:rsidR="00040341">
        <w:rPr>
          <w:sz w:val="28"/>
          <w:szCs w:val="28"/>
        </w:rPr>
        <w:t>68,0 тыс</w:t>
      </w:r>
      <w:proofErr w:type="gramStart"/>
      <w:r w:rsidR="00040341">
        <w:rPr>
          <w:sz w:val="28"/>
          <w:szCs w:val="28"/>
        </w:rPr>
        <w:t>.р</w:t>
      </w:r>
      <w:proofErr w:type="gramEnd"/>
      <w:r w:rsidR="00040341">
        <w:rPr>
          <w:sz w:val="28"/>
          <w:szCs w:val="28"/>
        </w:rPr>
        <w:t>ублей;</w:t>
      </w:r>
    </w:p>
    <w:p w:rsidR="00356249" w:rsidRDefault="00040341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«Создание условий для организации досуга и обеспечения жителей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услугами организаций культуры»</w:t>
      </w:r>
      <w:r w:rsidR="00F73EB7">
        <w:rPr>
          <w:sz w:val="28"/>
          <w:szCs w:val="28"/>
        </w:rPr>
        <w:t xml:space="preserve"> с объемом расходов в 2021 году</w:t>
      </w:r>
      <w:r w:rsidR="00147E61">
        <w:rPr>
          <w:sz w:val="28"/>
          <w:szCs w:val="28"/>
        </w:rPr>
        <w:t xml:space="preserve"> 2 227,5 тыс</w:t>
      </w:r>
      <w:proofErr w:type="gramStart"/>
      <w:r w:rsidR="00147E61">
        <w:rPr>
          <w:sz w:val="28"/>
          <w:szCs w:val="28"/>
        </w:rPr>
        <w:t>.р</w:t>
      </w:r>
      <w:proofErr w:type="gramEnd"/>
      <w:r w:rsidR="00147E61">
        <w:rPr>
          <w:sz w:val="28"/>
          <w:szCs w:val="28"/>
        </w:rPr>
        <w:t>ублей.</w:t>
      </w:r>
      <w:r w:rsidR="00F73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6249" w:rsidRPr="009E7B97" w:rsidRDefault="00356249" w:rsidP="003562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объем расходов бюджета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Новогоренское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бюджета за 2021 год на реализацию 4 ВЦП составил 2 699,3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 или 30,6% от утвержденного бюджета (8 808,6 тыс.рублей).  </w:t>
      </w:r>
    </w:p>
    <w:p w:rsidR="006C3189" w:rsidRDefault="00AE24C3" w:rsidP="009346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C3189">
        <w:rPr>
          <w:sz w:val="28"/>
          <w:szCs w:val="28"/>
        </w:rPr>
        <w:t>На момент проведения мероприятия 2 ВЦП</w:t>
      </w:r>
      <w:r w:rsidR="00514E0D">
        <w:rPr>
          <w:sz w:val="28"/>
          <w:szCs w:val="28"/>
        </w:rPr>
        <w:t xml:space="preserve"> («Обеспечение бесперебойного функционирования сетей уличного освещения», «Создание условий для организации досуга и обеспечения жителей </w:t>
      </w:r>
      <w:proofErr w:type="spellStart"/>
      <w:r w:rsidR="00514E0D">
        <w:rPr>
          <w:sz w:val="28"/>
          <w:szCs w:val="28"/>
        </w:rPr>
        <w:t>Новогоренского</w:t>
      </w:r>
      <w:proofErr w:type="spellEnd"/>
      <w:r w:rsidR="00514E0D">
        <w:rPr>
          <w:sz w:val="28"/>
          <w:szCs w:val="28"/>
        </w:rPr>
        <w:t xml:space="preserve"> сельского поселения услугами организаций культуры») </w:t>
      </w:r>
      <w:r w:rsidR="006C3189">
        <w:rPr>
          <w:sz w:val="28"/>
          <w:szCs w:val="28"/>
        </w:rPr>
        <w:t xml:space="preserve">в соответствие с решением </w:t>
      </w:r>
      <w:r w:rsidR="006C3189" w:rsidRPr="009E7B97">
        <w:rPr>
          <w:color w:val="000000" w:themeColor="text1"/>
          <w:sz w:val="28"/>
          <w:szCs w:val="28"/>
        </w:rPr>
        <w:t>о бюджете от 1</w:t>
      </w:r>
      <w:r w:rsidR="006C3189">
        <w:rPr>
          <w:color w:val="000000" w:themeColor="text1"/>
          <w:sz w:val="28"/>
          <w:szCs w:val="28"/>
        </w:rPr>
        <w:t>8</w:t>
      </w:r>
      <w:r w:rsidR="006C3189" w:rsidRPr="009E7B97">
        <w:rPr>
          <w:color w:val="000000" w:themeColor="text1"/>
          <w:sz w:val="28"/>
          <w:szCs w:val="28"/>
        </w:rPr>
        <w:t>.12.20</w:t>
      </w:r>
      <w:r w:rsidR="006C3189">
        <w:rPr>
          <w:color w:val="000000" w:themeColor="text1"/>
          <w:sz w:val="28"/>
          <w:szCs w:val="28"/>
        </w:rPr>
        <w:t>20</w:t>
      </w:r>
      <w:r w:rsidR="006C3189" w:rsidRPr="009E7B97">
        <w:rPr>
          <w:color w:val="000000" w:themeColor="text1"/>
          <w:sz w:val="28"/>
          <w:szCs w:val="28"/>
        </w:rPr>
        <w:t xml:space="preserve"> № 1</w:t>
      </w:r>
      <w:r w:rsidR="006C3189">
        <w:rPr>
          <w:color w:val="000000" w:themeColor="text1"/>
          <w:sz w:val="28"/>
          <w:szCs w:val="28"/>
        </w:rPr>
        <w:t>35 (с изменениями) не приведены.</w:t>
      </w:r>
    </w:p>
    <w:p w:rsidR="009A2643" w:rsidRDefault="00B55EB2" w:rsidP="006C3189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При этом </w:t>
      </w:r>
      <w:r w:rsidR="006C3189">
        <w:rPr>
          <w:color w:val="000000" w:themeColor="text1"/>
          <w:sz w:val="28"/>
          <w:szCs w:val="28"/>
        </w:rPr>
        <w:t xml:space="preserve">согласно п. 15 </w:t>
      </w:r>
      <w:r w:rsidR="006C3189">
        <w:rPr>
          <w:sz w:val="28"/>
          <w:szCs w:val="28"/>
        </w:rPr>
        <w:t>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="006C3189">
        <w:rPr>
          <w:sz w:val="28"/>
          <w:szCs w:val="28"/>
        </w:rPr>
        <w:t>Новогоренского</w:t>
      </w:r>
      <w:proofErr w:type="spellEnd"/>
      <w:r w:rsidR="006C3189">
        <w:rPr>
          <w:sz w:val="28"/>
          <w:szCs w:val="28"/>
        </w:rPr>
        <w:t xml:space="preserve"> сельского поселения», утвержденного постановлением Администрации </w:t>
      </w:r>
      <w:proofErr w:type="spellStart"/>
      <w:r w:rsidR="006C3189">
        <w:rPr>
          <w:sz w:val="28"/>
          <w:szCs w:val="28"/>
        </w:rPr>
        <w:t>Новогоренского</w:t>
      </w:r>
      <w:proofErr w:type="spellEnd"/>
      <w:r w:rsidR="006C3189">
        <w:rPr>
          <w:sz w:val="28"/>
          <w:szCs w:val="28"/>
        </w:rPr>
        <w:t xml:space="preserve"> сельского поселения от 13.09.2013 № 79</w:t>
      </w:r>
      <w:r>
        <w:rPr>
          <w:sz w:val="28"/>
          <w:szCs w:val="28"/>
        </w:rPr>
        <w:t xml:space="preserve"> (далее – Порядок № 79)</w:t>
      </w:r>
      <w:r w:rsidR="006C3189">
        <w:rPr>
          <w:sz w:val="28"/>
          <w:szCs w:val="28"/>
        </w:rPr>
        <w:t xml:space="preserve"> при изменении объемов бюджетных ассигнований ВЦП подлежат доработке, в том числе в части объема расходов бюджета МО «</w:t>
      </w:r>
      <w:proofErr w:type="spellStart"/>
      <w:r w:rsidR="006C3189">
        <w:rPr>
          <w:sz w:val="28"/>
          <w:szCs w:val="28"/>
        </w:rPr>
        <w:t>Новогоренское</w:t>
      </w:r>
      <w:proofErr w:type="spellEnd"/>
      <w:r w:rsidR="006C3189">
        <w:rPr>
          <w:sz w:val="28"/>
          <w:szCs w:val="28"/>
        </w:rPr>
        <w:t xml:space="preserve"> сельское поселение» на реализацию ВЦП.  </w:t>
      </w:r>
      <w:proofErr w:type="gramEnd"/>
    </w:p>
    <w:p w:rsidR="00032A13" w:rsidRPr="00CC2DF6" w:rsidRDefault="009A2643" w:rsidP="006C3189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ходе экспертно-аналитического мероприятия</w:t>
      </w:r>
      <w:r w:rsidR="00CC2DF6">
        <w:rPr>
          <w:sz w:val="28"/>
          <w:szCs w:val="28"/>
        </w:rPr>
        <w:t xml:space="preserve"> </w:t>
      </w:r>
      <w:r w:rsidR="00904F1F">
        <w:rPr>
          <w:sz w:val="28"/>
          <w:szCs w:val="28"/>
        </w:rPr>
        <w:t>по</w:t>
      </w:r>
      <w:r w:rsidR="00CC2DF6">
        <w:rPr>
          <w:sz w:val="28"/>
          <w:szCs w:val="28"/>
        </w:rPr>
        <w:t xml:space="preserve"> результат</w:t>
      </w:r>
      <w:r w:rsidR="00904F1F">
        <w:rPr>
          <w:sz w:val="28"/>
          <w:szCs w:val="28"/>
        </w:rPr>
        <w:t>ам</w:t>
      </w:r>
      <w:r w:rsidR="00CC2DF6">
        <w:rPr>
          <w:sz w:val="28"/>
          <w:szCs w:val="28"/>
        </w:rPr>
        <w:t xml:space="preserve"> экспертизы проекта бюджета муниципального образования «</w:t>
      </w:r>
      <w:proofErr w:type="spellStart"/>
      <w:r w:rsidR="00CC2DF6">
        <w:rPr>
          <w:sz w:val="28"/>
          <w:szCs w:val="28"/>
        </w:rPr>
        <w:t>Новогоренское</w:t>
      </w:r>
      <w:proofErr w:type="spellEnd"/>
      <w:r w:rsidR="00CC2DF6">
        <w:rPr>
          <w:sz w:val="28"/>
          <w:szCs w:val="28"/>
        </w:rPr>
        <w:t xml:space="preserve"> сельское поселение» на 2021 год и на плановый период</w:t>
      </w:r>
      <w:r w:rsidR="009F44F1">
        <w:rPr>
          <w:sz w:val="28"/>
          <w:szCs w:val="28"/>
        </w:rPr>
        <w:t xml:space="preserve"> 2022 и 2023 годов было указано замечание Счет</w:t>
      </w:r>
      <w:r w:rsidR="008C74A2">
        <w:rPr>
          <w:sz w:val="28"/>
          <w:szCs w:val="28"/>
        </w:rPr>
        <w:t xml:space="preserve">ной палаты </w:t>
      </w:r>
      <w:proofErr w:type="spellStart"/>
      <w:r w:rsidR="008C74A2">
        <w:rPr>
          <w:sz w:val="28"/>
          <w:szCs w:val="28"/>
        </w:rPr>
        <w:t>Колпашевского</w:t>
      </w:r>
      <w:proofErr w:type="spellEnd"/>
      <w:r w:rsidR="008C74A2">
        <w:rPr>
          <w:sz w:val="28"/>
          <w:szCs w:val="28"/>
        </w:rPr>
        <w:t xml:space="preserve"> района </w:t>
      </w:r>
      <w:r w:rsidR="009F44F1">
        <w:rPr>
          <w:sz w:val="28"/>
          <w:szCs w:val="28"/>
        </w:rPr>
        <w:t>о том, что</w:t>
      </w:r>
      <w:r w:rsidR="00CC2DF6">
        <w:rPr>
          <w:sz w:val="28"/>
          <w:szCs w:val="28"/>
        </w:rPr>
        <w:t xml:space="preserve">    </w:t>
      </w:r>
      <w:r w:rsidR="00CC2DF6" w:rsidRPr="00CC2DF6">
        <w:rPr>
          <w:bCs/>
          <w:sz w:val="28"/>
          <w:szCs w:val="28"/>
        </w:rPr>
        <w:t xml:space="preserve"> согласно пункта 8 общих положений Порядка №79 в</w:t>
      </w:r>
      <w:r w:rsidR="00CC2DF6" w:rsidRPr="00CC2DF6">
        <w:rPr>
          <w:sz w:val="28"/>
          <w:szCs w:val="28"/>
        </w:rPr>
        <w:t xml:space="preserve"> состав расходов на реализацию ВЦП не включ</w:t>
      </w:r>
      <w:r w:rsidR="008C74A2">
        <w:rPr>
          <w:sz w:val="28"/>
          <w:szCs w:val="28"/>
        </w:rPr>
        <w:t xml:space="preserve">аются расходы, относящиеся к </w:t>
      </w:r>
      <w:proofErr w:type="spellStart"/>
      <w:r w:rsidR="008C74A2">
        <w:rPr>
          <w:sz w:val="28"/>
          <w:szCs w:val="28"/>
        </w:rPr>
        <w:t>не</w:t>
      </w:r>
      <w:r w:rsidR="00CC2DF6" w:rsidRPr="00CC2DF6">
        <w:rPr>
          <w:sz w:val="28"/>
          <w:szCs w:val="28"/>
        </w:rPr>
        <w:t>программной</w:t>
      </w:r>
      <w:proofErr w:type="spellEnd"/>
      <w:r w:rsidR="00CC2DF6" w:rsidRPr="00CC2DF6">
        <w:rPr>
          <w:sz w:val="28"/>
          <w:szCs w:val="28"/>
        </w:rPr>
        <w:t xml:space="preserve"> деятельности, в том числе </w:t>
      </w:r>
      <w:r w:rsidR="00CC2DF6" w:rsidRPr="00CC2DF6">
        <w:rPr>
          <w:iCs/>
          <w:sz w:val="28"/>
          <w:szCs w:val="28"/>
        </w:rPr>
        <w:t>расходы на</w:t>
      </w:r>
      <w:proofErr w:type="gramEnd"/>
      <w:r w:rsidR="00CC2DF6" w:rsidRPr="00CC2DF6">
        <w:rPr>
          <w:iCs/>
          <w:sz w:val="28"/>
          <w:szCs w:val="28"/>
        </w:rPr>
        <w:t xml:space="preserve"> оплату членских взносов Ассоциации "Совет муниципальных образований Томской области"</w:t>
      </w:r>
      <w:r w:rsidR="00CC2DF6" w:rsidRPr="00CC2DF6">
        <w:rPr>
          <w:sz w:val="28"/>
          <w:szCs w:val="28"/>
        </w:rPr>
        <w:t xml:space="preserve">. Однако </w:t>
      </w:r>
      <w:r w:rsidR="009F44F1">
        <w:rPr>
          <w:sz w:val="28"/>
          <w:szCs w:val="28"/>
        </w:rPr>
        <w:t>указанные расходы в сумме 5,0 тыс</w:t>
      </w:r>
      <w:proofErr w:type="gramStart"/>
      <w:r w:rsidR="009F44F1">
        <w:rPr>
          <w:sz w:val="28"/>
          <w:szCs w:val="28"/>
        </w:rPr>
        <w:t>.р</w:t>
      </w:r>
      <w:proofErr w:type="gramEnd"/>
      <w:r w:rsidR="009F44F1">
        <w:rPr>
          <w:sz w:val="28"/>
          <w:szCs w:val="28"/>
        </w:rPr>
        <w:t>ублей</w:t>
      </w:r>
      <w:r w:rsidR="00B55EB2">
        <w:rPr>
          <w:sz w:val="28"/>
          <w:szCs w:val="28"/>
        </w:rPr>
        <w:t xml:space="preserve"> </w:t>
      </w:r>
      <w:r w:rsidR="009F44F1">
        <w:rPr>
          <w:sz w:val="28"/>
          <w:szCs w:val="28"/>
        </w:rPr>
        <w:t>проведены</w:t>
      </w:r>
      <w:r w:rsidR="00FA50AC">
        <w:rPr>
          <w:sz w:val="28"/>
          <w:szCs w:val="28"/>
        </w:rPr>
        <w:t xml:space="preserve"> в 2021 году</w:t>
      </w:r>
      <w:r w:rsidR="009F44F1">
        <w:rPr>
          <w:sz w:val="28"/>
          <w:szCs w:val="28"/>
        </w:rPr>
        <w:t xml:space="preserve"> в рамках </w:t>
      </w:r>
      <w:r w:rsidR="00CC2DF6" w:rsidRPr="00CC2DF6">
        <w:rPr>
          <w:sz w:val="28"/>
          <w:szCs w:val="28"/>
        </w:rPr>
        <w:t>ведомственн</w:t>
      </w:r>
      <w:r w:rsidR="009F44F1">
        <w:rPr>
          <w:sz w:val="28"/>
          <w:szCs w:val="28"/>
        </w:rPr>
        <w:t>ой</w:t>
      </w:r>
      <w:r w:rsidR="00CC2DF6" w:rsidRPr="00CC2DF6">
        <w:rPr>
          <w:sz w:val="28"/>
          <w:szCs w:val="28"/>
        </w:rPr>
        <w:t xml:space="preserve"> целев</w:t>
      </w:r>
      <w:r w:rsidR="009F44F1">
        <w:rPr>
          <w:sz w:val="28"/>
          <w:szCs w:val="28"/>
        </w:rPr>
        <w:t>ой</w:t>
      </w:r>
      <w:r w:rsidR="00CC2DF6" w:rsidRPr="00CC2DF6">
        <w:rPr>
          <w:sz w:val="28"/>
          <w:szCs w:val="28"/>
        </w:rPr>
        <w:t xml:space="preserve"> программы</w:t>
      </w:r>
      <w:r w:rsidR="0069350D">
        <w:rPr>
          <w:sz w:val="28"/>
          <w:szCs w:val="28"/>
        </w:rPr>
        <w:t xml:space="preserve"> «Взаимодействие органа м</w:t>
      </w:r>
      <w:bookmarkStart w:id="1" w:name="_GoBack"/>
      <w:bookmarkEnd w:id="1"/>
      <w:r w:rsidR="0069350D">
        <w:rPr>
          <w:sz w:val="28"/>
          <w:szCs w:val="28"/>
        </w:rPr>
        <w:t>естного самоуправления с организациями межмуниципального сотрудничества»</w:t>
      </w:r>
      <w:r w:rsidR="00CC2DF6" w:rsidRPr="00CC2DF6">
        <w:rPr>
          <w:sz w:val="28"/>
          <w:szCs w:val="28"/>
        </w:rPr>
        <w:t>.</w:t>
      </w:r>
      <w:r w:rsidR="006C3189" w:rsidRPr="00CC2DF6">
        <w:rPr>
          <w:sz w:val="28"/>
          <w:szCs w:val="28"/>
        </w:rPr>
        <w:t xml:space="preserve"> </w:t>
      </w:r>
      <w:r w:rsidR="00AE24C3" w:rsidRPr="00CC2DF6">
        <w:rPr>
          <w:sz w:val="28"/>
          <w:szCs w:val="28"/>
        </w:rPr>
        <w:t xml:space="preserve"> </w:t>
      </w:r>
      <w:r w:rsidR="00032A13" w:rsidRPr="00CC2DF6">
        <w:rPr>
          <w:color w:val="000000" w:themeColor="text1"/>
          <w:sz w:val="28"/>
          <w:szCs w:val="28"/>
        </w:rPr>
        <w:t xml:space="preserve"> </w:t>
      </w:r>
    </w:p>
    <w:p w:rsidR="00200AA8" w:rsidRPr="005E2341" w:rsidRDefault="00200AA8" w:rsidP="00934625">
      <w:pPr>
        <w:ind w:firstLine="709"/>
        <w:jc w:val="both"/>
        <w:rPr>
          <w:color w:val="000000" w:themeColor="text1"/>
          <w:sz w:val="20"/>
          <w:szCs w:val="20"/>
        </w:rPr>
      </w:pPr>
    </w:p>
    <w:p w:rsidR="00AA4FD6" w:rsidRPr="009E7B97" w:rsidRDefault="009A1061" w:rsidP="009E7B97">
      <w:pPr>
        <w:jc w:val="center"/>
        <w:rPr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Вывод</w:t>
      </w:r>
      <w:r w:rsidR="006A10B8" w:rsidRPr="009E7B97">
        <w:rPr>
          <w:b/>
          <w:color w:val="000000" w:themeColor="text1"/>
          <w:sz w:val="28"/>
          <w:szCs w:val="28"/>
        </w:rPr>
        <w:t>ы</w:t>
      </w:r>
      <w:r w:rsidRPr="009E7B97">
        <w:rPr>
          <w:b/>
          <w:color w:val="000000" w:themeColor="text1"/>
          <w:sz w:val="28"/>
          <w:szCs w:val="28"/>
        </w:rPr>
        <w:t>:</w:t>
      </w:r>
    </w:p>
    <w:p w:rsidR="006A10B8" w:rsidRPr="009E7B97" w:rsidRDefault="006A10B8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1. Счетная палата </w:t>
      </w:r>
      <w:proofErr w:type="spellStart"/>
      <w:r w:rsidRPr="009E7B97">
        <w:rPr>
          <w:b/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сельского поселения, как сод</w:t>
      </w:r>
      <w:r w:rsidR="00B54936">
        <w:rPr>
          <w:b/>
          <w:color w:val="000000" w:themeColor="text1"/>
          <w:sz w:val="28"/>
          <w:szCs w:val="28"/>
        </w:rPr>
        <w:t xml:space="preserve">ержащий достоверную информацию, </w:t>
      </w:r>
      <w:r w:rsidRPr="009E7B97">
        <w:rPr>
          <w:b/>
          <w:color w:val="000000" w:themeColor="text1"/>
          <w:sz w:val="28"/>
          <w:szCs w:val="28"/>
        </w:rPr>
        <w:t xml:space="preserve">соответствующий бюджетному законодательству </w:t>
      </w:r>
      <w:r w:rsidRPr="009E7B97">
        <w:rPr>
          <w:b/>
          <w:color w:val="000000" w:themeColor="text1"/>
          <w:sz w:val="28"/>
          <w:szCs w:val="28"/>
        </w:rPr>
        <w:lastRenderedPageBreak/>
        <w:t>Российской Федерации с учетом выполнения отмеченных в настоящем Заключении замечаний и предложений.</w:t>
      </w:r>
    </w:p>
    <w:p w:rsidR="006A10B8" w:rsidRPr="009E7B97" w:rsidRDefault="006A10B8" w:rsidP="006A10B8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9E7B97">
        <w:rPr>
          <w:b/>
          <w:bCs/>
          <w:color w:val="000000" w:themeColor="text1"/>
          <w:sz w:val="28"/>
          <w:szCs w:val="28"/>
        </w:rPr>
        <w:t xml:space="preserve">2. Счетная палата рекомендует </w:t>
      </w:r>
      <w:r w:rsidR="00D17DD3" w:rsidRPr="009E7B97">
        <w:rPr>
          <w:b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17DD3" w:rsidRPr="009E7B97">
        <w:rPr>
          <w:b/>
          <w:bCs/>
          <w:color w:val="000000" w:themeColor="text1"/>
          <w:sz w:val="28"/>
          <w:szCs w:val="28"/>
        </w:rPr>
        <w:t>Новогоренского</w:t>
      </w:r>
      <w:proofErr w:type="spellEnd"/>
      <w:r w:rsidR="00D17DD3" w:rsidRPr="009E7B97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9E7B97">
        <w:rPr>
          <w:b/>
          <w:bCs/>
          <w:color w:val="000000" w:themeColor="text1"/>
          <w:sz w:val="28"/>
          <w:szCs w:val="28"/>
        </w:rPr>
        <w:t xml:space="preserve"> </w:t>
      </w:r>
      <w:r w:rsidR="00940F3F">
        <w:rPr>
          <w:b/>
          <w:bCs/>
          <w:color w:val="000000" w:themeColor="text1"/>
          <w:sz w:val="28"/>
          <w:szCs w:val="28"/>
        </w:rPr>
        <w:t>принять меры по изложенным</w:t>
      </w:r>
      <w:r w:rsidRPr="009E7B97">
        <w:rPr>
          <w:b/>
          <w:bCs/>
          <w:color w:val="000000" w:themeColor="text1"/>
          <w:sz w:val="28"/>
          <w:szCs w:val="28"/>
        </w:rPr>
        <w:t xml:space="preserve"> замечания</w:t>
      </w:r>
      <w:r w:rsidR="00940F3F">
        <w:rPr>
          <w:b/>
          <w:bCs/>
          <w:color w:val="000000" w:themeColor="text1"/>
          <w:sz w:val="28"/>
          <w:szCs w:val="28"/>
        </w:rPr>
        <w:t>м, недостаткам</w:t>
      </w:r>
      <w:r w:rsidRPr="009E7B97">
        <w:rPr>
          <w:b/>
          <w:bCs/>
          <w:color w:val="000000" w:themeColor="text1"/>
          <w:sz w:val="28"/>
          <w:szCs w:val="28"/>
        </w:rPr>
        <w:t xml:space="preserve"> и нарушения</w:t>
      </w:r>
      <w:r w:rsidR="00940F3F">
        <w:rPr>
          <w:b/>
          <w:bCs/>
          <w:color w:val="000000" w:themeColor="text1"/>
          <w:sz w:val="28"/>
          <w:szCs w:val="28"/>
        </w:rPr>
        <w:t>м, выявленным</w:t>
      </w:r>
      <w:r w:rsidRPr="009E7B97">
        <w:rPr>
          <w:b/>
          <w:bCs/>
          <w:color w:val="000000" w:themeColor="text1"/>
          <w:sz w:val="28"/>
          <w:szCs w:val="28"/>
        </w:rPr>
        <w:t xml:space="preserve"> в ходе проверки отчетности, </w:t>
      </w:r>
      <w:r w:rsidR="00B55EB2">
        <w:rPr>
          <w:b/>
          <w:bCs/>
          <w:color w:val="000000" w:themeColor="text1"/>
          <w:sz w:val="28"/>
          <w:szCs w:val="28"/>
        </w:rPr>
        <w:t>недопущению</w:t>
      </w:r>
      <w:r w:rsidRPr="009E7B97">
        <w:rPr>
          <w:b/>
          <w:bCs/>
          <w:color w:val="000000" w:themeColor="text1"/>
          <w:sz w:val="28"/>
          <w:szCs w:val="28"/>
        </w:rPr>
        <w:t xml:space="preserve"> нарушений ведения бюджетного учета и составления бюджетной отчетности.</w:t>
      </w:r>
    </w:p>
    <w:p w:rsidR="007667E2" w:rsidRPr="009E7B97" w:rsidRDefault="007667E2" w:rsidP="002C2A9C">
      <w:pPr>
        <w:pStyle w:val="a3"/>
        <w:jc w:val="both"/>
        <w:outlineLvl w:val="2"/>
        <w:rPr>
          <w:color w:val="000000" w:themeColor="text1"/>
          <w:sz w:val="28"/>
          <w:szCs w:val="28"/>
        </w:rPr>
      </w:pPr>
    </w:p>
    <w:p w:rsidR="00CB1002" w:rsidRPr="0080599F" w:rsidRDefault="00CB1002" w:rsidP="00CB1002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  <w:proofErr w:type="spellEnd"/>
    </w:p>
    <w:p w:rsidR="00CB1002" w:rsidRDefault="00CB1002" w:rsidP="00CB1002">
      <w:pPr>
        <w:jc w:val="both"/>
        <w:outlineLvl w:val="2"/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>
        <w:t xml:space="preserve">      </w:t>
      </w:r>
      <w:r w:rsidRPr="0080599F">
        <w:t xml:space="preserve"> (подпись)            </w:t>
      </w:r>
      <w:r>
        <w:t xml:space="preserve">               </w:t>
      </w:r>
      <w:r w:rsidRPr="0080599F">
        <w:t xml:space="preserve"> (инициалы и фамилия) </w:t>
      </w:r>
    </w:p>
    <w:p w:rsidR="0051573C" w:rsidRPr="009E7B97" w:rsidRDefault="0051573C" w:rsidP="0051573C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51573C" w:rsidRPr="009E7B97" w:rsidRDefault="0051573C" w:rsidP="0051573C">
      <w:pPr>
        <w:pStyle w:val="2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     ______________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6A10B8"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И.А. </w:t>
      </w:r>
      <w:proofErr w:type="gramStart"/>
      <w:r w:rsidRPr="009E7B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Заздравных</w:t>
      </w:r>
      <w:proofErr w:type="gramEnd"/>
    </w:p>
    <w:p w:rsidR="009D79BA" w:rsidRPr="009E7B97" w:rsidRDefault="0051573C" w:rsidP="0086140B">
      <w:pPr>
        <w:jc w:val="both"/>
        <w:outlineLvl w:val="2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  <w:t xml:space="preserve">         </w:t>
      </w:r>
      <w:r w:rsidR="0086140B" w:rsidRPr="009E7B97">
        <w:rPr>
          <w:color w:val="000000" w:themeColor="text1"/>
          <w:sz w:val="20"/>
          <w:szCs w:val="20"/>
        </w:rPr>
        <w:t xml:space="preserve">      </w:t>
      </w:r>
      <w:r w:rsidRPr="009E7B97">
        <w:rPr>
          <w:color w:val="000000" w:themeColor="text1"/>
          <w:sz w:val="20"/>
          <w:szCs w:val="20"/>
        </w:rPr>
        <w:t xml:space="preserve">   (подпись)             </w:t>
      </w:r>
      <w:r w:rsidR="0086140B" w:rsidRPr="009E7B97">
        <w:rPr>
          <w:color w:val="000000" w:themeColor="text1"/>
          <w:sz w:val="20"/>
          <w:szCs w:val="20"/>
        </w:rPr>
        <w:t xml:space="preserve">        </w:t>
      </w:r>
      <w:r w:rsidRPr="009E7B97">
        <w:rPr>
          <w:color w:val="000000" w:themeColor="text1"/>
          <w:sz w:val="20"/>
          <w:szCs w:val="20"/>
        </w:rPr>
        <w:tab/>
      </w:r>
      <w:r w:rsidR="006A10B8" w:rsidRPr="009E7B97">
        <w:rPr>
          <w:color w:val="000000" w:themeColor="text1"/>
          <w:sz w:val="20"/>
          <w:szCs w:val="20"/>
        </w:rPr>
        <w:t xml:space="preserve"> </w:t>
      </w:r>
      <w:r w:rsidR="0086140B" w:rsidRPr="009E7B97">
        <w:rPr>
          <w:color w:val="000000" w:themeColor="text1"/>
          <w:sz w:val="20"/>
          <w:szCs w:val="20"/>
        </w:rPr>
        <w:t xml:space="preserve">           </w:t>
      </w:r>
      <w:r w:rsidR="006A10B8" w:rsidRPr="009E7B97">
        <w:rPr>
          <w:color w:val="000000" w:themeColor="text1"/>
          <w:sz w:val="20"/>
          <w:szCs w:val="20"/>
        </w:rPr>
        <w:t xml:space="preserve">   </w:t>
      </w:r>
      <w:r w:rsidRPr="009E7B97">
        <w:rPr>
          <w:color w:val="000000" w:themeColor="text1"/>
          <w:sz w:val="20"/>
          <w:szCs w:val="20"/>
        </w:rPr>
        <w:t xml:space="preserve">     (инициалы и фамилия) </w:t>
      </w:r>
    </w:p>
    <w:p w:rsidR="00A00EBD" w:rsidRPr="009E7B97" w:rsidRDefault="00A00EBD" w:rsidP="009D79BA">
      <w:pPr>
        <w:jc w:val="both"/>
        <w:outlineLvl w:val="2"/>
        <w:rPr>
          <w:color w:val="000000" w:themeColor="text1"/>
          <w:sz w:val="28"/>
          <w:szCs w:val="28"/>
        </w:rPr>
      </w:pPr>
    </w:p>
    <w:sectPr w:rsidR="00A00EBD" w:rsidRPr="009E7B97" w:rsidSect="00857AF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39" w:rsidRDefault="005C2439" w:rsidP="00857AF9">
      <w:r>
        <w:separator/>
      </w:r>
    </w:p>
  </w:endnote>
  <w:endnote w:type="continuationSeparator" w:id="0">
    <w:p w:rsidR="005C2439" w:rsidRDefault="005C2439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7B46FD" w:rsidRDefault="00572A33">
        <w:pPr>
          <w:pStyle w:val="af2"/>
          <w:jc w:val="right"/>
        </w:pPr>
        <w:fldSimple w:instr=" PAGE   \* MERGEFORMAT ">
          <w:r w:rsidR="00A769D5">
            <w:rPr>
              <w:noProof/>
            </w:rPr>
            <w:t>15</w:t>
          </w:r>
        </w:fldSimple>
      </w:p>
    </w:sdtContent>
  </w:sdt>
  <w:p w:rsidR="007B46FD" w:rsidRDefault="007B46F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39" w:rsidRDefault="005C2439" w:rsidP="00857AF9">
      <w:r>
        <w:separator/>
      </w:r>
    </w:p>
  </w:footnote>
  <w:footnote w:type="continuationSeparator" w:id="0">
    <w:p w:rsidR="005C2439" w:rsidRDefault="005C2439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04724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5BC1"/>
    <w:rsid w:val="000275DB"/>
    <w:rsid w:val="00027DEC"/>
    <w:rsid w:val="00031AD1"/>
    <w:rsid w:val="000324DB"/>
    <w:rsid w:val="00032A13"/>
    <w:rsid w:val="00034C65"/>
    <w:rsid w:val="0003685E"/>
    <w:rsid w:val="00037314"/>
    <w:rsid w:val="00037BF4"/>
    <w:rsid w:val="00040138"/>
    <w:rsid w:val="00040341"/>
    <w:rsid w:val="00042015"/>
    <w:rsid w:val="00043B0B"/>
    <w:rsid w:val="00044B07"/>
    <w:rsid w:val="00050376"/>
    <w:rsid w:val="000533DD"/>
    <w:rsid w:val="000542F4"/>
    <w:rsid w:val="0005670C"/>
    <w:rsid w:val="00057141"/>
    <w:rsid w:val="0005768C"/>
    <w:rsid w:val="00060667"/>
    <w:rsid w:val="00062DFF"/>
    <w:rsid w:val="00065A0B"/>
    <w:rsid w:val="000661E4"/>
    <w:rsid w:val="000674C5"/>
    <w:rsid w:val="000706EB"/>
    <w:rsid w:val="000718B8"/>
    <w:rsid w:val="000721DC"/>
    <w:rsid w:val="000732AD"/>
    <w:rsid w:val="000770C0"/>
    <w:rsid w:val="000770F8"/>
    <w:rsid w:val="00080D12"/>
    <w:rsid w:val="00084561"/>
    <w:rsid w:val="00084B24"/>
    <w:rsid w:val="00085033"/>
    <w:rsid w:val="000851A8"/>
    <w:rsid w:val="00087882"/>
    <w:rsid w:val="00087C47"/>
    <w:rsid w:val="00092796"/>
    <w:rsid w:val="00093EEA"/>
    <w:rsid w:val="0009519F"/>
    <w:rsid w:val="000A61E2"/>
    <w:rsid w:val="000A68D6"/>
    <w:rsid w:val="000A72D5"/>
    <w:rsid w:val="000B09F8"/>
    <w:rsid w:val="000B181E"/>
    <w:rsid w:val="000B2895"/>
    <w:rsid w:val="000B2A18"/>
    <w:rsid w:val="000B3BA1"/>
    <w:rsid w:val="000B4DB7"/>
    <w:rsid w:val="000B584C"/>
    <w:rsid w:val="000B6CB4"/>
    <w:rsid w:val="000C0FF7"/>
    <w:rsid w:val="000C1C9C"/>
    <w:rsid w:val="000D3780"/>
    <w:rsid w:val="000D53F1"/>
    <w:rsid w:val="000D6577"/>
    <w:rsid w:val="000D67DF"/>
    <w:rsid w:val="000D7598"/>
    <w:rsid w:val="000D7ADE"/>
    <w:rsid w:val="000E041C"/>
    <w:rsid w:val="000E2058"/>
    <w:rsid w:val="000E283B"/>
    <w:rsid w:val="000E3CBA"/>
    <w:rsid w:val="000E5368"/>
    <w:rsid w:val="000F107F"/>
    <w:rsid w:val="000F2553"/>
    <w:rsid w:val="000F28D8"/>
    <w:rsid w:val="000F62DC"/>
    <w:rsid w:val="000F6A76"/>
    <w:rsid w:val="001008B2"/>
    <w:rsid w:val="001025DD"/>
    <w:rsid w:val="0010635C"/>
    <w:rsid w:val="001074F7"/>
    <w:rsid w:val="00107DDD"/>
    <w:rsid w:val="00107F7F"/>
    <w:rsid w:val="001101C3"/>
    <w:rsid w:val="0011229D"/>
    <w:rsid w:val="001129F5"/>
    <w:rsid w:val="00112AA4"/>
    <w:rsid w:val="001143D5"/>
    <w:rsid w:val="00114895"/>
    <w:rsid w:val="00116CA1"/>
    <w:rsid w:val="00120E6D"/>
    <w:rsid w:val="00121702"/>
    <w:rsid w:val="00122F38"/>
    <w:rsid w:val="0012463B"/>
    <w:rsid w:val="001249C4"/>
    <w:rsid w:val="00124D6C"/>
    <w:rsid w:val="00124E81"/>
    <w:rsid w:val="00124EE2"/>
    <w:rsid w:val="00125882"/>
    <w:rsid w:val="00125895"/>
    <w:rsid w:val="0012673D"/>
    <w:rsid w:val="0013182C"/>
    <w:rsid w:val="00132181"/>
    <w:rsid w:val="00142D5B"/>
    <w:rsid w:val="0014305F"/>
    <w:rsid w:val="00146191"/>
    <w:rsid w:val="0014791E"/>
    <w:rsid w:val="00147BA8"/>
    <w:rsid w:val="00147E61"/>
    <w:rsid w:val="001564C2"/>
    <w:rsid w:val="00160543"/>
    <w:rsid w:val="00163578"/>
    <w:rsid w:val="00176EEB"/>
    <w:rsid w:val="001800E7"/>
    <w:rsid w:val="001807C7"/>
    <w:rsid w:val="00182861"/>
    <w:rsid w:val="00182DE4"/>
    <w:rsid w:val="00185944"/>
    <w:rsid w:val="00185AF7"/>
    <w:rsid w:val="00186E4E"/>
    <w:rsid w:val="001875FE"/>
    <w:rsid w:val="00187753"/>
    <w:rsid w:val="00190DAC"/>
    <w:rsid w:val="0019177E"/>
    <w:rsid w:val="0019332A"/>
    <w:rsid w:val="001933DC"/>
    <w:rsid w:val="00193477"/>
    <w:rsid w:val="00196FB1"/>
    <w:rsid w:val="001A033B"/>
    <w:rsid w:val="001A430D"/>
    <w:rsid w:val="001A4B84"/>
    <w:rsid w:val="001A56BB"/>
    <w:rsid w:val="001B2BC2"/>
    <w:rsid w:val="001B363B"/>
    <w:rsid w:val="001B399A"/>
    <w:rsid w:val="001B4935"/>
    <w:rsid w:val="001B5A23"/>
    <w:rsid w:val="001C067E"/>
    <w:rsid w:val="001C0837"/>
    <w:rsid w:val="001C274C"/>
    <w:rsid w:val="001C314F"/>
    <w:rsid w:val="001C326A"/>
    <w:rsid w:val="001C3EBE"/>
    <w:rsid w:val="001C4587"/>
    <w:rsid w:val="001C565B"/>
    <w:rsid w:val="001D091E"/>
    <w:rsid w:val="001D1D8B"/>
    <w:rsid w:val="001D54A4"/>
    <w:rsid w:val="001D57C2"/>
    <w:rsid w:val="001D5FBD"/>
    <w:rsid w:val="001D6969"/>
    <w:rsid w:val="001D6FF4"/>
    <w:rsid w:val="001D705C"/>
    <w:rsid w:val="001D7C53"/>
    <w:rsid w:val="001E0F2B"/>
    <w:rsid w:val="001E1463"/>
    <w:rsid w:val="001E399A"/>
    <w:rsid w:val="001F1C2B"/>
    <w:rsid w:val="001F3F4A"/>
    <w:rsid w:val="001F5F39"/>
    <w:rsid w:val="001F65F7"/>
    <w:rsid w:val="001F7FD8"/>
    <w:rsid w:val="00200AA8"/>
    <w:rsid w:val="002050FB"/>
    <w:rsid w:val="00206F34"/>
    <w:rsid w:val="00217FFB"/>
    <w:rsid w:val="00220217"/>
    <w:rsid w:val="00223466"/>
    <w:rsid w:val="00223B35"/>
    <w:rsid w:val="002242EF"/>
    <w:rsid w:val="00225A59"/>
    <w:rsid w:val="002371B9"/>
    <w:rsid w:val="00237956"/>
    <w:rsid w:val="00237AB4"/>
    <w:rsid w:val="00237FB7"/>
    <w:rsid w:val="00244122"/>
    <w:rsid w:val="00251101"/>
    <w:rsid w:val="00251A9D"/>
    <w:rsid w:val="00257480"/>
    <w:rsid w:val="00262F34"/>
    <w:rsid w:val="00267C2E"/>
    <w:rsid w:val="00270954"/>
    <w:rsid w:val="002733B5"/>
    <w:rsid w:val="00274534"/>
    <w:rsid w:val="00275D5D"/>
    <w:rsid w:val="00276A84"/>
    <w:rsid w:val="00283134"/>
    <w:rsid w:val="00291751"/>
    <w:rsid w:val="002956B5"/>
    <w:rsid w:val="00296E17"/>
    <w:rsid w:val="002A2B8C"/>
    <w:rsid w:val="002A38B4"/>
    <w:rsid w:val="002A3D06"/>
    <w:rsid w:val="002A5DFD"/>
    <w:rsid w:val="002B105E"/>
    <w:rsid w:val="002B5DAE"/>
    <w:rsid w:val="002B616E"/>
    <w:rsid w:val="002C2701"/>
    <w:rsid w:val="002C2A9C"/>
    <w:rsid w:val="002C3714"/>
    <w:rsid w:val="002C42EC"/>
    <w:rsid w:val="002C7FE4"/>
    <w:rsid w:val="002D287A"/>
    <w:rsid w:val="002D334C"/>
    <w:rsid w:val="002D38A9"/>
    <w:rsid w:val="002D685B"/>
    <w:rsid w:val="002E00EE"/>
    <w:rsid w:val="002E2DB3"/>
    <w:rsid w:val="002E4230"/>
    <w:rsid w:val="002E42D9"/>
    <w:rsid w:val="002E7F3E"/>
    <w:rsid w:val="002F332B"/>
    <w:rsid w:val="002F61D9"/>
    <w:rsid w:val="002F6C76"/>
    <w:rsid w:val="002F7B5C"/>
    <w:rsid w:val="0030068D"/>
    <w:rsid w:val="00300CFC"/>
    <w:rsid w:val="00304380"/>
    <w:rsid w:val="003063B5"/>
    <w:rsid w:val="00306698"/>
    <w:rsid w:val="00310437"/>
    <w:rsid w:val="00313481"/>
    <w:rsid w:val="0031505C"/>
    <w:rsid w:val="00315A8C"/>
    <w:rsid w:val="00315C40"/>
    <w:rsid w:val="00316F2D"/>
    <w:rsid w:val="00321011"/>
    <w:rsid w:val="00322D3F"/>
    <w:rsid w:val="00324CAA"/>
    <w:rsid w:val="00325DD9"/>
    <w:rsid w:val="00327621"/>
    <w:rsid w:val="00327772"/>
    <w:rsid w:val="00331C59"/>
    <w:rsid w:val="00342076"/>
    <w:rsid w:val="00347C88"/>
    <w:rsid w:val="00350150"/>
    <w:rsid w:val="003525B5"/>
    <w:rsid w:val="0035294B"/>
    <w:rsid w:val="003541EE"/>
    <w:rsid w:val="0035597E"/>
    <w:rsid w:val="00356249"/>
    <w:rsid w:val="00362CCE"/>
    <w:rsid w:val="0036398D"/>
    <w:rsid w:val="00363BF5"/>
    <w:rsid w:val="00364BAE"/>
    <w:rsid w:val="00366584"/>
    <w:rsid w:val="0036686C"/>
    <w:rsid w:val="00370663"/>
    <w:rsid w:val="00372132"/>
    <w:rsid w:val="00375107"/>
    <w:rsid w:val="00376604"/>
    <w:rsid w:val="00376891"/>
    <w:rsid w:val="0038262E"/>
    <w:rsid w:val="00384FA1"/>
    <w:rsid w:val="00385097"/>
    <w:rsid w:val="00386A95"/>
    <w:rsid w:val="00387135"/>
    <w:rsid w:val="003949E2"/>
    <w:rsid w:val="00395181"/>
    <w:rsid w:val="003976C3"/>
    <w:rsid w:val="003A2B87"/>
    <w:rsid w:val="003A48B2"/>
    <w:rsid w:val="003A59AF"/>
    <w:rsid w:val="003A6CA5"/>
    <w:rsid w:val="003B4172"/>
    <w:rsid w:val="003C1A76"/>
    <w:rsid w:val="003C2539"/>
    <w:rsid w:val="003C283F"/>
    <w:rsid w:val="003C2C8A"/>
    <w:rsid w:val="003C311E"/>
    <w:rsid w:val="003C69E3"/>
    <w:rsid w:val="003C6B7E"/>
    <w:rsid w:val="003C778F"/>
    <w:rsid w:val="003D0B01"/>
    <w:rsid w:val="003D15CC"/>
    <w:rsid w:val="003D2E7B"/>
    <w:rsid w:val="003D3B09"/>
    <w:rsid w:val="003D53C4"/>
    <w:rsid w:val="003D6232"/>
    <w:rsid w:val="003E030B"/>
    <w:rsid w:val="003E2DCA"/>
    <w:rsid w:val="003E3896"/>
    <w:rsid w:val="003E5563"/>
    <w:rsid w:val="003E6184"/>
    <w:rsid w:val="003F4F2F"/>
    <w:rsid w:val="003F71BE"/>
    <w:rsid w:val="00401B62"/>
    <w:rsid w:val="004021DF"/>
    <w:rsid w:val="004043E3"/>
    <w:rsid w:val="0040524B"/>
    <w:rsid w:val="00407B68"/>
    <w:rsid w:val="004108AC"/>
    <w:rsid w:val="004146EA"/>
    <w:rsid w:val="00416AA1"/>
    <w:rsid w:val="00417763"/>
    <w:rsid w:val="00417FF4"/>
    <w:rsid w:val="00420A68"/>
    <w:rsid w:val="0042118F"/>
    <w:rsid w:val="004250DB"/>
    <w:rsid w:val="00425300"/>
    <w:rsid w:val="0042742F"/>
    <w:rsid w:val="004277D4"/>
    <w:rsid w:val="004354A4"/>
    <w:rsid w:val="004465AF"/>
    <w:rsid w:val="00447DFA"/>
    <w:rsid w:val="00450F92"/>
    <w:rsid w:val="0045273D"/>
    <w:rsid w:val="004560DA"/>
    <w:rsid w:val="00457F67"/>
    <w:rsid w:val="004624CC"/>
    <w:rsid w:val="004649F0"/>
    <w:rsid w:val="00465919"/>
    <w:rsid w:val="00465B16"/>
    <w:rsid w:val="00466D04"/>
    <w:rsid w:val="004672C4"/>
    <w:rsid w:val="0046731B"/>
    <w:rsid w:val="004702AC"/>
    <w:rsid w:val="00470F6C"/>
    <w:rsid w:val="00472BE5"/>
    <w:rsid w:val="00472DE3"/>
    <w:rsid w:val="004743C6"/>
    <w:rsid w:val="004748A6"/>
    <w:rsid w:val="00476150"/>
    <w:rsid w:val="00477276"/>
    <w:rsid w:val="004819A1"/>
    <w:rsid w:val="00483E62"/>
    <w:rsid w:val="00484BD7"/>
    <w:rsid w:val="00491889"/>
    <w:rsid w:val="00492378"/>
    <w:rsid w:val="004959CC"/>
    <w:rsid w:val="0049649A"/>
    <w:rsid w:val="004A02F5"/>
    <w:rsid w:val="004A0B75"/>
    <w:rsid w:val="004A5D67"/>
    <w:rsid w:val="004A6D3A"/>
    <w:rsid w:val="004A78CE"/>
    <w:rsid w:val="004B17DC"/>
    <w:rsid w:val="004B3606"/>
    <w:rsid w:val="004B3FD3"/>
    <w:rsid w:val="004B4003"/>
    <w:rsid w:val="004B4F44"/>
    <w:rsid w:val="004B53CE"/>
    <w:rsid w:val="004B61DB"/>
    <w:rsid w:val="004B6FF4"/>
    <w:rsid w:val="004C3595"/>
    <w:rsid w:val="004C4A8B"/>
    <w:rsid w:val="004D4EDD"/>
    <w:rsid w:val="004D60E5"/>
    <w:rsid w:val="004E0913"/>
    <w:rsid w:val="004E3701"/>
    <w:rsid w:val="004E3A7B"/>
    <w:rsid w:val="004E3EB6"/>
    <w:rsid w:val="004E47F9"/>
    <w:rsid w:val="004E4D5B"/>
    <w:rsid w:val="004E643C"/>
    <w:rsid w:val="004F2770"/>
    <w:rsid w:val="004F306A"/>
    <w:rsid w:val="004F3240"/>
    <w:rsid w:val="004F33DC"/>
    <w:rsid w:val="004F3948"/>
    <w:rsid w:val="004F403D"/>
    <w:rsid w:val="004F5C13"/>
    <w:rsid w:val="004F5CA6"/>
    <w:rsid w:val="004F79B7"/>
    <w:rsid w:val="00501741"/>
    <w:rsid w:val="005027E4"/>
    <w:rsid w:val="00502D1D"/>
    <w:rsid w:val="005038E6"/>
    <w:rsid w:val="00506DC1"/>
    <w:rsid w:val="00511CEF"/>
    <w:rsid w:val="00513174"/>
    <w:rsid w:val="00514E0D"/>
    <w:rsid w:val="0051573C"/>
    <w:rsid w:val="00516611"/>
    <w:rsid w:val="0051796B"/>
    <w:rsid w:val="00517A24"/>
    <w:rsid w:val="005222FE"/>
    <w:rsid w:val="005223B2"/>
    <w:rsid w:val="00522846"/>
    <w:rsid w:val="005233FE"/>
    <w:rsid w:val="00525F35"/>
    <w:rsid w:val="0052615F"/>
    <w:rsid w:val="00530CC1"/>
    <w:rsid w:val="00534677"/>
    <w:rsid w:val="00535FD1"/>
    <w:rsid w:val="00536CB9"/>
    <w:rsid w:val="00540B97"/>
    <w:rsid w:val="00541370"/>
    <w:rsid w:val="00545708"/>
    <w:rsid w:val="00547244"/>
    <w:rsid w:val="00547CBE"/>
    <w:rsid w:val="00550DBD"/>
    <w:rsid w:val="0055539B"/>
    <w:rsid w:val="00562670"/>
    <w:rsid w:val="0056335A"/>
    <w:rsid w:val="00563DF0"/>
    <w:rsid w:val="00566BBF"/>
    <w:rsid w:val="00566D02"/>
    <w:rsid w:val="0056748A"/>
    <w:rsid w:val="005675B1"/>
    <w:rsid w:val="00571A36"/>
    <w:rsid w:val="00572A33"/>
    <w:rsid w:val="00572E72"/>
    <w:rsid w:val="00573BE2"/>
    <w:rsid w:val="00573F24"/>
    <w:rsid w:val="00573FC0"/>
    <w:rsid w:val="00575F16"/>
    <w:rsid w:val="00576884"/>
    <w:rsid w:val="00581534"/>
    <w:rsid w:val="00582F47"/>
    <w:rsid w:val="00586E1C"/>
    <w:rsid w:val="00593995"/>
    <w:rsid w:val="00594BE8"/>
    <w:rsid w:val="00594EE3"/>
    <w:rsid w:val="005961E8"/>
    <w:rsid w:val="005A28ED"/>
    <w:rsid w:val="005A3B3A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208A"/>
    <w:rsid w:val="005C2439"/>
    <w:rsid w:val="005C4914"/>
    <w:rsid w:val="005C53EC"/>
    <w:rsid w:val="005C7A8A"/>
    <w:rsid w:val="005D231A"/>
    <w:rsid w:val="005D46FA"/>
    <w:rsid w:val="005D484F"/>
    <w:rsid w:val="005D598A"/>
    <w:rsid w:val="005E0453"/>
    <w:rsid w:val="005E101E"/>
    <w:rsid w:val="005E2341"/>
    <w:rsid w:val="005E27F9"/>
    <w:rsid w:val="005E4C1B"/>
    <w:rsid w:val="005F5AA5"/>
    <w:rsid w:val="005F67FA"/>
    <w:rsid w:val="00600355"/>
    <w:rsid w:val="00600517"/>
    <w:rsid w:val="00600548"/>
    <w:rsid w:val="00601A97"/>
    <w:rsid w:val="006042C3"/>
    <w:rsid w:val="00605F4A"/>
    <w:rsid w:val="00611C77"/>
    <w:rsid w:val="006172A3"/>
    <w:rsid w:val="00617863"/>
    <w:rsid w:val="00621F9B"/>
    <w:rsid w:val="00623C8C"/>
    <w:rsid w:val="00624014"/>
    <w:rsid w:val="00625E37"/>
    <w:rsid w:val="00627642"/>
    <w:rsid w:val="00627F49"/>
    <w:rsid w:val="006302A7"/>
    <w:rsid w:val="00630C54"/>
    <w:rsid w:val="00633332"/>
    <w:rsid w:val="00636CA7"/>
    <w:rsid w:val="006374A1"/>
    <w:rsid w:val="00640860"/>
    <w:rsid w:val="00642BA2"/>
    <w:rsid w:val="00642D7D"/>
    <w:rsid w:val="00645E0B"/>
    <w:rsid w:val="00645F90"/>
    <w:rsid w:val="00650925"/>
    <w:rsid w:val="0066083A"/>
    <w:rsid w:val="006628DB"/>
    <w:rsid w:val="0066329D"/>
    <w:rsid w:val="006651B6"/>
    <w:rsid w:val="006667CD"/>
    <w:rsid w:val="0066702E"/>
    <w:rsid w:val="006710EE"/>
    <w:rsid w:val="00672522"/>
    <w:rsid w:val="00672989"/>
    <w:rsid w:val="00672CB4"/>
    <w:rsid w:val="0067456E"/>
    <w:rsid w:val="006746F9"/>
    <w:rsid w:val="006769B7"/>
    <w:rsid w:val="0068219C"/>
    <w:rsid w:val="0068440E"/>
    <w:rsid w:val="00686855"/>
    <w:rsid w:val="0068702F"/>
    <w:rsid w:val="00687626"/>
    <w:rsid w:val="0068795A"/>
    <w:rsid w:val="00690223"/>
    <w:rsid w:val="00690F8D"/>
    <w:rsid w:val="0069350D"/>
    <w:rsid w:val="00693C63"/>
    <w:rsid w:val="00694256"/>
    <w:rsid w:val="00695FF8"/>
    <w:rsid w:val="006A10B8"/>
    <w:rsid w:val="006A4173"/>
    <w:rsid w:val="006A7387"/>
    <w:rsid w:val="006A7CA6"/>
    <w:rsid w:val="006B060D"/>
    <w:rsid w:val="006B09A3"/>
    <w:rsid w:val="006B155B"/>
    <w:rsid w:val="006B29F0"/>
    <w:rsid w:val="006B553A"/>
    <w:rsid w:val="006C0240"/>
    <w:rsid w:val="006C046D"/>
    <w:rsid w:val="006C056A"/>
    <w:rsid w:val="006C182A"/>
    <w:rsid w:val="006C3189"/>
    <w:rsid w:val="006C7B6B"/>
    <w:rsid w:val="006D0D90"/>
    <w:rsid w:val="006D1216"/>
    <w:rsid w:val="006D7DAC"/>
    <w:rsid w:val="006E5698"/>
    <w:rsid w:val="006E6210"/>
    <w:rsid w:val="006F64E5"/>
    <w:rsid w:val="006F73A9"/>
    <w:rsid w:val="0070313D"/>
    <w:rsid w:val="00703B66"/>
    <w:rsid w:val="00705099"/>
    <w:rsid w:val="007052F3"/>
    <w:rsid w:val="00705EEB"/>
    <w:rsid w:val="00707132"/>
    <w:rsid w:val="00711FF4"/>
    <w:rsid w:val="00712157"/>
    <w:rsid w:val="00712213"/>
    <w:rsid w:val="0071474C"/>
    <w:rsid w:val="00714D71"/>
    <w:rsid w:val="007162B7"/>
    <w:rsid w:val="007168C0"/>
    <w:rsid w:val="00720499"/>
    <w:rsid w:val="007212F2"/>
    <w:rsid w:val="00723D8A"/>
    <w:rsid w:val="00725331"/>
    <w:rsid w:val="00731DCF"/>
    <w:rsid w:val="007322D7"/>
    <w:rsid w:val="00732D07"/>
    <w:rsid w:val="00734726"/>
    <w:rsid w:val="00734E26"/>
    <w:rsid w:val="007372CD"/>
    <w:rsid w:val="00741729"/>
    <w:rsid w:val="007430D7"/>
    <w:rsid w:val="00744ECD"/>
    <w:rsid w:val="007469A9"/>
    <w:rsid w:val="00750AC0"/>
    <w:rsid w:val="00751998"/>
    <w:rsid w:val="00752AA4"/>
    <w:rsid w:val="0075622D"/>
    <w:rsid w:val="00756620"/>
    <w:rsid w:val="00756F1E"/>
    <w:rsid w:val="00760E58"/>
    <w:rsid w:val="00762EE2"/>
    <w:rsid w:val="007667E2"/>
    <w:rsid w:val="007671B3"/>
    <w:rsid w:val="00767B14"/>
    <w:rsid w:val="00770FB4"/>
    <w:rsid w:val="0077198B"/>
    <w:rsid w:val="00775ECF"/>
    <w:rsid w:val="007819E4"/>
    <w:rsid w:val="00781D29"/>
    <w:rsid w:val="0078221B"/>
    <w:rsid w:val="00785073"/>
    <w:rsid w:val="0079017B"/>
    <w:rsid w:val="00790A7D"/>
    <w:rsid w:val="00790DCA"/>
    <w:rsid w:val="00791541"/>
    <w:rsid w:val="00791A7E"/>
    <w:rsid w:val="007935C5"/>
    <w:rsid w:val="00794C9B"/>
    <w:rsid w:val="00795492"/>
    <w:rsid w:val="00797762"/>
    <w:rsid w:val="007A0C18"/>
    <w:rsid w:val="007A1BB9"/>
    <w:rsid w:val="007A300E"/>
    <w:rsid w:val="007A339E"/>
    <w:rsid w:val="007A5F38"/>
    <w:rsid w:val="007A6DFB"/>
    <w:rsid w:val="007A73B9"/>
    <w:rsid w:val="007A7710"/>
    <w:rsid w:val="007A7B43"/>
    <w:rsid w:val="007B0E37"/>
    <w:rsid w:val="007B258A"/>
    <w:rsid w:val="007B46FD"/>
    <w:rsid w:val="007B48B2"/>
    <w:rsid w:val="007B7C66"/>
    <w:rsid w:val="007C1A23"/>
    <w:rsid w:val="007C3740"/>
    <w:rsid w:val="007C5D6F"/>
    <w:rsid w:val="007C6068"/>
    <w:rsid w:val="007C70B3"/>
    <w:rsid w:val="007C73D0"/>
    <w:rsid w:val="007C7529"/>
    <w:rsid w:val="007D2769"/>
    <w:rsid w:val="007D3E83"/>
    <w:rsid w:val="007D7AEA"/>
    <w:rsid w:val="007D7AF7"/>
    <w:rsid w:val="007E025A"/>
    <w:rsid w:val="007E0CA4"/>
    <w:rsid w:val="007E1814"/>
    <w:rsid w:val="007E1A6F"/>
    <w:rsid w:val="007E3944"/>
    <w:rsid w:val="007E3AF2"/>
    <w:rsid w:val="007E3CF1"/>
    <w:rsid w:val="007E3F55"/>
    <w:rsid w:val="007E4262"/>
    <w:rsid w:val="007E4BB2"/>
    <w:rsid w:val="007F02BD"/>
    <w:rsid w:val="007F4841"/>
    <w:rsid w:val="007F77E2"/>
    <w:rsid w:val="008007E4"/>
    <w:rsid w:val="00801779"/>
    <w:rsid w:val="00801CA4"/>
    <w:rsid w:val="00803A32"/>
    <w:rsid w:val="00805515"/>
    <w:rsid w:val="00806C09"/>
    <w:rsid w:val="008120B6"/>
    <w:rsid w:val="00815797"/>
    <w:rsid w:val="00816D22"/>
    <w:rsid w:val="008171FB"/>
    <w:rsid w:val="00821505"/>
    <w:rsid w:val="00827995"/>
    <w:rsid w:val="008312A7"/>
    <w:rsid w:val="00831703"/>
    <w:rsid w:val="0083185D"/>
    <w:rsid w:val="00834549"/>
    <w:rsid w:val="00834DE1"/>
    <w:rsid w:val="00835F11"/>
    <w:rsid w:val="00836E71"/>
    <w:rsid w:val="00837281"/>
    <w:rsid w:val="00837A5E"/>
    <w:rsid w:val="00840F72"/>
    <w:rsid w:val="008416D1"/>
    <w:rsid w:val="0084262E"/>
    <w:rsid w:val="00842BB0"/>
    <w:rsid w:val="008437E6"/>
    <w:rsid w:val="008457E8"/>
    <w:rsid w:val="008473F6"/>
    <w:rsid w:val="00847773"/>
    <w:rsid w:val="008511BD"/>
    <w:rsid w:val="00857AF9"/>
    <w:rsid w:val="0086140B"/>
    <w:rsid w:val="00861E4E"/>
    <w:rsid w:val="00871336"/>
    <w:rsid w:val="00871834"/>
    <w:rsid w:val="008737E2"/>
    <w:rsid w:val="0087392C"/>
    <w:rsid w:val="00875D4C"/>
    <w:rsid w:val="00876B39"/>
    <w:rsid w:val="00880163"/>
    <w:rsid w:val="00885E64"/>
    <w:rsid w:val="00885E76"/>
    <w:rsid w:val="00886AAA"/>
    <w:rsid w:val="00887783"/>
    <w:rsid w:val="008911D5"/>
    <w:rsid w:val="00892E88"/>
    <w:rsid w:val="0089336A"/>
    <w:rsid w:val="00895909"/>
    <w:rsid w:val="0089596B"/>
    <w:rsid w:val="008968D5"/>
    <w:rsid w:val="008A285D"/>
    <w:rsid w:val="008A28DC"/>
    <w:rsid w:val="008A4C09"/>
    <w:rsid w:val="008A6EA4"/>
    <w:rsid w:val="008B0FAA"/>
    <w:rsid w:val="008B1A8A"/>
    <w:rsid w:val="008B36AE"/>
    <w:rsid w:val="008B5DFA"/>
    <w:rsid w:val="008B6C03"/>
    <w:rsid w:val="008C0316"/>
    <w:rsid w:val="008C0811"/>
    <w:rsid w:val="008C15D6"/>
    <w:rsid w:val="008C1E36"/>
    <w:rsid w:val="008C2681"/>
    <w:rsid w:val="008C5A00"/>
    <w:rsid w:val="008C74A2"/>
    <w:rsid w:val="008C7AC0"/>
    <w:rsid w:val="008C7BC8"/>
    <w:rsid w:val="008D026E"/>
    <w:rsid w:val="008D2AF9"/>
    <w:rsid w:val="008D3788"/>
    <w:rsid w:val="008D5842"/>
    <w:rsid w:val="008D66F9"/>
    <w:rsid w:val="008D6EE7"/>
    <w:rsid w:val="008E1554"/>
    <w:rsid w:val="008E2E1C"/>
    <w:rsid w:val="008E391B"/>
    <w:rsid w:val="008E3B76"/>
    <w:rsid w:val="008E6B74"/>
    <w:rsid w:val="008E7CEB"/>
    <w:rsid w:val="008F1133"/>
    <w:rsid w:val="008F2E0A"/>
    <w:rsid w:val="008F468E"/>
    <w:rsid w:val="008F59AC"/>
    <w:rsid w:val="008F6687"/>
    <w:rsid w:val="00900728"/>
    <w:rsid w:val="00902C36"/>
    <w:rsid w:val="00904F1F"/>
    <w:rsid w:val="00913D33"/>
    <w:rsid w:val="00915B51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2E45"/>
    <w:rsid w:val="00933B18"/>
    <w:rsid w:val="00934625"/>
    <w:rsid w:val="00937213"/>
    <w:rsid w:val="00940642"/>
    <w:rsid w:val="00940F3F"/>
    <w:rsid w:val="00941626"/>
    <w:rsid w:val="009426D3"/>
    <w:rsid w:val="00946040"/>
    <w:rsid w:val="0094637B"/>
    <w:rsid w:val="00946766"/>
    <w:rsid w:val="00947DAF"/>
    <w:rsid w:val="00950E32"/>
    <w:rsid w:val="009521E5"/>
    <w:rsid w:val="00954385"/>
    <w:rsid w:val="00954EE9"/>
    <w:rsid w:val="00955127"/>
    <w:rsid w:val="00955FB9"/>
    <w:rsid w:val="0095796D"/>
    <w:rsid w:val="00957C71"/>
    <w:rsid w:val="009605E0"/>
    <w:rsid w:val="0096173C"/>
    <w:rsid w:val="009622D8"/>
    <w:rsid w:val="00963695"/>
    <w:rsid w:val="00964062"/>
    <w:rsid w:val="00965806"/>
    <w:rsid w:val="00966A27"/>
    <w:rsid w:val="00966EE0"/>
    <w:rsid w:val="009733C1"/>
    <w:rsid w:val="00973CA5"/>
    <w:rsid w:val="00976003"/>
    <w:rsid w:val="00976E87"/>
    <w:rsid w:val="009838D1"/>
    <w:rsid w:val="00985F8E"/>
    <w:rsid w:val="00986E8C"/>
    <w:rsid w:val="00987DCC"/>
    <w:rsid w:val="00995EA2"/>
    <w:rsid w:val="009A0192"/>
    <w:rsid w:val="009A1061"/>
    <w:rsid w:val="009A169B"/>
    <w:rsid w:val="009A18B1"/>
    <w:rsid w:val="009A2643"/>
    <w:rsid w:val="009A288F"/>
    <w:rsid w:val="009A3C52"/>
    <w:rsid w:val="009A3E0F"/>
    <w:rsid w:val="009A6119"/>
    <w:rsid w:val="009B313C"/>
    <w:rsid w:val="009B3F35"/>
    <w:rsid w:val="009B3FCA"/>
    <w:rsid w:val="009B4C83"/>
    <w:rsid w:val="009B762D"/>
    <w:rsid w:val="009D0AE6"/>
    <w:rsid w:val="009D0BB4"/>
    <w:rsid w:val="009D20DD"/>
    <w:rsid w:val="009D28E5"/>
    <w:rsid w:val="009D3481"/>
    <w:rsid w:val="009D4BB5"/>
    <w:rsid w:val="009D70FF"/>
    <w:rsid w:val="009D79BA"/>
    <w:rsid w:val="009E3A7D"/>
    <w:rsid w:val="009E3E49"/>
    <w:rsid w:val="009E4BC8"/>
    <w:rsid w:val="009E5A46"/>
    <w:rsid w:val="009E5D85"/>
    <w:rsid w:val="009E6F65"/>
    <w:rsid w:val="009E7443"/>
    <w:rsid w:val="009E7B97"/>
    <w:rsid w:val="009F02FE"/>
    <w:rsid w:val="009F2AC5"/>
    <w:rsid w:val="009F44F1"/>
    <w:rsid w:val="009F4E39"/>
    <w:rsid w:val="009F5C0B"/>
    <w:rsid w:val="00A00662"/>
    <w:rsid w:val="00A00E33"/>
    <w:rsid w:val="00A00EBD"/>
    <w:rsid w:val="00A02D55"/>
    <w:rsid w:val="00A05A3A"/>
    <w:rsid w:val="00A06F5F"/>
    <w:rsid w:val="00A109FA"/>
    <w:rsid w:val="00A120F7"/>
    <w:rsid w:val="00A122DB"/>
    <w:rsid w:val="00A12824"/>
    <w:rsid w:val="00A12CD7"/>
    <w:rsid w:val="00A13915"/>
    <w:rsid w:val="00A1450F"/>
    <w:rsid w:val="00A15419"/>
    <w:rsid w:val="00A15F8C"/>
    <w:rsid w:val="00A164ED"/>
    <w:rsid w:val="00A27CCD"/>
    <w:rsid w:val="00A315EE"/>
    <w:rsid w:val="00A3228B"/>
    <w:rsid w:val="00A32EB8"/>
    <w:rsid w:val="00A33B65"/>
    <w:rsid w:val="00A369C0"/>
    <w:rsid w:val="00A4342D"/>
    <w:rsid w:val="00A45EA8"/>
    <w:rsid w:val="00A47BBA"/>
    <w:rsid w:val="00A503D6"/>
    <w:rsid w:val="00A5394F"/>
    <w:rsid w:val="00A540E8"/>
    <w:rsid w:val="00A54C18"/>
    <w:rsid w:val="00A61243"/>
    <w:rsid w:val="00A6215C"/>
    <w:rsid w:val="00A62E1D"/>
    <w:rsid w:val="00A6341E"/>
    <w:rsid w:val="00A67362"/>
    <w:rsid w:val="00A769D5"/>
    <w:rsid w:val="00A801AE"/>
    <w:rsid w:val="00A81AFE"/>
    <w:rsid w:val="00A82729"/>
    <w:rsid w:val="00A836D0"/>
    <w:rsid w:val="00A85978"/>
    <w:rsid w:val="00A85DB2"/>
    <w:rsid w:val="00A86556"/>
    <w:rsid w:val="00A872BC"/>
    <w:rsid w:val="00A903C7"/>
    <w:rsid w:val="00A920D2"/>
    <w:rsid w:val="00A923D2"/>
    <w:rsid w:val="00A92C1D"/>
    <w:rsid w:val="00AA08AC"/>
    <w:rsid w:val="00AA20DE"/>
    <w:rsid w:val="00AA39E5"/>
    <w:rsid w:val="00AA494A"/>
    <w:rsid w:val="00AA4FD6"/>
    <w:rsid w:val="00AA5C5E"/>
    <w:rsid w:val="00AA72A3"/>
    <w:rsid w:val="00AA7A25"/>
    <w:rsid w:val="00AB0E1C"/>
    <w:rsid w:val="00AB489D"/>
    <w:rsid w:val="00AB5683"/>
    <w:rsid w:val="00AB6666"/>
    <w:rsid w:val="00AC137A"/>
    <w:rsid w:val="00AC44A4"/>
    <w:rsid w:val="00AC787A"/>
    <w:rsid w:val="00AD21CD"/>
    <w:rsid w:val="00AD4610"/>
    <w:rsid w:val="00AD464B"/>
    <w:rsid w:val="00AD46D1"/>
    <w:rsid w:val="00AD4A16"/>
    <w:rsid w:val="00AD57C4"/>
    <w:rsid w:val="00AD5C67"/>
    <w:rsid w:val="00AD695B"/>
    <w:rsid w:val="00AD6B03"/>
    <w:rsid w:val="00AE24C3"/>
    <w:rsid w:val="00AE4CC3"/>
    <w:rsid w:val="00AE5471"/>
    <w:rsid w:val="00AE6A4F"/>
    <w:rsid w:val="00AF0A32"/>
    <w:rsid w:val="00AF14DE"/>
    <w:rsid w:val="00AF23E4"/>
    <w:rsid w:val="00AF342D"/>
    <w:rsid w:val="00AF55C6"/>
    <w:rsid w:val="00AF7803"/>
    <w:rsid w:val="00AF7952"/>
    <w:rsid w:val="00B000CD"/>
    <w:rsid w:val="00B00AFE"/>
    <w:rsid w:val="00B011FE"/>
    <w:rsid w:val="00B04552"/>
    <w:rsid w:val="00B054DB"/>
    <w:rsid w:val="00B06A6F"/>
    <w:rsid w:val="00B1456B"/>
    <w:rsid w:val="00B15357"/>
    <w:rsid w:val="00B177DC"/>
    <w:rsid w:val="00B17C7E"/>
    <w:rsid w:val="00B226F7"/>
    <w:rsid w:val="00B22857"/>
    <w:rsid w:val="00B228E2"/>
    <w:rsid w:val="00B23CE5"/>
    <w:rsid w:val="00B25593"/>
    <w:rsid w:val="00B25FCB"/>
    <w:rsid w:val="00B27037"/>
    <w:rsid w:val="00B27058"/>
    <w:rsid w:val="00B276A8"/>
    <w:rsid w:val="00B32C31"/>
    <w:rsid w:val="00B35680"/>
    <w:rsid w:val="00B35F07"/>
    <w:rsid w:val="00B37230"/>
    <w:rsid w:val="00B37D59"/>
    <w:rsid w:val="00B41249"/>
    <w:rsid w:val="00B41802"/>
    <w:rsid w:val="00B43CCB"/>
    <w:rsid w:val="00B4594B"/>
    <w:rsid w:val="00B4604A"/>
    <w:rsid w:val="00B4605D"/>
    <w:rsid w:val="00B508AF"/>
    <w:rsid w:val="00B50ADB"/>
    <w:rsid w:val="00B50EAB"/>
    <w:rsid w:val="00B522BE"/>
    <w:rsid w:val="00B53F70"/>
    <w:rsid w:val="00B548E7"/>
    <w:rsid w:val="00B54936"/>
    <w:rsid w:val="00B55EB2"/>
    <w:rsid w:val="00B60300"/>
    <w:rsid w:val="00B60E3D"/>
    <w:rsid w:val="00B61319"/>
    <w:rsid w:val="00B63E46"/>
    <w:rsid w:val="00B64DE4"/>
    <w:rsid w:val="00B64FEB"/>
    <w:rsid w:val="00B65E3E"/>
    <w:rsid w:val="00B66CE6"/>
    <w:rsid w:val="00B67233"/>
    <w:rsid w:val="00B67D47"/>
    <w:rsid w:val="00B70E2C"/>
    <w:rsid w:val="00B74ED6"/>
    <w:rsid w:val="00B7503B"/>
    <w:rsid w:val="00B75F00"/>
    <w:rsid w:val="00B76C61"/>
    <w:rsid w:val="00B76DB7"/>
    <w:rsid w:val="00B8030E"/>
    <w:rsid w:val="00B81443"/>
    <w:rsid w:val="00B81E95"/>
    <w:rsid w:val="00B81F77"/>
    <w:rsid w:val="00B83883"/>
    <w:rsid w:val="00B83B6F"/>
    <w:rsid w:val="00B840A6"/>
    <w:rsid w:val="00B877E1"/>
    <w:rsid w:val="00B933DC"/>
    <w:rsid w:val="00B943F7"/>
    <w:rsid w:val="00B9698B"/>
    <w:rsid w:val="00B975DE"/>
    <w:rsid w:val="00BA30E9"/>
    <w:rsid w:val="00BA3E88"/>
    <w:rsid w:val="00BB0C02"/>
    <w:rsid w:val="00BB1DA9"/>
    <w:rsid w:val="00BB3474"/>
    <w:rsid w:val="00BB3FDC"/>
    <w:rsid w:val="00BB419D"/>
    <w:rsid w:val="00BB454A"/>
    <w:rsid w:val="00BB48D2"/>
    <w:rsid w:val="00BB510B"/>
    <w:rsid w:val="00BB5F08"/>
    <w:rsid w:val="00BD01E2"/>
    <w:rsid w:val="00BD2712"/>
    <w:rsid w:val="00BD5012"/>
    <w:rsid w:val="00BD5B42"/>
    <w:rsid w:val="00BD71F7"/>
    <w:rsid w:val="00BE0162"/>
    <w:rsid w:val="00BE05BB"/>
    <w:rsid w:val="00BE5CA6"/>
    <w:rsid w:val="00BE7EE6"/>
    <w:rsid w:val="00BE7F6E"/>
    <w:rsid w:val="00BF2472"/>
    <w:rsid w:val="00BF2720"/>
    <w:rsid w:val="00BF2A9C"/>
    <w:rsid w:val="00BF6DA0"/>
    <w:rsid w:val="00BF7408"/>
    <w:rsid w:val="00BF7E85"/>
    <w:rsid w:val="00C01CF6"/>
    <w:rsid w:val="00C02C43"/>
    <w:rsid w:val="00C0350D"/>
    <w:rsid w:val="00C03A06"/>
    <w:rsid w:val="00C06616"/>
    <w:rsid w:val="00C102E2"/>
    <w:rsid w:val="00C10ACA"/>
    <w:rsid w:val="00C11EF8"/>
    <w:rsid w:val="00C16206"/>
    <w:rsid w:val="00C1695C"/>
    <w:rsid w:val="00C16E1F"/>
    <w:rsid w:val="00C204D0"/>
    <w:rsid w:val="00C239D6"/>
    <w:rsid w:val="00C2410B"/>
    <w:rsid w:val="00C32368"/>
    <w:rsid w:val="00C32441"/>
    <w:rsid w:val="00C3630E"/>
    <w:rsid w:val="00C36F20"/>
    <w:rsid w:val="00C41D36"/>
    <w:rsid w:val="00C43E04"/>
    <w:rsid w:val="00C4666C"/>
    <w:rsid w:val="00C47952"/>
    <w:rsid w:val="00C52868"/>
    <w:rsid w:val="00C52D92"/>
    <w:rsid w:val="00C52F96"/>
    <w:rsid w:val="00C53782"/>
    <w:rsid w:val="00C53A4A"/>
    <w:rsid w:val="00C53EA0"/>
    <w:rsid w:val="00C54079"/>
    <w:rsid w:val="00C552CF"/>
    <w:rsid w:val="00C556B8"/>
    <w:rsid w:val="00C55E69"/>
    <w:rsid w:val="00C5610D"/>
    <w:rsid w:val="00C61604"/>
    <w:rsid w:val="00C62D73"/>
    <w:rsid w:val="00C657AE"/>
    <w:rsid w:val="00C7261E"/>
    <w:rsid w:val="00C75E88"/>
    <w:rsid w:val="00C76949"/>
    <w:rsid w:val="00C76E6F"/>
    <w:rsid w:val="00C80452"/>
    <w:rsid w:val="00C82CAD"/>
    <w:rsid w:val="00C85DFA"/>
    <w:rsid w:val="00C879AE"/>
    <w:rsid w:val="00C879E4"/>
    <w:rsid w:val="00C908D4"/>
    <w:rsid w:val="00C90B2E"/>
    <w:rsid w:val="00C9106D"/>
    <w:rsid w:val="00C93D78"/>
    <w:rsid w:val="00C94959"/>
    <w:rsid w:val="00C95133"/>
    <w:rsid w:val="00C9550D"/>
    <w:rsid w:val="00C9626B"/>
    <w:rsid w:val="00C96B26"/>
    <w:rsid w:val="00C973F7"/>
    <w:rsid w:val="00C97D9C"/>
    <w:rsid w:val="00CA53DD"/>
    <w:rsid w:val="00CA578C"/>
    <w:rsid w:val="00CA5D8A"/>
    <w:rsid w:val="00CA7082"/>
    <w:rsid w:val="00CB1002"/>
    <w:rsid w:val="00CB1053"/>
    <w:rsid w:val="00CB34E0"/>
    <w:rsid w:val="00CB5C36"/>
    <w:rsid w:val="00CB6D72"/>
    <w:rsid w:val="00CB738E"/>
    <w:rsid w:val="00CB7420"/>
    <w:rsid w:val="00CC0316"/>
    <w:rsid w:val="00CC2DF6"/>
    <w:rsid w:val="00CC52BB"/>
    <w:rsid w:val="00CD12BA"/>
    <w:rsid w:val="00CD4412"/>
    <w:rsid w:val="00CD4B8A"/>
    <w:rsid w:val="00CE246B"/>
    <w:rsid w:val="00CE3532"/>
    <w:rsid w:val="00CF0F2B"/>
    <w:rsid w:val="00CF36A3"/>
    <w:rsid w:val="00CF3EA5"/>
    <w:rsid w:val="00CF3EFB"/>
    <w:rsid w:val="00CF40EF"/>
    <w:rsid w:val="00CF5F3E"/>
    <w:rsid w:val="00CF68DD"/>
    <w:rsid w:val="00CF6C73"/>
    <w:rsid w:val="00D0287F"/>
    <w:rsid w:val="00D02A96"/>
    <w:rsid w:val="00D03296"/>
    <w:rsid w:val="00D06232"/>
    <w:rsid w:val="00D06CB9"/>
    <w:rsid w:val="00D1300C"/>
    <w:rsid w:val="00D14ACF"/>
    <w:rsid w:val="00D1671A"/>
    <w:rsid w:val="00D17DD3"/>
    <w:rsid w:val="00D20C53"/>
    <w:rsid w:val="00D2366D"/>
    <w:rsid w:val="00D254CA"/>
    <w:rsid w:val="00D264EC"/>
    <w:rsid w:val="00D31F05"/>
    <w:rsid w:val="00D34FC1"/>
    <w:rsid w:val="00D3615B"/>
    <w:rsid w:val="00D366F9"/>
    <w:rsid w:val="00D371ED"/>
    <w:rsid w:val="00D40261"/>
    <w:rsid w:val="00D40D2A"/>
    <w:rsid w:val="00D44452"/>
    <w:rsid w:val="00D50B80"/>
    <w:rsid w:val="00D50F38"/>
    <w:rsid w:val="00D51933"/>
    <w:rsid w:val="00D52654"/>
    <w:rsid w:val="00D5426F"/>
    <w:rsid w:val="00D55C8F"/>
    <w:rsid w:val="00D6367C"/>
    <w:rsid w:val="00D63A81"/>
    <w:rsid w:val="00D67EB0"/>
    <w:rsid w:val="00D72C69"/>
    <w:rsid w:val="00D751E5"/>
    <w:rsid w:val="00D77EBC"/>
    <w:rsid w:val="00D811A9"/>
    <w:rsid w:val="00D82FFC"/>
    <w:rsid w:val="00D8336E"/>
    <w:rsid w:val="00D85259"/>
    <w:rsid w:val="00D87A22"/>
    <w:rsid w:val="00D92AAC"/>
    <w:rsid w:val="00D97893"/>
    <w:rsid w:val="00D97C34"/>
    <w:rsid w:val="00DA0DC8"/>
    <w:rsid w:val="00DA37D9"/>
    <w:rsid w:val="00DA64B0"/>
    <w:rsid w:val="00DA7EE8"/>
    <w:rsid w:val="00DB1988"/>
    <w:rsid w:val="00DB4378"/>
    <w:rsid w:val="00DB4F19"/>
    <w:rsid w:val="00DB580E"/>
    <w:rsid w:val="00DB6821"/>
    <w:rsid w:val="00DB70FC"/>
    <w:rsid w:val="00DB7883"/>
    <w:rsid w:val="00DB7D5A"/>
    <w:rsid w:val="00DC2A42"/>
    <w:rsid w:val="00DC3854"/>
    <w:rsid w:val="00DC3C06"/>
    <w:rsid w:val="00DC4A97"/>
    <w:rsid w:val="00DC4BEA"/>
    <w:rsid w:val="00DC63E9"/>
    <w:rsid w:val="00DD1C60"/>
    <w:rsid w:val="00DD2719"/>
    <w:rsid w:val="00DD3A03"/>
    <w:rsid w:val="00DD4F23"/>
    <w:rsid w:val="00DD5127"/>
    <w:rsid w:val="00DD5FBD"/>
    <w:rsid w:val="00DD6646"/>
    <w:rsid w:val="00DD7140"/>
    <w:rsid w:val="00DE012E"/>
    <w:rsid w:val="00DE3C8B"/>
    <w:rsid w:val="00DF3394"/>
    <w:rsid w:val="00DF6B77"/>
    <w:rsid w:val="00E00346"/>
    <w:rsid w:val="00E01939"/>
    <w:rsid w:val="00E0499F"/>
    <w:rsid w:val="00E04C44"/>
    <w:rsid w:val="00E11319"/>
    <w:rsid w:val="00E11ACC"/>
    <w:rsid w:val="00E1249D"/>
    <w:rsid w:val="00E13E59"/>
    <w:rsid w:val="00E155AC"/>
    <w:rsid w:val="00E2185F"/>
    <w:rsid w:val="00E2232A"/>
    <w:rsid w:val="00E22418"/>
    <w:rsid w:val="00E2544F"/>
    <w:rsid w:val="00E25D9B"/>
    <w:rsid w:val="00E2708E"/>
    <w:rsid w:val="00E27A3B"/>
    <w:rsid w:val="00E33717"/>
    <w:rsid w:val="00E361F9"/>
    <w:rsid w:val="00E37B85"/>
    <w:rsid w:val="00E40A75"/>
    <w:rsid w:val="00E45EA4"/>
    <w:rsid w:val="00E47AAD"/>
    <w:rsid w:val="00E52914"/>
    <w:rsid w:val="00E52EF3"/>
    <w:rsid w:val="00E54E05"/>
    <w:rsid w:val="00E55004"/>
    <w:rsid w:val="00E55769"/>
    <w:rsid w:val="00E5614D"/>
    <w:rsid w:val="00E615FD"/>
    <w:rsid w:val="00E61AA3"/>
    <w:rsid w:val="00E61B22"/>
    <w:rsid w:val="00E620C0"/>
    <w:rsid w:val="00E62632"/>
    <w:rsid w:val="00E63B0B"/>
    <w:rsid w:val="00E703AF"/>
    <w:rsid w:val="00E70C44"/>
    <w:rsid w:val="00E73615"/>
    <w:rsid w:val="00E7390F"/>
    <w:rsid w:val="00E73B12"/>
    <w:rsid w:val="00E74788"/>
    <w:rsid w:val="00E747E5"/>
    <w:rsid w:val="00E757AF"/>
    <w:rsid w:val="00E75DF6"/>
    <w:rsid w:val="00E80CD1"/>
    <w:rsid w:val="00E81699"/>
    <w:rsid w:val="00E82AC3"/>
    <w:rsid w:val="00E84C19"/>
    <w:rsid w:val="00E87B98"/>
    <w:rsid w:val="00E95045"/>
    <w:rsid w:val="00E95F25"/>
    <w:rsid w:val="00EA5799"/>
    <w:rsid w:val="00EA5C0B"/>
    <w:rsid w:val="00EA6613"/>
    <w:rsid w:val="00EA688A"/>
    <w:rsid w:val="00EB010D"/>
    <w:rsid w:val="00EB0B5E"/>
    <w:rsid w:val="00EB1E90"/>
    <w:rsid w:val="00EB2EFC"/>
    <w:rsid w:val="00EB7859"/>
    <w:rsid w:val="00EC1657"/>
    <w:rsid w:val="00EC27E9"/>
    <w:rsid w:val="00EC3257"/>
    <w:rsid w:val="00EC746D"/>
    <w:rsid w:val="00ED082F"/>
    <w:rsid w:val="00ED1EAB"/>
    <w:rsid w:val="00ED38DB"/>
    <w:rsid w:val="00ED4267"/>
    <w:rsid w:val="00ED5936"/>
    <w:rsid w:val="00ED6D4B"/>
    <w:rsid w:val="00ED7702"/>
    <w:rsid w:val="00ED7CCC"/>
    <w:rsid w:val="00EE161A"/>
    <w:rsid w:val="00EE2FB6"/>
    <w:rsid w:val="00EE3BB3"/>
    <w:rsid w:val="00EE4022"/>
    <w:rsid w:val="00EE498A"/>
    <w:rsid w:val="00EE5039"/>
    <w:rsid w:val="00EE6C8C"/>
    <w:rsid w:val="00EF157A"/>
    <w:rsid w:val="00EF3299"/>
    <w:rsid w:val="00EF391B"/>
    <w:rsid w:val="00EF4124"/>
    <w:rsid w:val="00EF5801"/>
    <w:rsid w:val="00EF63E6"/>
    <w:rsid w:val="00EF7713"/>
    <w:rsid w:val="00F00456"/>
    <w:rsid w:val="00F011DF"/>
    <w:rsid w:val="00F033D4"/>
    <w:rsid w:val="00F03F0A"/>
    <w:rsid w:val="00F04A28"/>
    <w:rsid w:val="00F10559"/>
    <w:rsid w:val="00F10654"/>
    <w:rsid w:val="00F17634"/>
    <w:rsid w:val="00F20D74"/>
    <w:rsid w:val="00F2156C"/>
    <w:rsid w:val="00F21969"/>
    <w:rsid w:val="00F22E64"/>
    <w:rsid w:val="00F268F5"/>
    <w:rsid w:val="00F27D01"/>
    <w:rsid w:val="00F306BB"/>
    <w:rsid w:val="00F3072A"/>
    <w:rsid w:val="00F30DF3"/>
    <w:rsid w:val="00F33386"/>
    <w:rsid w:val="00F34575"/>
    <w:rsid w:val="00F35F5D"/>
    <w:rsid w:val="00F3779E"/>
    <w:rsid w:val="00F37E5A"/>
    <w:rsid w:val="00F43A47"/>
    <w:rsid w:val="00F4517A"/>
    <w:rsid w:val="00F50414"/>
    <w:rsid w:val="00F53F39"/>
    <w:rsid w:val="00F55C8A"/>
    <w:rsid w:val="00F5743F"/>
    <w:rsid w:val="00F627EA"/>
    <w:rsid w:val="00F73EB7"/>
    <w:rsid w:val="00F7476A"/>
    <w:rsid w:val="00F752AD"/>
    <w:rsid w:val="00F77D06"/>
    <w:rsid w:val="00F80015"/>
    <w:rsid w:val="00F80A1A"/>
    <w:rsid w:val="00F82FDB"/>
    <w:rsid w:val="00F85133"/>
    <w:rsid w:val="00F86ED1"/>
    <w:rsid w:val="00F9097B"/>
    <w:rsid w:val="00F90E96"/>
    <w:rsid w:val="00F919DD"/>
    <w:rsid w:val="00F937C3"/>
    <w:rsid w:val="00F941D3"/>
    <w:rsid w:val="00F94E3D"/>
    <w:rsid w:val="00FA31AD"/>
    <w:rsid w:val="00FA50AC"/>
    <w:rsid w:val="00FA51B2"/>
    <w:rsid w:val="00FA649A"/>
    <w:rsid w:val="00FB0458"/>
    <w:rsid w:val="00FB0BF2"/>
    <w:rsid w:val="00FB3A86"/>
    <w:rsid w:val="00FB536A"/>
    <w:rsid w:val="00FB6073"/>
    <w:rsid w:val="00FC7DC1"/>
    <w:rsid w:val="00FC7EF1"/>
    <w:rsid w:val="00FD610F"/>
    <w:rsid w:val="00FD61CD"/>
    <w:rsid w:val="00FE10E0"/>
    <w:rsid w:val="00FE29A2"/>
    <w:rsid w:val="00FE78FB"/>
    <w:rsid w:val="00FF2976"/>
    <w:rsid w:val="00FF35DD"/>
    <w:rsid w:val="00FF3C34"/>
    <w:rsid w:val="00FF4628"/>
    <w:rsid w:val="00FF5426"/>
    <w:rsid w:val="00FF5642"/>
    <w:rsid w:val="00FF5C67"/>
    <w:rsid w:val="00FF6769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4E4D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1565-25FB-406E-9ED0-DF891F0D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110</cp:revision>
  <cp:lastPrinted>2022-04-14T04:45:00Z</cp:lastPrinted>
  <dcterms:created xsi:type="dcterms:W3CDTF">2022-04-05T02:57:00Z</dcterms:created>
  <dcterms:modified xsi:type="dcterms:W3CDTF">2022-04-14T04:45:00Z</dcterms:modified>
</cp:coreProperties>
</file>