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3C37" w14:textId="77777777" w:rsidR="008C25EF" w:rsidRDefault="008C25EF" w:rsidP="00C610D6">
      <w:pPr>
        <w:spacing w:after="0" w:line="240" w:lineRule="auto"/>
        <w:jc w:val="center"/>
        <w:rPr>
          <w:rFonts w:ascii="Times New Roman" w:eastAsia="Calibri" w:hAnsi="Times New Roman"/>
          <w:b/>
          <w:color w:val="000000" w:themeColor="text1"/>
          <w:sz w:val="26"/>
          <w:szCs w:val="26"/>
          <w:lang w:eastAsia="en-US"/>
        </w:rPr>
      </w:pPr>
    </w:p>
    <w:p w14:paraId="5780F196" w14:textId="77777777" w:rsidR="008C25EF" w:rsidRDefault="008C25EF" w:rsidP="00C610D6">
      <w:pPr>
        <w:spacing w:after="0" w:line="240" w:lineRule="auto"/>
        <w:jc w:val="center"/>
        <w:rPr>
          <w:rFonts w:ascii="Times New Roman" w:eastAsia="Calibri" w:hAnsi="Times New Roman"/>
          <w:b/>
          <w:color w:val="000000" w:themeColor="text1"/>
          <w:sz w:val="26"/>
          <w:szCs w:val="26"/>
          <w:lang w:eastAsia="en-US"/>
        </w:rPr>
      </w:pPr>
    </w:p>
    <w:p w14:paraId="7D2E120B" w14:textId="7E1DC7A5" w:rsidR="00C610D6" w:rsidRPr="001A76B3" w:rsidRDefault="00C610D6" w:rsidP="00C610D6">
      <w:pPr>
        <w:spacing w:after="0" w:line="240" w:lineRule="auto"/>
        <w:jc w:val="center"/>
        <w:rPr>
          <w:rFonts w:ascii="Times New Roman" w:eastAsia="Calibri" w:hAnsi="Times New Roman"/>
          <w:b/>
          <w:color w:val="000000" w:themeColor="text1"/>
          <w:sz w:val="26"/>
          <w:szCs w:val="26"/>
          <w:lang w:eastAsia="en-US"/>
        </w:rPr>
      </w:pPr>
      <w:r w:rsidRPr="001A76B3">
        <w:rPr>
          <w:rFonts w:ascii="Times New Roman" w:eastAsia="Calibri" w:hAnsi="Times New Roman"/>
          <w:b/>
          <w:color w:val="000000" w:themeColor="text1"/>
          <w:sz w:val="26"/>
          <w:szCs w:val="26"/>
          <w:lang w:eastAsia="en-US"/>
        </w:rPr>
        <w:t>ЗАКЛЮЧЕНИЕ</w:t>
      </w:r>
    </w:p>
    <w:p w14:paraId="6B772CE6" w14:textId="1C5944B1" w:rsidR="00C610D6" w:rsidRPr="001A76B3" w:rsidRDefault="00C610D6" w:rsidP="00C610D6">
      <w:pPr>
        <w:spacing w:after="0" w:line="240" w:lineRule="auto"/>
        <w:jc w:val="center"/>
        <w:rPr>
          <w:rFonts w:ascii="Times New Roman" w:eastAsia="Calibri" w:hAnsi="Times New Roman"/>
          <w:b/>
          <w:color w:val="000000" w:themeColor="text1"/>
          <w:sz w:val="26"/>
          <w:szCs w:val="26"/>
          <w:lang w:eastAsia="en-US"/>
        </w:rPr>
      </w:pPr>
      <w:r w:rsidRPr="001A76B3">
        <w:rPr>
          <w:rFonts w:ascii="Times New Roman" w:eastAsia="Calibri" w:hAnsi="Times New Roman"/>
          <w:b/>
          <w:color w:val="000000" w:themeColor="text1"/>
          <w:sz w:val="26"/>
          <w:szCs w:val="26"/>
          <w:lang w:eastAsia="en-US"/>
        </w:rPr>
        <w:t>по результатам внешней проверки отчета об исполнении бюджета муниципального образования «</w:t>
      </w:r>
      <w:r w:rsidR="003456EE" w:rsidRPr="001A76B3">
        <w:rPr>
          <w:rFonts w:ascii="Times New Roman" w:eastAsia="Calibri" w:hAnsi="Times New Roman"/>
          <w:b/>
          <w:color w:val="000000" w:themeColor="text1"/>
          <w:sz w:val="26"/>
          <w:szCs w:val="26"/>
          <w:lang w:eastAsia="en-US"/>
        </w:rPr>
        <w:t>Саровское</w:t>
      </w:r>
      <w:r w:rsidRPr="001A76B3">
        <w:rPr>
          <w:rFonts w:ascii="Times New Roman" w:eastAsia="Calibri" w:hAnsi="Times New Roman"/>
          <w:b/>
          <w:color w:val="000000" w:themeColor="text1"/>
          <w:sz w:val="26"/>
          <w:szCs w:val="26"/>
          <w:lang w:eastAsia="en-US"/>
        </w:rPr>
        <w:t xml:space="preserve"> сельское поселение» </w:t>
      </w:r>
      <w:r w:rsidR="00B86DCD" w:rsidRPr="001A76B3">
        <w:rPr>
          <w:rFonts w:ascii="Times New Roman" w:eastAsia="Calibri" w:hAnsi="Times New Roman"/>
          <w:b/>
          <w:color w:val="000000" w:themeColor="text1"/>
          <w:sz w:val="26"/>
          <w:szCs w:val="26"/>
          <w:lang w:eastAsia="en-US"/>
        </w:rPr>
        <w:t>за 20</w:t>
      </w:r>
      <w:r w:rsidR="00DA6404" w:rsidRPr="001A76B3">
        <w:rPr>
          <w:rFonts w:ascii="Times New Roman" w:eastAsia="Calibri" w:hAnsi="Times New Roman"/>
          <w:b/>
          <w:color w:val="000000" w:themeColor="text1"/>
          <w:sz w:val="26"/>
          <w:szCs w:val="26"/>
          <w:lang w:eastAsia="en-US"/>
        </w:rPr>
        <w:t>2</w:t>
      </w:r>
      <w:r w:rsidR="00E95FF7">
        <w:rPr>
          <w:rFonts w:ascii="Times New Roman" w:eastAsia="Calibri" w:hAnsi="Times New Roman"/>
          <w:b/>
          <w:color w:val="000000" w:themeColor="text1"/>
          <w:sz w:val="26"/>
          <w:szCs w:val="26"/>
          <w:lang w:eastAsia="en-US"/>
        </w:rPr>
        <w:t>5</w:t>
      </w:r>
      <w:r w:rsidR="005E19C8" w:rsidRPr="001A76B3">
        <w:rPr>
          <w:rFonts w:ascii="Times New Roman" w:eastAsia="Calibri" w:hAnsi="Times New Roman"/>
          <w:b/>
          <w:color w:val="000000" w:themeColor="text1"/>
          <w:sz w:val="26"/>
          <w:szCs w:val="26"/>
          <w:lang w:eastAsia="en-US"/>
        </w:rPr>
        <w:t xml:space="preserve"> </w:t>
      </w:r>
      <w:r w:rsidRPr="001A76B3">
        <w:rPr>
          <w:rFonts w:ascii="Times New Roman" w:eastAsia="Calibri" w:hAnsi="Times New Roman"/>
          <w:b/>
          <w:color w:val="000000" w:themeColor="text1"/>
          <w:sz w:val="26"/>
          <w:szCs w:val="26"/>
          <w:lang w:eastAsia="en-US"/>
        </w:rPr>
        <w:t xml:space="preserve">год </w:t>
      </w:r>
    </w:p>
    <w:p w14:paraId="56026BF7" w14:textId="77777777" w:rsidR="006067C4" w:rsidRPr="001A76B3" w:rsidRDefault="006067C4" w:rsidP="00164244">
      <w:pPr>
        <w:spacing w:after="0" w:line="240" w:lineRule="auto"/>
        <w:jc w:val="both"/>
        <w:rPr>
          <w:rFonts w:ascii="Times New Roman" w:eastAsia="Calibri" w:hAnsi="Times New Roman"/>
          <w:color w:val="000000" w:themeColor="text1"/>
          <w:sz w:val="16"/>
          <w:szCs w:val="16"/>
          <w:lang w:eastAsia="en-US"/>
        </w:rPr>
      </w:pPr>
    </w:p>
    <w:p w14:paraId="35F4B8AD" w14:textId="33B1545C" w:rsidR="00C610D6" w:rsidRPr="001A76B3" w:rsidRDefault="00C610D6" w:rsidP="00164244">
      <w:pPr>
        <w:spacing w:after="0" w:line="240" w:lineRule="auto"/>
        <w:jc w:val="both"/>
        <w:rPr>
          <w:rFonts w:ascii="Times New Roman" w:eastAsia="Calibri" w:hAnsi="Times New Roman"/>
          <w:color w:val="000000" w:themeColor="text1"/>
          <w:sz w:val="26"/>
          <w:szCs w:val="26"/>
          <w:lang w:eastAsia="en-US"/>
        </w:rPr>
      </w:pPr>
      <w:r w:rsidRPr="001A76B3">
        <w:rPr>
          <w:rFonts w:ascii="Times New Roman" w:eastAsia="Calibri" w:hAnsi="Times New Roman"/>
          <w:color w:val="000000" w:themeColor="text1"/>
          <w:sz w:val="26"/>
          <w:szCs w:val="26"/>
          <w:lang w:eastAsia="en-US"/>
        </w:rPr>
        <w:t xml:space="preserve">г. Колпашево                                                        </w:t>
      </w:r>
      <w:r w:rsidR="00903992" w:rsidRPr="001A76B3">
        <w:rPr>
          <w:rFonts w:ascii="Times New Roman" w:eastAsia="Calibri" w:hAnsi="Times New Roman"/>
          <w:color w:val="000000" w:themeColor="text1"/>
          <w:sz w:val="26"/>
          <w:szCs w:val="26"/>
          <w:lang w:eastAsia="en-US"/>
        </w:rPr>
        <w:t xml:space="preserve">      </w:t>
      </w:r>
      <w:r w:rsidRPr="001A76B3">
        <w:rPr>
          <w:rFonts w:ascii="Times New Roman" w:eastAsia="Calibri" w:hAnsi="Times New Roman"/>
          <w:color w:val="000000" w:themeColor="text1"/>
          <w:sz w:val="26"/>
          <w:szCs w:val="26"/>
          <w:lang w:eastAsia="en-US"/>
        </w:rPr>
        <w:t xml:space="preserve">      </w:t>
      </w:r>
      <w:r w:rsidR="006803E0" w:rsidRPr="001A76B3">
        <w:rPr>
          <w:rFonts w:ascii="Times New Roman" w:eastAsia="Calibri" w:hAnsi="Times New Roman"/>
          <w:color w:val="000000" w:themeColor="text1"/>
          <w:sz w:val="26"/>
          <w:szCs w:val="26"/>
          <w:lang w:eastAsia="en-US"/>
        </w:rPr>
        <w:t xml:space="preserve">      </w:t>
      </w:r>
      <w:r w:rsidR="001A76B3">
        <w:rPr>
          <w:rFonts w:ascii="Times New Roman" w:eastAsia="Calibri" w:hAnsi="Times New Roman"/>
          <w:color w:val="000000" w:themeColor="text1"/>
          <w:sz w:val="26"/>
          <w:szCs w:val="26"/>
          <w:lang w:eastAsia="en-US"/>
        </w:rPr>
        <w:t xml:space="preserve">           </w:t>
      </w:r>
      <w:r w:rsidR="006803E0" w:rsidRPr="001A76B3">
        <w:rPr>
          <w:rFonts w:ascii="Times New Roman" w:eastAsia="Calibri" w:hAnsi="Times New Roman"/>
          <w:color w:val="000000" w:themeColor="text1"/>
          <w:sz w:val="26"/>
          <w:szCs w:val="26"/>
          <w:lang w:eastAsia="en-US"/>
        </w:rPr>
        <w:t xml:space="preserve">     </w:t>
      </w:r>
      <w:r w:rsidRPr="001A76B3">
        <w:rPr>
          <w:rFonts w:ascii="Times New Roman" w:eastAsia="Calibri" w:hAnsi="Times New Roman"/>
          <w:color w:val="000000" w:themeColor="text1"/>
          <w:sz w:val="26"/>
          <w:szCs w:val="26"/>
          <w:lang w:eastAsia="en-US"/>
        </w:rPr>
        <w:t xml:space="preserve"> </w:t>
      </w:r>
      <w:r w:rsidR="007D6A3C">
        <w:rPr>
          <w:rFonts w:ascii="Times New Roman" w:eastAsia="Calibri" w:hAnsi="Times New Roman"/>
          <w:color w:val="000000" w:themeColor="text1"/>
          <w:sz w:val="26"/>
          <w:szCs w:val="26"/>
          <w:lang w:eastAsia="en-US"/>
        </w:rPr>
        <w:t>24</w:t>
      </w:r>
      <w:r w:rsidR="006803E0" w:rsidRPr="007D6A3C">
        <w:rPr>
          <w:rFonts w:ascii="Times New Roman" w:eastAsia="Calibri" w:hAnsi="Times New Roman"/>
          <w:color w:val="000000" w:themeColor="text1"/>
          <w:sz w:val="26"/>
          <w:szCs w:val="26"/>
          <w:lang w:eastAsia="en-US"/>
        </w:rPr>
        <w:t xml:space="preserve"> </w:t>
      </w:r>
      <w:r w:rsidR="003A1BE7" w:rsidRPr="007D6A3C">
        <w:rPr>
          <w:rFonts w:ascii="Times New Roman" w:eastAsia="Calibri" w:hAnsi="Times New Roman"/>
          <w:color w:val="000000" w:themeColor="text1"/>
          <w:sz w:val="26"/>
          <w:szCs w:val="26"/>
          <w:lang w:eastAsia="en-US"/>
        </w:rPr>
        <w:t>апреля</w:t>
      </w:r>
      <w:r w:rsidR="00DA6404" w:rsidRPr="007D6A3C">
        <w:rPr>
          <w:rFonts w:ascii="Times New Roman" w:eastAsia="Calibri" w:hAnsi="Times New Roman"/>
          <w:color w:val="000000" w:themeColor="text1"/>
          <w:sz w:val="26"/>
          <w:szCs w:val="26"/>
          <w:lang w:eastAsia="en-US"/>
        </w:rPr>
        <w:t xml:space="preserve"> 202</w:t>
      </w:r>
      <w:r w:rsidR="00E95FF7">
        <w:rPr>
          <w:rFonts w:ascii="Times New Roman" w:eastAsia="Calibri" w:hAnsi="Times New Roman"/>
          <w:color w:val="000000" w:themeColor="text1"/>
          <w:sz w:val="26"/>
          <w:szCs w:val="26"/>
          <w:lang w:eastAsia="en-US"/>
        </w:rPr>
        <w:t>6</w:t>
      </w:r>
      <w:r w:rsidRPr="007D6A3C">
        <w:rPr>
          <w:rFonts w:ascii="Times New Roman" w:eastAsia="Calibri" w:hAnsi="Times New Roman"/>
          <w:color w:val="000000" w:themeColor="text1"/>
          <w:sz w:val="26"/>
          <w:szCs w:val="26"/>
          <w:lang w:eastAsia="en-US"/>
        </w:rPr>
        <w:t xml:space="preserve"> г.</w:t>
      </w:r>
    </w:p>
    <w:p w14:paraId="085D8571" w14:textId="77777777" w:rsidR="00A53520" w:rsidRPr="001A76B3" w:rsidRDefault="00A53520" w:rsidP="00164244">
      <w:pPr>
        <w:spacing w:after="0" w:line="240" w:lineRule="auto"/>
        <w:jc w:val="both"/>
        <w:rPr>
          <w:rFonts w:ascii="Times New Roman" w:eastAsia="Calibri" w:hAnsi="Times New Roman"/>
          <w:color w:val="000000" w:themeColor="text1"/>
          <w:sz w:val="16"/>
          <w:szCs w:val="16"/>
          <w:lang w:eastAsia="en-US"/>
        </w:rPr>
      </w:pPr>
    </w:p>
    <w:p w14:paraId="3E48AB5D" w14:textId="51C339E0"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Основание для проведения экспертно-аналитического мероприятия: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w:t>
      </w:r>
      <w:r>
        <w:rPr>
          <w:rFonts w:ascii="Times New Roman" w:eastAsia="Calibri" w:hAnsi="Times New Roman"/>
          <w:color w:val="000000" w:themeColor="text1"/>
          <w:sz w:val="26"/>
          <w:szCs w:val="26"/>
          <w:lang w:eastAsia="en-US"/>
        </w:rPr>
        <w:t>, федеральных территорий</w:t>
      </w:r>
      <w:r w:rsidRPr="0045233A">
        <w:rPr>
          <w:rFonts w:ascii="Times New Roman" w:eastAsia="Calibri" w:hAnsi="Times New Roman"/>
          <w:color w:val="000000" w:themeColor="text1"/>
          <w:sz w:val="26"/>
          <w:szCs w:val="26"/>
          <w:lang w:eastAsia="en-US"/>
        </w:rPr>
        <w:t xml:space="preserve"> и муниципальных образований», Положение о бюджетном процессе в муниципальном образовании «Саровское сельское поселение», утвержденное решением Совета Саровского сельского поселения от 25.04.2019 № 60 (далее – Положение о бюджетном процессе), Соглашение о передаче Счетной палате Колпашевского района полномочий контрольно-счетного органа Саровского сельского поселения по осуществлению внешнего муниципального финансового контроля от 14.11.2019 года, заключенное между Советом Саровского сельского поселения и Думой Колпашевского района, План работы Счетной палаты Колпашевского района на 202</w:t>
      </w:r>
      <w:r w:rsidR="00E95FF7">
        <w:rPr>
          <w:rFonts w:ascii="Times New Roman" w:eastAsia="Calibri" w:hAnsi="Times New Roman"/>
          <w:color w:val="000000" w:themeColor="text1"/>
          <w:sz w:val="26"/>
          <w:szCs w:val="26"/>
          <w:lang w:eastAsia="en-US"/>
        </w:rPr>
        <w:t>6</w:t>
      </w:r>
      <w:r w:rsidRPr="0045233A">
        <w:rPr>
          <w:rFonts w:ascii="Times New Roman" w:eastAsia="Calibri" w:hAnsi="Times New Roman"/>
          <w:color w:val="000000" w:themeColor="text1"/>
          <w:sz w:val="26"/>
          <w:szCs w:val="26"/>
          <w:lang w:eastAsia="en-US"/>
        </w:rPr>
        <w:t xml:space="preserve"> год, утвержденн</w:t>
      </w:r>
      <w:r w:rsidR="006D2700">
        <w:rPr>
          <w:rFonts w:ascii="Times New Roman" w:eastAsia="Calibri" w:hAnsi="Times New Roman"/>
          <w:color w:val="000000" w:themeColor="text1"/>
          <w:sz w:val="26"/>
          <w:szCs w:val="26"/>
          <w:lang w:eastAsia="en-US"/>
        </w:rPr>
        <w:t>ый</w:t>
      </w:r>
      <w:r w:rsidRPr="0045233A">
        <w:rPr>
          <w:rFonts w:ascii="Times New Roman" w:eastAsia="Calibri" w:hAnsi="Times New Roman"/>
          <w:color w:val="000000" w:themeColor="text1"/>
          <w:sz w:val="26"/>
          <w:szCs w:val="26"/>
          <w:lang w:eastAsia="en-US"/>
        </w:rPr>
        <w:t xml:space="preserve"> приказом Счетной палаты Колпашевского района от </w:t>
      </w:r>
      <w:r w:rsidR="00E95FF7">
        <w:rPr>
          <w:rFonts w:ascii="Times New Roman" w:eastAsia="Calibri" w:hAnsi="Times New Roman"/>
          <w:color w:val="000000" w:themeColor="text1"/>
          <w:sz w:val="26"/>
          <w:szCs w:val="26"/>
          <w:lang w:eastAsia="en-US"/>
        </w:rPr>
        <w:t>29.12.2025</w:t>
      </w:r>
      <w:r w:rsidR="00077F71">
        <w:rPr>
          <w:rFonts w:ascii="Times New Roman" w:eastAsia="Calibri" w:hAnsi="Times New Roman"/>
          <w:color w:val="000000" w:themeColor="text1"/>
          <w:sz w:val="26"/>
          <w:szCs w:val="26"/>
          <w:lang w:eastAsia="en-US"/>
        </w:rPr>
        <w:t xml:space="preserve"> № </w:t>
      </w:r>
      <w:r w:rsidR="00E95FF7">
        <w:rPr>
          <w:rFonts w:ascii="Times New Roman" w:eastAsia="Calibri" w:hAnsi="Times New Roman"/>
          <w:color w:val="000000" w:themeColor="text1"/>
          <w:sz w:val="26"/>
          <w:szCs w:val="26"/>
          <w:lang w:eastAsia="en-US"/>
        </w:rPr>
        <w:t>73</w:t>
      </w:r>
      <w:r w:rsidR="00077F71">
        <w:rPr>
          <w:rFonts w:ascii="Times New Roman" w:eastAsia="Calibri" w:hAnsi="Times New Roman"/>
          <w:color w:val="000000" w:themeColor="text1"/>
          <w:sz w:val="26"/>
          <w:szCs w:val="26"/>
          <w:lang w:eastAsia="en-US"/>
        </w:rPr>
        <w:t>.</w:t>
      </w:r>
    </w:p>
    <w:p w14:paraId="04E2F25E"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Источники информации:</w:t>
      </w:r>
    </w:p>
    <w:p w14:paraId="1178C2FD" w14:textId="3B7B1545"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Проект решения Совета Саровского сельского поселения «Об исполнении бюджета муниципального образования «Саровское сельское поселение»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 с приложениями (далее – проект решения);</w:t>
      </w:r>
    </w:p>
    <w:p w14:paraId="60DD1849" w14:textId="1A2EFD21" w:rsidR="001A76B3" w:rsidRPr="0045233A" w:rsidRDefault="001A76B3" w:rsidP="00E95FF7">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Годовая бюджетная отчетность муниципального образования «Саровское сельское поселение»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1CF98116" w14:textId="13038DC6"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Годовая бюджетная отчетность главных распорядителей бюджетных средств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2AD9F74B" w14:textId="05E7A3A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Документы и материалы, составляемые одновременно с проектом решения Совета Саровского сельского поселения об исполнении бюджета муниципального образования «Саровское сельское поселение»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22C031BC" w14:textId="355A4573" w:rsidR="00DA26BE"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Официальный сайт МО «Саровское сельское поселение»</w:t>
      </w:r>
      <w:r w:rsidR="00077F71">
        <w:rPr>
          <w:rFonts w:ascii="Times New Roman" w:eastAsia="Calibri" w:hAnsi="Times New Roman"/>
          <w:color w:val="000000" w:themeColor="text1"/>
          <w:sz w:val="26"/>
          <w:szCs w:val="26"/>
          <w:lang w:eastAsia="en-US"/>
        </w:rPr>
        <w:t>;</w:t>
      </w:r>
    </w:p>
    <w:p w14:paraId="5EA753F3" w14:textId="471646A4" w:rsidR="001A76B3" w:rsidRPr="0045233A" w:rsidRDefault="001A76B3" w:rsidP="001A76B3">
      <w:pPr>
        <w:pStyle w:val="ConsPlusNormal"/>
        <w:ind w:firstLine="709"/>
        <w:jc w:val="both"/>
        <w:rPr>
          <w:rFonts w:ascii="Times New Roman" w:eastAsia="Calibri" w:hAnsi="Times New Roman" w:cs="Times New Roman"/>
          <w:color w:val="000000" w:themeColor="text1"/>
          <w:sz w:val="26"/>
          <w:szCs w:val="26"/>
          <w:lang w:eastAsia="en-US"/>
        </w:rPr>
      </w:pPr>
      <w:r w:rsidRPr="0045233A">
        <w:rPr>
          <w:rFonts w:ascii="Times New Roman" w:eastAsia="Calibri" w:hAnsi="Times New Roman" w:cs="Times New Roman"/>
          <w:color w:val="000000" w:themeColor="text1"/>
          <w:sz w:val="26"/>
          <w:szCs w:val="26"/>
          <w:lang w:eastAsia="en-US"/>
        </w:rPr>
        <w:t>В рамках подготовк</w:t>
      </w:r>
      <w:r w:rsidR="00E95FF7">
        <w:rPr>
          <w:rFonts w:ascii="Times New Roman" w:eastAsia="Calibri" w:hAnsi="Times New Roman" w:cs="Times New Roman"/>
          <w:color w:val="000000" w:themeColor="text1"/>
          <w:sz w:val="26"/>
          <w:szCs w:val="26"/>
          <w:lang w:eastAsia="en-US"/>
        </w:rPr>
        <w:t>и</w:t>
      </w:r>
      <w:r w:rsidRPr="0045233A">
        <w:rPr>
          <w:rFonts w:ascii="Times New Roman" w:eastAsia="Calibri" w:hAnsi="Times New Roman" w:cs="Times New Roman"/>
          <w:color w:val="000000" w:themeColor="text1"/>
          <w:sz w:val="26"/>
          <w:szCs w:val="26"/>
          <w:lang w:eastAsia="en-US"/>
        </w:rPr>
        <w:t xml:space="preserve"> к экспертно-аналитическому мероприятию Главе поселения направлен запрос от </w:t>
      </w:r>
      <w:r w:rsidR="00E95FF7">
        <w:rPr>
          <w:rFonts w:ascii="Times New Roman" w:eastAsia="Calibri" w:hAnsi="Times New Roman" w:cs="Times New Roman"/>
          <w:color w:val="000000" w:themeColor="text1"/>
          <w:sz w:val="26"/>
          <w:szCs w:val="26"/>
          <w:lang w:eastAsia="en-US"/>
        </w:rPr>
        <w:t>13.03.2026</w:t>
      </w:r>
      <w:r w:rsidR="00F82215" w:rsidRPr="00F82215">
        <w:rPr>
          <w:rFonts w:ascii="Times New Roman" w:eastAsia="Calibri" w:hAnsi="Times New Roman" w:cs="Times New Roman"/>
          <w:color w:val="000000" w:themeColor="text1"/>
          <w:sz w:val="26"/>
          <w:szCs w:val="26"/>
          <w:lang w:eastAsia="en-US"/>
        </w:rPr>
        <w:t xml:space="preserve"> № </w:t>
      </w:r>
      <w:r w:rsidR="00E95FF7">
        <w:rPr>
          <w:rFonts w:ascii="Times New Roman" w:eastAsia="Calibri" w:hAnsi="Times New Roman" w:cs="Times New Roman"/>
          <w:color w:val="000000" w:themeColor="text1"/>
          <w:sz w:val="26"/>
          <w:szCs w:val="26"/>
          <w:lang w:eastAsia="en-US"/>
        </w:rPr>
        <w:t>55</w:t>
      </w:r>
      <w:r w:rsidRPr="00F82215">
        <w:rPr>
          <w:rFonts w:ascii="Times New Roman" w:eastAsia="Calibri" w:hAnsi="Times New Roman" w:cs="Times New Roman"/>
          <w:color w:val="000000" w:themeColor="text1"/>
          <w:sz w:val="26"/>
          <w:szCs w:val="26"/>
          <w:lang w:eastAsia="en-US"/>
        </w:rPr>
        <w:t xml:space="preserve"> о предоставлении информации (документы, материалы).</w:t>
      </w:r>
      <w:r w:rsidRPr="0045233A">
        <w:rPr>
          <w:rFonts w:ascii="Times New Roman" w:eastAsia="Calibri" w:hAnsi="Times New Roman" w:cs="Times New Roman"/>
          <w:color w:val="000000" w:themeColor="text1"/>
          <w:sz w:val="26"/>
          <w:szCs w:val="26"/>
          <w:lang w:eastAsia="en-US"/>
        </w:rPr>
        <w:t xml:space="preserve">  </w:t>
      </w:r>
    </w:p>
    <w:p w14:paraId="544C7289"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В ходе проведения экспертно-аналитического мероприятия рассмотрены следующие вопросы:</w:t>
      </w:r>
    </w:p>
    <w:p w14:paraId="13D2C2C5" w14:textId="04AC2B6A"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В разделе 1 «Внешняя проверка бюджетной отчетности главных администраторов бюджетных средств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1786C09B"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14:paraId="2797C743"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анализ данных, отраженных в бюджетной отчетности, достоверность бюджетной отчетности (соответствие данным бюджетного учета);</w:t>
      </w:r>
    </w:p>
    <w:p w14:paraId="04C41DB9"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xml:space="preserve">  - выполнение порядка составления сводной отчетности;</w:t>
      </w:r>
    </w:p>
    <w:p w14:paraId="72B50783" w14:textId="0E631BF0"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xml:space="preserve">  - соответствие данных бюджетной отчетности данным Главной книги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25EE2D78" w14:textId="52369043"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lastRenderedPageBreak/>
        <w:t>В разделе 2 «Внешняя проверка проекта решения Совета Саровского сельского поселения «Об исполнении бюджета муниципального образования «Саровское сельское поселение»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3D531841"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соответствие проекта решения и предоставленных одновременно с ним материалов требованиям действующего законодательства Российской Федерации;</w:t>
      </w:r>
    </w:p>
    <w:p w14:paraId="37D65047"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соответствие показателей проекта решения данным бюджетной отчетности (достоверность показателей проекта решения).</w:t>
      </w:r>
    </w:p>
    <w:p w14:paraId="33D28564" w14:textId="209C9545"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В разделе 3 «Анализ основных характеристик исполнения бюджета муниципального образования «Саровское сельское поселение» за 202</w:t>
      </w:r>
      <w:r w:rsidR="00E95FF7">
        <w:rPr>
          <w:rFonts w:ascii="Times New Roman" w:eastAsia="Calibri" w:hAnsi="Times New Roman"/>
          <w:color w:val="000000" w:themeColor="text1"/>
          <w:sz w:val="26"/>
          <w:szCs w:val="26"/>
          <w:lang w:eastAsia="en-US"/>
        </w:rPr>
        <w:t>5</w:t>
      </w:r>
      <w:r w:rsidRPr="0045233A">
        <w:rPr>
          <w:rFonts w:ascii="Times New Roman" w:eastAsia="Calibri" w:hAnsi="Times New Roman"/>
          <w:color w:val="000000" w:themeColor="text1"/>
          <w:sz w:val="26"/>
          <w:szCs w:val="26"/>
          <w:lang w:eastAsia="en-US"/>
        </w:rPr>
        <w:t xml:space="preserve"> год»:</w:t>
      </w:r>
    </w:p>
    <w:p w14:paraId="2E541FC0" w14:textId="77777777" w:rsidR="001A76B3" w:rsidRPr="0045233A"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анализ доходной и расходной частей бюджета;</w:t>
      </w:r>
    </w:p>
    <w:p w14:paraId="6C52DB18" w14:textId="77777777" w:rsidR="001A76B3" w:rsidRDefault="001A76B3" w:rsidP="001A76B3">
      <w:pPr>
        <w:spacing w:after="0" w:line="240" w:lineRule="auto"/>
        <w:ind w:firstLine="709"/>
        <w:jc w:val="both"/>
        <w:rPr>
          <w:rFonts w:ascii="Times New Roman" w:eastAsia="Calibri" w:hAnsi="Times New Roman"/>
          <w:color w:val="000000" w:themeColor="text1"/>
          <w:sz w:val="26"/>
          <w:szCs w:val="26"/>
          <w:lang w:eastAsia="en-US"/>
        </w:rPr>
      </w:pPr>
      <w:r w:rsidRPr="0045233A">
        <w:rPr>
          <w:rFonts w:ascii="Times New Roman" w:eastAsia="Calibri" w:hAnsi="Times New Roman"/>
          <w:color w:val="000000" w:themeColor="text1"/>
          <w:sz w:val="26"/>
          <w:szCs w:val="26"/>
          <w:lang w:eastAsia="en-US"/>
        </w:rPr>
        <w:t>- динамика уровня исполнения бюджета.</w:t>
      </w:r>
    </w:p>
    <w:p w14:paraId="6A769CC9" w14:textId="77777777" w:rsidR="001A76B3" w:rsidRPr="001A76B3" w:rsidRDefault="001A76B3" w:rsidP="001A76B3">
      <w:pPr>
        <w:spacing w:after="0" w:line="240" w:lineRule="auto"/>
        <w:ind w:firstLine="709"/>
        <w:jc w:val="both"/>
        <w:rPr>
          <w:rFonts w:ascii="Times New Roman" w:eastAsia="Calibri" w:hAnsi="Times New Roman"/>
          <w:color w:val="000000" w:themeColor="text1"/>
          <w:sz w:val="16"/>
          <w:szCs w:val="16"/>
          <w:lang w:eastAsia="en-US"/>
        </w:rPr>
      </w:pPr>
    </w:p>
    <w:p w14:paraId="578AD6C2" w14:textId="3ED71AB1" w:rsidR="001A76B3" w:rsidRDefault="001A76B3" w:rsidP="001A76B3">
      <w:pPr>
        <w:spacing w:after="0" w:line="240" w:lineRule="auto"/>
        <w:ind w:firstLine="709"/>
        <w:jc w:val="center"/>
        <w:rPr>
          <w:rFonts w:ascii="Times New Roman" w:eastAsia="Calibri" w:hAnsi="Times New Roman"/>
          <w:b/>
          <w:color w:val="000000" w:themeColor="text1"/>
          <w:sz w:val="26"/>
          <w:szCs w:val="26"/>
          <w:lang w:eastAsia="en-US"/>
        </w:rPr>
      </w:pPr>
      <w:r>
        <w:rPr>
          <w:rFonts w:ascii="Times New Roman" w:eastAsia="Calibri" w:hAnsi="Times New Roman"/>
          <w:b/>
          <w:color w:val="000000" w:themeColor="text1"/>
          <w:sz w:val="26"/>
          <w:szCs w:val="26"/>
          <w:lang w:eastAsia="en-US"/>
        </w:rPr>
        <w:t xml:space="preserve">1. </w:t>
      </w:r>
      <w:r w:rsidRPr="0045233A">
        <w:rPr>
          <w:rFonts w:ascii="Times New Roman" w:eastAsia="Calibri" w:hAnsi="Times New Roman"/>
          <w:b/>
          <w:color w:val="000000" w:themeColor="text1"/>
          <w:sz w:val="26"/>
          <w:szCs w:val="26"/>
          <w:lang w:eastAsia="en-US"/>
        </w:rPr>
        <w:t>Внешняя проверка бюджетной отчетности главных администраторов бюджетных средств за 202</w:t>
      </w:r>
      <w:r w:rsidR="00E95FF7">
        <w:rPr>
          <w:rFonts w:ascii="Times New Roman" w:eastAsia="Calibri" w:hAnsi="Times New Roman"/>
          <w:b/>
          <w:color w:val="000000" w:themeColor="text1"/>
          <w:sz w:val="26"/>
          <w:szCs w:val="26"/>
          <w:lang w:eastAsia="en-US"/>
        </w:rPr>
        <w:t>5</w:t>
      </w:r>
      <w:r w:rsidRPr="0045233A">
        <w:rPr>
          <w:rFonts w:ascii="Times New Roman" w:eastAsia="Calibri" w:hAnsi="Times New Roman"/>
          <w:b/>
          <w:color w:val="000000" w:themeColor="text1"/>
          <w:sz w:val="26"/>
          <w:szCs w:val="26"/>
          <w:lang w:eastAsia="en-US"/>
        </w:rPr>
        <w:t xml:space="preserve"> год</w:t>
      </w:r>
    </w:p>
    <w:p w14:paraId="045DBEA0" w14:textId="77777777" w:rsidR="001A76B3" w:rsidRPr="0045233A" w:rsidRDefault="001A76B3" w:rsidP="001A76B3">
      <w:pPr>
        <w:spacing w:after="0" w:line="240" w:lineRule="auto"/>
        <w:ind w:firstLine="709"/>
        <w:jc w:val="both"/>
        <w:rPr>
          <w:rFonts w:ascii="Times New Roman" w:eastAsia="Calibri" w:hAnsi="Times New Roman"/>
          <w:bCs/>
          <w:color w:val="000000" w:themeColor="text1"/>
          <w:sz w:val="16"/>
          <w:szCs w:val="16"/>
          <w:lang w:eastAsia="en-US"/>
        </w:rPr>
      </w:pPr>
    </w:p>
    <w:p w14:paraId="1B66B40E" w14:textId="77777777" w:rsidR="001A76B3" w:rsidRPr="0045233A" w:rsidRDefault="001A76B3" w:rsidP="001A76B3">
      <w:pPr>
        <w:spacing w:after="0" w:line="240" w:lineRule="auto"/>
        <w:ind w:firstLine="708"/>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В соответствии со статьей 264.4. Бюджетного кодекса Российской Федерации (далее – БК РФ) внешняя проверка годового отчета об исполнении бюджета включает внешнюю проверку бюджетной отчетности главных администраторов бюджетных средств. В соответствии со статьей 264.2. БК РФ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4E162BD7" w14:textId="13C7412E" w:rsidR="001A76B3" w:rsidRPr="0045233A" w:rsidRDefault="001A76B3" w:rsidP="001A76B3">
      <w:pPr>
        <w:spacing w:after="0" w:line="240" w:lineRule="auto"/>
        <w:ind w:firstLine="709"/>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Согласно п.3.1. Положения о бюджетном процессе годовая бюджетная отчетность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представляется в Счетную палату Колпашевского района не позднее 1 апреля. Установленный срок не нарушен (</w:t>
      </w:r>
      <w:proofErr w:type="spellStart"/>
      <w:proofErr w:type="gramStart"/>
      <w:r w:rsidRPr="0045233A">
        <w:rPr>
          <w:rFonts w:ascii="Times New Roman" w:hAnsi="Times New Roman"/>
          <w:color w:val="000000" w:themeColor="text1"/>
          <w:sz w:val="26"/>
          <w:szCs w:val="26"/>
        </w:rPr>
        <w:t>вх</w:t>
      </w:r>
      <w:proofErr w:type="spellEnd"/>
      <w:r w:rsidRPr="0045233A">
        <w:rPr>
          <w:rFonts w:ascii="Times New Roman" w:hAnsi="Times New Roman"/>
          <w:color w:val="000000" w:themeColor="text1"/>
          <w:sz w:val="26"/>
          <w:szCs w:val="26"/>
        </w:rPr>
        <w:t>.№</w:t>
      </w:r>
      <w:proofErr w:type="gramEnd"/>
      <w:r w:rsidRPr="0045233A">
        <w:rPr>
          <w:rFonts w:ascii="Times New Roman" w:hAnsi="Times New Roman"/>
          <w:color w:val="000000" w:themeColor="text1"/>
          <w:sz w:val="26"/>
          <w:szCs w:val="26"/>
        </w:rPr>
        <w:t xml:space="preserve"> </w:t>
      </w:r>
      <w:r w:rsidR="00E95FF7">
        <w:rPr>
          <w:rFonts w:ascii="Times New Roman" w:hAnsi="Times New Roman"/>
          <w:color w:val="000000" w:themeColor="text1"/>
          <w:sz w:val="26"/>
          <w:szCs w:val="26"/>
        </w:rPr>
        <w:t>99</w:t>
      </w:r>
      <w:r w:rsidRPr="0045233A">
        <w:rPr>
          <w:rFonts w:ascii="Times New Roman" w:hAnsi="Times New Roman"/>
          <w:color w:val="000000" w:themeColor="text1"/>
          <w:sz w:val="26"/>
          <w:szCs w:val="26"/>
        </w:rPr>
        <w:t xml:space="preserve"> от </w:t>
      </w:r>
      <w:r w:rsidR="00E95FF7">
        <w:rPr>
          <w:rFonts w:ascii="Times New Roman" w:hAnsi="Times New Roman"/>
          <w:color w:val="000000" w:themeColor="text1"/>
          <w:sz w:val="26"/>
          <w:szCs w:val="26"/>
        </w:rPr>
        <w:t>27.03.2026</w:t>
      </w:r>
      <w:r w:rsidRPr="0045233A">
        <w:rPr>
          <w:rFonts w:ascii="Times New Roman" w:hAnsi="Times New Roman"/>
          <w:color w:val="000000" w:themeColor="text1"/>
          <w:sz w:val="26"/>
          <w:szCs w:val="26"/>
        </w:rPr>
        <w:t>г.).</w:t>
      </w:r>
    </w:p>
    <w:p w14:paraId="439CBE22" w14:textId="69BB26DD" w:rsidR="001A76B3" w:rsidRPr="0045233A" w:rsidRDefault="001A76B3" w:rsidP="001A76B3">
      <w:pPr>
        <w:autoSpaceDE w:val="0"/>
        <w:autoSpaceDN w:val="0"/>
        <w:adjustRightInd w:val="0"/>
        <w:spacing w:after="0" w:line="240" w:lineRule="auto"/>
        <w:ind w:firstLine="709"/>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Для проведения внешней проверки отчета об исполнении бюджета поселения Администрацией Саровского сельского поселения (далее – Администрация поселения), включающей внешнюю проверку бюджетной отчетности главных администраторов бюджетных средств, в Счетную палату предоставлены: годовой бюджетный отчет муниципального образования «Саровское сельское поселение» за 202</w:t>
      </w:r>
      <w:r w:rsidR="00E95FF7">
        <w:rPr>
          <w:rFonts w:ascii="Times New Roman" w:hAnsi="Times New Roman"/>
          <w:color w:val="000000" w:themeColor="text1"/>
          <w:sz w:val="26"/>
          <w:szCs w:val="26"/>
        </w:rPr>
        <w:t>5</w:t>
      </w:r>
      <w:r w:rsidRPr="0045233A">
        <w:rPr>
          <w:rFonts w:ascii="Times New Roman" w:hAnsi="Times New Roman"/>
          <w:color w:val="000000" w:themeColor="text1"/>
          <w:sz w:val="26"/>
          <w:szCs w:val="26"/>
        </w:rPr>
        <w:t xml:space="preserve"> год; отчет главного администратора бюджетных средств за 202</w:t>
      </w:r>
      <w:r w:rsidR="00E95FF7">
        <w:rPr>
          <w:rFonts w:ascii="Times New Roman" w:hAnsi="Times New Roman"/>
          <w:color w:val="000000" w:themeColor="text1"/>
          <w:sz w:val="26"/>
          <w:szCs w:val="26"/>
        </w:rPr>
        <w:t>5</w:t>
      </w:r>
      <w:r w:rsidRPr="0045233A">
        <w:rPr>
          <w:rFonts w:ascii="Times New Roman" w:hAnsi="Times New Roman"/>
          <w:color w:val="000000" w:themeColor="text1"/>
          <w:sz w:val="26"/>
          <w:szCs w:val="26"/>
        </w:rPr>
        <w:t xml:space="preserve"> год: Администрации поселения и Управления Федеральной налоговой службы России по Томской области.</w:t>
      </w:r>
    </w:p>
    <w:p w14:paraId="6F36EED2" w14:textId="77777777" w:rsidR="001A76B3" w:rsidRPr="0045233A" w:rsidRDefault="001A76B3" w:rsidP="001A76B3">
      <w:pPr>
        <w:spacing w:after="0" w:line="240" w:lineRule="auto"/>
        <w:ind w:firstLine="709"/>
        <w:jc w:val="both"/>
        <w:rPr>
          <w:rFonts w:ascii="Times New Roman" w:eastAsiaTheme="minorHAnsi" w:hAnsi="Times New Roman"/>
          <w:bCs/>
          <w:color w:val="000000" w:themeColor="text1"/>
          <w:sz w:val="26"/>
          <w:szCs w:val="26"/>
          <w:lang w:eastAsia="en-US"/>
        </w:rPr>
      </w:pPr>
      <w:r w:rsidRPr="0045233A">
        <w:rPr>
          <w:rFonts w:ascii="Times New Roman" w:hAnsi="Times New Roman"/>
          <w:color w:val="000000" w:themeColor="text1"/>
          <w:sz w:val="26"/>
          <w:szCs w:val="26"/>
        </w:rPr>
        <w:t xml:space="preserve">Согласно пункту </w:t>
      </w:r>
      <w:r w:rsidRPr="0045233A">
        <w:rPr>
          <w:rFonts w:ascii="Times New Roman" w:eastAsiaTheme="minorHAnsi" w:hAnsi="Times New Roman"/>
          <w:color w:val="000000" w:themeColor="text1"/>
          <w:sz w:val="26"/>
          <w:szCs w:val="26"/>
          <w:lang w:eastAsia="en-US"/>
        </w:rPr>
        <w:t xml:space="preserve">11.1. </w:t>
      </w:r>
      <w:r w:rsidRPr="0045233A">
        <w:rPr>
          <w:rFonts w:ascii="Times New Roman" w:eastAsiaTheme="minorHAnsi" w:hAnsi="Times New Roman"/>
          <w:bCs/>
          <w:color w:val="000000" w:themeColor="text1"/>
          <w:sz w:val="26"/>
          <w:szCs w:val="26"/>
          <w:lang w:eastAsia="en-US"/>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 Инструкция № 191н), в состав бюджетной отчетности </w:t>
      </w:r>
      <w:r w:rsidRPr="0045233A">
        <w:rPr>
          <w:rFonts w:ascii="Times New Roman" w:eastAsiaTheme="minorHAnsi" w:hAnsi="Times New Roman"/>
          <w:color w:val="000000" w:themeColor="text1"/>
          <w:sz w:val="26"/>
          <w:szCs w:val="26"/>
          <w:lang w:eastAsia="en-US"/>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45233A">
        <w:rPr>
          <w:rFonts w:ascii="Times New Roman" w:eastAsiaTheme="minorHAnsi" w:hAnsi="Times New Roman"/>
          <w:bCs/>
          <w:color w:val="000000" w:themeColor="text1"/>
          <w:sz w:val="26"/>
          <w:szCs w:val="26"/>
          <w:lang w:eastAsia="en-US"/>
        </w:rPr>
        <w:t>входят следующие формы:</w:t>
      </w:r>
    </w:p>
    <w:p w14:paraId="2974F1A4" w14:textId="77777777" w:rsidR="001A76B3" w:rsidRPr="0045233A"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5233A">
        <w:rPr>
          <w:rFonts w:ascii="Times New Roman" w:eastAsiaTheme="minorHAnsi" w:hAnsi="Times New Roman"/>
          <w:color w:val="000000" w:themeColor="text1"/>
          <w:sz w:val="26"/>
          <w:szCs w:val="26"/>
          <w:lang w:eastAsia="en-US"/>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w:t>
      </w:r>
      <w:r w:rsidRPr="0045233A">
        <w:rPr>
          <w:rFonts w:ascii="Times New Roman" w:eastAsiaTheme="minorHAnsi" w:hAnsi="Times New Roman"/>
          <w:color w:val="000000" w:themeColor="text1"/>
          <w:sz w:val="26"/>
          <w:szCs w:val="26"/>
          <w:lang w:eastAsia="en-US"/>
        </w:rPr>
        <w:lastRenderedPageBreak/>
        <w:t xml:space="preserve">дефицита бюджета, главного администратора, администратора доходов бюджета (ф. </w:t>
      </w:r>
      <w:r w:rsidRPr="005E52C3">
        <w:rPr>
          <w:rFonts w:ascii="Times New Roman" w:eastAsiaTheme="minorHAnsi" w:hAnsi="Times New Roman"/>
          <w:color w:val="000000" w:themeColor="text1"/>
          <w:sz w:val="26"/>
          <w:szCs w:val="26"/>
          <w:lang w:eastAsia="en-US"/>
        </w:rPr>
        <w:t>0503130)</w:t>
      </w:r>
      <w:r w:rsidRPr="005E52C3">
        <w:rPr>
          <w:rFonts w:ascii="Times New Roman" w:eastAsiaTheme="minorHAnsi" w:hAnsi="Times New Roman"/>
          <w:bCs/>
          <w:color w:val="000000" w:themeColor="text1"/>
          <w:sz w:val="26"/>
          <w:szCs w:val="26"/>
          <w:lang w:eastAsia="en-US"/>
        </w:rPr>
        <w:t>;</w:t>
      </w:r>
    </w:p>
    <w:p w14:paraId="0666E418" w14:textId="77777777" w:rsidR="001A76B3" w:rsidRPr="0045233A"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5233A">
        <w:rPr>
          <w:rFonts w:ascii="Times New Roman" w:eastAsiaTheme="minorHAnsi" w:hAnsi="Times New Roman"/>
          <w:color w:val="000000" w:themeColor="text1"/>
          <w:sz w:val="26"/>
          <w:szCs w:val="26"/>
          <w:lang w:eastAsia="en-US"/>
        </w:rPr>
        <w:t xml:space="preserve">Справка по консолидируемым </w:t>
      </w:r>
      <w:r w:rsidRPr="005E52C3">
        <w:rPr>
          <w:rFonts w:ascii="Times New Roman" w:eastAsiaTheme="minorHAnsi" w:hAnsi="Times New Roman"/>
          <w:color w:val="000000" w:themeColor="text1"/>
          <w:sz w:val="26"/>
          <w:szCs w:val="26"/>
          <w:lang w:eastAsia="en-US"/>
        </w:rPr>
        <w:t>расчетам (ф. 0503125);</w:t>
      </w:r>
    </w:p>
    <w:p w14:paraId="34491315" w14:textId="77777777" w:rsidR="001A76B3" w:rsidRPr="0045233A"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5233A">
        <w:rPr>
          <w:rFonts w:ascii="Times New Roman" w:eastAsiaTheme="minorHAnsi" w:hAnsi="Times New Roman"/>
          <w:color w:val="000000" w:themeColor="text1"/>
          <w:sz w:val="26"/>
          <w:szCs w:val="26"/>
          <w:lang w:eastAsia="en-US"/>
        </w:rPr>
        <w:t xml:space="preserve">Справка по заключению счетов бюджетного учета отчетного финансового </w:t>
      </w:r>
      <w:r w:rsidRPr="005E52C3">
        <w:rPr>
          <w:rFonts w:ascii="Times New Roman" w:eastAsiaTheme="minorHAnsi" w:hAnsi="Times New Roman"/>
          <w:color w:val="000000" w:themeColor="text1"/>
          <w:sz w:val="26"/>
          <w:szCs w:val="26"/>
          <w:lang w:eastAsia="en-US"/>
        </w:rPr>
        <w:t>года (ф. 0503110);</w:t>
      </w:r>
    </w:p>
    <w:p w14:paraId="726DE677" w14:textId="77777777" w:rsidR="001A76B3" w:rsidRPr="0045233A"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5233A">
        <w:rPr>
          <w:rFonts w:ascii="Times New Roman" w:eastAsiaTheme="minorHAnsi" w:hAnsi="Times New Roman"/>
          <w:color w:val="000000" w:themeColor="text1"/>
          <w:sz w:val="26"/>
          <w:szCs w:val="26"/>
          <w:lang w:eastAsia="en-US"/>
        </w:rPr>
        <w:t>Справка о суммах консолидируемых поступлений, подлежащих зачислению на счет бюджета (ф. 0503184);</w:t>
      </w:r>
    </w:p>
    <w:p w14:paraId="7D2F5B43" w14:textId="77777777" w:rsidR="001A76B3" w:rsidRPr="005E52C3"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45233A">
        <w:rPr>
          <w:rFonts w:ascii="Times New Roman" w:eastAsiaTheme="minorHAnsi" w:hAnsi="Times New Roman"/>
          <w:color w:val="000000" w:themeColor="text1"/>
          <w:sz w:val="26"/>
          <w:szCs w:val="26"/>
          <w:lang w:eastAsia="en-US"/>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w:t>
      </w:r>
      <w:r w:rsidRPr="005E52C3">
        <w:rPr>
          <w:rFonts w:ascii="Times New Roman" w:eastAsiaTheme="minorHAnsi" w:hAnsi="Times New Roman"/>
          <w:color w:val="000000" w:themeColor="text1"/>
          <w:sz w:val="26"/>
          <w:szCs w:val="26"/>
          <w:lang w:eastAsia="en-US"/>
        </w:rPr>
        <w:t>бюджета (ф. 0503127);</w:t>
      </w:r>
    </w:p>
    <w:p w14:paraId="1CCD193F" w14:textId="77777777" w:rsidR="001A76B3" w:rsidRPr="005E52C3"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bookmarkStart w:id="0" w:name="sub_101117"/>
      <w:r w:rsidRPr="005E52C3">
        <w:rPr>
          <w:rFonts w:ascii="Times New Roman" w:eastAsiaTheme="minorHAnsi" w:hAnsi="Times New Roman"/>
          <w:color w:val="000000" w:themeColor="text1"/>
          <w:sz w:val="26"/>
          <w:szCs w:val="26"/>
          <w:lang w:eastAsia="en-US"/>
        </w:rPr>
        <w:t>Отчет о бюджетных обязательствах (ф. 0503128);</w:t>
      </w:r>
    </w:p>
    <w:bookmarkEnd w:id="0"/>
    <w:p w14:paraId="034E3BC4" w14:textId="77777777" w:rsidR="001A76B3" w:rsidRPr="005E52C3"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5E52C3">
        <w:rPr>
          <w:rFonts w:ascii="Times New Roman" w:eastAsiaTheme="minorHAnsi" w:hAnsi="Times New Roman"/>
          <w:color w:val="000000" w:themeColor="text1"/>
          <w:sz w:val="26"/>
          <w:szCs w:val="26"/>
          <w:lang w:eastAsia="en-US"/>
        </w:rPr>
        <w:t>Отчет о финансовых результатах деятельности (ф. 0503121);</w:t>
      </w:r>
    </w:p>
    <w:p w14:paraId="6B577251" w14:textId="77777777" w:rsidR="001A76B3" w:rsidRPr="005E52C3"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5E52C3">
        <w:rPr>
          <w:rFonts w:ascii="Times New Roman" w:eastAsiaTheme="minorHAnsi" w:hAnsi="Times New Roman"/>
          <w:color w:val="000000" w:themeColor="text1"/>
          <w:sz w:val="26"/>
          <w:szCs w:val="26"/>
          <w:lang w:eastAsia="en-US"/>
        </w:rPr>
        <w:t>Отчет о движении денежных средств (ф. 0503123);</w:t>
      </w:r>
    </w:p>
    <w:p w14:paraId="14C97C66" w14:textId="77777777" w:rsidR="001A76B3" w:rsidRPr="0045233A" w:rsidRDefault="001A76B3" w:rsidP="001A76B3">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5E52C3">
        <w:rPr>
          <w:rFonts w:ascii="Times New Roman" w:eastAsiaTheme="minorHAnsi" w:hAnsi="Times New Roman"/>
          <w:color w:val="000000" w:themeColor="text1"/>
          <w:sz w:val="26"/>
          <w:szCs w:val="26"/>
          <w:lang w:eastAsia="en-US"/>
        </w:rPr>
        <w:t>Пояснительная записка (ф. 0503160).</w:t>
      </w:r>
    </w:p>
    <w:p w14:paraId="10B61FE9" w14:textId="3473276B" w:rsidR="001A76B3" w:rsidRPr="0045233A" w:rsidRDefault="001A76B3" w:rsidP="001A76B3">
      <w:pPr>
        <w:spacing w:after="0" w:line="240" w:lineRule="auto"/>
        <w:ind w:firstLine="709"/>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Кроме этого, пунктом 3 статьи 264.1. Б</w:t>
      </w:r>
      <w:r w:rsidR="00215322">
        <w:rPr>
          <w:rFonts w:ascii="Times New Roman" w:hAnsi="Times New Roman"/>
          <w:color w:val="000000" w:themeColor="text1"/>
          <w:sz w:val="26"/>
          <w:szCs w:val="26"/>
        </w:rPr>
        <w:t xml:space="preserve">К </w:t>
      </w:r>
      <w:r w:rsidRPr="0045233A">
        <w:rPr>
          <w:rFonts w:ascii="Times New Roman" w:hAnsi="Times New Roman"/>
          <w:color w:val="000000" w:themeColor="text1"/>
          <w:sz w:val="26"/>
          <w:szCs w:val="26"/>
        </w:rPr>
        <w:t>РФ предусмотрено, что бюджетная отчетность включает в себя: отчет об исполнении бюджета, баланс исполнения бюджета, отчет о финансовых результатах деятельности, отчет о движении денежных средств и пояснительную записку.</w:t>
      </w:r>
    </w:p>
    <w:p w14:paraId="35F2F2BB" w14:textId="66A23040" w:rsidR="001A76B3" w:rsidRPr="0045233A" w:rsidRDefault="001A76B3" w:rsidP="001A76B3">
      <w:pPr>
        <w:spacing w:after="0" w:line="240" w:lineRule="auto"/>
        <w:ind w:firstLine="709"/>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 xml:space="preserve">Главным администратором бюджетных средств муниципального образования «Саровское сельское поселение» </w:t>
      </w:r>
      <w:r w:rsidRPr="0045233A">
        <w:rPr>
          <w:rFonts w:ascii="Times New Roman" w:hAnsi="Times New Roman"/>
          <w:color w:val="000000" w:themeColor="text1"/>
          <w:sz w:val="26"/>
          <w:szCs w:val="26"/>
          <w:lang w:eastAsia="en-US"/>
        </w:rPr>
        <w:t>- Администрацией поселения</w:t>
      </w:r>
      <w:r w:rsidRPr="0045233A">
        <w:rPr>
          <w:rFonts w:ascii="Times New Roman" w:hAnsi="Times New Roman"/>
          <w:color w:val="000000" w:themeColor="text1"/>
          <w:sz w:val="26"/>
          <w:szCs w:val="26"/>
        </w:rPr>
        <w:t xml:space="preserve"> для проведения экспертно-аналитического мероприятия представлены формы бюджетной отчетности по состоянию на 01.01.202</w:t>
      </w:r>
      <w:r w:rsidR="00E30CF1">
        <w:rPr>
          <w:rFonts w:ascii="Times New Roman" w:hAnsi="Times New Roman"/>
          <w:color w:val="000000" w:themeColor="text1"/>
          <w:sz w:val="26"/>
          <w:szCs w:val="26"/>
        </w:rPr>
        <w:t>6</w:t>
      </w:r>
      <w:r w:rsidRPr="0045233A">
        <w:rPr>
          <w:rFonts w:ascii="Times New Roman" w:hAnsi="Times New Roman"/>
          <w:color w:val="000000" w:themeColor="text1"/>
          <w:sz w:val="26"/>
          <w:szCs w:val="26"/>
        </w:rPr>
        <w:t xml:space="preserve"> года, по которым установлены следующие замечания и нарушения: </w:t>
      </w:r>
    </w:p>
    <w:p w14:paraId="2B6678DB" w14:textId="12E709E0" w:rsidR="001A76B3" w:rsidRPr="0045233A" w:rsidRDefault="001A76B3" w:rsidP="000636B4">
      <w:pPr>
        <w:spacing w:after="0" w:line="240" w:lineRule="auto"/>
        <w:ind w:firstLine="709"/>
        <w:jc w:val="both"/>
        <w:rPr>
          <w:rFonts w:ascii="Times New Roman" w:hAnsi="Times New Roman"/>
          <w:color w:val="000000" w:themeColor="text1"/>
          <w:sz w:val="26"/>
          <w:szCs w:val="26"/>
        </w:rPr>
      </w:pPr>
      <w:r w:rsidRPr="0045233A">
        <w:rPr>
          <w:rFonts w:ascii="Times New Roman" w:hAnsi="Times New Roman"/>
          <w:color w:val="000000" w:themeColor="text1"/>
          <w:sz w:val="26"/>
          <w:szCs w:val="26"/>
        </w:rPr>
        <w:t>Для проведения внешней проверки бюджетной отчетности по запросу Счетной палаты предоставлена Главная книга Администрации поселения за 202</w:t>
      </w:r>
      <w:r w:rsidR="00E30CF1">
        <w:rPr>
          <w:rFonts w:ascii="Times New Roman" w:hAnsi="Times New Roman"/>
          <w:color w:val="000000" w:themeColor="text1"/>
          <w:sz w:val="26"/>
          <w:szCs w:val="26"/>
        </w:rPr>
        <w:t>5</w:t>
      </w:r>
      <w:r w:rsidRPr="0045233A">
        <w:rPr>
          <w:rFonts w:ascii="Times New Roman" w:hAnsi="Times New Roman"/>
          <w:color w:val="000000" w:themeColor="text1"/>
          <w:sz w:val="26"/>
          <w:szCs w:val="26"/>
        </w:rPr>
        <w:t xml:space="preserve"> год</w:t>
      </w:r>
      <w:r w:rsidR="00E30CF1">
        <w:rPr>
          <w:rFonts w:ascii="Times New Roman" w:hAnsi="Times New Roman"/>
          <w:color w:val="000000" w:themeColor="text1"/>
          <w:sz w:val="26"/>
          <w:szCs w:val="26"/>
        </w:rPr>
        <w:t xml:space="preserve"> и </w:t>
      </w:r>
      <w:r w:rsidR="00E30CF1" w:rsidRPr="00E30CF1">
        <w:rPr>
          <w:rFonts w:ascii="Times New Roman" w:hAnsi="Times New Roman"/>
          <w:color w:val="000000" w:themeColor="text1"/>
          <w:sz w:val="26"/>
          <w:szCs w:val="26"/>
        </w:rPr>
        <w:t>актуальное решение Совета об установлении размеров оплаты труда лиц, замещающих муниципальные должности в муниципальном образовании</w:t>
      </w:r>
      <w:r w:rsidR="00E30CF1">
        <w:rPr>
          <w:rFonts w:ascii="Times New Roman" w:hAnsi="Times New Roman"/>
          <w:color w:val="000000" w:themeColor="text1"/>
          <w:sz w:val="26"/>
          <w:szCs w:val="26"/>
        </w:rPr>
        <w:t>.</w:t>
      </w:r>
    </w:p>
    <w:p w14:paraId="20D25285" w14:textId="77777777" w:rsidR="00AB7823" w:rsidRPr="00AB7823" w:rsidRDefault="00262320" w:rsidP="00E30CF1">
      <w:pPr>
        <w:spacing w:after="0" w:line="240" w:lineRule="auto"/>
        <w:ind w:firstLine="709"/>
        <w:jc w:val="both"/>
        <w:rPr>
          <w:rFonts w:ascii="Times New Roman" w:hAnsi="Times New Roman"/>
          <w:sz w:val="26"/>
          <w:szCs w:val="26"/>
        </w:rPr>
      </w:pPr>
      <w:r w:rsidRPr="00AB7823">
        <w:rPr>
          <w:rFonts w:ascii="Times New Roman" w:hAnsi="Times New Roman"/>
          <w:sz w:val="26"/>
          <w:szCs w:val="26"/>
        </w:rPr>
        <w:t xml:space="preserve">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 формируется получателем бюджетных средств, администратором источников финансирования дефицита бюджета, администратором доходов бюджета по состоянию на 1 января года, следующего за отчетным. Показатели отражаются в Балансе, в разрезе бюджетной деятельности, средств во временном распоряжении и итогового показателя на начало и конец отчетного периода. </w:t>
      </w:r>
    </w:p>
    <w:p w14:paraId="00D0EA84" w14:textId="63DA5CC4" w:rsidR="00D6439B" w:rsidRPr="00AB7823" w:rsidRDefault="00262320" w:rsidP="00D6439B">
      <w:pPr>
        <w:spacing w:after="0" w:line="240" w:lineRule="auto"/>
        <w:ind w:firstLine="709"/>
        <w:jc w:val="both"/>
        <w:rPr>
          <w:rFonts w:ascii="Times New Roman" w:hAnsi="Times New Roman"/>
          <w:sz w:val="26"/>
          <w:szCs w:val="26"/>
        </w:rPr>
      </w:pPr>
      <w:r w:rsidRPr="00AB7823">
        <w:rPr>
          <w:rFonts w:ascii="Times New Roman" w:hAnsi="Times New Roman"/>
          <w:sz w:val="26"/>
          <w:szCs w:val="26"/>
        </w:rPr>
        <w:t xml:space="preserve">Путем сопоставления показателей бюджетной отчетности на конец предыдущего периода и данным на начало отчетного периода </w:t>
      </w:r>
      <w:r w:rsidR="00D6439B">
        <w:rPr>
          <w:rFonts w:ascii="Times New Roman" w:hAnsi="Times New Roman"/>
          <w:sz w:val="26"/>
          <w:szCs w:val="26"/>
        </w:rPr>
        <w:t xml:space="preserve">выявлено расхождение по строке 251 «Дебиторская задолженность по доходам, из них долгосрочная». Сумма расхождений составила </w:t>
      </w:r>
      <w:r w:rsidR="00D6439B" w:rsidRPr="00564DE3">
        <w:rPr>
          <w:rFonts w:ascii="Times New Roman" w:hAnsi="Times New Roman"/>
          <w:b/>
          <w:bCs/>
          <w:sz w:val="26"/>
          <w:szCs w:val="26"/>
        </w:rPr>
        <w:t>5 457 рублей</w:t>
      </w:r>
      <w:r w:rsidR="00D6439B">
        <w:rPr>
          <w:rFonts w:ascii="Times New Roman" w:hAnsi="Times New Roman"/>
          <w:sz w:val="26"/>
          <w:szCs w:val="26"/>
        </w:rPr>
        <w:t>.</w:t>
      </w:r>
    </w:p>
    <w:p w14:paraId="79038260" w14:textId="77777777" w:rsidR="00262320" w:rsidRPr="00AB7823" w:rsidRDefault="00262320" w:rsidP="00AB7823">
      <w:pPr>
        <w:spacing w:after="0" w:line="240" w:lineRule="auto"/>
        <w:jc w:val="both"/>
        <w:rPr>
          <w:rFonts w:ascii="Times New Roman" w:hAnsi="Times New Roman"/>
          <w:sz w:val="26"/>
          <w:szCs w:val="26"/>
        </w:rPr>
      </w:pPr>
      <w:r>
        <w:rPr>
          <w:sz w:val="26"/>
          <w:szCs w:val="26"/>
        </w:rPr>
        <w:tab/>
      </w:r>
      <w:r w:rsidRPr="00AB7823">
        <w:rPr>
          <w:rFonts w:ascii="Times New Roman" w:hAnsi="Times New Roman"/>
          <w:sz w:val="26"/>
          <w:szCs w:val="26"/>
        </w:rPr>
        <w:t>В разделе «Нефинансовые активы» Баланса отражаются остатки по стоимости нефинансовых активов в разрезе счетов бюджетного учета.</w:t>
      </w:r>
    </w:p>
    <w:p w14:paraId="16AD9B6F" w14:textId="65198556" w:rsidR="00262320" w:rsidRPr="00AB7823" w:rsidRDefault="00262320" w:rsidP="00AB7823">
      <w:pPr>
        <w:spacing w:after="0" w:line="240" w:lineRule="auto"/>
        <w:ind w:firstLine="708"/>
        <w:jc w:val="both"/>
        <w:rPr>
          <w:rFonts w:ascii="Times New Roman" w:hAnsi="Times New Roman"/>
          <w:sz w:val="26"/>
          <w:szCs w:val="26"/>
        </w:rPr>
      </w:pPr>
      <w:r w:rsidRPr="00AB7823">
        <w:rPr>
          <w:rFonts w:ascii="Times New Roman" w:hAnsi="Times New Roman"/>
          <w:sz w:val="26"/>
          <w:szCs w:val="26"/>
        </w:rPr>
        <w:t>Выборочным анализом контрольных соотношений замечаний не выявлено. Сумма показателей на начало года графы 3 и 4 равна суммам показателей графы 5. Сумма показателей на конец года графы 6 и 7 равна суммам показателей графы 8. Сумма по строке 190 равна суммам строк 030+060+070+080</w:t>
      </w:r>
      <w:r w:rsidR="00D6439B">
        <w:rPr>
          <w:rFonts w:ascii="Times New Roman" w:hAnsi="Times New Roman"/>
          <w:sz w:val="26"/>
          <w:szCs w:val="26"/>
        </w:rPr>
        <w:t>+140+160</w:t>
      </w:r>
      <w:r w:rsidRPr="00AB7823">
        <w:rPr>
          <w:rFonts w:ascii="Times New Roman" w:hAnsi="Times New Roman"/>
          <w:sz w:val="26"/>
          <w:szCs w:val="26"/>
        </w:rPr>
        <w:t>.</w:t>
      </w:r>
    </w:p>
    <w:p w14:paraId="1D309CDC" w14:textId="03040A81" w:rsidR="00262320" w:rsidRPr="00AB7823" w:rsidRDefault="00262320" w:rsidP="00AB7823">
      <w:pPr>
        <w:spacing w:after="0" w:line="240" w:lineRule="auto"/>
        <w:ind w:firstLine="709"/>
        <w:jc w:val="both"/>
        <w:rPr>
          <w:rFonts w:ascii="Times New Roman" w:hAnsi="Times New Roman"/>
          <w:sz w:val="26"/>
          <w:szCs w:val="26"/>
        </w:rPr>
      </w:pPr>
      <w:r w:rsidRPr="00AB7823">
        <w:rPr>
          <w:rFonts w:ascii="Times New Roman" w:hAnsi="Times New Roman"/>
          <w:sz w:val="26"/>
          <w:szCs w:val="26"/>
        </w:rPr>
        <w:lastRenderedPageBreak/>
        <w:t xml:space="preserve">Согласно показателям, раздела </w:t>
      </w:r>
      <w:r w:rsidRPr="00AB7823">
        <w:rPr>
          <w:rFonts w:ascii="Times New Roman" w:hAnsi="Times New Roman"/>
          <w:sz w:val="26"/>
          <w:szCs w:val="26"/>
          <w:lang w:val="en-US"/>
        </w:rPr>
        <w:t>II</w:t>
      </w:r>
      <w:r w:rsidRPr="00AB7823">
        <w:rPr>
          <w:rFonts w:ascii="Times New Roman" w:hAnsi="Times New Roman"/>
          <w:sz w:val="26"/>
          <w:szCs w:val="26"/>
        </w:rPr>
        <w:t xml:space="preserve"> Актива Баланса «Финансовые активы» </w:t>
      </w:r>
      <w:r w:rsidR="00AB7823" w:rsidRPr="00AB7823">
        <w:rPr>
          <w:rFonts w:ascii="Times New Roman" w:hAnsi="Times New Roman"/>
          <w:sz w:val="26"/>
          <w:szCs w:val="26"/>
        </w:rPr>
        <w:t>ф</w:t>
      </w:r>
      <w:r w:rsidRPr="00AB7823">
        <w:rPr>
          <w:rFonts w:ascii="Times New Roman" w:hAnsi="Times New Roman"/>
          <w:sz w:val="26"/>
          <w:szCs w:val="26"/>
        </w:rPr>
        <w:t>инансовые вложения (долгосрочные, счет 020400000) на 01.01.202</w:t>
      </w:r>
      <w:r w:rsidR="00564DE3">
        <w:rPr>
          <w:rFonts w:ascii="Times New Roman" w:hAnsi="Times New Roman"/>
          <w:sz w:val="26"/>
          <w:szCs w:val="26"/>
        </w:rPr>
        <w:t>6</w:t>
      </w:r>
      <w:r w:rsidRPr="00AB7823">
        <w:rPr>
          <w:rFonts w:ascii="Times New Roman" w:hAnsi="Times New Roman"/>
          <w:sz w:val="26"/>
          <w:szCs w:val="26"/>
        </w:rPr>
        <w:t xml:space="preserve"> составляют 1,0 </w:t>
      </w:r>
      <w:proofErr w:type="spellStart"/>
      <w:proofErr w:type="gramStart"/>
      <w:r w:rsidRPr="00AB7823">
        <w:rPr>
          <w:rFonts w:ascii="Times New Roman" w:hAnsi="Times New Roman"/>
          <w:sz w:val="26"/>
          <w:szCs w:val="26"/>
        </w:rPr>
        <w:t>тыс.рублей</w:t>
      </w:r>
      <w:proofErr w:type="spellEnd"/>
      <w:proofErr w:type="gramEnd"/>
      <w:r w:rsidRPr="00AB7823">
        <w:rPr>
          <w:rFonts w:ascii="Times New Roman" w:hAnsi="Times New Roman"/>
          <w:sz w:val="26"/>
          <w:szCs w:val="26"/>
        </w:rPr>
        <w:t>.</w:t>
      </w:r>
    </w:p>
    <w:p w14:paraId="07FBCBF4" w14:textId="77777777" w:rsidR="00564DE3" w:rsidRDefault="00262320" w:rsidP="00705CD2">
      <w:pPr>
        <w:spacing w:after="0" w:line="240" w:lineRule="auto"/>
        <w:ind w:firstLine="709"/>
        <w:jc w:val="both"/>
        <w:rPr>
          <w:rFonts w:ascii="Times New Roman" w:hAnsi="Times New Roman"/>
          <w:sz w:val="26"/>
          <w:szCs w:val="26"/>
        </w:rPr>
      </w:pPr>
      <w:r w:rsidRPr="00705CD2">
        <w:rPr>
          <w:rFonts w:ascii="Times New Roman" w:hAnsi="Times New Roman"/>
          <w:sz w:val="26"/>
          <w:szCs w:val="26"/>
        </w:rPr>
        <w:t>Показатели Баланса соответствуют информации ф.0503168 «Сведения о движении нефинансовых активов» и ф.0503169 «Сведения по дебиторской и кредиторской задолженности»</w:t>
      </w:r>
      <w:r w:rsidR="00705CD2">
        <w:rPr>
          <w:rFonts w:ascii="Times New Roman" w:hAnsi="Times New Roman"/>
          <w:sz w:val="26"/>
          <w:szCs w:val="26"/>
        </w:rPr>
        <w:t xml:space="preserve">. </w:t>
      </w:r>
    </w:p>
    <w:p w14:paraId="7C3E662F" w14:textId="64306A11" w:rsidR="00262320" w:rsidRPr="00705CD2" w:rsidRDefault="00262320" w:rsidP="00705CD2">
      <w:pPr>
        <w:spacing w:after="0" w:line="240" w:lineRule="auto"/>
        <w:ind w:firstLine="709"/>
        <w:jc w:val="both"/>
        <w:rPr>
          <w:rFonts w:ascii="Times New Roman" w:hAnsi="Times New Roman"/>
          <w:sz w:val="26"/>
          <w:szCs w:val="26"/>
        </w:rPr>
      </w:pPr>
      <w:r w:rsidRPr="00705CD2">
        <w:rPr>
          <w:rFonts w:ascii="Times New Roman" w:hAnsi="Times New Roman"/>
          <w:sz w:val="26"/>
          <w:szCs w:val="26"/>
        </w:rPr>
        <w:t>Согласно</w:t>
      </w:r>
      <w:r w:rsidR="005E52C3">
        <w:rPr>
          <w:rFonts w:ascii="Times New Roman" w:hAnsi="Times New Roman"/>
          <w:sz w:val="26"/>
          <w:szCs w:val="26"/>
        </w:rPr>
        <w:t xml:space="preserve"> </w:t>
      </w:r>
      <w:r w:rsidRPr="00705CD2">
        <w:rPr>
          <w:rFonts w:ascii="Times New Roman" w:hAnsi="Times New Roman"/>
          <w:sz w:val="26"/>
          <w:szCs w:val="26"/>
        </w:rPr>
        <w:t>показателю</w:t>
      </w:r>
      <w:r w:rsidR="006A0B58">
        <w:rPr>
          <w:rFonts w:ascii="Times New Roman" w:hAnsi="Times New Roman"/>
          <w:sz w:val="26"/>
          <w:szCs w:val="26"/>
        </w:rPr>
        <w:t>,</w:t>
      </w:r>
      <w:r w:rsidRPr="00705CD2">
        <w:rPr>
          <w:rFonts w:ascii="Times New Roman" w:hAnsi="Times New Roman"/>
          <w:sz w:val="26"/>
          <w:szCs w:val="26"/>
        </w:rPr>
        <w:t xml:space="preserve"> раздела </w:t>
      </w:r>
      <w:r w:rsidRPr="00705CD2">
        <w:rPr>
          <w:rFonts w:ascii="Times New Roman" w:hAnsi="Times New Roman"/>
          <w:sz w:val="26"/>
          <w:szCs w:val="26"/>
          <w:lang w:val="en-US"/>
        </w:rPr>
        <w:t>IV</w:t>
      </w:r>
      <w:r w:rsidRPr="00705CD2">
        <w:rPr>
          <w:rFonts w:ascii="Times New Roman" w:hAnsi="Times New Roman"/>
          <w:sz w:val="26"/>
          <w:szCs w:val="26"/>
        </w:rPr>
        <w:t xml:space="preserve"> Баланса финансовый результат деятельности на 01.01.202</w:t>
      </w:r>
      <w:r w:rsidR="00564DE3">
        <w:rPr>
          <w:rFonts w:ascii="Times New Roman" w:hAnsi="Times New Roman"/>
          <w:sz w:val="26"/>
          <w:szCs w:val="26"/>
        </w:rPr>
        <w:t>6</w:t>
      </w:r>
      <w:r w:rsidRPr="00705CD2">
        <w:rPr>
          <w:rFonts w:ascii="Times New Roman" w:hAnsi="Times New Roman"/>
          <w:sz w:val="26"/>
          <w:szCs w:val="26"/>
        </w:rPr>
        <w:t xml:space="preserve"> составил </w:t>
      </w:r>
      <w:r w:rsidR="00564DE3">
        <w:rPr>
          <w:rFonts w:ascii="Times New Roman" w:hAnsi="Times New Roman"/>
          <w:sz w:val="26"/>
          <w:szCs w:val="26"/>
        </w:rPr>
        <w:t>70 265 012,03</w:t>
      </w:r>
      <w:r w:rsidRPr="00705CD2">
        <w:rPr>
          <w:rFonts w:ascii="Times New Roman" w:hAnsi="Times New Roman"/>
          <w:sz w:val="26"/>
          <w:szCs w:val="26"/>
        </w:rPr>
        <w:t xml:space="preserve"> рублей.</w:t>
      </w:r>
    </w:p>
    <w:p w14:paraId="00E307E6" w14:textId="77777777" w:rsidR="00262320" w:rsidRPr="00705CD2" w:rsidRDefault="00262320" w:rsidP="00705CD2">
      <w:pPr>
        <w:spacing w:after="0" w:line="240" w:lineRule="auto"/>
        <w:ind w:firstLine="709"/>
        <w:jc w:val="both"/>
        <w:rPr>
          <w:rFonts w:ascii="Times New Roman" w:hAnsi="Times New Roman"/>
          <w:sz w:val="26"/>
          <w:szCs w:val="26"/>
        </w:rPr>
      </w:pPr>
      <w:r w:rsidRPr="00705CD2">
        <w:rPr>
          <w:rFonts w:ascii="Times New Roman" w:hAnsi="Times New Roman"/>
          <w:sz w:val="26"/>
          <w:szCs w:val="26"/>
        </w:rPr>
        <w:t>Справка по консолидируемым расчетам (ф.0503125) сформирована для определения взаимосвязанных показателей, подлежащих исключению при формировании главным распорядителем средств бюджета консолидированных форм бюджетной отчетности.</w:t>
      </w:r>
    </w:p>
    <w:p w14:paraId="20B2A88C" w14:textId="70894EE4" w:rsidR="00262320" w:rsidRPr="00705CD2" w:rsidRDefault="00262320" w:rsidP="00705CD2">
      <w:pPr>
        <w:spacing w:after="0" w:line="240" w:lineRule="auto"/>
        <w:ind w:firstLine="709"/>
        <w:jc w:val="both"/>
        <w:rPr>
          <w:rFonts w:ascii="Times New Roman" w:hAnsi="Times New Roman"/>
          <w:sz w:val="26"/>
          <w:szCs w:val="26"/>
        </w:rPr>
      </w:pPr>
      <w:r w:rsidRPr="00705CD2">
        <w:rPr>
          <w:rFonts w:ascii="Times New Roman" w:hAnsi="Times New Roman"/>
          <w:sz w:val="26"/>
          <w:szCs w:val="26"/>
        </w:rPr>
        <w:t>Справка составлена в соответствии с требованиями п.п.25-28 инструкции       № 191н раздельно по каждому коду счёта, перечисленному в п.п.23,</w:t>
      </w:r>
      <w:r w:rsidR="00871EA2">
        <w:rPr>
          <w:rFonts w:ascii="Times New Roman" w:hAnsi="Times New Roman"/>
          <w:sz w:val="26"/>
          <w:szCs w:val="26"/>
        </w:rPr>
        <w:t xml:space="preserve"> </w:t>
      </w:r>
      <w:r w:rsidRPr="00705CD2">
        <w:rPr>
          <w:rFonts w:ascii="Times New Roman" w:hAnsi="Times New Roman"/>
          <w:sz w:val="26"/>
          <w:szCs w:val="26"/>
        </w:rPr>
        <w:t>24 Инструкции № 191н.</w:t>
      </w:r>
    </w:p>
    <w:p w14:paraId="00F8B9DD" w14:textId="261614F1" w:rsidR="00262320" w:rsidRPr="00705CD2" w:rsidRDefault="00262320" w:rsidP="00705CD2">
      <w:pPr>
        <w:spacing w:after="0" w:line="240" w:lineRule="auto"/>
        <w:ind w:firstLine="709"/>
        <w:jc w:val="both"/>
        <w:rPr>
          <w:rFonts w:ascii="Times New Roman" w:hAnsi="Times New Roman"/>
          <w:sz w:val="26"/>
          <w:szCs w:val="26"/>
        </w:rPr>
      </w:pPr>
      <w:r w:rsidRPr="00705CD2">
        <w:rPr>
          <w:rFonts w:ascii="Times New Roman" w:hAnsi="Times New Roman"/>
          <w:sz w:val="26"/>
          <w:szCs w:val="26"/>
        </w:rPr>
        <w:t>Справка по заключению счетов бюджетного учета отчетного финансового года (ф.0503110) отражает обороты по счетам бюджетного учета, подлежащим закрытию по завершении финансового года в разрезе бюджетной деятельности. В форме отражается финансовый результат учреждения в сумме сформированных оборотов по состоянию на 01.01.202</w:t>
      </w:r>
      <w:r w:rsidR="00A20422">
        <w:rPr>
          <w:rFonts w:ascii="Times New Roman" w:hAnsi="Times New Roman"/>
          <w:sz w:val="26"/>
          <w:szCs w:val="26"/>
        </w:rPr>
        <w:t>6</w:t>
      </w:r>
      <w:r w:rsidRPr="00705CD2">
        <w:rPr>
          <w:rFonts w:ascii="Times New Roman" w:hAnsi="Times New Roman"/>
          <w:sz w:val="26"/>
          <w:szCs w:val="26"/>
        </w:rPr>
        <w:t xml:space="preserve"> года до проведения заключительных операций и в сумме заключительных операций по закрытию счетов, произведенных 31.12.202</w:t>
      </w:r>
      <w:r w:rsidR="00A20422">
        <w:rPr>
          <w:rFonts w:ascii="Times New Roman" w:hAnsi="Times New Roman"/>
          <w:sz w:val="26"/>
          <w:szCs w:val="26"/>
        </w:rPr>
        <w:t>5</w:t>
      </w:r>
      <w:r w:rsidRPr="00705CD2">
        <w:rPr>
          <w:rFonts w:ascii="Times New Roman" w:hAnsi="Times New Roman"/>
          <w:sz w:val="26"/>
          <w:szCs w:val="26"/>
        </w:rPr>
        <w:t>, по завершению отчетного финансового года и должна соответствовать сумме, отраженной в отчете о финансовых результатах деятельности (ф.0503121) по бюджетной деятельности.</w:t>
      </w:r>
    </w:p>
    <w:p w14:paraId="60FEF856" w14:textId="77777777" w:rsidR="00262320" w:rsidRPr="005E52C3" w:rsidRDefault="00262320" w:rsidP="00705CD2">
      <w:pPr>
        <w:spacing w:after="0" w:line="240" w:lineRule="auto"/>
        <w:ind w:firstLine="709"/>
        <w:jc w:val="both"/>
        <w:rPr>
          <w:rFonts w:ascii="Times New Roman" w:hAnsi="Times New Roman"/>
          <w:sz w:val="26"/>
          <w:szCs w:val="26"/>
        </w:rPr>
      </w:pPr>
      <w:r w:rsidRPr="005E52C3">
        <w:rPr>
          <w:rFonts w:ascii="Times New Roman" w:hAnsi="Times New Roman"/>
          <w:sz w:val="26"/>
          <w:szCs w:val="26"/>
        </w:rPr>
        <w:t>Выборочно сопоставив данные между формами, установлено следующее:</w:t>
      </w:r>
    </w:p>
    <w:p w14:paraId="3089E169" w14:textId="77777777" w:rsidR="00262320" w:rsidRPr="005E52C3" w:rsidRDefault="00262320" w:rsidP="00705CD2">
      <w:pPr>
        <w:spacing w:after="0" w:line="240" w:lineRule="auto"/>
        <w:ind w:firstLine="709"/>
        <w:jc w:val="both"/>
        <w:rPr>
          <w:rFonts w:ascii="Times New Roman" w:hAnsi="Times New Roman"/>
          <w:sz w:val="26"/>
          <w:szCs w:val="26"/>
        </w:rPr>
      </w:pPr>
      <w:r w:rsidRPr="005E52C3">
        <w:rPr>
          <w:rFonts w:ascii="Times New Roman" w:hAnsi="Times New Roman"/>
          <w:sz w:val="26"/>
          <w:szCs w:val="26"/>
        </w:rPr>
        <w:t>- показатель «Доходы» (стр.010 ф.0503121) соответствует показателям Справки по заключению счетов бюджетного учета отчетного финансового года (ф.0503110) по счету 1 401 10 1</w:t>
      </w:r>
      <w:r w:rsidRPr="005E52C3">
        <w:rPr>
          <w:rFonts w:ascii="Times New Roman" w:hAnsi="Times New Roman"/>
          <w:sz w:val="26"/>
          <w:szCs w:val="26"/>
          <w:lang w:val="en-US"/>
        </w:rPr>
        <w:t>xx</w:t>
      </w:r>
      <w:r w:rsidRPr="005E52C3">
        <w:rPr>
          <w:rFonts w:ascii="Times New Roman" w:hAnsi="Times New Roman"/>
          <w:sz w:val="26"/>
          <w:szCs w:val="26"/>
        </w:rPr>
        <w:t xml:space="preserve"> (кредит-дебет);</w:t>
      </w:r>
    </w:p>
    <w:p w14:paraId="34993E87" w14:textId="5B7C189E" w:rsidR="00262320" w:rsidRPr="005E52C3" w:rsidRDefault="00262320" w:rsidP="005E52C3">
      <w:pPr>
        <w:spacing w:after="0" w:line="240" w:lineRule="auto"/>
        <w:ind w:firstLine="709"/>
        <w:jc w:val="both"/>
        <w:rPr>
          <w:rFonts w:ascii="Times New Roman" w:hAnsi="Times New Roman"/>
          <w:sz w:val="26"/>
          <w:szCs w:val="26"/>
        </w:rPr>
      </w:pPr>
      <w:r w:rsidRPr="005E52C3">
        <w:rPr>
          <w:rFonts w:ascii="Times New Roman" w:hAnsi="Times New Roman"/>
          <w:sz w:val="26"/>
          <w:szCs w:val="26"/>
        </w:rPr>
        <w:t xml:space="preserve">- показатель «Расходы» (ф.0503121 стр. 150 гр.4) соответствует итоговому показателю в справке по заключению счетов бюджетного учета отчетного финансового года (ф.0503110) по счету 1401 </w:t>
      </w:r>
      <w:r w:rsidR="00A20422">
        <w:rPr>
          <w:rFonts w:ascii="Times New Roman" w:hAnsi="Times New Roman"/>
          <w:sz w:val="26"/>
          <w:szCs w:val="26"/>
        </w:rPr>
        <w:t>2</w:t>
      </w:r>
      <w:r w:rsidRPr="005E52C3">
        <w:rPr>
          <w:rFonts w:ascii="Times New Roman" w:hAnsi="Times New Roman"/>
          <w:sz w:val="26"/>
          <w:szCs w:val="26"/>
        </w:rPr>
        <w:t>0 2</w:t>
      </w:r>
      <w:r w:rsidRPr="005E52C3">
        <w:rPr>
          <w:rFonts w:ascii="Times New Roman" w:hAnsi="Times New Roman"/>
          <w:sz w:val="26"/>
          <w:szCs w:val="26"/>
          <w:lang w:val="en-US"/>
        </w:rPr>
        <w:t>xx</w:t>
      </w:r>
      <w:r w:rsidRPr="005E52C3">
        <w:rPr>
          <w:rFonts w:ascii="Times New Roman" w:hAnsi="Times New Roman"/>
          <w:sz w:val="26"/>
          <w:szCs w:val="26"/>
        </w:rPr>
        <w:t>.</w:t>
      </w:r>
    </w:p>
    <w:p w14:paraId="7600A286" w14:textId="407A1714" w:rsidR="00262320" w:rsidRPr="005E52C3" w:rsidRDefault="00262320" w:rsidP="005E52C3">
      <w:pPr>
        <w:spacing w:after="0" w:line="240" w:lineRule="auto"/>
        <w:ind w:firstLine="709"/>
        <w:jc w:val="both"/>
        <w:rPr>
          <w:rFonts w:ascii="Times New Roman" w:hAnsi="Times New Roman"/>
          <w:sz w:val="26"/>
          <w:szCs w:val="26"/>
        </w:rPr>
      </w:pPr>
      <w:r w:rsidRPr="005E52C3">
        <w:rPr>
          <w:rFonts w:ascii="Times New Roman" w:hAnsi="Times New Roman"/>
          <w:sz w:val="26"/>
          <w:szCs w:val="26"/>
        </w:rPr>
        <w:t>Отчет о финансовых результатах деятельности (ф.0503121) содержит данные о финансовых результатах его деятельности в разрезе кодов КОСГУ по доходам и расходам по состоянию на 31.12.202</w:t>
      </w:r>
      <w:r w:rsidR="00A20422">
        <w:rPr>
          <w:rFonts w:ascii="Times New Roman" w:hAnsi="Times New Roman"/>
          <w:sz w:val="26"/>
          <w:szCs w:val="26"/>
        </w:rPr>
        <w:t>5</w:t>
      </w:r>
      <w:r w:rsidRPr="005E52C3">
        <w:rPr>
          <w:rFonts w:ascii="Times New Roman" w:hAnsi="Times New Roman"/>
          <w:sz w:val="26"/>
          <w:szCs w:val="26"/>
        </w:rPr>
        <w:t>. Показатели отражаются в отчете с учетом результата заключительных операций по закрытию счетов при завершении финансового года, проведенных 31 декабря отчетного финансового года.</w:t>
      </w:r>
    </w:p>
    <w:p w14:paraId="1167D496" w14:textId="77777777" w:rsidR="00262320" w:rsidRPr="005E52C3" w:rsidRDefault="00262320" w:rsidP="005E52C3">
      <w:pPr>
        <w:spacing w:after="0" w:line="240" w:lineRule="auto"/>
        <w:ind w:firstLine="709"/>
        <w:jc w:val="both"/>
        <w:rPr>
          <w:rFonts w:ascii="Times New Roman" w:hAnsi="Times New Roman"/>
          <w:sz w:val="26"/>
          <w:szCs w:val="26"/>
        </w:rPr>
      </w:pPr>
      <w:r w:rsidRPr="005E52C3">
        <w:rPr>
          <w:rFonts w:ascii="Times New Roman" w:hAnsi="Times New Roman"/>
          <w:sz w:val="26"/>
          <w:szCs w:val="26"/>
        </w:rPr>
        <w:t>Основные характеристики Отчета (ф.0503121) представлены в таблице 1:</w:t>
      </w:r>
    </w:p>
    <w:p w14:paraId="5753332A" w14:textId="77777777" w:rsidR="00262320" w:rsidRPr="005E52C3" w:rsidRDefault="00262320" w:rsidP="005E52C3">
      <w:pPr>
        <w:spacing w:after="0" w:line="240" w:lineRule="auto"/>
        <w:ind w:left="7080" w:firstLine="708"/>
        <w:jc w:val="right"/>
        <w:rPr>
          <w:rFonts w:ascii="Times New Roman" w:hAnsi="Times New Roman"/>
          <w:sz w:val="26"/>
          <w:szCs w:val="26"/>
        </w:rPr>
      </w:pPr>
      <w:r w:rsidRPr="005E52C3">
        <w:rPr>
          <w:rFonts w:ascii="Times New Roman" w:hAnsi="Times New Roman"/>
          <w:sz w:val="26"/>
          <w:szCs w:val="26"/>
        </w:rPr>
        <w:t>Таблица 1</w:t>
      </w:r>
    </w:p>
    <w:p w14:paraId="2DDEC6B3" w14:textId="77777777" w:rsidR="00262320" w:rsidRPr="005E52C3" w:rsidRDefault="00262320" w:rsidP="005E52C3">
      <w:pPr>
        <w:spacing w:after="0" w:line="240" w:lineRule="auto"/>
        <w:ind w:left="7788"/>
        <w:jc w:val="right"/>
        <w:rPr>
          <w:rFonts w:ascii="Times New Roman" w:hAnsi="Times New Roman"/>
          <w:sz w:val="26"/>
          <w:szCs w:val="26"/>
        </w:rPr>
      </w:pPr>
      <w:r w:rsidRPr="005E52C3">
        <w:rPr>
          <w:rFonts w:ascii="Times New Roman" w:hAnsi="Times New Roman"/>
          <w:sz w:val="26"/>
          <w:szCs w:val="26"/>
        </w:rPr>
        <w:t>(рублей)</w:t>
      </w:r>
    </w:p>
    <w:tbl>
      <w:tblPr>
        <w:tblStyle w:val="a4"/>
        <w:tblW w:w="0" w:type="auto"/>
        <w:tblLook w:val="04A0" w:firstRow="1" w:lastRow="0" w:firstColumn="1" w:lastColumn="0" w:noHBand="0" w:noVBand="1"/>
      </w:tblPr>
      <w:tblGrid>
        <w:gridCol w:w="1129"/>
        <w:gridCol w:w="5100"/>
        <w:gridCol w:w="3115"/>
      </w:tblGrid>
      <w:tr w:rsidR="00262320" w:rsidRPr="005E52C3" w14:paraId="4307861A" w14:textId="77777777" w:rsidTr="00AB05D7">
        <w:tc>
          <w:tcPr>
            <w:tcW w:w="1129" w:type="dxa"/>
          </w:tcPr>
          <w:p w14:paraId="56797ED8"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 п/п</w:t>
            </w:r>
          </w:p>
        </w:tc>
        <w:tc>
          <w:tcPr>
            <w:tcW w:w="5100" w:type="dxa"/>
          </w:tcPr>
          <w:p w14:paraId="0E03F8B1"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Показатель</w:t>
            </w:r>
          </w:p>
        </w:tc>
        <w:tc>
          <w:tcPr>
            <w:tcW w:w="3115" w:type="dxa"/>
          </w:tcPr>
          <w:p w14:paraId="49685812"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Бюджетная деятельность</w:t>
            </w:r>
          </w:p>
        </w:tc>
      </w:tr>
      <w:tr w:rsidR="00262320" w:rsidRPr="005E52C3" w14:paraId="4CCDC260" w14:textId="77777777" w:rsidTr="00AB05D7">
        <w:tc>
          <w:tcPr>
            <w:tcW w:w="1129" w:type="dxa"/>
          </w:tcPr>
          <w:p w14:paraId="12B06BF0"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1</w:t>
            </w:r>
          </w:p>
        </w:tc>
        <w:tc>
          <w:tcPr>
            <w:tcW w:w="5100" w:type="dxa"/>
          </w:tcPr>
          <w:p w14:paraId="15299D86" w14:textId="77777777" w:rsidR="00262320" w:rsidRPr="005E52C3" w:rsidRDefault="00262320" w:rsidP="005E52C3">
            <w:pPr>
              <w:jc w:val="both"/>
              <w:rPr>
                <w:rFonts w:ascii="Times New Roman" w:hAnsi="Times New Roman"/>
                <w:sz w:val="26"/>
                <w:szCs w:val="26"/>
              </w:rPr>
            </w:pPr>
            <w:r w:rsidRPr="005E52C3">
              <w:rPr>
                <w:rFonts w:ascii="Times New Roman" w:hAnsi="Times New Roman"/>
                <w:sz w:val="26"/>
                <w:szCs w:val="26"/>
              </w:rPr>
              <w:t>Доходы</w:t>
            </w:r>
          </w:p>
        </w:tc>
        <w:tc>
          <w:tcPr>
            <w:tcW w:w="3115" w:type="dxa"/>
          </w:tcPr>
          <w:p w14:paraId="788CCE28" w14:textId="69D7F96D" w:rsidR="00262320" w:rsidRPr="005E52C3" w:rsidRDefault="00A20422" w:rsidP="005E52C3">
            <w:pPr>
              <w:jc w:val="center"/>
              <w:rPr>
                <w:rFonts w:ascii="Times New Roman" w:hAnsi="Times New Roman"/>
                <w:sz w:val="26"/>
                <w:szCs w:val="26"/>
              </w:rPr>
            </w:pPr>
            <w:r>
              <w:rPr>
                <w:rFonts w:ascii="Times New Roman" w:hAnsi="Times New Roman"/>
                <w:sz w:val="26"/>
                <w:szCs w:val="26"/>
              </w:rPr>
              <w:t>58 927 685,74</w:t>
            </w:r>
          </w:p>
        </w:tc>
      </w:tr>
      <w:tr w:rsidR="00262320" w:rsidRPr="005E52C3" w14:paraId="69212342" w14:textId="77777777" w:rsidTr="00AB05D7">
        <w:tc>
          <w:tcPr>
            <w:tcW w:w="1129" w:type="dxa"/>
          </w:tcPr>
          <w:p w14:paraId="0CA6C1CF"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2</w:t>
            </w:r>
          </w:p>
        </w:tc>
        <w:tc>
          <w:tcPr>
            <w:tcW w:w="5100" w:type="dxa"/>
          </w:tcPr>
          <w:p w14:paraId="7465C902" w14:textId="77777777" w:rsidR="00262320" w:rsidRPr="005E52C3" w:rsidRDefault="00262320" w:rsidP="005E52C3">
            <w:pPr>
              <w:jc w:val="both"/>
              <w:rPr>
                <w:rFonts w:ascii="Times New Roman" w:hAnsi="Times New Roman"/>
                <w:sz w:val="26"/>
                <w:szCs w:val="26"/>
              </w:rPr>
            </w:pPr>
            <w:r w:rsidRPr="005E52C3">
              <w:rPr>
                <w:rFonts w:ascii="Times New Roman" w:hAnsi="Times New Roman"/>
                <w:sz w:val="26"/>
                <w:szCs w:val="26"/>
              </w:rPr>
              <w:t>Расходы</w:t>
            </w:r>
          </w:p>
        </w:tc>
        <w:tc>
          <w:tcPr>
            <w:tcW w:w="3115" w:type="dxa"/>
          </w:tcPr>
          <w:p w14:paraId="7FDD555F" w14:textId="05E0CBF2" w:rsidR="00262320" w:rsidRPr="005E52C3" w:rsidRDefault="00A20422" w:rsidP="005E52C3">
            <w:pPr>
              <w:jc w:val="center"/>
              <w:rPr>
                <w:rFonts w:ascii="Times New Roman" w:hAnsi="Times New Roman"/>
                <w:sz w:val="26"/>
                <w:szCs w:val="26"/>
              </w:rPr>
            </w:pPr>
            <w:r>
              <w:rPr>
                <w:rFonts w:ascii="Times New Roman" w:hAnsi="Times New Roman"/>
                <w:sz w:val="26"/>
                <w:szCs w:val="26"/>
              </w:rPr>
              <w:t>24 521 935,07</w:t>
            </w:r>
          </w:p>
        </w:tc>
      </w:tr>
      <w:tr w:rsidR="00262320" w:rsidRPr="005E52C3" w14:paraId="6F7CC3AE" w14:textId="77777777" w:rsidTr="00AB05D7">
        <w:tc>
          <w:tcPr>
            <w:tcW w:w="1129" w:type="dxa"/>
          </w:tcPr>
          <w:p w14:paraId="37527DA8"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3</w:t>
            </w:r>
          </w:p>
        </w:tc>
        <w:tc>
          <w:tcPr>
            <w:tcW w:w="5100" w:type="dxa"/>
          </w:tcPr>
          <w:p w14:paraId="72AB7856" w14:textId="77777777" w:rsidR="00262320" w:rsidRPr="005E52C3" w:rsidRDefault="00262320" w:rsidP="005E52C3">
            <w:pPr>
              <w:jc w:val="both"/>
              <w:rPr>
                <w:rFonts w:ascii="Times New Roman" w:hAnsi="Times New Roman"/>
                <w:sz w:val="26"/>
                <w:szCs w:val="26"/>
              </w:rPr>
            </w:pPr>
            <w:r w:rsidRPr="005E52C3">
              <w:rPr>
                <w:rFonts w:ascii="Times New Roman" w:hAnsi="Times New Roman"/>
                <w:sz w:val="26"/>
                <w:szCs w:val="26"/>
              </w:rPr>
              <w:t>Чистый операционный результат (стр.010-стр.150)</w:t>
            </w:r>
          </w:p>
        </w:tc>
        <w:tc>
          <w:tcPr>
            <w:tcW w:w="3115" w:type="dxa"/>
          </w:tcPr>
          <w:p w14:paraId="37346112" w14:textId="4FD207B7" w:rsidR="00262320" w:rsidRPr="005E52C3" w:rsidRDefault="00A20422" w:rsidP="005E52C3">
            <w:pPr>
              <w:jc w:val="center"/>
              <w:rPr>
                <w:rFonts w:ascii="Times New Roman" w:hAnsi="Times New Roman"/>
                <w:sz w:val="26"/>
                <w:szCs w:val="26"/>
              </w:rPr>
            </w:pPr>
            <w:r>
              <w:rPr>
                <w:rFonts w:ascii="Times New Roman" w:hAnsi="Times New Roman"/>
                <w:sz w:val="26"/>
                <w:szCs w:val="26"/>
              </w:rPr>
              <w:t>34 405 750,67</w:t>
            </w:r>
          </w:p>
        </w:tc>
      </w:tr>
      <w:tr w:rsidR="00262320" w:rsidRPr="005E52C3" w14:paraId="33A7A1A1" w14:textId="77777777" w:rsidTr="00AB05D7">
        <w:tc>
          <w:tcPr>
            <w:tcW w:w="1129" w:type="dxa"/>
          </w:tcPr>
          <w:p w14:paraId="206BE9BE"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4</w:t>
            </w:r>
          </w:p>
        </w:tc>
        <w:tc>
          <w:tcPr>
            <w:tcW w:w="5100" w:type="dxa"/>
          </w:tcPr>
          <w:p w14:paraId="66F2D77E" w14:textId="77777777" w:rsidR="00262320" w:rsidRPr="005E52C3" w:rsidRDefault="00262320" w:rsidP="005E52C3">
            <w:pPr>
              <w:jc w:val="both"/>
              <w:rPr>
                <w:rFonts w:ascii="Times New Roman" w:hAnsi="Times New Roman"/>
                <w:sz w:val="26"/>
                <w:szCs w:val="26"/>
              </w:rPr>
            </w:pPr>
            <w:r w:rsidRPr="005E52C3">
              <w:rPr>
                <w:rFonts w:ascii="Times New Roman" w:hAnsi="Times New Roman"/>
                <w:sz w:val="26"/>
                <w:szCs w:val="26"/>
              </w:rPr>
              <w:t>Операции с нефинансовыми активами</w:t>
            </w:r>
          </w:p>
        </w:tc>
        <w:tc>
          <w:tcPr>
            <w:tcW w:w="3115" w:type="dxa"/>
          </w:tcPr>
          <w:p w14:paraId="0D41E2D4" w14:textId="689E6786" w:rsidR="00262320" w:rsidRPr="005E52C3" w:rsidRDefault="00A20422" w:rsidP="005E52C3">
            <w:pPr>
              <w:jc w:val="center"/>
              <w:rPr>
                <w:rFonts w:ascii="Times New Roman" w:hAnsi="Times New Roman"/>
                <w:sz w:val="26"/>
                <w:szCs w:val="26"/>
              </w:rPr>
            </w:pPr>
            <w:r>
              <w:rPr>
                <w:rFonts w:ascii="Times New Roman" w:hAnsi="Times New Roman"/>
                <w:sz w:val="26"/>
                <w:szCs w:val="26"/>
              </w:rPr>
              <w:t>-</w:t>
            </w:r>
          </w:p>
        </w:tc>
      </w:tr>
      <w:tr w:rsidR="00262320" w:rsidRPr="005E52C3" w14:paraId="51BD8A1A" w14:textId="77777777" w:rsidTr="00AB05D7">
        <w:tc>
          <w:tcPr>
            <w:tcW w:w="1129" w:type="dxa"/>
          </w:tcPr>
          <w:p w14:paraId="40F06352" w14:textId="77777777" w:rsidR="00262320" w:rsidRPr="005E52C3" w:rsidRDefault="00262320" w:rsidP="005E52C3">
            <w:pPr>
              <w:jc w:val="center"/>
              <w:rPr>
                <w:rFonts w:ascii="Times New Roman" w:hAnsi="Times New Roman"/>
                <w:sz w:val="26"/>
                <w:szCs w:val="26"/>
              </w:rPr>
            </w:pPr>
            <w:r w:rsidRPr="005E52C3">
              <w:rPr>
                <w:rFonts w:ascii="Times New Roman" w:hAnsi="Times New Roman"/>
                <w:sz w:val="26"/>
                <w:szCs w:val="26"/>
              </w:rPr>
              <w:t>5</w:t>
            </w:r>
          </w:p>
        </w:tc>
        <w:tc>
          <w:tcPr>
            <w:tcW w:w="5100" w:type="dxa"/>
          </w:tcPr>
          <w:p w14:paraId="611F25B7" w14:textId="77777777" w:rsidR="00262320" w:rsidRPr="005E52C3" w:rsidRDefault="00262320" w:rsidP="005E52C3">
            <w:pPr>
              <w:jc w:val="both"/>
              <w:rPr>
                <w:rFonts w:ascii="Times New Roman" w:hAnsi="Times New Roman"/>
                <w:sz w:val="26"/>
                <w:szCs w:val="26"/>
              </w:rPr>
            </w:pPr>
            <w:r w:rsidRPr="005E52C3">
              <w:rPr>
                <w:rFonts w:ascii="Times New Roman" w:hAnsi="Times New Roman"/>
                <w:sz w:val="26"/>
                <w:szCs w:val="26"/>
              </w:rPr>
              <w:t>Операции с финансовыми активами и обязательствами</w:t>
            </w:r>
          </w:p>
        </w:tc>
        <w:tc>
          <w:tcPr>
            <w:tcW w:w="3115" w:type="dxa"/>
          </w:tcPr>
          <w:p w14:paraId="02F6D106" w14:textId="626B2BD6" w:rsidR="00262320" w:rsidRPr="005E52C3" w:rsidRDefault="00A20422" w:rsidP="005E52C3">
            <w:pPr>
              <w:jc w:val="center"/>
              <w:rPr>
                <w:rFonts w:ascii="Times New Roman" w:hAnsi="Times New Roman"/>
                <w:sz w:val="26"/>
                <w:szCs w:val="26"/>
              </w:rPr>
            </w:pPr>
            <w:r>
              <w:rPr>
                <w:rFonts w:ascii="Times New Roman" w:hAnsi="Times New Roman"/>
                <w:sz w:val="26"/>
                <w:szCs w:val="26"/>
              </w:rPr>
              <w:t>-</w:t>
            </w:r>
          </w:p>
        </w:tc>
      </w:tr>
    </w:tbl>
    <w:p w14:paraId="6F67E6C1" w14:textId="77777777" w:rsidR="00262320" w:rsidRPr="005E52C3" w:rsidRDefault="00262320" w:rsidP="005E52C3">
      <w:pPr>
        <w:spacing w:after="0" w:line="240" w:lineRule="auto"/>
        <w:ind w:firstLine="708"/>
        <w:jc w:val="both"/>
        <w:rPr>
          <w:rFonts w:ascii="Times New Roman" w:hAnsi="Times New Roman"/>
          <w:sz w:val="26"/>
          <w:szCs w:val="26"/>
        </w:rPr>
      </w:pPr>
      <w:r w:rsidRPr="005E52C3">
        <w:rPr>
          <w:rFonts w:ascii="Times New Roman" w:hAnsi="Times New Roman"/>
          <w:sz w:val="26"/>
          <w:szCs w:val="26"/>
        </w:rPr>
        <w:lastRenderedPageBreak/>
        <w:t>Составленный отчет (ф.0503121), порядок отражения информации в строках и графах главного распорядителя в целом соблюдается по установленным требованиям п.п.92-99 Инструкции № 191н.</w:t>
      </w:r>
    </w:p>
    <w:p w14:paraId="04EBE0AF" w14:textId="2053FB21" w:rsidR="00BB6A80" w:rsidRPr="00935A0C" w:rsidRDefault="00BB6A80" w:rsidP="00935A0C">
      <w:pPr>
        <w:spacing w:after="0" w:line="240" w:lineRule="auto"/>
        <w:ind w:firstLine="708"/>
        <w:jc w:val="both"/>
        <w:rPr>
          <w:rFonts w:ascii="Times New Roman" w:hAnsi="Times New Roman"/>
          <w:sz w:val="26"/>
          <w:szCs w:val="26"/>
        </w:rPr>
      </w:pPr>
      <w:r w:rsidRPr="00935A0C">
        <w:rPr>
          <w:rFonts w:ascii="Times New Roman" w:hAnsi="Times New Roman"/>
          <w:sz w:val="26"/>
          <w:szCs w:val="2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содержит показатели, характеризующие выполнение годовых утвержденных назначений на 202</w:t>
      </w:r>
      <w:r w:rsidR="00A20422">
        <w:rPr>
          <w:rFonts w:ascii="Times New Roman" w:hAnsi="Times New Roman"/>
          <w:sz w:val="26"/>
          <w:szCs w:val="26"/>
        </w:rPr>
        <w:t>5</w:t>
      </w:r>
      <w:r w:rsidRPr="00935A0C">
        <w:rPr>
          <w:rFonts w:ascii="Times New Roman" w:hAnsi="Times New Roman"/>
          <w:sz w:val="26"/>
          <w:szCs w:val="26"/>
        </w:rPr>
        <w:t xml:space="preserve"> год по доходам, расходам и источникам финансирования дефицита бюджета.</w:t>
      </w:r>
    </w:p>
    <w:p w14:paraId="68173E5D" w14:textId="2C474B75" w:rsidR="00BB6A80" w:rsidRPr="00935A0C" w:rsidRDefault="00BB6A80" w:rsidP="00935A0C">
      <w:pPr>
        <w:spacing w:after="0" w:line="240" w:lineRule="auto"/>
        <w:ind w:firstLine="709"/>
        <w:jc w:val="both"/>
        <w:rPr>
          <w:rFonts w:ascii="Times New Roman" w:hAnsi="Times New Roman"/>
          <w:sz w:val="26"/>
          <w:szCs w:val="26"/>
        </w:rPr>
      </w:pPr>
      <w:r w:rsidRPr="00935A0C">
        <w:rPr>
          <w:rFonts w:ascii="Times New Roman" w:hAnsi="Times New Roman"/>
          <w:sz w:val="26"/>
          <w:szCs w:val="26"/>
        </w:rPr>
        <w:t xml:space="preserve">Утвержденные бюджетные назначения по доходам и исполнение в форме 0503127 отражены. Бюджетные назначения по расходам, отраженные в объеме </w:t>
      </w:r>
      <w:r w:rsidR="00020CAB">
        <w:rPr>
          <w:rFonts w:ascii="Times New Roman" w:hAnsi="Times New Roman"/>
          <w:sz w:val="26"/>
          <w:szCs w:val="26"/>
        </w:rPr>
        <w:t>23 530 432,09</w:t>
      </w:r>
      <w:r w:rsidRPr="00935A0C">
        <w:rPr>
          <w:rFonts w:ascii="Times New Roman" w:hAnsi="Times New Roman"/>
          <w:sz w:val="26"/>
          <w:szCs w:val="26"/>
        </w:rPr>
        <w:t xml:space="preserve"> рублей, исполнены в сумме </w:t>
      </w:r>
      <w:r w:rsidR="00020CAB">
        <w:rPr>
          <w:rFonts w:ascii="Times New Roman" w:hAnsi="Times New Roman"/>
          <w:sz w:val="26"/>
          <w:szCs w:val="26"/>
        </w:rPr>
        <w:t>23 216 385,03</w:t>
      </w:r>
      <w:r w:rsidRPr="00935A0C">
        <w:rPr>
          <w:rFonts w:ascii="Times New Roman" w:hAnsi="Times New Roman"/>
          <w:sz w:val="26"/>
          <w:szCs w:val="26"/>
        </w:rPr>
        <w:t xml:space="preserve"> рублей или 9</w:t>
      </w:r>
      <w:r w:rsidR="00935A0C" w:rsidRPr="00935A0C">
        <w:rPr>
          <w:rFonts w:ascii="Times New Roman" w:hAnsi="Times New Roman"/>
          <w:sz w:val="26"/>
          <w:szCs w:val="26"/>
        </w:rPr>
        <w:t>8,</w:t>
      </w:r>
      <w:r w:rsidR="00020CAB">
        <w:rPr>
          <w:rFonts w:ascii="Times New Roman" w:hAnsi="Times New Roman"/>
          <w:sz w:val="26"/>
          <w:szCs w:val="26"/>
        </w:rPr>
        <w:t>7</w:t>
      </w:r>
      <w:r w:rsidRPr="00935A0C">
        <w:rPr>
          <w:rFonts w:ascii="Times New Roman" w:hAnsi="Times New Roman"/>
          <w:sz w:val="26"/>
          <w:szCs w:val="26"/>
        </w:rPr>
        <w:t>% к бюджетным ассигнованиям в пределах лимитов бюджетных обязательств на 202</w:t>
      </w:r>
      <w:r w:rsidR="00020CAB">
        <w:rPr>
          <w:rFonts w:ascii="Times New Roman" w:hAnsi="Times New Roman"/>
          <w:sz w:val="26"/>
          <w:szCs w:val="26"/>
        </w:rPr>
        <w:t>5</w:t>
      </w:r>
      <w:r w:rsidRPr="00935A0C">
        <w:rPr>
          <w:rFonts w:ascii="Times New Roman" w:hAnsi="Times New Roman"/>
          <w:sz w:val="26"/>
          <w:szCs w:val="26"/>
        </w:rPr>
        <w:t xml:space="preserve"> год.</w:t>
      </w:r>
    </w:p>
    <w:p w14:paraId="5EC056BE" w14:textId="5DC674E5" w:rsidR="00BB6A80" w:rsidRPr="00935A0C" w:rsidRDefault="00BB6A80" w:rsidP="00935A0C">
      <w:pPr>
        <w:spacing w:after="0" w:line="240" w:lineRule="auto"/>
        <w:ind w:firstLine="709"/>
        <w:jc w:val="both"/>
        <w:rPr>
          <w:rFonts w:ascii="Times New Roman" w:hAnsi="Times New Roman"/>
          <w:sz w:val="26"/>
          <w:szCs w:val="26"/>
        </w:rPr>
      </w:pPr>
      <w:r w:rsidRPr="00935A0C">
        <w:rPr>
          <w:rFonts w:ascii="Times New Roman" w:hAnsi="Times New Roman"/>
          <w:sz w:val="26"/>
          <w:szCs w:val="26"/>
        </w:rPr>
        <w:t xml:space="preserve">Неиспользованные назначения по бюджетным ассигнованиям составили </w:t>
      </w:r>
      <w:r w:rsidR="00020CAB">
        <w:rPr>
          <w:rFonts w:ascii="Times New Roman" w:hAnsi="Times New Roman"/>
          <w:sz w:val="26"/>
          <w:szCs w:val="26"/>
        </w:rPr>
        <w:t>314 047,06</w:t>
      </w:r>
      <w:r w:rsidRPr="00935A0C">
        <w:rPr>
          <w:rFonts w:ascii="Times New Roman" w:hAnsi="Times New Roman"/>
          <w:sz w:val="26"/>
          <w:szCs w:val="26"/>
        </w:rPr>
        <w:t xml:space="preserve"> рублей.</w:t>
      </w:r>
    </w:p>
    <w:p w14:paraId="13CC9284" w14:textId="412740A8" w:rsidR="00BB6A80" w:rsidRDefault="00BB6A80" w:rsidP="00935A0C">
      <w:pPr>
        <w:spacing w:after="0" w:line="240" w:lineRule="auto"/>
        <w:ind w:firstLine="708"/>
        <w:jc w:val="both"/>
        <w:rPr>
          <w:rFonts w:ascii="Times New Roman" w:hAnsi="Times New Roman"/>
          <w:sz w:val="26"/>
          <w:szCs w:val="26"/>
        </w:rPr>
      </w:pPr>
      <w:r w:rsidRPr="00935A0C">
        <w:rPr>
          <w:rFonts w:ascii="Times New Roman" w:hAnsi="Times New Roman"/>
          <w:sz w:val="26"/>
          <w:szCs w:val="26"/>
        </w:rPr>
        <w:t xml:space="preserve">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 </w:t>
      </w:r>
    </w:p>
    <w:p w14:paraId="19E84AEB" w14:textId="62F77C93" w:rsidR="00FB017D" w:rsidRPr="00935A0C" w:rsidRDefault="00FB017D" w:rsidP="00935A0C">
      <w:pPr>
        <w:spacing w:after="0" w:line="240" w:lineRule="auto"/>
        <w:ind w:firstLine="708"/>
        <w:jc w:val="both"/>
        <w:rPr>
          <w:rFonts w:ascii="Times New Roman" w:hAnsi="Times New Roman"/>
          <w:sz w:val="26"/>
          <w:szCs w:val="26"/>
        </w:rPr>
      </w:pPr>
      <w:r w:rsidRPr="00FB017D">
        <w:rPr>
          <w:rFonts w:ascii="Times New Roman" w:hAnsi="Times New Roman"/>
          <w:sz w:val="26"/>
          <w:szCs w:val="26"/>
        </w:rPr>
        <w:t xml:space="preserve">Сумма расходов, отраженная в Отчете (ф.0503127) по разделу «Расходы бюджета-всего» в графе 6 «Исполнено, через финансовые органы» - </w:t>
      </w:r>
      <w:r>
        <w:rPr>
          <w:rFonts w:ascii="Times New Roman" w:hAnsi="Times New Roman"/>
          <w:sz w:val="26"/>
          <w:szCs w:val="26"/>
        </w:rPr>
        <w:t>23 216 385,03</w:t>
      </w:r>
      <w:r w:rsidRPr="00FB017D">
        <w:rPr>
          <w:rFonts w:ascii="Times New Roman" w:hAnsi="Times New Roman"/>
          <w:sz w:val="26"/>
          <w:szCs w:val="26"/>
        </w:rPr>
        <w:t xml:space="preserve"> рублей соответствует данным по соответствующим счетам счета 13040500 «Расчеты по платежам из бюджета с финансовым органом» в Главной книге за 2025 год.</w:t>
      </w:r>
    </w:p>
    <w:p w14:paraId="2A1D7D1D" w14:textId="77777777" w:rsidR="00BB6A80" w:rsidRPr="00935A0C" w:rsidRDefault="00BB6A80" w:rsidP="00935A0C">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935A0C">
        <w:rPr>
          <w:rFonts w:ascii="Times New Roman" w:eastAsiaTheme="minorHAnsi" w:hAnsi="Times New Roman"/>
          <w:color w:val="000000" w:themeColor="text1"/>
          <w:sz w:val="26"/>
          <w:szCs w:val="26"/>
          <w:lang w:eastAsia="en-US"/>
        </w:rPr>
        <w:t xml:space="preserve">Отчет о бюджетных обязательствах (ф.0503128) содержит данные о принятии и исполнении получателями бюджетных средств, администраторами источников финансирования дефицита бюджета бюджетных обязательств в рамках осуществляемой ими бюджетной деятельности. </w:t>
      </w:r>
    </w:p>
    <w:p w14:paraId="48558CFD" w14:textId="77777777" w:rsidR="00BB6A80" w:rsidRPr="00935A0C" w:rsidRDefault="00BB6A80" w:rsidP="00935A0C">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935A0C">
        <w:rPr>
          <w:rFonts w:ascii="Times New Roman" w:eastAsiaTheme="minorHAnsi" w:hAnsi="Times New Roman"/>
          <w:color w:val="000000" w:themeColor="text1"/>
          <w:sz w:val="26"/>
          <w:szCs w:val="26"/>
          <w:lang w:eastAsia="en-US"/>
        </w:rPr>
        <w:t>Показатели отчета о бюджетных обязательствах ф.0503128 соответствует показателям отчета об исполнении бюджета ф.0503127.</w:t>
      </w:r>
    </w:p>
    <w:p w14:paraId="150E9C61" w14:textId="66FEC60D" w:rsidR="00BB6A80" w:rsidRDefault="00BB6A80" w:rsidP="00935A0C">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sidRPr="00935A0C">
        <w:rPr>
          <w:rFonts w:ascii="Times New Roman" w:eastAsiaTheme="minorHAnsi" w:hAnsi="Times New Roman"/>
          <w:color w:val="000000" w:themeColor="text1"/>
          <w:sz w:val="26"/>
          <w:szCs w:val="26"/>
          <w:lang w:eastAsia="en-US"/>
        </w:rPr>
        <w:t>Показатели граф 4, 5 и 10 раздела 1 «Бюджетные обязательства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 191н).</w:t>
      </w:r>
    </w:p>
    <w:p w14:paraId="5700DD8D" w14:textId="3D1E7BD2" w:rsidR="001E4345" w:rsidRDefault="001E4345" w:rsidP="00935A0C">
      <w:pPr>
        <w:autoSpaceDE w:val="0"/>
        <w:autoSpaceDN w:val="0"/>
        <w:adjustRightInd w:val="0"/>
        <w:spacing w:after="0" w:line="240" w:lineRule="auto"/>
        <w:ind w:firstLine="709"/>
        <w:jc w:val="both"/>
        <w:rPr>
          <w:rFonts w:ascii="Times New Roman" w:eastAsiaTheme="minorHAnsi" w:hAnsi="Times New Roman"/>
          <w:color w:val="000000" w:themeColor="text1"/>
          <w:sz w:val="26"/>
          <w:szCs w:val="26"/>
          <w:lang w:eastAsia="en-US"/>
        </w:rPr>
      </w:pPr>
      <w:r>
        <w:rPr>
          <w:rFonts w:ascii="Times New Roman" w:eastAsiaTheme="minorHAnsi" w:hAnsi="Times New Roman"/>
          <w:color w:val="000000" w:themeColor="text1"/>
          <w:sz w:val="26"/>
          <w:szCs w:val="26"/>
          <w:lang w:eastAsia="en-US"/>
        </w:rPr>
        <w:t>Показатели граф 4 и 5 раздела 3 ф.0503128 формируются на основании данных о годовых объемах</w:t>
      </w:r>
      <w:r w:rsidR="00C4236C">
        <w:rPr>
          <w:rFonts w:ascii="Times New Roman" w:eastAsiaTheme="minorHAnsi" w:hAnsi="Times New Roman"/>
          <w:color w:val="000000" w:themeColor="text1"/>
          <w:sz w:val="26"/>
          <w:szCs w:val="26"/>
          <w:lang w:eastAsia="en-US"/>
        </w:rPr>
        <w:t>,</w:t>
      </w:r>
      <w:r>
        <w:rPr>
          <w:rFonts w:ascii="Times New Roman" w:eastAsiaTheme="minorHAnsi" w:hAnsi="Times New Roman"/>
          <w:color w:val="000000" w:themeColor="text1"/>
          <w:sz w:val="26"/>
          <w:szCs w:val="26"/>
          <w:lang w:eastAsia="en-US"/>
        </w:rPr>
        <w:t xml:space="preserve"> утвержденных на годы, следующие за отчетным (текущим) финансовым годом бюджетных назначений по расходам. Согласно решения Совета Саровского сельского поселения от 19.12.2025 № 112 «О бюджете муниципального образования </w:t>
      </w:r>
      <w:r w:rsidR="007466CB">
        <w:rPr>
          <w:rFonts w:ascii="Times New Roman" w:eastAsiaTheme="minorHAnsi" w:hAnsi="Times New Roman"/>
          <w:color w:val="000000" w:themeColor="text1"/>
          <w:sz w:val="26"/>
          <w:szCs w:val="26"/>
          <w:lang w:eastAsia="en-US"/>
        </w:rPr>
        <w:t>«С</w:t>
      </w:r>
      <w:r>
        <w:rPr>
          <w:rFonts w:ascii="Times New Roman" w:eastAsiaTheme="minorHAnsi" w:hAnsi="Times New Roman"/>
          <w:color w:val="000000" w:themeColor="text1"/>
          <w:sz w:val="26"/>
          <w:szCs w:val="26"/>
          <w:lang w:eastAsia="en-US"/>
        </w:rPr>
        <w:t xml:space="preserve">аровское сельское поселение» на 2026 год и плановый период 2027 и 2028 годов» в ведомственной структуре утверждены расходы в размере </w:t>
      </w:r>
      <w:r w:rsidRPr="001E4345">
        <w:rPr>
          <w:rFonts w:ascii="Times New Roman" w:eastAsiaTheme="minorHAnsi" w:hAnsi="Times New Roman"/>
          <w:b/>
          <w:bCs/>
          <w:color w:val="000000" w:themeColor="text1"/>
          <w:sz w:val="26"/>
          <w:szCs w:val="26"/>
          <w:lang w:eastAsia="en-US"/>
        </w:rPr>
        <w:t>52 107,2</w:t>
      </w:r>
      <w:r>
        <w:rPr>
          <w:rFonts w:ascii="Times New Roman" w:eastAsiaTheme="minorHAnsi" w:hAnsi="Times New Roman"/>
          <w:color w:val="000000" w:themeColor="text1"/>
          <w:sz w:val="26"/>
          <w:szCs w:val="26"/>
          <w:lang w:eastAsia="en-US"/>
        </w:rPr>
        <w:t xml:space="preserve"> </w:t>
      </w:r>
      <w:proofErr w:type="spellStart"/>
      <w:proofErr w:type="gramStart"/>
      <w:r>
        <w:rPr>
          <w:rFonts w:ascii="Times New Roman" w:eastAsiaTheme="minorHAnsi" w:hAnsi="Times New Roman"/>
          <w:color w:val="000000" w:themeColor="text1"/>
          <w:sz w:val="26"/>
          <w:szCs w:val="26"/>
          <w:lang w:eastAsia="en-US"/>
        </w:rPr>
        <w:t>тыс.рублей</w:t>
      </w:r>
      <w:proofErr w:type="spellEnd"/>
      <w:proofErr w:type="gramEnd"/>
      <w:r>
        <w:rPr>
          <w:rFonts w:ascii="Times New Roman" w:eastAsiaTheme="minorHAnsi" w:hAnsi="Times New Roman"/>
          <w:color w:val="000000" w:themeColor="text1"/>
          <w:sz w:val="26"/>
          <w:szCs w:val="26"/>
          <w:lang w:eastAsia="en-US"/>
        </w:rPr>
        <w:t xml:space="preserve">. При этом по данным ф.0503128 в графе 4 и 5 отражены расходы в сумме </w:t>
      </w:r>
      <w:r w:rsidRPr="001E4345">
        <w:rPr>
          <w:rFonts w:ascii="Times New Roman" w:eastAsiaTheme="minorHAnsi" w:hAnsi="Times New Roman"/>
          <w:b/>
          <w:bCs/>
          <w:color w:val="000000" w:themeColor="text1"/>
          <w:sz w:val="26"/>
          <w:szCs w:val="26"/>
          <w:lang w:eastAsia="en-US"/>
        </w:rPr>
        <w:t>17 378,4</w:t>
      </w:r>
      <w:r>
        <w:rPr>
          <w:rFonts w:ascii="Times New Roman" w:eastAsiaTheme="minorHAnsi" w:hAnsi="Times New Roman"/>
          <w:color w:val="000000" w:themeColor="text1"/>
          <w:sz w:val="26"/>
          <w:szCs w:val="26"/>
          <w:lang w:eastAsia="en-US"/>
        </w:rPr>
        <w:t xml:space="preserve"> </w:t>
      </w:r>
      <w:proofErr w:type="spellStart"/>
      <w:proofErr w:type="gramStart"/>
      <w:r>
        <w:rPr>
          <w:rFonts w:ascii="Times New Roman" w:eastAsiaTheme="minorHAnsi" w:hAnsi="Times New Roman"/>
          <w:color w:val="000000" w:themeColor="text1"/>
          <w:sz w:val="26"/>
          <w:szCs w:val="26"/>
          <w:lang w:eastAsia="en-US"/>
        </w:rPr>
        <w:t>тыс.рублей</w:t>
      </w:r>
      <w:proofErr w:type="spellEnd"/>
      <w:proofErr w:type="gramEnd"/>
      <w:r>
        <w:rPr>
          <w:rFonts w:ascii="Times New Roman" w:eastAsiaTheme="minorHAnsi" w:hAnsi="Times New Roman"/>
          <w:color w:val="000000" w:themeColor="text1"/>
          <w:sz w:val="26"/>
          <w:szCs w:val="26"/>
          <w:lang w:eastAsia="en-US"/>
        </w:rPr>
        <w:t>.</w:t>
      </w:r>
    </w:p>
    <w:p w14:paraId="1058C72D" w14:textId="2A0DECF1" w:rsidR="00404C65" w:rsidRPr="00231572" w:rsidRDefault="00BB6A80" w:rsidP="00D16F99">
      <w:pPr>
        <w:autoSpaceDE w:val="0"/>
        <w:autoSpaceDN w:val="0"/>
        <w:adjustRightInd w:val="0"/>
        <w:spacing w:after="0" w:line="240" w:lineRule="auto"/>
        <w:ind w:firstLine="709"/>
        <w:jc w:val="both"/>
        <w:rPr>
          <w:rFonts w:ascii="Times New Roman" w:eastAsiaTheme="minorHAnsi" w:hAnsi="Times New Roman"/>
          <w:b/>
          <w:bCs/>
          <w:color w:val="000000" w:themeColor="text1"/>
          <w:sz w:val="26"/>
          <w:szCs w:val="26"/>
          <w:lang w:eastAsia="en-US"/>
        </w:rPr>
      </w:pPr>
      <w:r w:rsidRPr="00404C65">
        <w:rPr>
          <w:rFonts w:ascii="Times New Roman" w:eastAsiaTheme="minorHAnsi" w:hAnsi="Times New Roman"/>
          <w:color w:val="000000" w:themeColor="text1"/>
          <w:sz w:val="26"/>
          <w:szCs w:val="26"/>
          <w:lang w:eastAsia="en-US"/>
        </w:rPr>
        <w:t xml:space="preserve">Согласно данным ф.0503128 не исполнено бюджетных обязательств на сумму </w:t>
      </w:r>
      <w:r w:rsidR="00020CAB">
        <w:rPr>
          <w:rFonts w:ascii="Times New Roman" w:eastAsiaTheme="minorHAnsi" w:hAnsi="Times New Roman"/>
          <w:color w:val="000000" w:themeColor="text1"/>
          <w:sz w:val="26"/>
          <w:szCs w:val="26"/>
          <w:lang w:eastAsia="en-US"/>
        </w:rPr>
        <w:t>75 951,95</w:t>
      </w:r>
      <w:r w:rsidR="00404C65">
        <w:rPr>
          <w:rFonts w:ascii="Times New Roman" w:eastAsiaTheme="minorHAnsi" w:hAnsi="Times New Roman"/>
          <w:color w:val="000000" w:themeColor="text1"/>
          <w:sz w:val="26"/>
          <w:szCs w:val="26"/>
          <w:lang w:eastAsia="en-US"/>
        </w:rPr>
        <w:t xml:space="preserve"> </w:t>
      </w:r>
      <w:r w:rsidR="00404C65" w:rsidRPr="00C3294A">
        <w:rPr>
          <w:rFonts w:ascii="Times New Roman" w:eastAsiaTheme="minorHAnsi" w:hAnsi="Times New Roman"/>
          <w:color w:val="000000" w:themeColor="text1"/>
          <w:sz w:val="26"/>
          <w:szCs w:val="26"/>
          <w:lang w:eastAsia="en-US"/>
        </w:rPr>
        <w:t>рублей</w:t>
      </w:r>
      <w:r w:rsidR="00C3294A" w:rsidRPr="00C3294A">
        <w:rPr>
          <w:rFonts w:ascii="Times New Roman" w:eastAsiaTheme="minorHAnsi" w:hAnsi="Times New Roman"/>
          <w:color w:val="000000" w:themeColor="text1"/>
          <w:sz w:val="26"/>
          <w:szCs w:val="26"/>
          <w:lang w:eastAsia="en-US"/>
        </w:rPr>
        <w:t>,</w:t>
      </w:r>
      <w:r w:rsidR="00EF088C" w:rsidRPr="00C3294A">
        <w:rPr>
          <w:rFonts w:ascii="Times New Roman" w:eastAsiaTheme="minorHAnsi" w:hAnsi="Times New Roman"/>
          <w:color w:val="000000" w:themeColor="text1"/>
          <w:sz w:val="26"/>
          <w:szCs w:val="26"/>
          <w:lang w:eastAsia="en-US"/>
        </w:rPr>
        <w:t xml:space="preserve"> </w:t>
      </w:r>
      <w:r w:rsidR="00C3294A" w:rsidRPr="00C3294A">
        <w:rPr>
          <w:rFonts w:ascii="Times New Roman" w:eastAsiaTheme="minorHAnsi" w:hAnsi="Times New Roman"/>
          <w:color w:val="000000" w:themeColor="text1"/>
          <w:sz w:val="26"/>
          <w:szCs w:val="26"/>
          <w:lang w:eastAsia="en-US"/>
        </w:rPr>
        <w:t xml:space="preserve">что соответствует данным формы 0503175 «Сведения о принятых и неисполненных обязательствах получателя бюджетных средств». </w:t>
      </w:r>
    </w:p>
    <w:p w14:paraId="05AE229F" w14:textId="215A71DF" w:rsidR="00BB6A80" w:rsidRPr="00FB63BD" w:rsidRDefault="00BB6A80" w:rsidP="00D16F99">
      <w:pPr>
        <w:autoSpaceDE w:val="0"/>
        <w:autoSpaceDN w:val="0"/>
        <w:adjustRightInd w:val="0"/>
        <w:spacing w:after="0" w:line="240" w:lineRule="auto"/>
        <w:ind w:firstLine="708"/>
        <w:jc w:val="both"/>
        <w:rPr>
          <w:rFonts w:ascii="Times New Roman" w:hAnsi="Times New Roman"/>
          <w:sz w:val="26"/>
          <w:szCs w:val="26"/>
        </w:rPr>
      </w:pPr>
      <w:r w:rsidRPr="00FB63BD">
        <w:rPr>
          <w:rFonts w:ascii="Times New Roman" w:hAnsi="Times New Roman"/>
          <w:sz w:val="26"/>
          <w:szCs w:val="26"/>
        </w:rPr>
        <w:t xml:space="preserve">В </w:t>
      </w:r>
      <w:r w:rsidR="00727397" w:rsidRPr="00FB63BD">
        <w:rPr>
          <w:rFonts w:ascii="Times New Roman" w:hAnsi="Times New Roman"/>
          <w:sz w:val="26"/>
          <w:szCs w:val="26"/>
        </w:rPr>
        <w:t xml:space="preserve">нарушение п.152 Инструкции №191н </w:t>
      </w:r>
      <w:r w:rsidR="0079270C">
        <w:rPr>
          <w:rFonts w:ascii="Times New Roman" w:hAnsi="Times New Roman"/>
          <w:sz w:val="26"/>
          <w:szCs w:val="26"/>
        </w:rPr>
        <w:t xml:space="preserve">в составе </w:t>
      </w:r>
      <w:r w:rsidR="00727397" w:rsidRPr="00FB63BD">
        <w:rPr>
          <w:rFonts w:ascii="Times New Roman" w:hAnsi="Times New Roman"/>
          <w:sz w:val="26"/>
          <w:szCs w:val="26"/>
        </w:rPr>
        <w:t>пояснительн</w:t>
      </w:r>
      <w:r w:rsidR="0079270C">
        <w:rPr>
          <w:rFonts w:ascii="Times New Roman" w:hAnsi="Times New Roman"/>
          <w:sz w:val="26"/>
          <w:szCs w:val="26"/>
        </w:rPr>
        <w:t>ой</w:t>
      </w:r>
      <w:r w:rsidR="00727397" w:rsidRPr="00FB63BD">
        <w:rPr>
          <w:rFonts w:ascii="Times New Roman" w:hAnsi="Times New Roman"/>
          <w:sz w:val="26"/>
          <w:szCs w:val="26"/>
        </w:rPr>
        <w:t xml:space="preserve"> записк</w:t>
      </w:r>
      <w:r w:rsidR="0079270C">
        <w:rPr>
          <w:rFonts w:ascii="Times New Roman" w:hAnsi="Times New Roman"/>
          <w:sz w:val="26"/>
          <w:szCs w:val="26"/>
        </w:rPr>
        <w:t>и</w:t>
      </w:r>
      <w:r w:rsidR="00727397" w:rsidRPr="00FB63BD">
        <w:rPr>
          <w:rFonts w:ascii="Times New Roman" w:hAnsi="Times New Roman"/>
          <w:sz w:val="26"/>
          <w:szCs w:val="26"/>
        </w:rPr>
        <w:t xml:space="preserve"> (ф.0503160) не</w:t>
      </w:r>
      <w:r w:rsidR="0079270C">
        <w:rPr>
          <w:rFonts w:ascii="Times New Roman" w:hAnsi="Times New Roman"/>
          <w:sz w:val="26"/>
          <w:szCs w:val="26"/>
        </w:rPr>
        <w:t xml:space="preserve"> представлены таблицы № 11, № 12, № 14, № 15, № 16. Кроме этого название раздела 1 Пояснительной записки ф.0503160 </w:t>
      </w:r>
      <w:r w:rsidR="0079270C" w:rsidRPr="0079270C">
        <w:rPr>
          <w:rFonts w:ascii="Times New Roman" w:hAnsi="Times New Roman"/>
          <w:b/>
          <w:bCs/>
          <w:sz w:val="26"/>
          <w:szCs w:val="26"/>
        </w:rPr>
        <w:t>не соответствует</w:t>
      </w:r>
      <w:r w:rsidR="0079270C">
        <w:rPr>
          <w:rFonts w:ascii="Times New Roman" w:hAnsi="Times New Roman"/>
          <w:sz w:val="26"/>
          <w:szCs w:val="26"/>
        </w:rPr>
        <w:t xml:space="preserve"> названию раздела 1 Инструкции № 191н.</w:t>
      </w:r>
      <w:r w:rsidR="00727397" w:rsidRPr="00FB63BD">
        <w:rPr>
          <w:rFonts w:ascii="Times New Roman" w:hAnsi="Times New Roman"/>
          <w:sz w:val="26"/>
          <w:szCs w:val="26"/>
        </w:rPr>
        <w:t xml:space="preserve"> </w:t>
      </w:r>
    </w:p>
    <w:p w14:paraId="02D71F30" w14:textId="77777777" w:rsidR="0079270C" w:rsidRPr="0079270C" w:rsidRDefault="0079270C" w:rsidP="00D16F99">
      <w:pPr>
        <w:spacing w:after="0" w:line="240" w:lineRule="auto"/>
        <w:ind w:firstLine="709"/>
        <w:jc w:val="both"/>
        <w:rPr>
          <w:rFonts w:ascii="Times New Roman" w:hAnsi="Times New Roman"/>
          <w:sz w:val="26"/>
          <w:szCs w:val="26"/>
        </w:rPr>
      </w:pPr>
      <w:r w:rsidRPr="0079270C">
        <w:rPr>
          <w:rFonts w:ascii="Times New Roman" w:hAnsi="Times New Roman"/>
          <w:sz w:val="26"/>
          <w:szCs w:val="26"/>
        </w:rPr>
        <w:lastRenderedPageBreak/>
        <w:t>Форма 0503164 «Сведения об исполнении бюджета» составлена на основании «Отчета об исполнении бюджета» (ф.0503127). Форма 0503164 сформирована согласно требованиям п.163 Инструкции № 191н.</w:t>
      </w:r>
    </w:p>
    <w:p w14:paraId="11D4272B" w14:textId="77777777" w:rsidR="0079270C" w:rsidRPr="0079270C" w:rsidRDefault="0079270C" w:rsidP="00D16F99">
      <w:pPr>
        <w:spacing w:after="0" w:line="240" w:lineRule="auto"/>
        <w:ind w:firstLine="709"/>
        <w:jc w:val="both"/>
        <w:rPr>
          <w:rFonts w:ascii="Times New Roman" w:hAnsi="Times New Roman"/>
          <w:sz w:val="26"/>
          <w:szCs w:val="26"/>
        </w:rPr>
      </w:pPr>
      <w:r w:rsidRPr="0079270C">
        <w:rPr>
          <w:rFonts w:ascii="Times New Roman" w:hAnsi="Times New Roman"/>
          <w:sz w:val="26"/>
          <w:szCs w:val="26"/>
        </w:rPr>
        <w:t xml:space="preserve">  «Сведения о дебиторской и кредиторской задолженности» (ф.0503169) представлены раздельно по дебиторской и кредиторской задолженности (требования п.167 Инструкции № 191н). Показатели дебиторской и кредиторской задолженности тождественны значениям, отраженным в Балансе (ф.0503130). </w:t>
      </w:r>
    </w:p>
    <w:p w14:paraId="12EF4EFA" w14:textId="77777777" w:rsidR="0079270C" w:rsidRPr="0079270C" w:rsidRDefault="0079270C" w:rsidP="00D16F99">
      <w:pPr>
        <w:spacing w:after="0" w:line="240" w:lineRule="auto"/>
        <w:ind w:firstLine="709"/>
        <w:jc w:val="both"/>
        <w:rPr>
          <w:rFonts w:ascii="Times New Roman" w:hAnsi="Times New Roman"/>
          <w:sz w:val="26"/>
          <w:szCs w:val="26"/>
        </w:rPr>
      </w:pPr>
      <w:r w:rsidRPr="0079270C">
        <w:rPr>
          <w:rFonts w:ascii="Times New Roman" w:hAnsi="Times New Roman"/>
          <w:sz w:val="26"/>
          <w:szCs w:val="26"/>
        </w:rPr>
        <w:t xml:space="preserve"> Причины наличия кредиторской и дебиторской задолженности, их увеличения (уменьшения) по сравнению с имеющимися за прошлый отчетный период показателями отражены в разделе 4 «Анализ показателей бухгалтерской отчетности субъекта бюджетной отчетности» текстовой части пояснительной записки (ф.0503160).</w:t>
      </w:r>
    </w:p>
    <w:p w14:paraId="7674DA2D" w14:textId="77820380" w:rsidR="001A76B3" w:rsidRDefault="001A76B3" w:rsidP="00FB63BD">
      <w:pPr>
        <w:spacing w:after="0" w:line="240" w:lineRule="auto"/>
        <w:ind w:firstLine="708"/>
        <w:jc w:val="both"/>
        <w:rPr>
          <w:rFonts w:ascii="Times New Roman" w:hAnsi="Times New Roman"/>
          <w:b/>
          <w:color w:val="000000" w:themeColor="text1"/>
          <w:sz w:val="26"/>
          <w:szCs w:val="26"/>
        </w:rPr>
      </w:pPr>
      <w:r w:rsidRPr="00FB63BD">
        <w:rPr>
          <w:rFonts w:ascii="Times New Roman" w:hAnsi="Times New Roman"/>
          <w:b/>
          <w:color w:val="000000" w:themeColor="text1"/>
          <w:sz w:val="26"/>
          <w:szCs w:val="26"/>
        </w:rPr>
        <w:t>Таким образом, с вышеизложенным рекомендуем</w:t>
      </w:r>
      <w:r w:rsidRPr="0045233A">
        <w:rPr>
          <w:rFonts w:ascii="Times New Roman" w:hAnsi="Times New Roman"/>
          <w:b/>
          <w:color w:val="000000" w:themeColor="text1"/>
          <w:sz w:val="26"/>
          <w:szCs w:val="26"/>
        </w:rPr>
        <w:t xml:space="preserve"> при составлении годовой бюджетной отчетности соблюдать требования, установленные Инструкцией № 191н, а также принять меры </w:t>
      </w:r>
      <w:r>
        <w:rPr>
          <w:rFonts w:ascii="Times New Roman" w:hAnsi="Times New Roman"/>
          <w:b/>
          <w:color w:val="000000" w:themeColor="text1"/>
          <w:sz w:val="26"/>
          <w:szCs w:val="26"/>
        </w:rPr>
        <w:t>к соблюдению действующего законодательства РФ</w:t>
      </w:r>
      <w:r w:rsidRPr="0045233A">
        <w:rPr>
          <w:rFonts w:ascii="Times New Roman" w:hAnsi="Times New Roman"/>
          <w:b/>
          <w:color w:val="000000" w:themeColor="text1"/>
          <w:sz w:val="26"/>
          <w:szCs w:val="26"/>
        </w:rPr>
        <w:t>.</w:t>
      </w:r>
    </w:p>
    <w:p w14:paraId="4CF18D5C" w14:textId="7E535676" w:rsidR="00670C69" w:rsidRPr="00127417" w:rsidRDefault="00861E8A" w:rsidP="0079270C">
      <w:pPr>
        <w:spacing w:after="0" w:line="240" w:lineRule="auto"/>
        <w:ind w:firstLine="708"/>
        <w:jc w:val="both"/>
        <w:rPr>
          <w:rFonts w:ascii="Times New Roman" w:hAnsi="Times New Roman"/>
          <w:bCs/>
          <w:color w:val="000000" w:themeColor="text1"/>
          <w:sz w:val="16"/>
          <w:szCs w:val="16"/>
        </w:rPr>
      </w:pPr>
      <w:r>
        <w:rPr>
          <w:rFonts w:ascii="Times New Roman" w:hAnsi="Times New Roman"/>
          <w:bCs/>
          <w:color w:val="000000" w:themeColor="text1"/>
          <w:sz w:val="26"/>
          <w:szCs w:val="26"/>
        </w:rPr>
        <w:t xml:space="preserve"> </w:t>
      </w:r>
    </w:p>
    <w:p w14:paraId="041E1713" w14:textId="33C3588A" w:rsidR="00167188" w:rsidRPr="001A76B3" w:rsidRDefault="00167188" w:rsidP="00E06F9A">
      <w:pPr>
        <w:pStyle w:val="a3"/>
        <w:numPr>
          <w:ilvl w:val="0"/>
          <w:numId w:val="1"/>
        </w:numPr>
        <w:spacing w:after="0" w:line="240" w:lineRule="auto"/>
        <w:jc w:val="center"/>
        <w:rPr>
          <w:rFonts w:ascii="Times New Roman" w:hAnsi="Times New Roman"/>
          <w:b/>
          <w:sz w:val="26"/>
          <w:szCs w:val="26"/>
        </w:rPr>
      </w:pPr>
      <w:r w:rsidRPr="001A76B3">
        <w:rPr>
          <w:rFonts w:ascii="Times New Roman" w:hAnsi="Times New Roman"/>
          <w:b/>
          <w:sz w:val="26"/>
          <w:szCs w:val="26"/>
        </w:rPr>
        <w:t xml:space="preserve">Внешняя проверка </w:t>
      </w:r>
      <w:r w:rsidR="00016C16" w:rsidRPr="001A76B3">
        <w:rPr>
          <w:rFonts w:ascii="Times New Roman" w:hAnsi="Times New Roman"/>
          <w:b/>
          <w:sz w:val="26"/>
          <w:szCs w:val="26"/>
        </w:rPr>
        <w:t>п</w:t>
      </w:r>
      <w:r w:rsidRPr="001A76B3">
        <w:rPr>
          <w:rFonts w:ascii="Times New Roman" w:hAnsi="Times New Roman"/>
          <w:b/>
          <w:sz w:val="26"/>
          <w:szCs w:val="26"/>
        </w:rPr>
        <w:t xml:space="preserve">роекта решения Совета Саровского сельского поселения «Об </w:t>
      </w:r>
      <w:r w:rsidR="009723C8" w:rsidRPr="001A76B3">
        <w:rPr>
          <w:rFonts w:ascii="Times New Roman" w:hAnsi="Times New Roman"/>
          <w:b/>
          <w:sz w:val="26"/>
          <w:szCs w:val="26"/>
        </w:rPr>
        <w:t>исполнении</w:t>
      </w:r>
      <w:r w:rsidRPr="001A76B3">
        <w:rPr>
          <w:rFonts w:ascii="Times New Roman" w:hAnsi="Times New Roman"/>
          <w:b/>
          <w:sz w:val="26"/>
          <w:szCs w:val="26"/>
        </w:rPr>
        <w:t xml:space="preserve"> бюджета муниципального образования «Саровское сельское поселение»</w:t>
      </w:r>
      <w:r w:rsidR="00CA1160" w:rsidRPr="001A76B3">
        <w:rPr>
          <w:rFonts w:ascii="Times New Roman" w:hAnsi="Times New Roman"/>
          <w:b/>
          <w:sz w:val="26"/>
          <w:szCs w:val="26"/>
        </w:rPr>
        <w:t xml:space="preserve"> </w:t>
      </w:r>
      <w:r w:rsidR="009723C8" w:rsidRPr="001A76B3">
        <w:rPr>
          <w:rFonts w:ascii="Times New Roman" w:hAnsi="Times New Roman"/>
          <w:b/>
          <w:sz w:val="26"/>
          <w:szCs w:val="26"/>
        </w:rPr>
        <w:t>за 20</w:t>
      </w:r>
      <w:r w:rsidR="009B1344" w:rsidRPr="001A76B3">
        <w:rPr>
          <w:rFonts w:ascii="Times New Roman" w:hAnsi="Times New Roman"/>
          <w:b/>
          <w:sz w:val="26"/>
          <w:szCs w:val="26"/>
        </w:rPr>
        <w:t>2</w:t>
      </w:r>
      <w:r w:rsidR="00DA5CE1">
        <w:rPr>
          <w:rFonts w:ascii="Times New Roman" w:hAnsi="Times New Roman"/>
          <w:b/>
          <w:sz w:val="26"/>
          <w:szCs w:val="26"/>
        </w:rPr>
        <w:t>5</w:t>
      </w:r>
      <w:r w:rsidR="009723C8" w:rsidRPr="001A76B3">
        <w:rPr>
          <w:rFonts w:ascii="Times New Roman" w:hAnsi="Times New Roman"/>
          <w:b/>
          <w:sz w:val="26"/>
          <w:szCs w:val="26"/>
        </w:rPr>
        <w:t xml:space="preserve"> год</w:t>
      </w:r>
      <w:r w:rsidR="00911A09" w:rsidRPr="001A76B3">
        <w:rPr>
          <w:rFonts w:ascii="Times New Roman" w:hAnsi="Times New Roman"/>
          <w:b/>
          <w:sz w:val="26"/>
          <w:szCs w:val="26"/>
        </w:rPr>
        <w:t>»</w:t>
      </w:r>
    </w:p>
    <w:p w14:paraId="1167E55C" w14:textId="77777777" w:rsidR="000F47EA" w:rsidRPr="001A76B3" w:rsidRDefault="000F47EA" w:rsidP="000F47EA">
      <w:pPr>
        <w:spacing w:after="0" w:line="240" w:lineRule="auto"/>
        <w:rPr>
          <w:rFonts w:ascii="Times New Roman" w:hAnsi="Times New Roman"/>
          <w:sz w:val="16"/>
          <w:szCs w:val="16"/>
        </w:rPr>
      </w:pPr>
    </w:p>
    <w:p w14:paraId="3433EF16" w14:textId="75661DC1"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Для проведения внешней проверки годового отчета об исполнении бюджета муниципального образования «Саровское сельское поселение» в Счетную палату Администрацией Саровского сельского поселения</w:t>
      </w:r>
      <w:r w:rsidRPr="001A76B3">
        <w:rPr>
          <w:rFonts w:ascii="Times New Roman" w:hAnsi="Times New Roman"/>
          <w:b/>
          <w:sz w:val="26"/>
          <w:szCs w:val="26"/>
        </w:rPr>
        <w:t xml:space="preserve">   </w:t>
      </w:r>
      <w:r w:rsidRPr="001A76B3">
        <w:rPr>
          <w:rFonts w:ascii="Times New Roman" w:hAnsi="Times New Roman"/>
          <w:sz w:val="26"/>
          <w:szCs w:val="26"/>
        </w:rPr>
        <w:t>представлен проект решения «Об исполнении бюджета муниципального образования «Саровское сельское поселение» за 202</w:t>
      </w:r>
      <w:r w:rsidR="00DA5CE1">
        <w:rPr>
          <w:rFonts w:ascii="Times New Roman" w:hAnsi="Times New Roman"/>
          <w:sz w:val="26"/>
          <w:szCs w:val="26"/>
        </w:rPr>
        <w:t>5</w:t>
      </w:r>
      <w:r w:rsidRPr="001A76B3">
        <w:rPr>
          <w:rFonts w:ascii="Times New Roman" w:hAnsi="Times New Roman"/>
          <w:sz w:val="26"/>
          <w:szCs w:val="26"/>
        </w:rPr>
        <w:t xml:space="preserve"> год» со следующими приложениями:</w:t>
      </w:r>
    </w:p>
    <w:p w14:paraId="4767DB4F" w14:textId="652B1F2B"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приложение 1 «Отчет об исполнении доходов бюджета муниципального образования «Саровское сельское поселение» по кодам классификации доходов бюджета за 202</w:t>
      </w:r>
      <w:r w:rsidR="00DA5CE1">
        <w:rPr>
          <w:rFonts w:ascii="Times New Roman" w:hAnsi="Times New Roman"/>
          <w:sz w:val="26"/>
          <w:szCs w:val="26"/>
        </w:rPr>
        <w:t>5</w:t>
      </w:r>
      <w:r w:rsidRPr="001A76B3">
        <w:rPr>
          <w:rFonts w:ascii="Times New Roman" w:hAnsi="Times New Roman"/>
          <w:sz w:val="26"/>
          <w:szCs w:val="26"/>
        </w:rPr>
        <w:t xml:space="preserve"> год» (далее - Приложение 1);</w:t>
      </w:r>
    </w:p>
    <w:p w14:paraId="76554801" w14:textId="386503F9"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приложение 2 «Отчет об исполнении расходов бюджета муниципального образования «Саровское сельское поселение» по разделам и подразделам классификации расходов бюджета за 202</w:t>
      </w:r>
      <w:r w:rsidR="00DA5CE1">
        <w:rPr>
          <w:rFonts w:ascii="Times New Roman" w:hAnsi="Times New Roman"/>
          <w:sz w:val="26"/>
          <w:szCs w:val="26"/>
        </w:rPr>
        <w:t>5</w:t>
      </w:r>
      <w:r w:rsidRPr="001A76B3">
        <w:rPr>
          <w:rFonts w:ascii="Times New Roman" w:hAnsi="Times New Roman"/>
          <w:sz w:val="26"/>
          <w:szCs w:val="26"/>
        </w:rPr>
        <w:t xml:space="preserve"> год» (далее – Приложение 2);</w:t>
      </w:r>
    </w:p>
    <w:p w14:paraId="40B83431" w14:textId="05FFB331"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приложение 3 «Отчет об исполнении расходов бюджета муниципального образования «Саровское сельское поселение» по ведомственной структуре расходов бюджета за 202</w:t>
      </w:r>
      <w:r w:rsidR="00DA5CE1">
        <w:rPr>
          <w:rFonts w:ascii="Times New Roman" w:hAnsi="Times New Roman"/>
          <w:sz w:val="26"/>
          <w:szCs w:val="26"/>
        </w:rPr>
        <w:t>5</w:t>
      </w:r>
      <w:r w:rsidRPr="001A76B3">
        <w:rPr>
          <w:rFonts w:ascii="Times New Roman" w:hAnsi="Times New Roman"/>
          <w:sz w:val="26"/>
          <w:szCs w:val="26"/>
        </w:rPr>
        <w:t xml:space="preserve"> год» (далее - Приложение 3);</w:t>
      </w:r>
    </w:p>
    <w:p w14:paraId="75B70FF1" w14:textId="736DB0AA"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приложение 4 «Отчет об исполнении источников финансирования дефицита бюджета муниципального образования «Саровское сельское поселение» по кодам классификации источников финансирования дефицита бюджета за 202</w:t>
      </w:r>
      <w:r w:rsidR="00DA5CE1">
        <w:rPr>
          <w:rFonts w:ascii="Times New Roman" w:hAnsi="Times New Roman"/>
          <w:sz w:val="26"/>
          <w:szCs w:val="26"/>
        </w:rPr>
        <w:t>5</w:t>
      </w:r>
      <w:r w:rsidRPr="001A76B3">
        <w:rPr>
          <w:rFonts w:ascii="Times New Roman" w:hAnsi="Times New Roman"/>
          <w:sz w:val="26"/>
          <w:szCs w:val="26"/>
        </w:rPr>
        <w:t xml:space="preserve"> год» (далее - Приложение 4);</w:t>
      </w:r>
    </w:p>
    <w:p w14:paraId="0AEB9015" w14:textId="16066406"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приложение 5 «Отчет об исполнении дорожного фонда муниципального образования «Саровское сельское поселение» за 202</w:t>
      </w:r>
      <w:r w:rsidR="00DA5CE1">
        <w:rPr>
          <w:rFonts w:ascii="Times New Roman" w:hAnsi="Times New Roman"/>
          <w:sz w:val="26"/>
          <w:szCs w:val="26"/>
        </w:rPr>
        <w:t>5</w:t>
      </w:r>
      <w:r w:rsidRPr="001A76B3">
        <w:rPr>
          <w:rFonts w:ascii="Times New Roman" w:hAnsi="Times New Roman"/>
          <w:sz w:val="26"/>
          <w:szCs w:val="26"/>
        </w:rPr>
        <w:t xml:space="preserve"> год» (далее - Приложение 5).</w:t>
      </w:r>
    </w:p>
    <w:p w14:paraId="0A032F1A" w14:textId="5F6C19F1" w:rsidR="009F7F21"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Одновременно с проектом решения Совета Саровского сельского поселения об исполнении бюджета представлены:</w:t>
      </w:r>
    </w:p>
    <w:p w14:paraId="512C2078" w14:textId="35C06916" w:rsidR="00A915E5" w:rsidRPr="001A76B3" w:rsidRDefault="00A915E5" w:rsidP="009F7F21">
      <w:pPr>
        <w:spacing w:after="0" w:line="240" w:lineRule="auto"/>
        <w:ind w:firstLine="709"/>
        <w:jc w:val="both"/>
        <w:rPr>
          <w:rFonts w:ascii="Times New Roman" w:hAnsi="Times New Roman"/>
          <w:sz w:val="26"/>
          <w:szCs w:val="26"/>
        </w:rPr>
      </w:pPr>
      <w:r>
        <w:rPr>
          <w:rFonts w:ascii="Times New Roman" w:hAnsi="Times New Roman"/>
          <w:sz w:val="26"/>
          <w:szCs w:val="26"/>
        </w:rPr>
        <w:t>- пояснительная записка;</w:t>
      </w:r>
    </w:p>
    <w:p w14:paraId="3732B823" w14:textId="11BC422E"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 отчет об исполнении прогнозного плана (программы) приватизации имущества, находящегося в собственности муниципального образования «Саровское сельское поселение»</w:t>
      </w:r>
      <w:r>
        <w:rPr>
          <w:rFonts w:ascii="Times New Roman" w:hAnsi="Times New Roman"/>
          <w:color w:val="000000" w:themeColor="text1"/>
          <w:sz w:val="26"/>
          <w:szCs w:val="26"/>
        </w:rPr>
        <w:t xml:space="preserve"> на 01 января 202</w:t>
      </w:r>
      <w:r w:rsidR="00DA5CE1">
        <w:rPr>
          <w:rFonts w:ascii="Times New Roman" w:hAnsi="Times New Roman"/>
          <w:color w:val="000000" w:themeColor="text1"/>
          <w:sz w:val="26"/>
          <w:szCs w:val="26"/>
        </w:rPr>
        <w:t>6</w:t>
      </w:r>
      <w:r>
        <w:rPr>
          <w:rFonts w:ascii="Times New Roman" w:hAnsi="Times New Roman"/>
          <w:color w:val="000000" w:themeColor="text1"/>
          <w:sz w:val="26"/>
          <w:szCs w:val="26"/>
        </w:rPr>
        <w:t xml:space="preserve"> г.</w:t>
      </w:r>
      <w:r w:rsidRPr="001A76B3">
        <w:rPr>
          <w:rFonts w:ascii="Times New Roman" w:hAnsi="Times New Roman"/>
          <w:color w:val="000000" w:themeColor="text1"/>
          <w:sz w:val="26"/>
          <w:szCs w:val="26"/>
        </w:rPr>
        <w:t>;</w:t>
      </w:r>
    </w:p>
    <w:p w14:paraId="2FCED954" w14:textId="0542BF76"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color w:val="000000" w:themeColor="text1"/>
          <w:sz w:val="26"/>
          <w:szCs w:val="26"/>
        </w:rPr>
        <w:t xml:space="preserve">-отчет о привлечении источников финансирования дефицита бюджета </w:t>
      </w:r>
      <w:r>
        <w:rPr>
          <w:rFonts w:ascii="Times New Roman" w:hAnsi="Times New Roman"/>
          <w:color w:val="000000" w:themeColor="text1"/>
          <w:sz w:val="26"/>
          <w:szCs w:val="26"/>
        </w:rPr>
        <w:t>на 01.01.202</w:t>
      </w:r>
      <w:r w:rsidR="00DA5CE1">
        <w:rPr>
          <w:rFonts w:ascii="Times New Roman" w:hAnsi="Times New Roman"/>
          <w:color w:val="000000" w:themeColor="text1"/>
          <w:sz w:val="26"/>
          <w:szCs w:val="26"/>
        </w:rPr>
        <w:t>6</w:t>
      </w:r>
      <w:r w:rsidRPr="001A76B3">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w:t>
      </w:r>
    </w:p>
    <w:p w14:paraId="0D0B083E" w14:textId="1EF64179" w:rsidR="009F7F21" w:rsidRDefault="009F7F21" w:rsidP="009F7F21">
      <w:pPr>
        <w:pStyle w:val="ae"/>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lastRenderedPageBreak/>
        <w:t>- отчет о приобретении имущества в собственность муниципального образования «Саровское сельское поселение» на 01 января 202</w:t>
      </w:r>
      <w:r w:rsidR="00DA5CE1">
        <w:rPr>
          <w:rFonts w:ascii="Times New Roman" w:hAnsi="Times New Roman"/>
          <w:color w:val="000000" w:themeColor="text1"/>
          <w:sz w:val="26"/>
          <w:szCs w:val="26"/>
        </w:rPr>
        <w:t>6</w:t>
      </w:r>
      <w:r>
        <w:rPr>
          <w:rFonts w:ascii="Times New Roman" w:hAnsi="Times New Roman"/>
          <w:color w:val="000000" w:themeColor="text1"/>
          <w:sz w:val="26"/>
          <w:szCs w:val="26"/>
        </w:rPr>
        <w:t xml:space="preserve"> г.</w:t>
      </w:r>
    </w:p>
    <w:p w14:paraId="683A8FBA" w14:textId="2DFEB4E8" w:rsidR="00DA5CE1" w:rsidRDefault="00DA5CE1" w:rsidP="009F7F21">
      <w:pPr>
        <w:pStyle w:val="ae"/>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Согласно пояснительной записке к отчету об исполнении</w:t>
      </w:r>
      <w:r w:rsidR="006D5238">
        <w:rPr>
          <w:rFonts w:ascii="Times New Roman" w:hAnsi="Times New Roman"/>
          <w:color w:val="000000" w:themeColor="text1"/>
          <w:sz w:val="26"/>
          <w:szCs w:val="26"/>
        </w:rPr>
        <w:t xml:space="preserve"> бюджета муниципального образования «Саровское сельское поселение» за 2025 год в связи с отсутствием числовых показателей к отчету об исполнении бюджета МО «Саровское сельское поселение» не приложены следующие отчеты:</w:t>
      </w:r>
    </w:p>
    <w:p w14:paraId="3C2FAFE5" w14:textId="52D18E32" w:rsidR="00DA5CE1" w:rsidRPr="00DA5CE1" w:rsidRDefault="00DA5CE1" w:rsidP="00DA5CE1">
      <w:pPr>
        <w:pStyle w:val="ae"/>
        <w:ind w:firstLine="708"/>
        <w:jc w:val="both"/>
        <w:rPr>
          <w:rFonts w:ascii="Times New Roman" w:hAnsi="Times New Roman"/>
          <w:sz w:val="26"/>
          <w:szCs w:val="26"/>
        </w:rPr>
      </w:pPr>
      <w:r w:rsidRPr="00DA5CE1">
        <w:rPr>
          <w:rFonts w:ascii="Times New Roman" w:hAnsi="Times New Roman"/>
          <w:sz w:val="26"/>
          <w:szCs w:val="26"/>
        </w:rPr>
        <w:t>- отчет о</w:t>
      </w:r>
      <w:r w:rsidR="006D5238">
        <w:rPr>
          <w:rFonts w:ascii="Times New Roman" w:hAnsi="Times New Roman"/>
          <w:sz w:val="26"/>
          <w:szCs w:val="26"/>
        </w:rPr>
        <w:t xml:space="preserve"> выпо</w:t>
      </w:r>
      <w:r w:rsidRPr="00DA5CE1">
        <w:rPr>
          <w:rFonts w:ascii="Times New Roman" w:hAnsi="Times New Roman"/>
          <w:sz w:val="26"/>
          <w:szCs w:val="26"/>
        </w:rPr>
        <w:t xml:space="preserve">лнении программы муниципальных внутренних заимствований муниципального образования «Саровское сельское поселение» за </w:t>
      </w:r>
      <w:r w:rsidR="006D5238">
        <w:rPr>
          <w:rFonts w:ascii="Times New Roman" w:hAnsi="Times New Roman"/>
          <w:sz w:val="26"/>
          <w:szCs w:val="26"/>
        </w:rPr>
        <w:t>отчетный</w:t>
      </w:r>
      <w:r w:rsidRPr="00DA5CE1">
        <w:rPr>
          <w:rFonts w:ascii="Times New Roman" w:hAnsi="Times New Roman"/>
          <w:sz w:val="26"/>
          <w:szCs w:val="26"/>
        </w:rPr>
        <w:t xml:space="preserve"> год;</w:t>
      </w:r>
    </w:p>
    <w:p w14:paraId="0C7BAFA6" w14:textId="78FA3E76" w:rsidR="00DA5CE1" w:rsidRDefault="00DA5CE1" w:rsidP="00DA5CE1">
      <w:pPr>
        <w:pStyle w:val="ae"/>
        <w:ind w:firstLine="708"/>
        <w:jc w:val="both"/>
        <w:rPr>
          <w:rFonts w:ascii="Times New Roman" w:hAnsi="Times New Roman"/>
          <w:sz w:val="26"/>
          <w:szCs w:val="26"/>
        </w:rPr>
      </w:pPr>
      <w:r w:rsidRPr="00DA5CE1">
        <w:rPr>
          <w:rFonts w:ascii="Times New Roman" w:hAnsi="Times New Roman"/>
          <w:sz w:val="26"/>
          <w:szCs w:val="26"/>
        </w:rPr>
        <w:t xml:space="preserve">- сведения о предоставленных муниципальных гарантиях в </w:t>
      </w:r>
      <w:r w:rsidR="006D5238">
        <w:rPr>
          <w:rFonts w:ascii="Times New Roman" w:hAnsi="Times New Roman"/>
          <w:sz w:val="26"/>
          <w:szCs w:val="26"/>
        </w:rPr>
        <w:t>отчетном</w:t>
      </w:r>
      <w:r w:rsidRPr="00DA5CE1">
        <w:rPr>
          <w:rFonts w:ascii="Times New Roman" w:hAnsi="Times New Roman"/>
          <w:sz w:val="26"/>
          <w:szCs w:val="26"/>
        </w:rPr>
        <w:t xml:space="preserve"> году;</w:t>
      </w:r>
    </w:p>
    <w:p w14:paraId="333B28EF" w14:textId="49618889" w:rsidR="006D5238" w:rsidRPr="00DA5CE1" w:rsidRDefault="006D5238" w:rsidP="00DA5CE1">
      <w:pPr>
        <w:pStyle w:val="ae"/>
        <w:ind w:firstLine="708"/>
        <w:jc w:val="both"/>
        <w:rPr>
          <w:rFonts w:ascii="Times New Roman" w:hAnsi="Times New Roman"/>
          <w:sz w:val="26"/>
          <w:szCs w:val="26"/>
        </w:rPr>
      </w:pPr>
      <w:r>
        <w:rPr>
          <w:rFonts w:ascii="Times New Roman" w:hAnsi="Times New Roman"/>
          <w:sz w:val="26"/>
          <w:szCs w:val="26"/>
        </w:rPr>
        <w:t>- сведения о реализации муниципальных программ в муниципальном образовании «Саровское сельское поселение» в 2025 году;</w:t>
      </w:r>
    </w:p>
    <w:p w14:paraId="0ED5D3EC" w14:textId="14E28242" w:rsidR="00DA5CE1" w:rsidRPr="001A76B3" w:rsidRDefault="00DA5CE1" w:rsidP="009F7F21">
      <w:pPr>
        <w:pStyle w:val="ae"/>
        <w:ind w:firstLine="708"/>
        <w:jc w:val="both"/>
        <w:rPr>
          <w:rFonts w:ascii="Times New Roman" w:hAnsi="Times New Roman"/>
          <w:color w:val="000000" w:themeColor="text1"/>
          <w:sz w:val="26"/>
          <w:szCs w:val="26"/>
        </w:rPr>
      </w:pPr>
      <w:r w:rsidRPr="00DA5CE1">
        <w:rPr>
          <w:rFonts w:ascii="Times New Roman" w:hAnsi="Times New Roman"/>
          <w:sz w:val="26"/>
          <w:szCs w:val="26"/>
        </w:rPr>
        <w:t>- отчет об использовании резервного фонда</w:t>
      </w:r>
      <w:r w:rsidR="006D5238">
        <w:rPr>
          <w:rFonts w:ascii="Times New Roman" w:hAnsi="Times New Roman"/>
          <w:sz w:val="26"/>
          <w:szCs w:val="26"/>
        </w:rPr>
        <w:t xml:space="preserve"> Администрации </w:t>
      </w:r>
      <w:r w:rsidRPr="00DA5CE1">
        <w:rPr>
          <w:rFonts w:ascii="Times New Roman" w:hAnsi="Times New Roman"/>
          <w:sz w:val="26"/>
          <w:szCs w:val="26"/>
        </w:rPr>
        <w:t>Саровск</w:t>
      </w:r>
      <w:r w:rsidR="006D5238">
        <w:rPr>
          <w:rFonts w:ascii="Times New Roman" w:hAnsi="Times New Roman"/>
          <w:sz w:val="26"/>
          <w:szCs w:val="26"/>
        </w:rPr>
        <w:t>ого</w:t>
      </w:r>
      <w:r w:rsidRPr="00DA5CE1">
        <w:rPr>
          <w:rFonts w:ascii="Times New Roman" w:hAnsi="Times New Roman"/>
          <w:sz w:val="26"/>
          <w:szCs w:val="26"/>
        </w:rPr>
        <w:t xml:space="preserve"> сельско</w:t>
      </w:r>
      <w:r w:rsidR="006D5238">
        <w:rPr>
          <w:rFonts w:ascii="Times New Roman" w:hAnsi="Times New Roman"/>
          <w:sz w:val="26"/>
          <w:szCs w:val="26"/>
        </w:rPr>
        <w:t>го</w:t>
      </w:r>
      <w:r w:rsidRPr="00DA5CE1">
        <w:rPr>
          <w:rFonts w:ascii="Times New Roman" w:hAnsi="Times New Roman"/>
          <w:sz w:val="26"/>
          <w:szCs w:val="26"/>
        </w:rPr>
        <w:t xml:space="preserve"> поселени</w:t>
      </w:r>
      <w:r w:rsidR="006D5238">
        <w:rPr>
          <w:rFonts w:ascii="Times New Roman" w:hAnsi="Times New Roman"/>
          <w:sz w:val="26"/>
          <w:szCs w:val="26"/>
        </w:rPr>
        <w:t>я</w:t>
      </w:r>
      <w:r w:rsidRPr="00DA5CE1">
        <w:rPr>
          <w:rFonts w:ascii="Times New Roman" w:hAnsi="Times New Roman"/>
          <w:sz w:val="26"/>
          <w:szCs w:val="26"/>
        </w:rPr>
        <w:t xml:space="preserve">» </w:t>
      </w:r>
      <w:r w:rsidR="006D5238">
        <w:rPr>
          <w:rFonts w:ascii="Times New Roman" w:hAnsi="Times New Roman"/>
          <w:sz w:val="26"/>
          <w:szCs w:val="26"/>
        </w:rPr>
        <w:t xml:space="preserve">в </w:t>
      </w:r>
      <w:r w:rsidRPr="00DA5CE1">
        <w:rPr>
          <w:rFonts w:ascii="Times New Roman" w:hAnsi="Times New Roman"/>
          <w:sz w:val="26"/>
          <w:szCs w:val="26"/>
        </w:rPr>
        <w:t>2025</w:t>
      </w:r>
      <w:r w:rsidR="006D5238">
        <w:rPr>
          <w:rFonts w:ascii="Times New Roman" w:hAnsi="Times New Roman"/>
          <w:sz w:val="26"/>
          <w:szCs w:val="26"/>
        </w:rPr>
        <w:t xml:space="preserve"> году.</w:t>
      </w:r>
    </w:p>
    <w:p w14:paraId="7B47EB77" w14:textId="04647FF8" w:rsidR="009F7F21" w:rsidRPr="007B5457" w:rsidRDefault="009F7F21" w:rsidP="009F7F21">
      <w:pPr>
        <w:spacing w:after="0" w:line="240" w:lineRule="auto"/>
        <w:ind w:firstLine="709"/>
        <w:jc w:val="both"/>
        <w:rPr>
          <w:rFonts w:ascii="Times New Roman" w:hAnsi="Times New Roman"/>
          <w:b/>
          <w:bCs/>
          <w:color w:val="000000" w:themeColor="text1"/>
          <w:sz w:val="26"/>
          <w:szCs w:val="26"/>
        </w:rPr>
      </w:pPr>
      <w:r w:rsidRPr="001A76B3">
        <w:rPr>
          <w:rFonts w:ascii="Times New Roman" w:hAnsi="Times New Roman"/>
          <w:color w:val="000000" w:themeColor="text1"/>
          <w:sz w:val="26"/>
          <w:szCs w:val="26"/>
        </w:rPr>
        <w:t>Состав документов и материалов, представленных одновременно с отчетом об исполнении бюджета</w:t>
      </w:r>
      <w:r w:rsidR="009D3209">
        <w:rPr>
          <w:rFonts w:ascii="Times New Roman" w:hAnsi="Times New Roman"/>
          <w:color w:val="000000" w:themeColor="text1"/>
          <w:sz w:val="26"/>
          <w:szCs w:val="26"/>
        </w:rPr>
        <w:t xml:space="preserve">, </w:t>
      </w:r>
      <w:r w:rsidRPr="001A76B3">
        <w:rPr>
          <w:rFonts w:ascii="Times New Roman" w:hAnsi="Times New Roman"/>
          <w:color w:val="000000" w:themeColor="text1"/>
          <w:sz w:val="26"/>
          <w:szCs w:val="26"/>
        </w:rPr>
        <w:t>соответствует перечню документов и материалов, установленному п. 3.2 ч.</w:t>
      </w:r>
      <w:r w:rsidR="009D3209">
        <w:rPr>
          <w:rFonts w:ascii="Times New Roman" w:hAnsi="Times New Roman"/>
          <w:color w:val="000000" w:themeColor="text1"/>
          <w:sz w:val="26"/>
          <w:szCs w:val="26"/>
        </w:rPr>
        <w:t xml:space="preserve"> </w:t>
      </w:r>
      <w:r w:rsidRPr="001A76B3">
        <w:rPr>
          <w:rFonts w:ascii="Times New Roman" w:hAnsi="Times New Roman"/>
          <w:color w:val="000000" w:themeColor="text1"/>
          <w:sz w:val="26"/>
          <w:szCs w:val="26"/>
        </w:rPr>
        <w:t>5.9 Раздела 5 Положения о бюджетном процессе</w:t>
      </w:r>
      <w:r w:rsidR="009D3209">
        <w:rPr>
          <w:rFonts w:ascii="Times New Roman" w:hAnsi="Times New Roman"/>
          <w:color w:val="000000" w:themeColor="text1"/>
          <w:sz w:val="26"/>
          <w:szCs w:val="26"/>
        </w:rPr>
        <w:t>.</w:t>
      </w:r>
    </w:p>
    <w:p w14:paraId="1121363C" w14:textId="6845BC21" w:rsidR="009F7F21" w:rsidRPr="001A76B3" w:rsidRDefault="009F7F21" w:rsidP="009F7F21">
      <w:pPr>
        <w:pStyle w:val="ae"/>
        <w:ind w:firstLine="709"/>
        <w:jc w:val="both"/>
        <w:rPr>
          <w:rFonts w:ascii="Times New Roman" w:hAnsi="Times New Roman"/>
          <w:sz w:val="26"/>
          <w:szCs w:val="26"/>
        </w:rPr>
      </w:pPr>
      <w:r w:rsidRPr="001A76B3">
        <w:rPr>
          <w:rFonts w:ascii="Times New Roman" w:hAnsi="Times New Roman"/>
          <w:sz w:val="26"/>
          <w:szCs w:val="26"/>
        </w:rPr>
        <w:t xml:space="preserve">Проект решения представлен в Счетную палату для проведения внешней проверки в установленные сроки </w:t>
      </w:r>
      <w:r w:rsidRPr="00FF7334">
        <w:rPr>
          <w:rFonts w:ascii="Times New Roman" w:hAnsi="Times New Roman"/>
          <w:sz w:val="26"/>
          <w:szCs w:val="26"/>
        </w:rPr>
        <w:t>2</w:t>
      </w:r>
      <w:r w:rsidR="00C4236C">
        <w:rPr>
          <w:rFonts w:ascii="Times New Roman" w:hAnsi="Times New Roman"/>
          <w:sz w:val="26"/>
          <w:szCs w:val="26"/>
        </w:rPr>
        <w:t>7</w:t>
      </w:r>
      <w:r w:rsidRPr="00FF7334">
        <w:rPr>
          <w:rFonts w:ascii="Times New Roman" w:hAnsi="Times New Roman"/>
          <w:sz w:val="26"/>
          <w:szCs w:val="26"/>
        </w:rPr>
        <w:t>.03.202</w:t>
      </w:r>
      <w:r w:rsidR="00C4236C">
        <w:rPr>
          <w:rFonts w:ascii="Times New Roman" w:hAnsi="Times New Roman"/>
          <w:sz w:val="26"/>
          <w:szCs w:val="26"/>
        </w:rPr>
        <w:t>6</w:t>
      </w:r>
      <w:r w:rsidRPr="00A13548">
        <w:rPr>
          <w:rFonts w:ascii="Times New Roman" w:hAnsi="Times New Roman"/>
          <w:color w:val="FF0000"/>
          <w:sz w:val="26"/>
          <w:szCs w:val="26"/>
        </w:rPr>
        <w:t xml:space="preserve"> </w:t>
      </w:r>
      <w:r w:rsidRPr="001A76B3">
        <w:rPr>
          <w:rFonts w:ascii="Times New Roman" w:hAnsi="Times New Roman"/>
          <w:sz w:val="26"/>
          <w:szCs w:val="26"/>
        </w:rPr>
        <w:t>(не позднее 1 апреля текущего года).</w:t>
      </w:r>
    </w:p>
    <w:p w14:paraId="422A54F8" w14:textId="09E3FB5F"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color w:val="000000" w:themeColor="text1"/>
          <w:sz w:val="26"/>
          <w:szCs w:val="26"/>
        </w:rPr>
        <w:t>В ходе проведения мероприятия проведен анализ сравнения показателей приложений к проекту решения с соответствующими показателями форм отчетности на 01.01.202</w:t>
      </w:r>
      <w:r w:rsidR="00C4236C">
        <w:rPr>
          <w:rFonts w:ascii="Times New Roman" w:hAnsi="Times New Roman"/>
          <w:color w:val="000000" w:themeColor="text1"/>
          <w:sz w:val="26"/>
          <w:szCs w:val="26"/>
        </w:rPr>
        <w:t>6</w:t>
      </w:r>
      <w:r w:rsidRPr="001A76B3">
        <w:rPr>
          <w:rFonts w:ascii="Times New Roman" w:hAnsi="Times New Roman"/>
          <w:color w:val="000000" w:themeColor="text1"/>
          <w:sz w:val="26"/>
          <w:szCs w:val="26"/>
        </w:rPr>
        <w:t xml:space="preserve"> года, предоставленных Счетной палате Колпашевского района в рамках информационного взаимодействия с Управлением федерального казначейства по Томской области (Отчет по поступлениям и выбытиям (код формы по ОКУД 0503151)) (далее по тексту – Отчет ф. 0503151) и показателями соответствующих форм годовой бюджетной отчетности главных администраторов бюджетных средств за 202</w:t>
      </w:r>
      <w:r w:rsidR="00C4236C">
        <w:rPr>
          <w:rFonts w:ascii="Times New Roman" w:hAnsi="Times New Roman"/>
          <w:color w:val="000000" w:themeColor="text1"/>
          <w:sz w:val="26"/>
          <w:szCs w:val="26"/>
        </w:rPr>
        <w:t>5</w:t>
      </w:r>
      <w:r w:rsidRPr="001A76B3">
        <w:rPr>
          <w:rFonts w:ascii="Times New Roman" w:hAnsi="Times New Roman"/>
          <w:color w:val="000000" w:themeColor="text1"/>
          <w:sz w:val="26"/>
          <w:szCs w:val="26"/>
        </w:rPr>
        <w:t xml:space="preserve"> год. </w:t>
      </w:r>
      <w:r w:rsidRPr="001A76B3">
        <w:rPr>
          <w:rFonts w:ascii="Times New Roman" w:hAnsi="Times New Roman"/>
          <w:sz w:val="26"/>
          <w:szCs w:val="26"/>
        </w:rPr>
        <w:t>Данные приложений к проекту решения соответствуют данным отчетных форм, представленных в составе годовой бюджетной отчетности.</w:t>
      </w:r>
    </w:p>
    <w:p w14:paraId="6D0A7845" w14:textId="07A1CFCD" w:rsidR="009F7F21"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 xml:space="preserve">Содержание проекта решения об исполнении бюджета муниципального образования «Саровское сельское поселение» соответствует требованиям статьи 264.6 БК РФ. Показатели общего объема доходов, расходов и размера </w:t>
      </w:r>
      <w:r w:rsidR="00EF4637">
        <w:rPr>
          <w:rFonts w:ascii="Times New Roman" w:hAnsi="Times New Roman"/>
          <w:sz w:val="26"/>
          <w:szCs w:val="26"/>
        </w:rPr>
        <w:t>дефи</w:t>
      </w:r>
      <w:r w:rsidRPr="001A76B3">
        <w:rPr>
          <w:rFonts w:ascii="Times New Roman" w:hAnsi="Times New Roman"/>
          <w:sz w:val="26"/>
          <w:szCs w:val="26"/>
        </w:rPr>
        <w:t>цита бюджета муниципального образования, содержащиеся в п. 1 проекта решения Совета, соответствуют аналогичным показателям приложений 1-4 к проекту решения.</w:t>
      </w:r>
    </w:p>
    <w:p w14:paraId="5121FD2A" w14:textId="660BF269" w:rsidR="005D7FB6" w:rsidRPr="00C56C3F" w:rsidRDefault="005D7FB6" w:rsidP="005D7FB6">
      <w:pPr>
        <w:spacing w:after="0" w:line="240" w:lineRule="auto"/>
        <w:ind w:firstLine="709"/>
        <w:jc w:val="both"/>
        <w:rPr>
          <w:rFonts w:ascii="Times New Roman" w:hAnsi="Times New Roman"/>
          <w:sz w:val="26"/>
          <w:szCs w:val="26"/>
        </w:rPr>
      </w:pPr>
      <w:r w:rsidRPr="00C56C3F">
        <w:rPr>
          <w:rFonts w:ascii="Times New Roman" w:hAnsi="Times New Roman"/>
          <w:sz w:val="26"/>
          <w:szCs w:val="26"/>
        </w:rPr>
        <w:t>Пунктом 1 проекта решения предлагается утвердить отчет об исполнении бюджета муниципального образования «</w:t>
      </w:r>
      <w:r>
        <w:rPr>
          <w:rFonts w:ascii="Times New Roman" w:hAnsi="Times New Roman"/>
          <w:sz w:val="26"/>
          <w:szCs w:val="26"/>
        </w:rPr>
        <w:t>Саровское</w:t>
      </w:r>
      <w:r w:rsidRPr="00C56C3F">
        <w:rPr>
          <w:rFonts w:ascii="Times New Roman" w:hAnsi="Times New Roman"/>
          <w:sz w:val="26"/>
          <w:szCs w:val="26"/>
        </w:rPr>
        <w:t xml:space="preserve"> сельское поселение» за 202</w:t>
      </w:r>
      <w:r>
        <w:rPr>
          <w:rFonts w:ascii="Times New Roman" w:hAnsi="Times New Roman"/>
          <w:sz w:val="26"/>
          <w:szCs w:val="26"/>
        </w:rPr>
        <w:t>5</w:t>
      </w:r>
      <w:r w:rsidRPr="00C56C3F">
        <w:rPr>
          <w:rFonts w:ascii="Times New Roman" w:hAnsi="Times New Roman"/>
          <w:sz w:val="26"/>
          <w:szCs w:val="26"/>
        </w:rPr>
        <w:t xml:space="preserve"> год с указанием общего объема:</w:t>
      </w:r>
    </w:p>
    <w:p w14:paraId="1FFA0EA0" w14:textId="2AF0A3FA" w:rsidR="005D7FB6" w:rsidRPr="00C56C3F" w:rsidRDefault="005D7FB6" w:rsidP="005D7FB6">
      <w:pPr>
        <w:spacing w:after="0" w:line="240" w:lineRule="auto"/>
        <w:ind w:firstLine="709"/>
        <w:rPr>
          <w:rFonts w:ascii="Times New Roman" w:hAnsi="Times New Roman"/>
          <w:sz w:val="26"/>
          <w:szCs w:val="26"/>
        </w:rPr>
      </w:pPr>
      <w:r w:rsidRPr="00C56C3F">
        <w:rPr>
          <w:rFonts w:ascii="Times New Roman" w:hAnsi="Times New Roman"/>
          <w:sz w:val="26"/>
          <w:szCs w:val="26"/>
        </w:rPr>
        <w:t xml:space="preserve">доходов в сумме </w:t>
      </w:r>
      <w:r>
        <w:rPr>
          <w:rFonts w:ascii="Times New Roman" w:hAnsi="Times New Roman"/>
          <w:sz w:val="26"/>
          <w:szCs w:val="26"/>
        </w:rPr>
        <w:t>23</w:t>
      </w:r>
      <w:r w:rsidRPr="00C56C3F">
        <w:rPr>
          <w:rFonts w:ascii="Times New Roman" w:hAnsi="Times New Roman"/>
          <w:b/>
          <w:bCs/>
          <w:sz w:val="26"/>
          <w:szCs w:val="26"/>
        </w:rPr>
        <w:t> </w:t>
      </w:r>
      <w:r w:rsidRPr="005D7FB6">
        <w:rPr>
          <w:rFonts w:ascii="Times New Roman" w:hAnsi="Times New Roman"/>
          <w:sz w:val="26"/>
          <w:szCs w:val="26"/>
        </w:rPr>
        <w:t>115</w:t>
      </w:r>
      <w:r w:rsidRPr="0016410B">
        <w:rPr>
          <w:rFonts w:ascii="Times New Roman" w:hAnsi="Times New Roman"/>
          <w:sz w:val="26"/>
          <w:szCs w:val="26"/>
        </w:rPr>
        <w:t>,</w:t>
      </w:r>
      <w:r>
        <w:rPr>
          <w:rFonts w:ascii="Times New Roman" w:hAnsi="Times New Roman"/>
          <w:sz w:val="26"/>
          <w:szCs w:val="26"/>
        </w:rPr>
        <w:t>3</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570FC5D9" w14:textId="18D0F3EF" w:rsidR="005D7FB6" w:rsidRPr="00C56C3F" w:rsidRDefault="005D7FB6" w:rsidP="005D7FB6">
      <w:pPr>
        <w:spacing w:after="0" w:line="240" w:lineRule="auto"/>
        <w:ind w:firstLine="709"/>
        <w:rPr>
          <w:rFonts w:ascii="Times New Roman" w:hAnsi="Times New Roman"/>
          <w:sz w:val="26"/>
          <w:szCs w:val="26"/>
        </w:rPr>
      </w:pPr>
      <w:r w:rsidRPr="00C56C3F">
        <w:rPr>
          <w:rFonts w:ascii="Times New Roman" w:hAnsi="Times New Roman"/>
          <w:sz w:val="26"/>
          <w:szCs w:val="26"/>
        </w:rPr>
        <w:t xml:space="preserve">расходов в сумме </w:t>
      </w:r>
      <w:r>
        <w:rPr>
          <w:rFonts w:ascii="Times New Roman" w:hAnsi="Times New Roman"/>
          <w:sz w:val="26"/>
          <w:szCs w:val="26"/>
        </w:rPr>
        <w:t>23</w:t>
      </w:r>
      <w:r w:rsidRPr="0016410B">
        <w:rPr>
          <w:rFonts w:ascii="Times New Roman" w:hAnsi="Times New Roman"/>
          <w:sz w:val="26"/>
          <w:szCs w:val="26"/>
        </w:rPr>
        <w:t> </w:t>
      </w:r>
      <w:r>
        <w:rPr>
          <w:rFonts w:ascii="Times New Roman" w:hAnsi="Times New Roman"/>
          <w:sz w:val="26"/>
          <w:szCs w:val="26"/>
        </w:rPr>
        <w:t>216</w:t>
      </w:r>
      <w:r w:rsidRPr="0016410B">
        <w:rPr>
          <w:rFonts w:ascii="Times New Roman" w:hAnsi="Times New Roman"/>
          <w:sz w:val="26"/>
          <w:szCs w:val="26"/>
        </w:rPr>
        <w:t>,</w:t>
      </w:r>
      <w:r>
        <w:rPr>
          <w:rFonts w:ascii="Times New Roman" w:hAnsi="Times New Roman"/>
          <w:sz w:val="26"/>
          <w:szCs w:val="26"/>
        </w:rPr>
        <w:t>4</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65ADA1B8" w14:textId="2012C343" w:rsidR="005D7FB6" w:rsidRPr="001A76B3" w:rsidRDefault="005D7FB6" w:rsidP="009F7F21">
      <w:pPr>
        <w:spacing w:after="0" w:line="240" w:lineRule="auto"/>
        <w:ind w:firstLine="709"/>
        <w:jc w:val="both"/>
        <w:rPr>
          <w:rFonts w:ascii="Times New Roman" w:hAnsi="Times New Roman"/>
          <w:sz w:val="26"/>
          <w:szCs w:val="26"/>
        </w:rPr>
      </w:pPr>
      <w:r w:rsidRPr="005D7FB6">
        <w:rPr>
          <w:rFonts w:ascii="Times New Roman" w:hAnsi="Times New Roman"/>
          <w:sz w:val="26"/>
          <w:szCs w:val="26"/>
        </w:rPr>
        <w:t>дефицита</w:t>
      </w:r>
      <w:r>
        <w:rPr>
          <w:rFonts w:ascii="Times New Roman" w:hAnsi="Times New Roman"/>
          <w:sz w:val="26"/>
          <w:szCs w:val="26"/>
        </w:rPr>
        <w:t xml:space="preserve"> </w:t>
      </w:r>
      <w:r w:rsidRPr="00C56C3F">
        <w:rPr>
          <w:rFonts w:ascii="Times New Roman" w:hAnsi="Times New Roman"/>
          <w:sz w:val="26"/>
          <w:szCs w:val="26"/>
        </w:rPr>
        <w:t xml:space="preserve">бюджета в сумме </w:t>
      </w:r>
      <w:r>
        <w:rPr>
          <w:rFonts w:ascii="Times New Roman" w:hAnsi="Times New Roman"/>
          <w:sz w:val="26"/>
          <w:szCs w:val="26"/>
        </w:rPr>
        <w:t>101</w:t>
      </w:r>
      <w:r w:rsidRPr="00C56C3F">
        <w:rPr>
          <w:rFonts w:ascii="Times New Roman" w:hAnsi="Times New Roman"/>
          <w:sz w:val="26"/>
          <w:szCs w:val="26"/>
        </w:rPr>
        <w:t>,</w:t>
      </w:r>
      <w:r>
        <w:rPr>
          <w:rFonts w:ascii="Times New Roman" w:hAnsi="Times New Roman"/>
          <w:sz w:val="26"/>
          <w:szCs w:val="26"/>
        </w:rPr>
        <w:t>1</w:t>
      </w:r>
      <w:r w:rsidRPr="00C56C3F">
        <w:rPr>
          <w:rFonts w:ascii="Times New Roman" w:hAnsi="Times New Roman"/>
          <w:sz w:val="26"/>
          <w:szCs w:val="26"/>
        </w:rPr>
        <w:t xml:space="preserve"> </w:t>
      </w:r>
      <w:proofErr w:type="spellStart"/>
      <w:proofErr w:type="gramStart"/>
      <w:r w:rsidRPr="00C56C3F">
        <w:rPr>
          <w:rFonts w:ascii="Times New Roman" w:hAnsi="Times New Roman"/>
          <w:sz w:val="26"/>
          <w:szCs w:val="26"/>
        </w:rPr>
        <w:t>тыс.рублей</w:t>
      </w:r>
      <w:proofErr w:type="spellEnd"/>
      <w:proofErr w:type="gramEnd"/>
      <w:r w:rsidRPr="00C56C3F">
        <w:rPr>
          <w:rFonts w:ascii="Times New Roman" w:hAnsi="Times New Roman"/>
          <w:sz w:val="26"/>
          <w:szCs w:val="26"/>
        </w:rPr>
        <w:t>.</w:t>
      </w:r>
    </w:p>
    <w:p w14:paraId="48494774" w14:textId="5FB6212A"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Отдельным приложением к проекту решения предлагается утвердить «Отчет об исполнении дорожного фонда муниципального образования «Саровское сельское поселение» за 202</w:t>
      </w:r>
      <w:r w:rsidR="006B1356">
        <w:rPr>
          <w:rFonts w:ascii="Times New Roman" w:hAnsi="Times New Roman"/>
          <w:color w:val="000000" w:themeColor="text1"/>
          <w:sz w:val="26"/>
          <w:szCs w:val="26"/>
        </w:rPr>
        <w:t>5</w:t>
      </w:r>
      <w:r w:rsidRPr="001A76B3">
        <w:rPr>
          <w:rFonts w:ascii="Times New Roman" w:hAnsi="Times New Roman"/>
          <w:color w:val="000000" w:themeColor="text1"/>
          <w:sz w:val="26"/>
          <w:szCs w:val="26"/>
        </w:rPr>
        <w:t xml:space="preserve"> год» (далее – Отчет).</w:t>
      </w:r>
    </w:p>
    <w:p w14:paraId="3E4700C3" w14:textId="56542D5A"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Согласно представленному Отчету плановый объем бюджетных ассигнований дорожного фонда за 202</w:t>
      </w:r>
      <w:r w:rsidR="006B1356">
        <w:rPr>
          <w:rFonts w:ascii="Times New Roman" w:hAnsi="Times New Roman"/>
          <w:color w:val="000000" w:themeColor="text1"/>
          <w:sz w:val="26"/>
          <w:szCs w:val="26"/>
        </w:rPr>
        <w:t>5</w:t>
      </w:r>
      <w:r w:rsidRPr="001A76B3">
        <w:rPr>
          <w:rFonts w:ascii="Times New Roman" w:hAnsi="Times New Roman"/>
          <w:color w:val="000000" w:themeColor="text1"/>
          <w:sz w:val="26"/>
          <w:szCs w:val="26"/>
        </w:rPr>
        <w:t xml:space="preserve"> год составляет –   1</w:t>
      </w:r>
      <w:r w:rsidR="006B1356">
        <w:rPr>
          <w:rFonts w:ascii="Times New Roman" w:hAnsi="Times New Roman"/>
          <w:color w:val="000000" w:themeColor="text1"/>
          <w:sz w:val="26"/>
          <w:szCs w:val="26"/>
        </w:rPr>
        <w:t xml:space="preserve"> 548</w:t>
      </w:r>
      <w:r w:rsidRPr="001A76B3">
        <w:rPr>
          <w:rFonts w:ascii="Times New Roman" w:hAnsi="Times New Roman"/>
          <w:color w:val="000000" w:themeColor="text1"/>
          <w:sz w:val="26"/>
          <w:szCs w:val="26"/>
        </w:rPr>
        <w:t>,</w:t>
      </w:r>
      <w:r>
        <w:rPr>
          <w:rFonts w:ascii="Times New Roman" w:hAnsi="Times New Roman"/>
          <w:color w:val="000000" w:themeColor="text1"/>
          <w:sz w:val="26"/>
          <w:szCs w:val="26"/>
        </w:rPr>
        <w:t>7</w:t>
      </w:r>
      <w:r w:rsidRPr="001A76B3">
        <w:rPr>
          <w:rFonts w:ascii="Times New Roman" w:hAnsi="Times New Roman"/>
          <w:color w:val="000000" w:themeColor="text1"/>
          <w:sz w:val="26"/>
          <w:szCs w:val="26"/>
        </w:rPr>
        <w:t xml:space="preserve"> </w:t>
      </w:r>
      <w:proofErr w:type="spellStart"/>
      <w:proofErr w:type="gramStart"/>
      <w:r w:rsidRPr="001A76B3">
        <w:rPr>
          <w:rFonts w:ascii="Times New Roman" w:hAnsi="Times New Roman"/>
          <w:color w:val="000000" w:themeColor="text1"/>
          <w:sz w:val="26"/>
          <w:szCs w:val="26"/>
        </w:rPr>
        <w:t>тыс.рублей</w:t>
      </w:r>
      <w:proofErr w:type="spellEnd"/>
      <w:proofErr w:type="gramEnd"/>
      <w:r w:rsidRPr="001A76B3">
        <w:rPr>
          <w:rFonts w:ascii="Times New Roman" w:hAnsi="Times New Roman"/>
          <w:color w:val="000000" w:themeColor="text1"/>
          <w:sz w:val="26"/>
          <w:szCs w:val="26"/>
        </w:rPr>
        <w:t>.</w:t>
      </w:r>
    </w:p>
    <w:p w14:paraId="44F50797" w14:textId="129A7782" w:rsidR="009F7F21" w:rsidRPr="001A76B3" w:rsidRDefault="009F7F21" w:rsidP="009F7F21">
      <w:pPr>
        <w:spacing w:after="0" w:line="240" w:lineRule="auto"/>
        <w:ind w:firstLine="709"/>
        <w:jc w:val="both"/>
        <w:rPr>
          <w:rFonts w:ascii="Times New Roman" w:hAnsi="Times New Roman"/>
          <w:b/>
          <w:color w:val="000000" w:themeColor="text1"/>
          <w:sz w:val="26"/>
          <w:szCs w:val="26"/>
        </w:rPr>
      </w:pPr>
      <w:r w:rsidRPr="001A76B3">
        <w:rPr>
          <w:rFonts w:ascii="Times New Roman" w:hAnsi="Times New Roman"/>
          <w:color w:val="000000" w:themeColor="text1"/>
          <w:sz w:val="26"/>
          <w:szCs w:val="26"/>
        </w:rPr>
        <w:t>Остаток средств дорожного фонда на 01.01.202</w:t>
      </w:r>
      <w:r w:rsidR="006B1356">
        <w:rPr>
          <w:rFonts w:ascii="Times New Roman" w:hAnsi="Times New Roman"/>
          <w:color w:val="000000" w:themeColor="text1"/>
          <w:sz w:val="26"/>
          <w:szCs w:val="26"/>
        </w:rPr>
        <w:t>5</w:t>
      </w:r>
      <w:r w:rsidRPr="001A76B3">
        <w:rPr>
          <w:rFonts w:ascii="Times New Roman" w:hAnsi="Times New Roman"/>
          <w:color w:val="000000" w:themeColor="text1"/>
          <w:sz w:val="26"/>
          <w:szCs w:val="26"/>
        </w:rPr>
        <w:t xml:space="preserve"> составл</w:t>
      </w:r>
      <w:r>
        <w:rPr>
          <w:rFonts w:ascii="Times New Roman" w:hAnsi="Times New Roman"/>
          <w:color w:val="000000" w:themeColor="text1"/>
          <w:sz w:val="26"/>
          <w:szCs w:val="26"/>
        </w:rPr>
        <w:t>ял</w:t>
      </w:r>
      <w:r w:rsidRPr="001A76B3">
        <w:rPr>
          <w:rFonts w:ascii="Times New Roman" w:hAnsi="Times New Roman"/>
          <w:color w:val="000000" w:themeColor="text1"/>
          <w:sz w:val="26"/>
          <w:szCs w:val="26"/>
        </w:rPr>
        <w:t xml:space="preserve"> 1</w:t>
      </w:r>
      <w:r>
        <w:rPr>
          <w:rFonts w:ascii="Times New Roman" w:hAnsi="Times New Roman"/>
          <w:color w:val="000000" w:themeColor="text1"/>
          <w:sz w:val="26"/>
          <w:szCs w:val="26"/>
        </w:rPr>
        <w:t>6</w:t>
      </w:r>
      <w:r w:rsidR="006B1356">
        <w:rPr>
          <w:rFonts w:ascii="Times New Roman" w:hAnsi="Times New Roman"/>
          <w:color w:val="000000" w:themeColor="text1"/>
          <w:sz w:val="26"/>
          <w:szCs w:val="26"/>
        </w:rPr>
        <w:t>6</w:t>
      </w:r>
      <w:r w:rsidRPr="001A76B3">
        <w:rPr>
          <w:rFonts w:ascii="Times New Roman" w:hAnsi="Times New Roman"/>
          <w:color w:val="000000" w:themeColor="text1"/>
          <w:sz w:val="26"/>
          <w:szCs w:val="26"/>
        </w:rPr>
        <w:t>,</w:t>
      </w:r>
      <w:r>
        <w:rPr>
          <w:rFonts w:ascii="Times New Roman" w:hAnsi="Times New Roman"/>
          <w:color w:val="000000" w:themeColor="text1"/>
          <w:sz w:val="26"/>
          <w:szCs w:val="26"/>
        </w:rPr>
        <w:t>7</w:t>
      </w:r>
      <w:r w:rsidRPr="001A76B3">
        <w:rPr>
          <w:rFonts w:ascii="Times New Roman" w:hAnsi="Times New Roman"/>
          <w:color w:val="000000" w:themeColor="text1"/>
          <w:sz w:val="26"/>
          <w:szCs w:val="26"/>
        </w:rPr>
        <w:t xml:space="preserve"> </w:t>
      </w:r>
      <w:proofErr w:type="spellStart"/>
      <w:proofErr w:type="gramStart"/>
      <w:r w:rsidRPr="001A76B3">
        <w:rPr>
          <w:rFonts w:ascii="Times New Roman" w:hAnsi="Times New Roman"/>
          <w:color w:val="000000" w:themeColor="text1"/>
          <w:sz w:val="26"/>
          <w:szCs w:val="26"/>
        </w:rPr>
        <w:t>тыс.рублей</w:t>
      </w:r>
      <w:proofErr w:type="spellEnd"/>
      <w:proofErr w:type="gramEnd"/>
      <w:r w:rsidRPr="001A76B3">
        <w:rPr>
          <w:rFonts w:ascii="Times New Roman" w:hAnsi="Times New Roman"/>
          <w:color w:val="000000" w:themeColor="text1"/>
          <w:sz w:val="26"/>
          <w:szCs w:val="26"/>
        </w:rPr>
        <w:t xml:space="preserve">. </w:t>
      </w:r>
    </w:p>
    <w:p w14:paraId="07310207" w14:textId="7D3BDA6A"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Поступило средств в дорожный фонд – 1</w:t>
      </w:r>
      <w:r w:rsidR="006B1356">
        <w:rPr>
          <w:rFonts w:ascii="Times New Roman" w:hAnsi="Times New Roman"/>
          <w:color w:val="000000" w:themeColor="text1"/>
          <w:sz w:val="26"/>
          <w:szCs w:val="26"/>
        </w:rPr>
        <w:t xml:space="preserve"> 442</w:t>
      </w:r>
      <w:r w:rsidRPr="001A76B3">
        <w:rPr>
          <w:rFonts w:ascii="Times New Roman" w:hAnsi="Times New Roman"/>
          <w:color w:val="000000" w:themeColor="text1"/>
          <w:sz w:val="26"/>
          <w:szCs w:val="26"/>
        </w:rPr>
        <w:t>,</w:t>
      </w:r>
      <w:r>
        <w:rPr>
          <w:rFonts w:ascii="Times New Roman" w:hAnsi="Times New Roman"/>
          <w:color w:val="000000" w:themeColor="text1"/>
          <w:sz w:val="26"/>
          <w:szCs w:val="26"/>
        </w:rPr>
        <w:t>7</w:t>
      </w:r>
      <w:r w:rsidRPr="001A76B3">
        <w:rPr>
          <w:rFonts w:ascii="Times New Roman" w:hAnsi="Times New Roman"/>
          <w:color w:val="000000" w:themeColor="text1"/>
          <w:sz w:val="26"/>
          <w:szCs w:val="26"/>
        </w:rPr>
        <w:t xml:space="preserve"> </w:t>
      </w:r>
      <w:proofErr w:type="spellStart"/>
      <w:proofErr w:type="gramStart"/>
      <w:r w:rsidRPr="001A76B3">
        <w:rPr>
          <w:rFonts w:ascii="Times New Roman" w:hAnsi="Times New Roman"/>
          <w:color w:val="000000" w:themeColor="text1"/>
          <w:sz w:val="26"/>
          <w:szCs w:val="26"/>
        </w:rPr>
        <w:t>тыс.рублей</w:t>
      </w:r>
      <w:proofErr w:type="spellEnd"/>
      <w:proofErr w:type="gramEnd"/>
      <w:r w:rsidRPr="001A76B3">
        <w:rPr>
          <w:rFonts w:ascii="Times New Roman" w:hAnsi="Times New Roman"/>
          <w:color w:val="000000" w:themeColor="text1"/>
          <w:sz w:val="26"/>
          <w:szCs w:val="26"/>
        </w:rPr>
        <w:t xml:space="preserve">, в том числе: доходы от уплаты акцизов на автомобильный бензин, прямогонный бензин, </w:t>
      </w:r>
      <w:r w:rsidRPr="001A76B3">
        <w:rPr>
          <w:rFonts w:ascii="Times New Roman" w:hAnsi="Times New Roman"/>
          <w:color w:val="000000" w:themeColor="text1"/>
          <w:sz w:val="26"/>
          <w:szCs w:val="26"/>
        </w:rPr>
        <w:lastRenderedPageBreak/>
        <w:t>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соответствующий бюджет – 1</w:t>
      </w:r>
      <w:r>
        <w:rPr>
          <w:rFonts w:ascii="Times New Roman" w:hAnsi="Times New Roman"/>
          <w:color w:val="000000" w:themeColor="text1"/>
          <w:sz w:val="26"/>
          <w:szCs w:val="26"/>
        </w:rPr>
        <w:t> 4</w:t>
      </w:r>
      <w:r w:rsidR="006B1356">
        <w:rPr>
          <w:rFonts w:ascii="Times New Roman" w:hAnsi="Times New Roman"/>
          <w:color w:val="000000" w:themeColor="text1"/>
          <w:sz w:val="26"/>
          <w:szCs w:val="26"/>
        </w:rPr>
        <w:t>42</w:t>
      </w:r>
      <w:r>
        <w:rPr>
          <w:rFonts w:ascii="Times New Roman" w:hAnsi="Times New Roman"/>
          <w:color w:val="000000" w:themeColor="text1"/>
          <w:sz w:val="26"/>
          <w:szCs w:val="26"/>
        </w:rPr>
        <w:t>,7</w:t>
      </w:r>
      <w:r w:rsidRPr="001A76B3">
        <w:rPr>
          <w:rFonts w:ascii="Times New Roman" w:hAnsi="Times New Roman"/>
          <w:color w:val="000000" w:themeColor="text1"/>
          <w:sz w:val="26"/>
          <w:szCs w:val="26"/>
        </w:rPr>
        <w:t xml:space="preserve"> </w:t>
      </w:r>
      <w:proofErr w:type="spellStart"/>
      <w:r w:rsidRPr="001A76B3">
        <w:rPr>
          <w:rFonts w:ascii="Times New Roman" w:hAnsi="Times New Roman"/>
          <w:color w:val="000000" w:themeColor="text1"/>
          <w:sz w:val="26"/>
          <w:szCs w:val="26"/>
        </w:rPr>
        <w:t>тыс.рублей</w:t>
      </w:r>
      <w:proofErr w:type="spellEnd"/>
      <w:r w:rsidRPr="001A76B3">
        <w:rPr>
          <w:rFonts w:ascii="Times New Roman" w:hAnsi="Times New Roman"/>
          <w:color w:val="000000" w:themeColor="text1"/>
          <w:sz w:val="26"/>
          <w:szCs w:val="26"/>
        </w:rPr>
        <w:t xml:space="preserve">. </w:t>
      </w:r>
    </w:p>
    <w:p w14:paraId="7E2775AB" w14:textId="3F01ED8E"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 xml:space="preserve">Фактическое исполнение составило 1 </w:t>
      </w:r>
      <w:r w:rsidR="006B1356">
        <w:rPr>
          <w:rFonts w:ascii="Times New Roman" w:hAnsi="Times New Roman"/>
          <w:color w:val="000000" w:themeColor="text1"/>
          <w:sz w:val="26"/>
          <w:szCs w:val="26"/>
        </w:rPr>
        <w:t>415</w:t>
      </w:r>
      <w:r w:rsidRPr="001A76B3">
        <w:rPr>
          <w:rFonts w:ascii="Times New Roman" w:hAnsi="Times New Roman"/>
          <w:color w:val="000000" w:themeColor="text1"/>
          <w:sz w:val="26"/>
          <w:szCs w:val="26"/>
        </w:rPr>
        <w:t>,</w:t>
      </w:r>
      <w:r w:rsidR="006B1356">
        <w:rPr>
          <w:rFonts w:ascii="Times New Roman" w:hAnsi="Times New Roman"/>
          <w:color w:val="000000" w:themeColor="text1"/>
          <w:sz w:val="26"/>
          <w:szCs w:val="26"/>
        </w:rPr>
        <w:t>4</w:t>
      </w:r>
      <w:r w:rsidRPr="001A76B3">
        <w:rPr>
          <w:rFonts w:ascii="Times New Roman" w:hAnsi="Times New Roman"/>
          <w:color w:val="000000" w:themeColor="text1"/>
          <w:sz w:val="26"/>
          <w:szCs w:val="26"/>
        </w:rPr>
        <w:t xml:space="preserve"> </w:t>
      </w:r>
      <w:proofErr w:type="spellStart"/>
      <w:proofErr w:type="gramStart"/>
      <w:r w:rsidRPr="001A76B3">
        <w:rPr>
          <w:rFonts w:ascii="Times New Roman" w:hAnsi="Times New Roman"/>
          <w:color w:val="000000" w:themeColor="text1"/>
          <w:sz w:val="26"/>
          <w:szCs w:val="26"/>
        </w:rPr>
        <w:t>тыс.рублей</w:t>
      </w:r>
      <w:proofErr w:type="spellEnd"/>
      <w:proofErr w:type="gramEnd"/>
      <w:r w:rsidR="006B1356">
        <w:rPr>
          <w:rFonts w:ascii="Times New Roman" w:hAnsi="Times New Roman"/>
          <w:color w:val="000000" w:themeColor="text1"/>
          <w:sz w:val="26"/>
          <w:szCs w:val="26"/>
        </w:rPr>
        <w:t xml:space="preserve"> или 91,4% от плановых бюджетных ассигнований</w:t>
      </w:r>
      <w:r w:rsidRPr="001A76B3">
        <w:rPr>
          <w:rFonts w:ascii="Times New Roman" w:hAnsi="Times New Roman"/>
          <w:color w:val="000000" w:themeColor="text1"/>
          <w:sz w:val="26"/>
          <w:szCs w:val="26"/>
        </w:rPr>
        <w:t xml:space="preserve">, в том числе: на содержание и ремонт автомобильных дорог общего пользования –  1 </w:t>
      </w:r>
      <w:r w:rsidR="006B1356">
        <w:rPr>
          <w:rFonts w:ascii="Times New Roman" w:hAnsi="Times New Roman"/>
          <w:color w:val="000000" w:themeColor="text1"/>
          <w:sz w:val="26"/>
          <w:szCs w:val="26"/>
        </w:rPr>
        <w:t>415</w:t>
      </w:r>
      <w:r w:rsidRPr="001A76B3">
        <w:rPr>
          <w:rFonts w:ascii="Times New Roman" w:hAnsi="Times New Roman"/>
          <w:color w:val="000000" w:themeColor="text1"/>
          <w:sz w:val="26"/>
          <w:szCs w:val="26"/>
        </w:rPr>
        <w:t>,</w:t>
      </w:r>
      <w:r w:rsidR="006B1356">
        <w:rPr>
          <w:rFonts w:ascii="Times New Roman" w:hAnsi="Times New Roman"/>
          <w:color w:val="000000" w:themeColor="text1"/>
          <w:sz w:val="26"/>
          <w:szCs w:val="26"/>
        </w:rPr>
        <w:t>4</w:t>
      </w:r>
      <w:r w:rsidRPr="001A76B3">
        <w:rPr>
          <w:rFonts w:ascii="Times New Roman" w:hAnsi="Times New Roman"/>
          <w:color w:val="000000" w:themeColor="text1"/>
          <w:sz w:val="26"/>
          <w:szCs w:val="26"/>
        </w:rPr>
        <w:t xml:space="preserve"> </w:t>
      </w:r>
      <w:proofErr w:type="spellStart"/>
      <w:r w:rsidRPr="001A76B3">
        <w:rPr>
          <w:rFonts w:ascii="Times New Roman" w:hAnsi="Times New Roman"/>
          <w:color w:val="000000" w:themeColor="text1"/>
          <w:sz w:val="26"/>
          <w:szCs w:val="26"/>
        </w:rPr>
        <w:t>тыс.рублей</w:t>
      </w:r>
      <w:proofErr w:type="spellEnd"/>
      <w:r w:rsidRPr="001A76B3">
        <w:rPr>
          <w:rFonts w:ascii="Times New Roman" w:hAnsi="Times New Roman"/>
          <w:color w:val="000000" w:themeColor="text1"/>
          <w:sz w:val="26"/>
          <w:szCs w:val="26"/>
        </w:rPr>
        <w:t xml:space="preserve">. </w:t>
      </w:r>
    </w:p>
    <w:p w14:paraId="4ADA2AFD" w14:textId="11D5DD33" w:rsidR="009F7F21" w:rsidRPr="001A76B3" w:rsidRDefault="009F7F21" w:rsidP="009F7F21">
      <w:pPr>
        <w:spacing w:after="0" w:line="240" w:lineRule="auto"/>
        <w:ind w:firstLine="709"/>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Остаток не использованных в 202</w:t>
      </w:r>
      <w:r w:rsidR="006B1356">
        <w:rPr>
          <w:rFonts w:ascii="Times New Roman" w:hAnsi="Times New Roman"/>
          <w:color w:val="000000" w:themeColor="text1"/>
          <w:sz w:val="26"/>
          <w:szCs w:val="26"/>
        </w:rPr>
        <w:t>5</w:t>
      </w:r>
      <w:r w:rsidRPr="001A76B3">
        <w:rPr>
          <w:rFonts w:ascii="Times New Roman" w:hAnsi="Times New Roman"/>
          <w:color w:val="000000" w:themeColor="text1"/>
          <w:sz w:val="26"/>
          <w:szCs w:val="26"/>
        </w:rPr>
        <w:t xml:space="preserve"> году средств дорожного фонда на конец отчетного периода составил 1</w:t>
      </w:r>
      <w:r w:rsidR="006B1356">
        <w:rPr>
          <w:rFonts w:ascii="Times New Roman" w:hAnsi="Times New Roman"/>
          <w:color w:val="000000" w:themeColor="text1"/>
          <w:sz w:val="26"/>
          <w:szCs w:val="26"/>
        </w:rPr>
        <w:t>94</w:t>
      </w:r>
      <w:r w:rsidRPr="001A76B3">
        <w:rPr>
          <w:rFonts w:ascii="Times New Roman" w:hAnsi="Times New Roman"/>
          <w:color w:val="000000" w:themeColor="text1"/>
          <w:sz w:val="26"/>
          <w:szCs w:val="26"/>
        </w:rPr>
        <w:t>,</w:t>
      </w:r>
      <w:r w:rsidR="006B1356">
        <w:rPr>
          <w:rFonts w:ascii="Times New Roman" w:hAnsi="Times New Roman"/>
          <w:color w:val="000000" w:themeColor="text1"/>
          <w:sz w:val="26"/>
          <w:szCs w:val="26"/>
        </w:rPr>
        <w:t>0</w:t>
      </w:r>
      <w:r w:rsidRPr="001A76B3">
        <w:rPr>
          <w:rFonts w:ascii="Times New Roman" w:hAnsi="Times New Roman"/>
          <w:color w:val="000000" w:themeColor="text1"/>
          <w:sz w:val="26"/>
          <w:szCs w:val="26"/>
        </w:rPr>
        <w:t xml:space="preserve"> </w:t>
      </w:r>
      <w:proofErr w:type="spellStart"/>
      <w:proofErr w:type="gramStart"/>
      <w:r w:rsidRPr="001A76B3">
        <w:rPr>
          <w:rFonts w:ascii="Times New Roman" w:hAnsi="Times New Roman"/>
          <w:color w:val="000000" w:themeColor="text1"/>
          <w:sz w:val="26"/>
          <w:szCs w:val="26"/>
        </w:rPr>
        <w:t>тыс.рублей</w:t>
      </w:r>
      <w:proofErr w:type="spellEnd"/>
      <w:proofErr w:type="gramEnd"/>
      <w:r w:rsidRPr="001A76B3">
        <w:rPr>
          <w:rFonts w:ascii="Times New Roman" w:hAnsi="Times New Roman"/>
          <w:color w:val="000000" w:themeColor="text1"/>
          <w:sz w:val="26"/>
          <w:szCs w:val="26"/>
        </w:rPr>
        <w:t>.</w:t>
      </w:r>
    </w:p>
    <w:p w14:paraId="2EB00E24" w14:textId="77777777" w:rsidR="009F7F21" w:rsidRPr="001A76B3" w:rsidRDefault="009F7F21" w:rsidP="009F7F21">
      <w:pPr>
        <w:pStyle w:val="ae"/>
        <w:ind w:firstLine="708"/>
        <w:jc w:val="both"/>
        <w:rPr>
          <w:rFonts w:ascii="Times New Roman" w:hAnsi="Times New Roman"/>
          <w:sz w:val="26"/>
          <w:szCs w:val="26"/>
        </w:rPr>
      </w:pPr>
      <w:r w:rsidRPr="001A76B3">
        <w:rPr>
          <w:rFonts w:ascii="Times New Roman" w:hAnsi="Times New Roman"/>
          <w:sz w:val="26"/>
          <w:szCs w:val="26"/>
        </w:rPr>
        <w:t>С учетом норм ст.179.4. БК РФ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331B59F0" w14:textId="6A46A8D5"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Первоначально решением Совета Саровского сельского поселения от 2</w:t>
      </w:r>
      <w:r w:rsidR="00FB5CBA">
        <w:rPr>
          <w:rFonts w:ascii="Times New Roman" w:hAnsi="Times New Roman"/>
          <w:sz w:val="26"/>
          <w:szCs w:val="26"/>
        </w:rPr>
        <w:t>0</w:t>
      </w:r>
      <w:r w:rsidRPr="001A76B3">
        <w:rPr>
          <w:rFonts w:ascii="Times New Roman" w:hAnsi="Times New Roman"/>
          <w:sz w:val="26"/>
          <w:szCs w:val="26"/>
        </w:rPr>
        <w:t>.12.202</w:t>
      </w:r>
      <w:r w:rsidR="00FB5CBA">
        <w:rPr>
          <w:rFonts w:ascii="Times New Roman" w:hAnsi="Times New Roman"/>
          <w:sz w:val="26"/>
          <w:szCs w:val="26"/>
        </w:rPr>
        <w:t>4</w:t>
      </w:r>
      <w:r w:rsidRPr="001A76B3">
        <w:rPr>
          <w:rFonts w:ascii="Times New Roman" w:hAnsi="Times New Roman"/>
          <w:sz w:val="26"/>
          <w:szCs w:val="26"/>
        </w:rPr>
        <w:t xml:space="preserve"> № </w:t>
      </w:r>
      <w:r w:rsidR="00FB5CBA">
        <w:rPr>
          <w:rFonts w:ascii="Times New Roman" w:hAnsi="Times New Roman"/>
          <w:sz w:val="26"/>
          <w:szCs w:val="26"/>
        </w:rPr>
        <w:t>7</w:t>
      </w:r>
      <w:r>
        <w:rPr>
          <w:rFonts w:ascii="Times New Roman" w:hAnsi="Times New Roman"/>
          <w:sz w:val="26"/>
          <w:szCs w:val="26"/>
        </w:rPr>
        <w:t>8</w:t>
      </w:r>
      <w:r w:rsidRPr="001A76B3">
        <w:rPr>
          <w:rFonts w:ascii="Times New Roman" w:hAnsi="Times New Roman"/>
          <w:sz w:val="26"/>
          <w:szCs w:val="26"/>
        </w:rPr>
        <w:t xml:space="preserve"> «О бюджете муниципального образования «Саровское сельское поселение» на 202</w:t>
      </w:r>
      <w:r w:rsidR="00FB5CBA">
        <w:rPr>
          <w:rFonts w:ascii="Times New Roman" w:hAnsi="Times New Roman"/>
          <w:sz w:val="26"/>
          <w:szCs w:val="26"/>
        </w:rPr>
        <w:t>5</w:t>
      </w:r>
      <w:r w:rsidRPr="001A76B3">
        <w:rPr>
          <w:rFonts w:ascii="Times New Roman" w:hAnsi="Times New Roman"/>
          <w:sz w:val="26"/>
          <w:szCs w:val="26"/>
        </w:rPr>
        <w:t xml:space="preserve"> год и плановый период 202</w:t>
      </w:r>
      <w:r w:rsidR="00FB5CBA">
        <w:rPr>
          <w:rFonts w:ascii="Times New Roman" w:hAnsi="Times New Roman"/>
          <w:sz w:val="26"/>
          <w:szCs w:val="26"/>
        </w:rPr>
        <w:t>6</w:t>
      </w:r>
      <w:r w:rsidRPr="001A76B3">
        <w:rPr>
          <w:rFonts w:ascii="Times New Roman" w:hAnsi="Times New Roman"/>
          <w:sz w:val="26"/>
          <w:szCs w:val="26"/>
        </w:rPr>
        <w:t xml:space="preserve"> и 202</w:t>
      </w:r>
      <w:r w:rsidR="00FB5CBA">
        <w:rPr>
          <w:rFonts w:ascii="Times New Roman" w:hAnsi="Times New Roman"/>
          <w:sz w:val="26"/>
          <w:szCs w:val="26"/>
        </w:rPr>
        <w:t>7</w:t>
      </w:r>
      <w:r w:rsidRPr="001A76B3">
        <w:rPr>
          <w:rFonts w:ascii="Times New Roman" w:hAnsi="Times New Roman"/>
          <w:sz w:val="26"/>
          <w:szCs w:val="26"/>
        </w:rPr>
        <w:t xml:space="preserve"> годов» приватизация имущества не планировалась.  </w:t>
      </w:r>
    </w:p>
    <w:p w14:paraId="72BE6F0F" w14:textId="7E07716D" w:rsidR="009F7F21"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Согласно представленного Отчета об исполнении прогнозного плана (программы) приватизации имущества, находящегося в собственности муниципального образования «Саровское сельское поселение» на 01 января 202</w:t>
      </w:r>
      <w:r w:rsidR="00FB5CBA">
        <w:rPr>
          <w:rFonts w:ascii="Times New Roman" w:hAnsi="Times New Roman"/>
          <w:sz w:val="26"/>
          <w:szCs w:val="26"/>
        </w:rPr>
        <w:t>6</w:t>
      </w:r>
      <w:r w:rsidRPr="001A76B3">
        <w:rPr>
          <w:rFonts w:ascii="Times New Roman" w:hAnsi="Times New Roman"/>
          <w:sz w:val="26"/>
          <w:szCs w:val="26"/>
        </w:rPr>
        <w:t xml:space="preserve"> г.</w:t>
      </w:r>
      <w:r>
        <w:rPr>
          <w:rFonts w:ascii="Times New Roman" w:hAnsi="Times New Roman"/>
          <w:sz w:val="26"/>
          <w:szCs w:val="26"/>
        </w:rPr>
        <w:t>,</w:t>
      </w:r>
      <w:r w:rsidRPr="001A76B3">
        <w:rPr>
          <w:rFonts w:ascii="Times New Roman" w:hAnsi="Times New Roman"/>
          <w:sz w:val="26"/>
          <w:szCs w:val="26"/>
        </w:rPr>
        <w:t xml:space="preserve"> общая сумма доходов, полученных в бюджет муниципального образования «Саровское сельское поселение» в 202</w:t>
      </w:r>
      <w:r w:rsidR="00FB5CBA">
        <w:rPr>
          <w:rFonts w:ascii="Times New Roman" w:hAnsi="Times New Roman"/>
          <w:sz w:val="26"/>
          <w:szCs w:val="26"/>
        </w:rPr>
        <w:t>5</w:t>
      </w:r>
      <w:r w:rsidRPr="001A76B3">
        <w:rPr>
          <w:rFonts w:ascii="Times New Roman" w:hAnsi="Times New Roman"/>
          <w:sz w:val="26"/>
          <w:szCs w:val="26"/>
        </w:rPr>
        <w:t xml:space="preserve"> году</w:t>
      </w:r>
      <w:r>
        <w:rPr>
          <w:rFonts w:ascii="Times New Roman" w:hAnsi="Times New Roman"/>
          <w:sz w:val="26"/>
          <w:szCs w:val="26"/>
        </w:rPr>
        <w:t>,</w:t>
      </w:r>
      <w:r w:rsidRPr="001A76B3">
        <w:rPr>
          <w:rFonts w:ascii="Times New Roman" w:hAnsi="Times New Roman"/>
          <w:sz w:val="26"/>
          <w:szCs w:val="26"/>
        </w:rPr>
        <w:t xml:space="preserve"> по результатам исполнения прогнозного плана (программы) приватизации имущества составила </w:t>
      </w:r>
      <w:r w:rsidR="00FB5CBA">
        <w:rPr>
          <w:rFonts w:ascii="Times New Roman" w:hAnsi="Times New Roman"/>
          <w:sz w:val="26"/>
          <w:szCs w:val="26"/>
        </w:rPr>
        <w:t>11</w:t>
      </w:r>
      <w:r w:rsidRPr="001A76B3">
        <w:rPr>
          <w:rFonts w:ascii="Times New Roman" w:hAnsi="Times New Roman"/>
          <w:sz w:val="26"/>
          <w:szCs w:val="26"/>
        </w:rPr>
        <w:t>,</w:t>
      </w:r>
      <w:r w:rsidR="00FB5CBA">
        <w:rPr>
          <w:rFonts w:ascii="Times New Roman" w:hAnsi="Times New Roman"/>
          <w:sz w:val="26"/>
          <w:szCs w:val="26"/>
        </w:rPr>
        <w:t>4</w:t>
      </w:r>
      <w:r w:rsidRPr="001A76B3">
        <w:rPr>
          <w:rFonts w:ascii="Times New Roman" w:hAnsi="Times New Roman"/>
          <w:sz w:val="26"/>
          <w:szCs w:val="26"/>
        </w:rPr>
        <w:t xml:space="preserve"> </w:t>
      </w:r>
      <w:proofErr w:type="spellStart"/>
      <w:r w:rsidRPr="001A76B3">
        <w:rPr>
          <w:rFonts w:ascii="Times New Roman" w:hAnsi="Times New Roman"/>
          <w:sz w:val="26"/>
          <w:szCs w:val="26"/>
        </w:rPr>
        <w:t>тыс.рублей</w:t>
      </w:r>
      <w:proofErr w:type="spellEnd"/>
      <w:r w:rsidRPr="001A76B3">
        <w:rPr>
          <w:rFonts w:ascii="Times New Roman" w:hAnsi="Times New Roman"/>
          <w:sz w:val="26"/>
          <w:szCs w:val="26"/>
        </w:rPr>
        <w:t xml:space="preserve"> (100% к плановым показателям).</w:t>
      </w:r>
    </w:p>
    <w:p w14:paraId="7E976532" w14:textId="764804E7" w:rsidR="00375399" w:rsidRDefault="00375399" w:rsidP="009F7F21">
      <w:pPr>
        <w:spacing w:after="0" w:line="240" w:lineRule="auto"/>
        <w:ind w:firstLine="709"/>
        <w:jc w:val="both"/>
        <w:rPr>
          <w:rFonts w:ascii="Times New Roman" w:hAnsi="Times New Roman"/>
          <w:sz w:val="26"/>
          <w:szCs w:val="26"/>
        </w:rPr>
      </w:pPr>
      <w:r>
        <w:rPr>
          <w:rFonts w:ascii="Times New Roman" w:hAnsi="Times New Roman"/>
          <w:sz w:val="26"/>
          <w:szCs w:val="26"/>
        </w:rPr>
        <w:t xml:space="preserve">В соответствии с п. 2 ст.264.5 БК РФ одновременно с годовым отчетом об исполнении бюджета представляется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w:t>
      </w:r>
    </w:p>
    <w:p w14:paraId="43F0F858" w14:textId="102C4A53" w:rsidR="00375399" w:rsidRPr="00375399" w:rsidRDefault="00375399" w:rsidP="009F7F21">
      <w:pPr>
        <w:spacing w:after="0" w:line="240" w:lineRule="auto"/>
        <w:ind w:firstLine="709"/>
        <w:jc w:val="both"/>
        <w:rPr>
          <w:rFonts w:ascii="Times New Roman" w:hAnsi="Times New Roman"/>
          <w:b/>
          <w:bCs/>
          <w:sz w:val="26"/>
          <w:szCs w:val="26"/>
        </w:rPr>
      </w:pPr>
      <w:r w:rsidRPr="00375399">
        <w:rPr>
          <w:rFonts w:ascii="Times New Roman" w:hAnsi="Times New Roman"/>
          <w:b/>
          <w:bCs/>
          <w:sz w:val="26"/>
          <w:szCs w:val="26"/>
        </w:rPr>
        <w:t xml:space="preserve">При этом в разделе </w:t>
      </w:r>
      <w:r w:rsidRPr="00375399">
        <w:rPr>
          <w:rFonts w:ascii="Times New Roman" w:hAnsi="Times New Roman"/>
          <w:b/>
          <w:bCs/>
          <w:sz w:val="26"/>
          <w:szCs w:val="26"/>
          <w:lang w:val="en-US"/>
        </w:rPr>
        <w:t>I</w:t>
      </w:r>
      <w:r w:rsidRPr="00375399">
        <w:rPr>
          <w:rFonts w:ascii="Times New Roman" w:hAnsi="Times New Roman"/>
          <w:b/>
          <w:bCs/>
          <w:sz w:val="26"/>
          <w:szCs w:val="26"/>
        </w:rPr>
        <w:t xml:space="preserve"> «Доходы» части Пояснительной записки к отчету об исполнении бюджета муниципального образования «Саровское сельское поселение» за 2025 год в недостаточной мере раскрыты направления безвозмездных поступлений.</w:t>
      </w:r>
    </w:p>
    <w:p w14:paraId="677CB165" w14:textId="77777777" w:rsidR="006C3A90" w:rsidRPr="00213215" w:rsidRDefault="006C3A90" w:rsidP="000F47EA">
      <w:pPr>
        <w:pStyle w:val="ae"/>
        <w:ind w:firstLine="709"/>
        <w:jc w:val="both"/>
        <w:rPr>
          <w:rFonts w:ascii="Times New Roman" w:hAnsi="Times New Roman"/>
          <w:sz w:val="16"/>
          <w:szCs w:val="16"/>
        </w:rPr>
      </w:pPr>
    </w:p>
    <w:p w14:paraId="35AE4E40" w14:textId="77777777" w:rsidR="000F47EA" w:rsidRPr="001A76B3" w:rsidRDefault="000F47EA" w:rsidP="001A76B3">
      <w:pPr>
        <w:pStyle w:val="ae"/>
        <w:jc w:val="center"/>
        <w:rPr>
          <w:rFonts w:ascii="Times New Roman" w:hAnsi="Times New Roman"/>
          <w:b/>
          <w:sz w:val="26"/>
          <w:szCs w:val="26"/>
        </w:rPr>
      </w:pPr>
      <w:r w:rsidRPr="001A76B3">
        <w:rPr>
          <w:rFonts w:ascii="Times New Roman" w:hAnsi="Times New Roman"/>
          <w:b/>
          <w:sz w:val="26"/>
          <w:szCs w:val="26"/>
        </w:rPr>
        <w:t>3.  Анализ основных характеристик исполнения бюджета</w:t>
      </w:r>
    </w:p>
    <w:p w14:paraId="4FC1BFC4" w14:textId="1880502E" w:rsidR="000F47EA" w:rsidRPr="001A76B3" w:rsidRDefault="000F47EA" w:rsidP="001A76B3">
      <w:pPr>
        <w:pStyle w:val="ae"/>
        <w:jc w:val="center"/>
        <w:rPr>
          <w:rFonts w:ascii="Times New Roman" w:hAnsi="Times New Roman"/>
          <w:b/>
          <w:sz w:val="26"/>
          <w:szCs w:val="26"/>
        </w:rPr>
      </w:pPr>
      <w:r w:rsidRPr="001A76B3">
        <w:rPr>
          <w:rFonts w:ascii="Times New Roman" w:hAnsi="Times New Roman"/>
          <w:b/>
          <w:sz w:val="26"/>
          <w:szCs w:val="26"/>
        </w:rPr>
        <w:t>муниципального образования «Саровское сельское поселение»</w:t>
      </w:r>
      <w:r w:rsidR="001A76B3">
        <w:rPr>
          <w:rFonts w:ascii="Times New Roman" w:hAnsi="Times New Roman"/>
          <w:b/>
          <w:sz w:val="26"/>
          <w:szCs w:val="26"/>
        </w:rPr>
        <w:t xml:space="preserve"> </w:t>
      </w:r>
      <w:r w:rsidRPr="001A76B3">
        <w:rPr>
          <w:rFonts w:ascii="Times New Roman" w:hAnsi="Times New Roman"/>
          <w:b/>
          <w:sz w:val="26"/>
          <w:szCs w:val="26"/>
        </w:rPr>
        <w:t>за 202</w:t>
      </w:r>
      <w:r w:rsidR="00FB5CBA">
        <w:rPr>
          <w:rFonts w:ascii="Times New Roman" w:hAnsi="Times New Roman"/>
          <w:b/>
          <w:sz w:val="26"/>
          <w:szCs w:val="26"/>
        </w:rPr>
        <w:t>5</w:t>
      </w:r>
      <w:r w:rsidRPr="001A76B3">
        <w:rPr>
          <w:rFonts w:ascii="Times New Roman" w:hAnsi="Times New Roman"/>
          <w:b/>
          <w:sz w:val="26"/>
          <w:szCs w:val="26"/>
        </w:rPr>
        <w:t xml:space="preserve"> год</w:t>
      </w:r>
    </w:p>
    <w:p w14:paraId="56E6A808" w14:textId="77777777" w:rsidR="00272017" w:rsidRPr="001A76B3" w:rsidRDefault="006C3A90" w:rsidP="000F47EA">
      <w:pPr>
        <w:spacing w:after="0" w:line="240" w:lineRule="auto"/>
        <w:ind w:firstLine="709"/>
        <w:jc w:val="both"/>
        <w:rPr>
          <w:rFonts w:ascii="Times New Roman" w:hAnsi="Times New Roman"/>
          <w:sz w:val="16"/>
          <w:szCs w:val="16"/>
        </w:rPr>
      </w:pPr>
      <w:r w:rsidRPr="001A76B3">
        <w:rPr>
          <w:rFonts w:ascii="Times New Roman" w:hAnsi="Times New Roman"/>
          <w:sz w:val="26"/>
          <w:szCs w:val="26"/>
        </w:rPr>
        <w:t xml:space="preserve">   </w:t>
      </w:r>
    </w:p>
    <w:p w14:paraId="3787EA62" w14:textId="4F521866"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Первоначально решением Совета Саровского сельского поселения «О бюджете муниципального образования «Саровское сельское поселение» на 202</w:t>
      </w:r>
      <w:r w:rsidR="003B76FA">
        <w:rPr>
          <w:rFonts w:ascii="Times New Roman" w:hAnsi="Times New Roman"/>
          <w:sz w:val="26"/>
          <w:szCs w:val="26"/>
        </w:rPr>
        <w:t>5</w:t>
      </w:r>
      <w:r w:rsidRPr="001A76B3">
        <w:rPr>
          <w:rFonts w:ascii="Times New Roman" w:hAnsi="Times New Roman"/>
          <w:sz w:val="26"/>
          <w:szCs w:val="26"/>
        </w:rPr>
        <w:t xml:space="preserve"> год и плановый период 202</w:t>
      </w:r>
      <w:r w:rsidR="003B76FA">
        <w:rPr>
          <w:rFonts w:ascii="Times New Roman" w:hAnsi="Times New Roman"/>
          <w:sz w:val="26"/>
          <w:szCs w:val="26"/>
        </w:rPr>
        <w:t>6</w:t>
      </w:r>
      <w:r w:rsidRPr="001A76B3">
        <w:rPr>
          <w:rFonts w:ascii="Times New Roman" w:hAnsi="Times New Roman"/>
          <w:sz w:val="26"/>
          <w:szCs w:val="26"/>
        </w:rPr>
        <w:t xml:space="preserve"> и 202</w:t>
      </w:r>
      <w:r w:rsidR="003B76FA">
        <w:rPr>
          <w:rFonts w:ascii="Times New Roman" w:hAnsi="Times New Roman"/>
          <w:sz w:val="26"/>
          <w:szCs w:val="26"/>
        </w:rPr>
        <w:t>7</w:t>
      </w:r>
      <w:r w:rsidRPr="001A76B3">
        <w:rPr>
          <w:rFonts w:ascii="Times New Roman" w:hAnsi="Times New Roman"/>
          <w:sz w:val="26"/>
          <w:szCs w:val="26"/>
        </w:rPr>
        <w:t xml:space="preserve"> годов» от 2</w:t>
      </w:r>
      <w:r w:rsidR="003B76FA">
        <w:rPr>
          <w:rFonts w:ascii="Times New Roman" w:hAnsi="Times New Roman"/>
          <w:sz w:val="26"/>
          <w:szCs w:val="26"/>
        </w:rPr>
        <w:t>0</w:t>
      </w:r>
      <w:r w:rsidRPr="001A76B3">
        <w:rPr>
          <w:rFonts w:ascii="Times New Roman" w:hAnsi="Times New Roman"/>
          <w:sz w:val="26"/>
          <w:szCs w:val="26"/>
        </w:rPr>
        <w:t>.12.202</w:t>
      </w:r>
      <w:r w:rsidR="003B76FA">
        <w:rPr>
          <w:rFonts w:ascii="Times New Roman" w:hAnsi="Times New Roman"/>
          <w:sz w:val="26"/>
          <w:szCs w:val="26"/>
        </w:rPr>
        <w:t>4</w:t>
      </w:r>
      <w:r w:rsidRPr="001A76B3">
        <w:rPr>
          <w:rFonts w:ascii="Times New Roman" w:hAnsi="Times New Roman"/>
          <w:sz w:val="26"/>
          <w:szCs w:val="26"/>
        </w:rPr>
        <w:t xml:space="preserve"> № </w:t>
      </w:r>
      <w:r w:rsidR="003B76FA">
        <w:rPr>
          <w:rFonts w:ascii="Times New Roman" w:hAnsi="Times New Roman"/>
          <w:sz w:val="26"/>
          <w:szCs w:val="26"/>
        </w:rPr>
        <w:t>7</w:t>
      </w:r>
      <w:r>
        <w:rPr>
          <w:rFonts w:ascii="Times New Roman" w:hAnsi="Times New Roman"/>
          <w:sz w:val="26"/>
          <w:szCs w:val="26"/>
        </w:rPr>
        <w:t>8</w:t>
      </w:r>
      <w:r w:rsidRPr="001A76B3">
        <w:rPr>
          <w:rFonts w:ascii="Times New Roman" w:hAnsi="Times New Roman"/>
          <w:sz w:val="26"/>
          <w:szCs w:val="26"/>
        </w:rPr>
        <w:t xml:space="preserve"> (далее </w:t>
      </w:r>
      <w:r w:rsidR="00E222F6">
        <w:rPr>
          <w:rFonts w:ascii="Times New Roman" w:hAnsi="Times New Roman"/>
          <w:sz w:val="26"/>
          <w:szCs w:val="26"/>
        </w:rPr>
        <w:t>–</w:t>
      </w:r>
      <w:r w:rsidRPr="001A76B3">
        <w:rPr>
          <w:rFonts w:ascii="Times New Roman" w:hAnsi="Times New Roman"/>
          <w:sz w:val="26"/>
          <w:szCs w:val="26"/>
        </w:rPr>
        <w:t xml:space="preserve"> </w:t>
      </w:r>
      <w:r w:rsidR="00E222F6">
        <w:rPr>
          <w:rFonts w:ascii="Times New Roman" w:hAnsi="Times New Roman"/>
          <w:sz w:val="26"/>
          <w:szCs w:val="26"/>
        </w:rPr>
        <w:t>Р</w:t>
      </w:r>
      <w:r w:rsidRPr="001A76B3">
        <w:rPr>
          <w:rFonts w:ascii="Times New Roman" w:hAnsi="Times New Roman"/>
          <w:sz w:val="26"/>
          <w:szCs w:val="26"/>
        </w:rPr>
        <w:t>ешение</w:t>
      </w:r>
      <w:r w:rsidR="00E222F6">
        <w:rPr>
          <w:rFonts w:ascii="Times New Roman" w:hAnsi="Times New Roman"/>
          <w:sz w:val="26"/>
          <w:szCs w:val="26"/>
        </w:rPr>
        <w:t xml:space="preserve"> Совета</w:t>
      </w:r>
      <w:r w:rsidRPr="001A76B3">
        <w:rPr>
          <w:rFonts w:ascii="Times New Roman" w:hAnsi="Times New Roman"/>
          <w:sz w:val="26"/>
          <w:szCs w:val="26"/>
        </w:rPr>
        <w:t xml:space="preserve"> от 2</w:t>
      </w:r>
      <w:r w:rsidR="003B76FA">
        <w:rPr>
          <w:rFonts w:ascii="Times New Roman" w:hAnsi="Times New Roman"/>
          <w:sz w:val="26"/>
          <w:szCs w:val="26"/>
        </w:rPr>
        <w:t>0</w:t>
      </w:r>
      <w:r w:rsidRPr="001A76B3">
        <w:rPr>
          <w:rFonts w:ascii="Times New Roman" w:hAnsi="Times New Roman"/>
          <w:sz w:val="26"/>
          <w:szCs w:val="26"/>
        </w:rPr>
        <w:t>.12.202</w:t>
      </w:r>
      <w:r w:rsidR="003B76FA">
        <w:rPr>
          <w:rFonts w:ascii="Times New Roman" w:hAnsi="Times New Roman"/>
          <w:sz w:val="26"/>
          <w:szCs w:val="26"/>
        </w:rPr>
        <w:t>4</w:t>
      </w:r>
      <w:r w:rsidRPr="001A76B3">
        <w:rPr>
          <w:rFonts w:ascii="Times New Roman" w:hAnsi="Times New Roman"/>
          <w:sz w:val="26"/>
          <w:szCs w:val="26"/>
        </w:rPr>
        <w:t xml:space="preserve"> № </w:t>
      </w:r>
      <w:r w:rsidR="003B76FA">
        <w:rPr>
          <w:rFonts w:ascii="Times New Roman" w:hAnsi="Times New Roman"/>
          <w:sz w:val="26"/>
          <w:szCs w:val="26"/>
        </w:rPr>
        <w:t>7</w:t>
      </w:r>
      <w:r>
        <w:rPr>
          <w:rFonts w:ascii="Times New Roman" w:hAnsi="Times New Roman"/>
          <w:sz w:val="26"/>
          <w:szCs w:val="26"/>
        </w:rPr>
        <w:t>8</w:t>
      </w:r>
      <w:r w:rsidRPr="001A76B3">
        <w:rPr>
          <w:rFonts w:ascii="Times New Roman" w:hAnsi="Times New Roman"/>
          <w:sz w:val="26"/>
          <w:szCs w:val="26"/>
        </w:rPr>
        <w:t>) утверждался сбалансированный бюджет с общими объемами доходов и расходов в сумме 1</w:t>
      </w:r>
      <w:r w:rsidR="003B76FA">
        <w:rPr>
          <w:rFonts w:ascii="Times New Roman" w:hAnsi="Times New Roman"/>
          <w:sz w:val="26"/>
          <w:szCs w:val="26"/>
        </w:rPr>
        <w:t>5</w:t>
      </w:r>
      <w:r w:rsidRPr="001A76B3">
        <w:rPr>
          <w:rFonts w:ascii="Times New Roman" w:hAnsi="Times New Roman"/>
          <w:sz w:val="26"/>
          <w:szCs w:val="26"/>
        </w:rPr>
        <w:t xml:space="preserve"> </w:t>
      </w:r>
      <w:r w:rsidR="003B76FA">
        <w:rPr>
          <w:rFonts w:ascii="Times New Roman" w:hAnsi="Times New Roman"/>
          <w:sz w:val="26"/>
          <w:szCs w:val="26"/>
        </w:rPr>
        <w:t>359</w:t>
      </w:r>
      <w:r w:rsidRPr="001A76B3">
        <w:rPr>
          <w:rFonts w:ascii="Times New Roman" w:hAnsi="Times New Roman"/>
          <w:sz w:val="26"/>
          <w:szCs w:val="26"/>
        </w:rPr>
        <w:t>,</w:t>
      </w:r>
      <w:r w:rsidR="003B76FA">
        <w:rPr>
          <w:rFonts w:ascii="Times New Roman" w:hAnsi="Times New Roman"/>
          <w:sz w:val="26"/>
          <w:szCs w:val="26"/>
        </w:rPr>
        <w:t>6</w:t>
      </w:r>
      <w:r w:rsidRPr="001A76B3">
        <w:rPr>
          <w:rFonts w:ascii="Times New Roman" w:hAnsi="Times New Roman"/>
          <w:sz w:val="26"/>
          <w:szCs w:val="26"/>
        </w:rPr>
        <w:t xml:space="preserve"> тыс. рублей (в том числе налоговые и неналоговые доходы в сумме </w:t>
      </w:r>
      <w:r>
        <w:rPr>
          <w:rFonts w:ascii="Times New Roman" w:hAnsi="Times New Roman"/>
          <w:sz w:val="26"/>
          <w:szCs w:val="26"/>
        </w:rPr>
        <w:t>2</w:t>
      </w:r>
      <w:r w:rsidRPr="001A76B3">
        <w:rPr>
          <w:rFonts w:ascii="Times New Roman" w:hAnsi="Times New Roman"/>
          <w:sz w:val="26"/>
          <w:szCs w:val="26"/>
        </w:rPr>
        <w:t> </w:t>
      </w:r>
      <w:r w:rsidR="003B76FA">
        <w:rPr>
          <w:rFonts w:ascii="Times New Roman" w:hAnsi="Times New Roman"/>
          <w:sz w:val="26"/>
          <w:szCs w:val="26"/>
        </w:rPr>
        <w:t>609</w:t>
      </w:r>
      <w:r w:rsidRPr="001A76B3">
        <w:rPr>
          <w:rFonts w:ascii="Times New Roman" w:hAnsi="Times New Roman"/>
          <w:sz w:val="26"/>
          <w:szCs w:val="26"/>
        </w:rPr>
        <w:t>,</w:t>
      </w:r>
      <w:r w:rsidR="003B76FA">
        <w:rPr>
          <w:rFonts w:ascii="Times New Roman" w:hAnsi="Times New Roman"/>
          <w:sz w:val="26"/>
          <w:szCs w:val="26"/>
        </w:rPr>
        <w:t>8</w:t>
      </w:r>
      <w:r w:rsidRPr="001A76B3">
        <w:rPr>
          <w:rFonts w:ascii="Times New Roman" w:hAnsi="Times New Roman"/>
          <w:sz w:val="26"/>
          <w:szCs w:val="26"/>
        </w:rPr>
        <w:t xml:space="preserve"> </w:t>
      </w:r>
      <w:proofErr w:type="spellStart"/>
      <w:r w:rsidRPr="001A76B3">
        <w:rPr>
          <w:rFonts w:ascii="Times New Roman" w:hAnsi="Times New Roman"/>
          <w:sz w:val="26"/>
          <w:szCs w:val="26"/>
        </w:rPr>
        <w:t>тыс.рублей</w:t>
      </w:r>
      <w:proofErr w:type="spellEnd"/>
      <w:r w:rsidRPr="001A76B3">
        <w:rPr>
          <w:rFonts w:ascii="Times New Roman" w:hAnsi="Times New Roman"/>
          <w:sz w:val="26"/>
          <w:szCs w:val="26"/>
        </w:rPr>
        <w:t xml:space="preserve"> и безвозмездные поступления в сумме 1</w:t>
      </w:r>
      <w:r>
        <w:rPr>
          <w:rFonts w:ascii="Times New Roman" w:hAnsi="Times New Roman"/>
          <w:sz w:val="26"/>
          <w:szCs w:val="26"/>
        </w:rPr>
        <w:t>2</w:t>
      </w:r>
      <w:r w:rsidRPr="001A76B3">
        <w:rPr>
          <w:rFonts w:ascii="Times New Roman" w:hAnsi="Times New Roman"/>
          <w:sz w:val="26"/>
          <w:szCs w:val="26"/>
        </w:rPr>
        <w:t xml:space="preserve"> </w:t>
      </w:r>
      <w:r w:rsidR="003B76FA">
        <w:rPr>
          <w:rFonts w:ascii="Times New Roman" w:hAnsi="Times New Roman"/>
          <w:sz w:val="26"/>
          <w:szCs w:val="26"/>
        </w:rPr>
        <w:t>749</w:t>
      </w:r>
      <w:r w:rsidRPr="001A76B3">
        <w:rPr>
          <w:rFonts w:ascii="Times New Roman" w:hAnsi="Times New Roman"/>
          <w:sz w:val="26"/>
          <w:szCs w:val="26"/>
        </w:rPr>
        <w:t>,</w:t>
      </w:r>
      <w:r w:rsidR="003B76FA">
        <w:rPr>
          <w:rFonts w:ascii="Times New Roman" w:hAnsi="Times New Roman"/>
          <w:sz w:val="26"/>
          <w:szCs w:val="26"/>
        </w:rPr>
        <w:t>8</w:t>
      </w:r>
      <w:r w:rsidRPr="001A76B3">
        <w:rPr>
          <w:rFonts w:ascii="Times New Roman" w:hAnsi="Times New Roman"/>
          <w:sz w:val="26"/>
          <w:szCs w:val="26"/>
        </w:rPr>
        <w:t xml:space="preserve"> </w:t>
      </w:r>
      <w:proofErr w:type="spellStart"/>
      <w:r w:rsidRPr="001A76B3">
        <w:rPr>
          <w:rFonts w:ascii="Times New Roman" w:hAnsi="Times New Roman"/>
          <w:sz w:val="26"/>
          <w:szCs w:val="26"/>
        </w:rPr>
        <w:t>тыс.рублей</w:t>
      </w:r>
      <w:proofErr w:type="spellEnd"/>
      <w:r w:rsidRPr="001A76B3">
        <w:rPr>
          <w:rFonts w:ascii="Times New Roman" w:hAnsi="Times New Roman"/>
          <w:sz w:val="26"/>
          <w:szCs w:val="26"/>
        </w:rPr>
        <w:t>).</w:t>
      </w:r>
    </w:p>
    <w:p w14:paraId="74378ECF" w14:textId="77777777" w:rsidR="009F7F21" w:rsidRPr="001A76B3" w:rsidRDefault="009F7F21" w:rsidP="009F7F21">
      <w:pPr>
        <w:spacing w:after="0" w:line="240" w:lineRule="auto"/>
        <w:ind w:firstLine="708"/>
        <w:jc w:val="both"/>
        <w:rPr>
          <w:rFonts w:ascii="Times New Roman" w:hAnsi="Times New Roman"/>
          <w:color w:val="000000" w:themeColor="text1"/>
          <w:sz w:val="26"/>
          <w:szCs w:val="26"/>
        </w:rPr>
      </w:pPr>
      <w:r w:rsidRPr="001A76B3">
        <w:rPr>
          <w:rFonts w:ascii="Times New Roman" w:hAnsi="Times New Roman"/>
          <w:color w:val="000000" w:themeColor="text1"/>
          <w:sz w:val="26"/>
          <w:szCs w:val="26"/>
        </w:rPr>
        <w:t>Основные характеристики бюджета и состав показателей, содержащиеся в решении о бюджете, соответствуют ст. 184.1 БК РФ.</w:t>
      </w:r>
    </w:p>
    <w:p w14:paraId="381312C1" w14:textId="155CBBC1"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В течение 202</w:t>
      </w:r>
      <w:r w:rsidR="003B76FA">
        <w:rPr>
          <w:rFonts w:ascii="Times New Roman" w:hAnsi="Times New Roman"/>
          <w:sz w:val="26"/>
          <w:szCs w:val="26"/>
        </w:rPr>
        <w:t>5</w:t>
      </w:r>
      <w:r w:rsidRPr="001A76B3">
        <w:rPr>
          <w:rFonts w:ascii="Times New Roman" w:hAnsi="Times New Roman"/>
          <w:sz w:val="26"/>
          <w:szCs w:val="26"/>
        </w:rPr>
        <w:t xml:space="preserve"> года объем доходов и расходов местного бюджета увеличился на </w:t>
      </w:r>
      <w:r w:rsidR="007218FA">
        <w:rPr>
          <w:rFonts w:ascii="Times New Roman" w:hAnsi="Times New Roman"/>
          <w:sz w:val="26"/>
          <w:szCs w:val="26"/>
        </w:rPr>
        <w:t>7</w:t>
      </w:r>
      <w:r w:rsidRPr="001A76B3">
        <w:rPr>
          <w:rFonts w:ascii="Times New Roman" w:hAnsi="Times New Roman"/>
          <w:sz w:val="26"/>
          <w:szCs w:val="26"/>
        </w:rPr>
        <w:t> </w:t>
      </w:r>
      <w:r w:rsidR="007218FA">
        <w:rPr>
          <w:rFonts w:ascii="Times New Roman" w:hAnsi="Times New Roman"/>
          <w:sz w:val="26"/>
          <w:szCs w:val="26"/>
        </w:rPr>
        <w:t>887</w:t>
      </w:r>
      <w:r w:rsidRPr="001A76B3">
        <w:rPr>
          <w:rFonts w:ascii="Times New Roman" w:hAnsi="Times New Roman"/>
          <w:sz w:val="26"/>
          <w:szCs w:val="26"/>
        </w:rPr>
        <w:t>,</w:t>
      </w:r>
      <w:r w:rsidR="007218FA">
        <w:rPr>
          <w:rFonts w:ascii="Times New Roman" w:hAnsi="Times New Roman"/>
          <w:sz w:val="26"/>
          <w:szCs w:val="26"/>
        </w:rPr>
        <w:t>8</w:t>
      </w:r>
      <w:r w:rsidRPr="001A76B3">
        <w:rPr>
          <w:rFonts w:ascii="Times New Roman" w:hAnsi="Times New Roman"/>
          <w:sz w:val="26"/>
          <w:szCs w:val="26"/>
        </w:rPr>
        <w:t xml:space="preserve"> </w:t>
      </w:r>
      <w:proofErr w:type="spellStart"/>
      <w:proofErr w:type="gramStart"/>
      <w:r w:rsidRPr="001A76B3">
        <w:rPr>
          <w:rFonts w:ascii="Times New Roman" w:hAnsi="Times New Roman"/>
          <w:sz w:val="26"/>
          <w:szCs w:val="26"/>
        </w:rPr>
        <w:t>тыс.рублей</w:t>
      </w:r>
      <w:proofErr w:type="spellEnd"/>
      <w:proofErr w:type="gramEnd"/>
      <w:r w:rsidRPr="001A76B3">
        <w:rPr>
          <w:rFonts w:ascii="Times New Roman" w:hAnsi="Times New Roman"/>
          <w:sz w:val="26"/>
          <w:szCs w:val="26"/>
        </w:rPr>
        <w:t xml:space="preserve"> и </w:t>
      </w:r>
      <w:r w:rsidR="007218FA">
        <w:rPr>
          <w:rFonts w:ascii="Times New Roman" w:hAnsi="Times New Roman"/>
          <w:sz w:val="26"/>
          <w:szCs w:val="26"/>
        </w:rPr>
        <w:t>8</w:t>
      </w:r>
      <w:r w:rsidRPr="001A76B3">
        <w:rPr>
          <w:rFonts w:ascii="Times New Roman" w:hAnsi="Times New Roman"/>
          <w:sz w:val="26"/>
          <w:szCs w:val="26"/>
        </w:rPr>
        <w:t> </w:t>
      </w:r>
      <w:r w:rsidR="007218FA">
        <w:rPr>
          <w:rFonts w:ascii="Times New Roman" w:hAnsi="Times New Roman"/>
          <w:sz w:val="26"/>
          <w:szCs w:val="26"/>
        </w:rPr>
        <w:t>170</w:t>
      </w:r>
      <w:r w:rsidRPr="001A76B3">
        <w:rPr>
          <w:rFonts w:ascii="Times New Roman" w:hAnsi="Times New Roman"/>
          <w:sz w:val="26"/>
          <w:szCs w:val="26"/>
        </w:rPr>
        <w:t>,</w:t>
      </w:r>
      <w:r w:rsidR="007218FA">
        <w:rPr>
          <w:rFonts w:ascii="Times New Roman" w:hAnsi="Times New Roman"/>
          <w:sz w:val="26"/>
          <w:szCs w:val="26"/>
        </w:rPr>
        <w:t>8</w:t>
      </w:r>
      <w:r w:rsidRPr="001A76B3">
        <w:rPr>
          <w:rFonts w:ascii="Times New Roman" w:hAnsi="Times New Roman"/>
          <w:sz w:val="26"/>
          <w:szCs w:val="26"/>
        </w:rPr>
        <w:t xml:space="preserve"> </w:t>
      </w:r>
      <w:proofErr w:type="spellStart"/>
      <w:r w:rsidRPr="001A76B3">
        <w:rPr>
          <w:rFonts w:ascii="Times New Roman" w:hAnsi="Times New Roman"/>
          <w:sz w:val="26"/>
          <w:szCs w:val="26"/>
        </w:rPr>
        <w:t>тыс.рублей</w:t>
      </w:r>
      <w:proofErr w:type="spellEnd"/>
      <w:r w:rsidRPr="001A76B3">
        <w:rPr>
          <w:rFonts w:ascii="Times New Roman" w:hAnsi="Times New Roman"/>
          <w:sz w:val="26"/>
          <w:szCs w:val="26"/>
        </w:rPr>
        <w:t xml:space="preserve"> соответственно.</w:t>
      </w:r>
    </w:p>
    <w:p w14:paraId="4EC335CD" w14:textId="0D89BCFA" w:rsidR="009F7F21" w:rsidRPr="001A76B3"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Решение о бюджете от 2</w:t>
      </w:r>
      <w:r w:rsidR="003B76FA">
        <w:rPr>
          <w:rFonts w:ascii="Times New Roman" w:hAnsi="Times New Roman"/>
          <w:sz w:val="26"/>
          <w:szCs w:val="26"/>
        </w:rPr>
        <w:t>0</w:t>
      </w:r>
      <w:r w:rsidRPr="001A76B3">
        <w:rPr>
          <w:rFonts w:ascii="Times New Roman" w:hAnsi="Times New Roman"/>
          <w:sz w:val="26"/>
          <w:szCs w:val="26"/>
        </w:rPr>
        <w:t>.12.202</w:t>
      </w:r>
      <w:r w:rsidR="003B76FA">
        <w:rPr>
          <w:rFonts w:ascii="Times New Roman" w:hAnsi="Times New Roman"/>
          <w:sz w:val="26"/>
          <w:szCs w:val="26"/>
        </w:rPr>
        <w:t>4</w:t>
      </w:r>
      <w:r w:rsidRPr="001A76B3">
        <w:rPr>
          <w:rFonts w:ascii="Times New Roman" w:hAnsi="Times New Roman"/>
          <w:sz w:val="26"/>
          <w:szCs w:val="26"/>
        </w:rPr>
        <w:t xml:space="preserve"> № </w:t>
      </w:r>
      <w:r w:rsidR="003B76FA">
        <w:rPr>
          <w:rFonts w:ascii="Times New Roman" w:hAnsi="Times New Roman"/>
          <w:sz w:val="26"/>
          <w:szCs w:val="26"/>
        </w:rPr>
        <w:t>7</w:t>
      </w:r>
      <w:r>
        <w:rPr>
          <w:rFonts w:ascii="Times New Roman" w:hAnsi="Times New Roman"/>
          <w:sz w:val="26"/>
          <w:szCs w:val="26"/>
        </w:rPr>
        <w:t>8</w:t>
      </w:r>
      <w:r w:rsidRPr="001A76B3">
        <w:rPr>
          <w:rFonts w:ascii="Times New Roman" w:hAnsi="Times New Roman"/>
          <w:sz w:val="26"/>
          <w:szCs w:val="26"/>
        </w:rPr>
        <w:t xml:space="preserve"> </w:t>
      </w:r>
      <w:r>
        <w:rPr>
          <w:rFonts w:ascii="Times New Roman" w:hAnsi="Times New Roman"/>
          <w:sz w:val="26"/>
          <w:szCs w:val="26"/>
        </w:rPr>
        <w:t>редактировалось</w:t>
      </w:r>
      <w:r w:rsidRPr="001A76B3">
        <w:rPr>
          <w:rFonts w:ascii="Times New Roman" w:hAnsi="Times New Roman"/>
          <w:sz w:val="26"/>
          <w:szCs w:val="26"/>
        </w:rPr>
        <w:t xml:space="preserve"> </w:t>
      </w:r>
      <w:r>
        <w:rPr>
          <w:rFonts w:ascii="Times New Roman" w:hAnsi="Times New Roman"/>
          <w:sz w:val="26"/>
          <w:szCs w:val="26"/>
        </w:rPr>
        <w:t>5</w:t>
      </w:r>
      <w:r w:rsidRPr="001A76B3">
        <w:rPr>
          <w:rFonts w:ascii="Times New Roman" w:hAnsi="Times New Roman"/>
          <w:sz w:val="26"/>
          <w:szCs w:val="26"/>
        </w:rPr>
        <w:t xml:space="preserve"> раз (Таблица </w:t>
      </w:r>
      <w:r w:rsidR="007D6A3C">
        <w:rPr>
          <w:rFonts w:ascii="Times New Roman" w:hAnsi="Times New Roman"/>
          <w:sz w:val="26"/>
          <w:szCs w:val="26"/>
        </w:rPr>
        <w:t>2</w:t>
      </w:r>
      <w:r w:rsidRPr="001A76B3">
        <w:rPr>
          <w:rFonts w:ascii="Times New Roman" w:hAnsi="Times New Roman"/>
          <w:sz w:val="26"/>
          <w:szCs w:val="26"/>
        </w:rPr>
        <w:t>).</w:t>
      </w:r>
    </w:p>
    <w:p w14:paraId="31F3E273" w14:textId="3C6C7EA5" w:rsidR="009F7F21" w:rsidRPr="001A76B3" w:rsidRDefault="009F7F21" w:rsidP="009F7F21">
      <w:pPr>
        <w:spacing w:after="0" w:line="240" w:lineRule="auto"/>
        <w:jc w:val="right"/>
        <w:rPr>
          <w:rFonts w:ascii="Times New Roman" w:hAnsi="Times New Roman"/>
          <w:sz w:val="26"/>
          <w:szCs w:val="26"/>
        </w:rPr>
      </w:pPr>
      <w:r w:rsidRPr="001A76B3">
        <w:rPr>
          <w:rFonts w:ascii="Times New Roman" w:hAnsi="Times New Roman"/>
          <w:sz w:val="26"/>
          <w:szCs w:val="26"/>
        </w:rPr>
        <w:t xml:space="preserve">Таблица </w:t>
      </w:r>
      <w:r w:rsidR="007D6A3C">
        <w:rPr>
          <w:rFonts w:ascii="Times New Roman" w:hAnsi="Times New Roman"/>
          <w:sz w:val="26"/>
          <w:szCs w:val="26"/>
        </w:rPr>
        <w:t>2</w:t>
      </w:r>
    </w:p>
    <w:p w14:paraId="74431B9C" w14:textId="02EE59C0" w:rsidR="009F7F21" w:rsidRPr="001A76B3" w:rsidRDefault="009F7F21" w:rsidP="009F7F21">
      <w:pPr>
        <w:spacing w:after="0" w:line="240" w:lineRule="auto"/>
        <w:jc w:val="center"/>
        <w:rPr>
          <w:rFonts w:ascii="Times New Roman" w:hAnsi="Times New Roman"/>
          <w:b/>
          <w:sz w:val="26"/>
          <w:szCs w:val="26"/>
        </w:rPr>
      </w:pPr>
      <w:r w:rsidRPr="001A76B3">
        <w:rPr>
          <w:rFonts w:ascii="Times New Roman" w:hAnsi="Times New Roman"/>
          <w:b/>
          <w:sz w:val="26"/>
          <w:szCs w:val="26"/>
        </w:rPr>
        <w:lastRenderedPageBreak/>
        <w:t>Изменения, вносимые в бюджет муниципального образования «Саровское сельское поселение» за 202</w:t>
      </w:r>
      <w:r w:rsidR="003B76FA">
        <w:rPr>
          <w:rFonts w:ascii="Times New Roman" w:hAnsi="Times New Roman"/>
          <w:b/>
          <w:sz w:val="26"/>
          <w:szCs w:val="26"/>
        </w:rPr>
        <w:t>5</w:t>
      </w:r>
      <w:r w:rsidRPr="001A76B3">
        <w:rPr>
          <w:rFonts w:ascii="Times New Roman" w:hAnsi="Times New Roman"/>
          <w:b/>
          <w:sz w:val="26"/>
          <w:szCs w:val="26"/>
        </w:rPr>
        <w:t xml:space="preserve"> год</w:t>
      </w:r>
    </w:p>
    <w:p w14:paraId="4D87149A" w14:textId="77777777" w:rsidR="009F7F21" w:rsidRPr="001A76B3" w:rsidRDefault="009F7F21" w:rsidP="009F7F21">
      <w:pPr>
        <w:spacing w:after="0" w:line="240" w:lineRule="auto"/>
        <w:ind w:right="-144"/>
        <w:jc w:val="right"/>
        <w:rPr>
          <w:rFonts w:ascii="Times New Roman" w:hAnsi="Times New Roman"/>
          <w:sz w:val="20"/>
          <w:szCs w:val="20"/>
        </w:rPr>
      </w:pPr>
      <w:r>
        <w:rPr>
          <w:rFonts w:ascii="Times New Roman" w:hAnsi="Times New Roman"/>
          <w:sz w:val="20"/>
          <w:szCs w:val="20"/>
        </w:rPr>
        <w:t xml:space="preserve">  </w:t>
      </w:r>
      <w:r w:rsidRPr="001A76B3">
        <w:rPr>
          <w:rFonts w:ascii="Times New Roman" w:hAnsi="Times New Roman"/>
          <w:sz w:val="20"/>
          <w:szCs w:val="20"/>
        </w:rPr>
        <w:t>тыс. рублей</w:t>
      </w:r>
    </w:p>
    <w:tbl>
      <w:tblPr>
        <w:tblW w:w="9402" w:type="dxa"/>
        <w:tblInd w:w="91" w:type="dxa"/>
        <w:tblLook w:val="04A0" w:firstRow="1" w:lastRow="0" w:firstColumn="1" w:lastColumn="0" w:noHBand="0" w:noVBand="1"/>
      </w:tblPr>
      <w:tblGrid>
        <w:gridCol w:w="1846"/>
        <w:gridCol w:w="1520"/>
        <w:gridCol w:w="1697"/>
        <w:gridCol w:w="1258"/>
        <w:gridCol w:w="1642"/>
        <w:gridCol w:w="1439"/>
      </w:tblGrid>
      <w:tr w:rsidR="009F7F21" w:rsidRPr="00C85E29" w14:paraId="4003DDCD" w14:textId="77777777" w:rsidTr="00ED51BD">
        <w:trPr>
          <w:trHeight w:val="1083"/>
        </w:trPr>
        <w:tc>
          <w:tcPr>
            <w:tcW w:w="1858" w:type="dxa"/>
            <w:tcBorders>
              <w:top w:val="single" w:sz="4" w:space="0" w:color="auto"/>
              <w:left w:val="single" w:sz="4" w:space="0" w:color="auto"/>
              <w:bottom w:val="nil"/>
              <w:right w:val="single" w:sz="4" w:space="0" w:color="auto"/>
            </w:tcBorders>
            <w:shd w:val="clear" w:color="auto" w:fill="auto"/>
            <w:hideMark/>
          </w:tcPr>
          <w:p w14:paraId="522E2532"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Решение Совета поселения</w:t>
            </w:r>
          </w:p>
        </w:tc>
        <w:tc>
          <w:tcPr>
            <w:tcW w:w="1531" w:type="dxa"/>
            <w:tcBorders>
              <w:top w:val="single" w:sz="4" w:space="0" w:color="auto"/>
              <w:left w:val="nil"/>
              <w:bottom w:val="single" w:sz="4" w:space="0" w:color="auto"/>
              <w:right w:val="single" w:sz="4" w:space="0" w:color="auto"/>
            </w:tcBorders>
            <w:shd w:val="clear" w:color="auto" w:fill="auto"/>
            <w:hideMark/>
          </w:tcPr>
          <w:p w14:paraId="4F55D36B"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Доходы</w:t>
            </w:r>
          </w:p>
        </w:tc>
        <w:tc>
          <w:tcPr>
            <w:tcW w:w="1698" w:type="dxa"/>
            <w:tcBorders>
              <w:top w:val="single" w:sz="4" w:space="0" w:color="auto"/>
              <w:left w:val="nil"/>
              <w:bottom w:val="single" w:sz="4" w:space="0" w:color="auto"/>
              <w:right w:val="single" w:sz="4" w:space="0" w:color="auto"/>
            </w:tcBorders>
            <w:shd w:val="clear" w:color="auto" w:fill="auto"/>
            <w:hideMark/>
          </w:tcPr>
          <w:p w14:paraId="2A9C8B0F" w14:textId="77777777" w:rsidR="009F7F21"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 xml:space="preserve">Изменения </w:t>
            </w:r>
          </w:p>
          <w:p w14:paraId="528F9A76" w14:textId="77777777" w:rsidR="009F7F21"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w:t>
            </w:r>
            <w:proofErr w:type="gramStart"/>
            <w:r w:rsidRPr="001A76B3">
              <w:rPr>
                <w:rFonts w:ascii="Times New Roman" w:hAnsi="Times New Roman"/>
                <w:b/>
                <w:bCs/>
                <w:sz w:val="20"/>
                <w:szCs w:val="20"/>
              </w:rPr>
              <w:t>+»увеличение</w:t>
            </w:r>
            <w:proofErr w:type="gramEnd"/>
            <w:r w:rsidRPr="001A76B3">
              <w:rPr>
                <w:rFonts w:ascii="Times New Roman" w:hAnsi="Times New Roman"/>
                <w:b/>
                <w:bCs/>
                <w:sz w:val="20"/>
                <w:szCs w:val="20"/>
              </w:rPr>
              <w:t xml:space="preserve">; </w:t>
            </w:r>
          </w:p>
          <w:p w14:paraId="6A257CCD"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w:t>
            </w:r>
            <w:proofErr w:type="gramStart"/>
            <w:r w:rsidRPr="001A76B3">
              <w:rPr>
                <w:rFonts w:ascii="Times New Roman" w:hAnsi="Times New Roman"/>
                <w:b/>
                <w:bCs/>
                <w:sz w:val="20"/>
                <w:szCs w:val="20"/>
              </w:rPr>
              <w:t>-»уменьшение</w:t>
            </w:r>
            <w:proofErr w:type="gramEnd"/>
          </w:p>
        </w:tc>
        <w:tc>
          <w:tcPr>
            <w:tcW w:w="1263" w:type="dxa"/>
            <w:tcBorders>
              <w:top w:val="single" w:sz="4" w:space="0" w:color="auto"/>
              <w:left w:val="nil"/>
              <w:bottom w:val="single" w:sz="4" w:space="0" w:color="auto"/>
              <w:right w:val="single" w:sz="4" w:space="0" w:color="auto"/>
            </w:tcBorders>
            <w:shd w:val="clear" w:color="auto" w:fill="auto"/>
            <w:hideMark/>
          </w:tcPr>
          <w:p w14:paraId="3B31BFCE"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Расходы</w:t>
            </w:r>
          </w:p>
        </w:tc>
        <w:tc>
          <w:tcPr>
            <w:tcW w:w="1642" w:type="dxa"/>
            <w:tcBorders>
              <w:top w:val="single" w:sz="4" w:space="0" w:color="auto"/>
              <w:left w:val="nil"/>
              <w:bottom w:val="single" w:sz="4" w:space="0" w:color="auto"/>
              <w:right w:val="single" w:sz="4" w:space="0" w:color="auto"/>
            </w:tcBorders>
            <w:shd w:val="clear" w:color="auto" w:fill="auto"/>
            <w:hideMark/>
          </w:tcPr>
          <w:p w14:paraId="7E981AEC"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Изменения «</w:t>
            </w:r>
            <w:proofErr w:type="gramStart"/>
            <w:r w:rsidRPr="001A76B3">
              <w:rPr>
                <w:rFonts w:ascii="Times New Roman" w:hAnsi="Times New Roman"/>
                <w:b/>
                <w:bCs/>
                <w:sz w:val="20"/>
                <w:szCs w:val="20"/>
              </w:rPr>
              <w:t>+»увеличение</w:t>
            </w:r>
            <w:proofErr w:type="gramEnd"/>
            <w:r w:rsidRPr="001A76B3">
              <w:rPr>
                <w:rFonts w:ascii="Times New Roman" w:hAnsi="Times New Roman"/>
                <w:b/>
                <w:bCs/>
                <w:sz w:val="20"/>
                <w:szCs w:val="20"/>
              </w:rPr>
              <w:t>; «-»уменьшение</w:t>
            </w:r>
          </w:p>
        </w:tc>
        <w:tc>
          <w:tcPr>
            <w:tcW w:w="1410" w:type="dxa"/>
            <w:tcBorders>
              <w:top w:val="single" w:sz="4" w:space="0" w:color="auto"/>
              <w:left w:val="nil"/>
              <w:bottom w:val="single" w:sz="4" w:space="0" w:color="auto"/>
              <w:right w:val="single" w:sz="4" w:space="0" w:color="auto"/>
            </w:tcBorders>
            <w:shd w:val="clear" w:color="auto" w:fill="auto"/>
            <w:hideMark/>
          </w:tcPr>
          <w:p w14:paraId="2C4DCED0" w14:textId="77777777" w:rsidR="009F7F21" w:rsidRPr="001A76B3" w:rsidRDefault="009F7F21" w:rsidP="00ED51BD">
            <w:pPr>
              <w:spacing w:after="0" w:line="240" w:lineRule="auto"/>
              <w:rPr>
                <w:rFonts w:ascii="Times New Roman" w:hAnsi="Times New Roman"/>
                <w:b/>
                <w:bCs/>
                <w:sz w:val="20"/>
                <w:szCs w:val="20"/>
              </w:rPr>
            </w:pPr>
            <w:r w:rsidRPr="001A76B3">
              <w:rPr>
                <w:rFonts w:ascii="Times New Roman" w:hAnsi="Times New Roman"/>
                <w:b/>
                <w:bCs/>
                <w:sz w:val="20"/>
                <w:szCs w:val="20"/>
              </w:rPr>
              <w:t>«</w:t>
            </w:r>
            <w:proofErr w:type="gramStart"/>
            <w:r w:rsidRPr="001A76B3">
              <w:rPr>
                <w:rFonts w:ascii="Times New Roman" w:hAnsi="Times New Roman"/>
                <w:b/>
                <w:bCs/>
                <w:sz w:val="20"/>
                <w:szCs w:val="20"/>
              </w:rPr>
              <w:t>-»</w:t>
            </w:r>
            <w:r>
              <w:rPr>
                <w:rFonts w:ascii="Times New Roman" w:hAnsi="Times New Roman"/>
                <w:b/>
                <w:bCs/>
                <w:sz w:val="20"/>
                <w:szCs w:val="20"/>
              </w:rPr>
              <w:t>д</w:t>
            </w:r>
            <w:r w:rsidRPr="001A76B3">
              <w:rPr>
                <w:rFonts w:ascii="Times New Roman" w:hAnsi="Times New Roman"/>
                <w:b/>
                <w:bCs/>
                <w:sz w:val="20"/>
                <w:szCs w:val="20"/>
              </w:rPr>
              <w:t>ефицит</w:t>
            </w:r>
            <w:proofErr w:type="gramEnd"/>
            <w:r w:rsidRPr="001A76B3">
              <w:rPr>
                <w:rFonts w:ascii="Times New Roman" w:hAnsi="Times New Roman"/>
                <w:b/>
                <w:bCs/>
                <w:sz w:val="20"/>
                <w:szCs w:val="20"/>
              </w:rPr>
              <w:t>; «+»профицит</w:t>
            </w:r>
          </w:p>
        </w:tc>
      </w:tr>
      <w:tr w:rsidR="009F7F21" w:rsidRPr="00C85E29" w14:paraId="6958BAF7" w14:textId="77777777" w:rsidTr="00ED51BD">
        <w:trPr>
          <w:trHeight w:val="211"/>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14:paraId="6F60CBF3" w14:textId="447FA8D7"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7</w:t>
            </w:r>
            <w:r w:rsidR="009F7F21">
              <w:rPr>
                <w:rFonts w:ascii="Times New Roman" w:hAnsi="Times New Roman"/>
                <w:sz w:val="20"/>
                <w:szCs w:val="20"/>
              </w:rPr>
              <w:t>8</w:t>
            </w:r>
            <w:r w:rsidR="009F7F21" w:rsidRPr="001A76B3">
              <w:rPr>
                <w:rFonts w:ascii="Times New Roman" w:hAnsi="Times New Roman"/>
                <w:sz w:val="20"/>
                <w:szCs w:val="20"/>
              </w:rPr>
              <w:t xml:space="preserve"> от 2</w:t>
            </w:r>
            <w:r>
              <w:rPr>
                <w:rFonts w:ascii="Times New Roman" w:hAnsi="Times New Roman"/>
                <w:sz w:val="20"/>
                <w:szCs w:val="20"/>
              </w:rPr>
              <w:t>0</w:t>
            </w:r>
            <w:r w:rsidR="009F7F21" w:rsidRPr="001A76B3">
              <w:rPr>
                <w:rFonts w:ascii="Times New Roman" w:hAnsi="Times New Roman"/>
                <w:sz w:val="20"/>
                <w:szCs w:val="20"/>
              </w:rPr>
              <w:t>.12.202</w:t>
            </w:r>
            <w:r>
              <w:rPr>
                <w:rFonts w:ascii="Times New Roman" w:hAnsi="Times New Roman"/>
                <w:sz w:val="20"/>
                <w:szCs w:val="20"/>
              </w:rPr>
              <w:t>4</w:t>
            </w:r>
          </w:p>
        </w:tc>
        <w:tc>
          <w:tcPr>
            <w:tcW w:w="1531" w:type="dxa"/>
            <w:tcBorders>
              <w:top w:val="nil"/>
              <w:left w:val="nil"/>
              <w:bottom w:val="single" w:sz="4" w:space="0" w:color="auto"/>
              <w:right w:val="single" w:sz="4" w:space="0" w:color="auto"/>
            </w:tcBorders>
            <w:shd w:val="clear" w:color="auto" w:fill="auto"/>
            <w:hideMark/>
          </w:tcPr>
          <w:p w14:paraId="6F7D183E" w14:textId="2981F1C1"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1</w:t>
            </w:r>
            <w:r w:rsidR="00657D48">
              <w:rPr>
                <w:rFonts w:ascii="Times New Roman" w:hAnsi="Times New Roman"/>
                <w:sz w:val="20"/>
                <w:szCs w:val="20"/>
              </w:rPr>
              <w:t>5</w:t>
            </w:r>
            <w:r w:rsidRPr="001A76B3">
              <w:rPr>
                <w:rFonts w:ascii="Times New Roman" w:hAnsi="Times New Roman"/>
                <w:sz w:val="20"/>
                <w:szCs w:val="20"/>
              </w:rPr>
              <w:t xml:space="preserve"> </w:t>
            </w:r>
            <w:r w:rsidR="00657D48">
              <w:rPr>
                <w:rFonts w:ascii="Times New Roman" w:hAnsi="Times New Roman"/>
                <w:sz w:val="20"/>
                <w:szCs w:val="20"/>
              </w:rPr>
              <w:t>359</w:t>
            </w:r>
            <w:r w:rsidRPr="001A76B3">
              <w:rPr>
                <w:rFonts w:ascii="Times New Roman" w:hAnsi="Times New Roman"/>
                <w:sz w:val="20"/>
                <w:szCs w:val="20"/>
              </w:rPr>
              <w:t>,</w:t>
            </w:r>
            <w:r w:rsidR="00657D48">
              <w:rPr>
                <w:rFonts w:ascii="Times New Roman" w:hAnsi="Times New Roman"/>
                <w:sz w:val="20"/>
                <w:szCs w:val="20"/>
              </w:rPr>
              <w:t>6</w:t>
            </w:r>
          </w:p>
        </w:tc>
        <w:tc>
          <w:tcPr>
            <w:tcW w:w="1698" w:type="dxa"/>
            <w:tcBorders>
              <w:top w:val="nil"/>
              <w:left w:val="nil"/>
              <w:bottom w:val="single" w:sz="4" w:space="0" w:color="auto"/>
              <w:right w:val="single" w:sz="4" w:space="0" w:color="auto"/>
            </w:tcBorders>
            <w:shd w:val="clear" w:color="auto" w:fill="auto"/>
            <w:hideMark/>
          </w:tcPr>
          <w:p w14:paraId="2D18032D"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c>
          <w:tcPr>
            <w:tcW w:w="1263" w:type="dxa"/>
            <w:tcBorders>
              <w:top w:val="nil"/>
              <w:left w:val="nil"/>
              <w:bottom w:val="single" w:sz="4" w:space="0" w:color="auto"/>
              <w:right w:val="single" w:sz="4" w:space="0" w:color="auto"/>
            </w:tcBorders>
            <w:shd w:val="clear" w:color="auto" w:fill="auto"/>
            <w:hideMark/>
          </w:tcPr>
          <w:p w14:paraId="0D3EAA8B" w14:textId="504291F0"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1</w:t>
            </w:r>
            <w:r w:rsidR="00657D48">
              <w:rPr>
                <w:rFonts w:ascii="Times New Roman" w:hAnsi="Times New Roman"/>
                <w:sz w:val="20"/>
                <w:szCs w:val="20"/>
              </w:rPr>
              <w:t>5</w:t>
            </w:r>
            <w:r w:rsidRPr="001A76B3">
              <w:rPr>
                <w:rFonts w:ascii="Times New Roman" w:hAnsi="Times New Roman"/>
                <w:sz w:val="20"/>
                <w:szCs w:val="20"/>
              </w:rPr>
              <w:t xml:space="preserve"> </w:t>
            </w:r>
            <w:r w:rsidR="00657D48">
              <w:rPr>
                <w:rFonts w:ascii="Times New Roman" w:hAnsi="Times New Roman"/>
                <w:sz w:val="20"/>
                <w:szCs w:val="20"/>
              </w:rPr>
              <w:t>359</w:t>
            </w:r>
            <w:r w:rsidRPr="001A76B3">
              <w:rPr>
                <w:rFonts w:ascii="Times New Roman" w:hAnsi="Times New Roman"/>
                <w:sz w:val="20"/>
                <w:szCs w:val="20"/>
              </w:rPr>
              <w:t>,</w:t>
            </w:r>
            <w:r w:rsidR="00657D48">
              <w:rPr>
                <w:rFonts w:ascii="Times New Roman" w:hAnsi="Times New Roman"/>
                <w:sz w:val="20"/>
                <w:szCs w:val="20"/>
              </w:rPr>
              <w:t>6</w:t>
            </w:r>
          </w:p>
        </w:tc>
        <w:tc>
          <w:tcPr>
            <w:tcW w:w="1642" w:type="dxa"/>
            <w:tcBorders>
              <w:top w:val="nil"/>
              <w:left w:val="nil"/>
              <w:bottom w:val="single" w:sz="4" w:space="0" w:color="auto"/>
              <w:right w:val="single" w:sz="4" w:space="0" w:color="auto"/>
            </w:tcBorders>
            <w:shd w:val="clear" w:color="auto" w:fill="auto"/>
            <w:hideMark/>
          </w:tcPr>
          <w:p w14:paraId="38215E21"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c>
          <w:tcPr>
            <w:tcW w:w="1410" w:type="dxa"/>
            <w:tcBorders>
              <w:top w:val="nil"/>
              <w:left w:val="nil"/>
              <w:bottom w:val="single" w:sz="4" w:space="0" w:color="auto"/>
              <w:right w:val="single" w:sz="4" w:space="0" w:color="auto"/>
            </w:tcBorders>
            <w:shd w:val="clear" w:color="auto" w:fill="auto"/>
            <w:hideMark/>
          </w:tcPr>
          <w:p w14:paraId="7324E456"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0,0</w:t>
            </w:r>
          </w:p>
        </w:tc>
      </w:tr>
      <w:tr w:rsidR="009F7F21" w:rsidRPr="00C85E29" w14:paraId="17DDA774"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hideMark/>
          </w:tcPr>
          <w:p w14:paraId="0C097C29" w14:textId="32A3FA29"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83</w:t>
            </w:r>
            <w:r w:rsidR="009F7F21" w:rsidRPr="001A76B3">
              <w:rPr>
                <w:rFonts w:ascii="Times New Roman" w:hAnsi="Times New Roman"/>
                <w:sz w:val="20"/>
                <w:szCs w:val="20"/>
              </w:rPr>
              <w:t xml:space="preserve"> от </w:t>
            </w:r>
            <w:r w:rsidR="009F7F21">
              <w:rPr>
                <w:rFonts w:ascii="Times New Roman" w:hAnsi="Times New Roman"/>
                <w:sz w:val="20"/>
                <w:szCs w:val="20"/>
              </w:rPr>
              <w:t>1</w:t>
            </w:r>
            <w:r>
              <w:rPr>
                <w:rFonts w:ascii="Times New Roman" w:hAnsi="Times New Roman"/>
                <w:sz w:val="20"/>
                <w:szCs w:val="20"/>
              </w:rPr>
              <w:t>0</w:t>
            </w:r>
            <w:r w:rsidR="009F7F21" w:rsidRPr="001A76B3">
              <w:rPr>
                <w:rFonts w:ascii="Times New Roman" w:hAnsi="Times New Roman"/>
                <w:sz w:val="20"/>
                <w:szCs w:val="20"/>
              </w:rPr>
              <w:t>.02.202</w:t>
            </w:r>
            <w:r>
              <w:rPr>
                <w:rFonts w:ascii="Times New Roman" w:hAnsi="Times New Roman"/>
                <w:sz w:val="20"/>
                <w:szCs w:val="20"/>
              </w:rPr>
              <w:t>5</w:t>
            </w:r>
          </w:p>
        </w:tc>
        <w:tc>
          <w:tcPr>
            <w:tcW w:w="1531" w:type="dxa"/>
            <w:tcBorders>
              <w:top w:val="nil"/>
              <w:left w:val="nil"/>
              <w:bottom w:val="single" w:sz="4" w:space="0" w:color="auto"/>
              <w:right w:val="single" w:sz="4" w:space="0" w:color="auto"/>
            </w:tcBorders>
            <w:shd w:val="clear" w:color="auto" w:fill="auto"/>
            <w:hideMark/>
          </w:tcPr>
          <w:p w14:paraId="62ECEFFB" w14:textId="34E6C3DE"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1</w:t>
            </w:r>
            <w:r>
              <w:rPr>
                <w:rFonts w:ascii="Times New Roman" w:hAnsi="Times New Roman"/>
                <w:sz w:val="20"/>
                <w:szCs w:val="20"/>
              </w:rPr>
              <w:t>7</w:t>
            </w:r>
            <w:r w:rsidRPr="001A76B3">
              <w:rPr>
                <w:rFonts w:ascii="Times New Roman" w:hAnsi="Times New Roman"/>
                <w:sz w:val="20"/>
                <w:szCs w:val="20"/>
              </w:rPr>
              <w:t xml:space="preserve"> </w:t>
            </w:r>
            <w:r w:rsidR="00657D48">
              <w:rPr>
                <w:rFonts w:ascii="Times New Roman" w:hAnsi="Times New Roman"/>
                <w:sz w:val="20"/>
                <w:szCs w:val="20"/>
              </w:rPr>
              <w:t>084</w:t>
            </w:r>
            <w:r w:rsidRPr="001A76B3">
              <w:rPr>
                <w:rFonts w:ascii="Times New Roman" w:hAnsi="Times New Roman"/>
                <w:sz w:val="20"/>
                <w:szCs w:val="20"/>
              </w:rPr>
              <w:t>,</w:t>
            </w:r>
            <w:r>
              <w:rPr>
                <w:rFonts w:ascii="Times New Roman" w:hAnsi="Times New Roman"/>
                <w:sz w:val="20"/>
                <w:szCs w:val="20"/>
              </w:rPr>
              <w:t>8</w:t>
            </w:r>
          </w:p>
        </w:tc>
        <w:tc>
          <w:tcPr>
            <w:tcW w:w="1698" w:type="dxa"/>
            <w:tcBorders>
              <w:top w:val="nil"/>
              <w:left w:val="nil"/>
              <w:bottom w:val="single" w:sz="4" w:space="0" w:color="auto"/>
              <w:right w:val="single" w:sz="4" w:space="0" w:color="auto"/>
            </w:tcBorders>
            <w:shd w:val="clear" w:color="auto" w:fill="auto"/>
            <w:hideMark/>
          </w:tcPr>
          <w:p w14:paraId="36BF6E24" w14:textId="02DC1ED9"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1</w:t>
            </w:r>
            <w:r w:rsidRPr="001A76B3">
              <w:rPr>
                <w:rFonts w:ascii="Times New Roman" w:hAnsi="Times New Roman"/>
                <w:sz w:val="20"/>
                <w:szCs w:val="20"/>
              </w:rPr>
              <w:t xml:space="preserve"> </w:t>
            </w:r>
            <w:r w:rsidR="00657D48">
              <w:rPr>
                <w:rFonts w:ascii="Times New Roman" w:hAnsi="Times New Roman"/>
                <w:sz w:val="20"/>
                <w:szCs w:val="20"/>
              </w:rPr>
              <w:t>725</w:t>
            </w:r>
            <w:r w:rsidRPr="001A76B3">
              <w:rPr>
                <w:rFonts w:ascii="Times New Roman" w:hAnsi="Times New Roman"/>
                <w:sz w:val="20"/>
                <w:szCs w:val="20"/>
              </w:rPr>
              <w:t>,</w:t>
            </w:r>
            <w:r w:rsidR="00657D48">
              <w:rPr>
                <w:rFonts w:ascii="Times New Roman" w:hAnsi="Times New Roman"/>
                <w:sz w:val="20"/>
                <w:szCs w:val="20"/>
              </w:rPr>
              <w:t>2</w:t>
            </w:r>
          </w:p>
        </w:tc>
        <w:tc>
          <w:tcPr>
            <w:tcW w:w="1263" w:type="dxa"/>
            <w:tcBorders>
              <w:top w:val="nil"/>
              <w:left w:val="nil"/>
              <w:bottom w:val="single" w:sz="4" w:space="0" w:color="auto"/>
              <w:right w:val="single" w:sz="4" w:space="0" w:color="auto"/>
            </w:tcBorders>
            <w:shd w:val="clear" w:color="auto" w:fill="auto"/>
            <w:hideMark/>
          </w:tcPr>
          <w:p w14:paraId="68F11B84" w14:textId="43C938DC"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1</w:t>
            </w:r>
            <w:r>
              <w:rPr>
                <w:rFonts w:ascii="Times New Roman" w:hAnsi="Times New Roman"/>
                <w:sz w:val="20"/>
                <w:szCs w:val="20"/>
              </w:rPr>
              <w:t>7</w:t>
            </w:r>
            <w:r w:rsidRPr="001A76B3">
              <w:rPr>
                <w:rFonts w:ascii="Times New Roman" w:hAnsi="Times New Roman"/>
                <w:sz w:val="20"/>
                <w:szCs w:val="20"/>
              </w:rPr>
              <w:t xml:space="preserve"> </w:t>
            </w:r>
            <w:r>
              <w:rPr>
                <w:rFonts w:ascii="Times New Roman" w:hAnsi="Times New Roman"/>
                <w:sz w:val="20"/>
                <w:szCs w:val="20"/>
              </w:rPr>
              <w:t>3</w:t>
            </w:r>
            <w:r w:rsidR="00657D48">
              <w:rPr>
                <w:rFonts w:ascii="Times New Roman" w:hAnsi="Times New Roman"/>
                <w:sz w:val="20"/>
                <w:szCs w:val="20"/>
              </w:rPr>
              <w:t>67</w:t>
            </w:r>
            <w:r w:rsidRPr="001A76B3">
              <w:rPr>
                <w:rFonts w:ascii="Times New Roman" w:hAnsi="Times New Roman"/>
                <w:sz w:val="20"/>
                <w:szCs w:val="20"/>
              </w:rPr>
              <w:t>,</w:t>
            </w:r>
            <w:r>
              <w:rPr>
                <w:rFonts w:ascii="Times New Roman" w:hAnsi="Times New Roman"/>
                <w:sz w:val="20"/>
                <w:szCs w:val="20"/>
              </w:rPr>
              <w:t>8</w:t>
            </w:r>
          </w:p>
        </w:tc>
        <w:tc>
          <w:tcPr>
            <w:tcW w:w="1642" w:type="dxa"/>
            <w:tcBorders>
              <w:top w:val="nil"/>
              <w:left w:val="nil"/>
              <w:bottom w:val="single" w:sz="4" w:space="0" w:color="auto"/>
              <w:right w:val="single" w:sz="4" w:space="0" w:color="auto"/>
            </w:tcBorders>
            <w:shd w:val="clear" w:color="auto" w:fill="auto"/>
            <w:hideMark/>
          </w:tcPr>
          <w:p w14:paraId="04B978E3" w14:textId="108A8CAE"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Pr>
                <w:rFonts w:ascii="Times New Roman" w:hAnsi="Times New Roman"/>
                <w:sz w:val="20"/>
                <w:szCs w:val="20"/>
              </w:rPr>
              <w:t>2</w:t>
            </w:r>
            <w:r w:rsidRPr="001A76B3">
              <w:rPr>
                <w:rFonts w:ascii="Times New Roman" w:hAnsi="Times New Roman"/>
                <w:sz w:val="20"/>
                <w:szCs w:val="20"/>
              </w:rPr>
              <w:t xml:space="preserve"> </w:t>
            </w:r>
            <w:r w:rsidR="00657D48">
              <w:rPr>
                <w:rFonts w:ascii="Times New Roman" w:hAnsi="Times New Roman"/>
                <w:sz w:val="20"/>
                <w:szCs w:val="20"/>
              </w:rPr>
              <w:t>00</w:t>
            </w:r>
            <w:r>
              <w:rPr>
                <w:rFonts w:ascii="Times New Roman" w:hAnsi="Times New Roman"/>
                <w:sz w:val="20"/>
                <w:szCs w:val="20"/>
              </w:rPr>
              <w:t>8</w:t>
            </w:r>
            <w:r w:rsidRPr="001A76B3">
              <w:rPr>
                <w:rFonts w:ascii="Times New Roman" w:hAnsi="Times New Roman"/>
                <w:sz w:val="20"/>
                <w:szCs w:val="20"/>
              </w:rPr>
              <w:t>,</w:t>
            </w:r>
            <w:r w:rsidR="00657D48">
              <w:rPr>
                <w:rFonts w:ascii="Times New Roman" w:hAnsi="Times New Roman"/>
                <w:sz w:val="20"/>
                <w:szCs w:val="20"/>
              </w:rPr>
              <w:t>2</w:t>
            </w:r>
          </w:p>
        </w:tc>
        <w:tc>
          <w:tcPr>
            <w:tcW w:w="1410" w:type="dxa"/>
            <w:tcBorders>
              <w:top w:val="nil"/>
              <w:left w:val="nil"/>
              <w:bottom w:val="single" w:sz="4" w:space="0" w:color="auto"/>
              <w:right w:val="single" w:sz="4" w:space="0" w:color="auto"/>
            </w:tcBorders>
            <w:shd w:val="clear" w:color="auto" w:fill="auto"/>
            <w:hideMark/>
          </w:tcPr>
          <w:p w14:paraId="5A5F5F73" w14:textId="3A725E3F"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283</w:t>
            </w:r>
            <w:r w:rsidRPr="001A76B3">
              <w:rPr>
                <w:rFonts w:ascii="Times New Roman" w:hAnsi="Times New Roman"/>
                <w:sz w:val="20"/>
                <w:szCs w:val="20"/>
              </w:rPr>
              <w:t>,</w:t>
            </w:r>
            <w:r>
              <w:rPr>
                <w:rFonts w:ascii="Times New Roman" w:hAnsi="Times New Roman"/>
                <w:sz w:val="20"/>
                <w:szCs w:val="20"/>
              </w:rPr>
              <w:t>0</w:t>
            </w:r>
          </w:p>
        </w:tc>
      </w:tr>
      <w:tr w:rsidR="009F7F21" w:rsidRPr="00C85E29" w14:paraId="62EED38C"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hideMark/>
          </w:tcPr>
          <w:p w14:paraId="2D6DDD77" w14:textId="3EA619A1"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93</w:t>
            </w:r>
            <w:r w:rsidR="009F7F21" w:rsidRPr="001A76B3">
              <w:rPr>
                <w:rFonts w:ascii="Times New Roman" w:hAnsi="Times New Roman"/>
                <w:sz w:val="20"/>
                <w:szCs w:val="20"/>
              </w:rPr>
              <w:t xml:space="preserve"> от </w:t>
            </w:r>
            <w:r>
              <w:rPr>
                <w:rFonts w:ascii="Times New Roman" w:hAnsi="Times New Roman"/>
                <w:sz w:val="20"/>
                <w:szCs w:val="20"/>
              </w:rPr>
              <w:t>2</w:t>
            </w:r>
            <w:r w:rsidR="009F7F21" w:rsidRPr="001A76B3">
              <w:rPr>
                <w:rFonts w:ascii="Times New Roman" w:hAnsi="Times New Roman"/>
                <w:sz w:val="20"/>
                <w:szCs w:val="20"/>
              </w:rPr>
              <w:t>8.</w:t>
            </w:r>
            <w:r w:rsidR="009F7F21">
              <w:rPr>
                <w:rFonts w:ascii="Times New Roman" w:hAnsi="Times New Roman"/>
                <w:sz w:val="20"/>
                <w:szCs w:val="20"/>
              </w:rPr>
              <w:t>0</w:t>
            </w:r>
            <w:r>
              <w:rPr>
                <w:rFonts w:ascii="Times New Roman" w:hAnsi="Times New Roman"/>
                <w:sz w:val="20"/>
                <w:szCs w:val="20"/>
              </w:rPr>
              <w:t>4</w:t>
            </w:r>
            <w:r w:rsidR="009F7F21" w:rsidRPr="001A76B3">
              <w:rPr>
                <w:rFonts w:ascii="Times New Roman" w:hAnsi="Times New Roman"/>
                <w:sz w:val="20"/>
                <w:szCs w:val="20"/>
              </w:rPr>
              <w:t>.202</w:t>
            </w:r>
            <w:r>
              <w:rPr>
                <w:rFonts w:ascii="Times New Roman" w:hAnsi="Times New Roman"/>
                <w:sz w:val="20"/>
                <w:szCs w:val="20"/>
              </w:rPr>
              <w:t>5</w:t>
            </w:r>
          </w:p>
        </w:tc>
        <w:tc>
          <w:tcPr>
            <w:tcW w:w="1531" w:type="dxa"/>
            <w:tcBorders>
              <w:top w:val="nil"/>
              <w:left w:val="nil"/>
              <w:bottom w:val="single" w:sz="4" w:space="0" w:color="auto"/>
              <w:right w:val="single" w:sz="4" w:space="0" w:color="auto"/>
            </w:tcBorders>
            <w:shd w:val="clear" w:color="auto" w:fill="auto"/>
            <w:hideMark/>
          </w:tcPr>
          <w:p w14:paraId="6AD5ED47" w14:textId="0F0C08A2"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19</w:t>
            </w:r>
            <w:r w:rsidR="009F7F21" w:rsidRPr="001A76B3">
              <w:rPr>
                <w:rFonts w:ascii="Times New Roman" w:hAnsi="Times New Roman"/>
                <w:sz w:val="20"/>
                <w:szCs w:val="20"/>
              </w:rPr>
              <w:t xml:space="preserve"> </w:t>
            </w:r>
            <w:r>
              <w:rPr>
                <w:rFonts w:ascii="Times New Roman" w:hAnsi="Times New Roman"/>
                <w:sz w:val="20"/>
                <w:szCs w:val="20"/>
              </w:rPr>
              <w:t>266</w:t>
            </w:r>
            <w:r w:rsidR="009F7F21" w:rsidRPr="001A76B3">
              <w:rPr>
                <w:rFonts w:ascii="Times New Roman" w:hAnsi="Times New Roman"/>
                <w:sz w:val="20"/>
                <w:szCs w:val="20"/>
              </w:rPr>
              <w:t>,</w:t>
            </w:r>
            <w:r>
              <w:rPr>
                <w:rFonts w:ascii="Times New Roman" w:hAnsi="Times New Roman"/>
                <w:sz w:val="20"/>
                <w:szCs w:val="20"/>
              </w:rPr>
              <w:t>6</w:t>
            </w:r>
          </w:p>
        </w:tc>
        <w:tc>
          <w:tcPr>
            <w:tcW w:w="1698" w:type="dxa"/>
            <w:tcBorders>
              <w:top w:val="nil"/>
              <w:left w:val="nil"/>
              <w:bottom w:val="single" w:sz="4" w:space="0" w:color="auto"/>
              <w:right w:val="single" w:sz="4" w:space="0" w:color="auto"/>
            </w:tcBorders>
            <w:shd w:val="clear" w:color="auto" w:fill="auto"/>
            <w:hideMark/>
          </w:tcPr>
          <w:p w14:paraId="2BFCAED6" w14:textId="44EAB980"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2 181</w:t>
            </w:r>
            <w:r w:rsidRPr="001A76B3">
              <w:rPr>
                <w:rFonts w:ascii="Times New Roman" w:hAnsi="Times New Roman"/>
                <w:sz w:val="20"/>
                <w:szCs w:val="20"/>
              </w:rPr>
              <w:t>,</w:t>
            </w:r>
            <w:r w:rsidR="00657D48">
              <w:rPr>
                <w:rFonts w:ascii="Times New Roman" w:hAnsi="Times New Roman"/>
                <w:sz w:val="20"/>
                <w:szCs w:val="20"/>
              </w:rPr>
              <w:t>8</w:t>
            </w:r>
          </w:p>
        </w:tc>
        <w:tc>
          <w:tcPr>
            <w:tcW w:w="1263" w:type="dxa"/>
            <w:tcBorders>
              <w:top w:val="nil"/>
              <w:left w:val="nil"/>
              <w:bottom w:val="single" w:sz="4" w:space="0" w:color="auto"/>
              <w:right w:val="single" w:sz="4" w:space="0" w:color="auto"/>
            </w:tcBorders>
            <w:shd w:val="clear" w:color="auto" w:fill="auto"/>
            <w:hideMark/>
          </w:tcPr>
          <w:p w14:paraId="17CC0CE7" w14:textId="72573CD4"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19</w:t>
            </w:r>
            <w:r w:rsidR="009F7F21" w:rsidRPr="001A76B3">
              <w:rPr>
                <w:rFonts w:ascii="Times New Roman" w:hAnsi="Times New Roman"/>
                <w:sz w:val="20"/>
                <w:szCs w:val="20"/>
              </w:rPr>
              <w:t> </w:t>
            </w:r>
            <w:r>
              <w:rPr>
                <w:rFonts w:ascii="Times New Roman" w:hAnsi="Times New Roman"/>
                <w:sz w:val="20"/>
                <w:szCs w:val="20"/>
              </w:rPr>
              <w:t>549</w:t>
            </w:r>
            <w:r w:rsidR="009F7F21" w:rsidRPr="001A76B3">
              <w:rPr>
                <w:rFonts w:ascii="Times New Roman" w:hAnsi="Times New Roman"/>
                <w:sz w:val="20"/>
                <w:szCs w:val="20"/>
              </w:rPr>
              <w:t>,</w:t>
            </w:r>
            <w:r>
              <w:rPr>
                <w:rFonts w:ascii="Times New Roman" w:hAnsi="Times New Roman"/>
                <w:sz w:val="20"/>
                <w:szCs w:val="20"/>
              </w:rPr>
              <w:t>6</w:t>
            </w:r>
          </w:p>
        </w:tc>
        <w:tc>
          <w:tcPr>
            <w:tcW w:w="1642" w:type="dxa"/>
            <w:tcBorders>
              <w:top w:val="nil"/>
              <w:left w:val="nil"/>
              <w:bottom w:val="single" w:sz="4" w:space="0" w:color="auto"/>
              <w:right w:val="single" w:sz="4" w:space="0" w:color="auto"/>
            </w:tcBorders>
            <w:shd w:val="clear" w:color="auto" w:fill="auto"/>
            <w:hideMark/>
          </w:tcPr>
          <w:p w14:paraId="0A17C680" w14:textId="6849026F"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2</w:t>
            </w:r>
            <w:r w:rsidRPr="001A76B3">
              <w:rPr>
                <w:rFonts w:ascii="Times New Roman" w:hAnsi="Times New Roman"/>
                <w:sz w:val="20"/>
                <w:szCs w:val="20"/>
              </w:rPr>
              <w:t> </w:t>
            </w:r>
            <w:r w:rsidR="00657D48">
              <w:rPr>
                <w:rFonts w:ascii="Times New Roman" w:hAnsi="Times New Roman"/>
                <w:sz w:val="20"/>
                <w:szCs w:val="20"/>
              </w:rPr>
              <w:t>181</w:t>
            </w:r>
            <w:r w:rsidRPr="001A76B3">
              <w:rPr>
                <w:rFonts w:ascii="Times New Roman" w:hAnsi="Times New Roman"/>
                <w:sz w:val="20"/>
                <w:szCs w:val="20"/>
              </w:rPr>
              <w:t>,</w:t>
            </w:r>
            <w:r w:rsidR="00657D48">
              <w:rPr>
                <w:rFonts w:ascii="Times New Roman" w:hAnsi="Times New Roman"/>
                <w:sz w:val="20"/>
                <w:szCs w:val="20"/>
              </w:rPr>
              <w:t>8</w:t>
            </w:r>
          </w:p>
        </w:tc>
        <w:tc>
          <w:tcPr>
            <w:tcW w:w="1410" w:type="dxa"/>
            <w:tcBorders>
              <w:top w:val="nil"/>
              <w:left w:val="nil"/>
              <w:bottom w:val="single" w:sz="4" w:space="0" w:color="auto"/>
              <w:right w:val="single" w:sz="4" w:space="0" w:color="auto"/>
            </w:tcBorders>
            <w:shd w:val="clear" w:color="auto" w:fill="auto"/>
            <w:hideMark/>
          </w:tcPr>
          <w:p w14:paraId="4D26C20A" w14:textId="1342A00B"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283</w:t>
            </w:r>
            <w:r w:rsidRPr="001A76B3">
              <w:rPr>
                <w:rFonts w:ascii="Times New Roman" w:hAnsi="Times New Roman"/>
                <w:sz w:val="20"/>
                <w:szCs w:val="20"/>
              </w:rPr>
              <w:t>,</w:t>
            </w:r>
            <w:r>
              <w:rPr>
                <w:rFonts w:ascii="Times New Roman" w:hAnsi="Times New Roman"/>
                <w:sz w:val="20"/>
                <w:szCs w:val="20"/>
              </w:rPr>
              <w:t>0</w:t>
            </w:r>
          </w:p>
        </w:tc>
      </w:tr>
      <w:tr w:rsidR="009F7F21" w:rsidRPr="00C85E29" w14:paraId="209B38FF"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hideMark/>
          </w:tcPr>
          <w:p w14:paraId="7F367A7F" w14:textId="0878CF8A"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103</w:t>
            </w:r>
            <w:r w:rsidR="009F7F21" w:rsidRPr="001A76B3">
              <w:rPr>
                <w:rFonts w:ascii="Times New Roman" w:hAnsi="Times New Roman"/>
                <w:sz w:val="20"/>
                <w:szCs w:val="20"/>
              </w:rPr>
              <w:t xml:space="preserve"> от </w:t>
            </w:r>
            <w:r w:rsidR="009F7F21">
              <w:rPr>
                <w:rFonts w:ascii="Times New Roman" w:hAnsi="Times New Roman"/>
                <w:sz w:val="20"/>
                <w:szCs w:val="20"/>
              </w:rPr>
              <w:t>3</w:t>
            </w:r>
            <w:r>
              <w:rPr>
                <w:rFonts w:ascii="Times New Roman" w:hAnsi="Times New Roman"/>
                <w:sz w:val="20"/>
                <w:szCs w:val="20"/>
              </w:rPr>
              <w:t>1</w:t>
            </w:r>
            <w:r w:rsidR="009F7F21" w:rsidRPr="001A76B3">
              <w:rPr>
                <w:rFonts w:ascii="Times New Roman" w:hAnsi="Times New Roman"/>
                <w:sz w:val="20"/>
                <w:szCs w:val="20"/>
              </w:rPr>
              <w:t>.</w:t>
            </w:r>
            <w:r w:rsidR="009F7F21">
              <w:rPr>
                <w:rFonts w:ascii="Times New Roman" w:hAnsi="Times New Roman"/>
                <w:sz w:val="20"/>
                <w:szCs w:val="20"/>
              </w:rPr>
              <w:t>1</w:t>
            </w:r>
            <w:r>
              <w:rPr>
                <w:rFonts w:ascii="Times New Roman" w:hAnsi="Times New Roman"/>
                <w:sz w:val="20"/>
                <w:szCs w:val="20"/>
              </w:rPr>
              <w:t>0</w:t>
            </w:r>
            <w:r w:rsidR="009F7F21" w:rsidRPr="001A76B3">
              <w:rPr>
                <w:rFonts w:ascii="Times New Roman" w:hAnsi="Times New Roman"/>
                <w:sz w:val="20"/>
                <w:szCs w:val="20"/>
              </w:rPr>
              <w:t>.202</w:t>
            </w:r>
            <w:r>
              <w:rPr>
                <w:rFonts w:ascii="Times New Roman" w:hAnsi="Times New Roman"/>
                <w:sz w:val="20"/>
                <w:szCs w:val="20"/>
              </w:rPr>
              <w:t>5</w:t>
            </w:r>
          </w:p>
        </w:tc>
        <w:tc>
          <w:tcPr>
            <w:tcW w:w="1531" w:type="dxa"/>
            <w:tcBorders>
              <w:top w:val="nil"/>
              <w:left w:val="nil"/>
              <w:bottom w:val="single" w:sz="4" w:space="0" w:color="auto"/>
              <w:right w:val="single" w:sz="4" w:space="0" w:color="auto"/>
            </w:tcBorders>
            <w:shd w:val="clear" w:color="auto" w:fill="auto"/>
            <w:hideMark/>
          </w:tcPr>
          <w:p w14:paraId="680655C4" w14:textId="4A45119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2</w:t>
            </w:r>
            <w:r w:rsidR="00657D48">
              <w:rPr>
                <w:rFonts w:ascii="Times New Roman" w:hAnsi="Times New Roman"/>
                <w:sz w:val="20"/>
                <w:szCs w:val="20"/>
              </w:rPr>
              <w:t>3</w:t>
            </w:r>
            <w:r w:rsidRPr="001A76B3">
              <w:rPr>
                <w:rFonts w:ascii="Times New Roman" w:hAnsi="Times New Roman"/>
                <w:sz w:val="20"/>
                <w:szCs w:val="20"/>
              </w:rPr>
              <w:t xml:space="preserve"> </w:t>
            </w:r>
            <w:r w:rsidR="00657D48">
              <w:rPr>
                <w:rFonts w:ascii="Times New Roman" w:hAnsi="Times New Roman"/>
                <w:sz w:val="20"/>
                <w:szCs w:val="20"/>
              </w:rPr>
              <w:t>333</w:t>
            </w:r>
            <w:r w:rsidRPr="001A76B3">
              <w:rPr>
                <w:rFonts w:ascii="Times New Roman" w:hAnsi="Times New Roman"/>
                <w:sz w:val="20"/>
                <w:szCs w:val="20"/>
              </w:rPr>
              <w:t>,</w:t>
            </w:r>
            <w:r>
              <w:rPr>
                <w:rFonts w:ascii="Times New Roman" w:hAnsi="Times New Roman"/>
                <w:sz w:val="20"/>
                <w:szCs w:val="20"/>
              </w:rPr>
              <w:t>8</w:t>
            </w:r>
          </w:p>
        </w:tc>
        <w:tc>
          <w:tcPr>
            <w:tcW w:w="1698" w:type="dxa"/>
            <w:tcBorders>
              <w:top w:val="nil"/>
              <w:left w:val="nil"/>
              <w:bottom w:val="single" w:sz="4" w:space="0" w:color="auto"/>
              <w:right w:val="single" w:sz="4" w:space="0" w:color="auto"/>
            </w:tcBorders>
            <w:shd w:val="clear" w:color="auto" w:fill="auto"/>
            <w:hideMark/>
          </w:tcPr>
          <w:p w14:paraId="56153551" w14:textId="3CE23BB5"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+4</w:t>
            </w:r>
            <w:r w:rsidR="00657D48">
              <w:rPr>
                <w:rFonts w:ascii="Times New Roman" w:hAnsi="Times New Roman"/>
                <w:sz w:val="20"/>
                <w:szCs w:val="20"/>
              </w:rPr>
              <w:t xml:space="preserve"> </w:t>
            </w:r>
            <w:r>
              <w:rPr>
                <w:rFonts w:ascii="Times New Roman" w:hAnsi="Times New Roman"/>
                <w:sz w:val="20"/>
                <w:szCs w:val="20"/>
              </w:rPr>
              <w:t>0</w:t>
            </w:r>
            <w:r w:rsidR="00657D48">
              <w:rPr>
                <w:rFonts w:ascii="Times New Roman" w:hAnsi="Times New Roman"/>
                <w:sz w:val="20"/>
                <w:szCs w:val="20"/>
              </w:rPr>
              <w:t>67</w:t>
            </w:r>
            <w:r w:rsidRPr="001A76B3">
              <w:rPr>
                <w:rFonts w:ascii="Times New Roman" w:hAnsi="Times New Roman"/>
                <w:sz w:val="20"/>
                <w:szCs w:val="20"/>
              </w:rPr>
              <w:t>,</w:t>
            </w:r>
            <w:r w:rsidR="00657D48">
              <w:rPr>
                <w:rFonts w:ascii="Times New Roman" w:hAnsi="Times New Roman"/>
                <w:sz w:val="20"/>
                <w:szCs w:val="20"/>
              </w:rPr>
              <w:t>2</w:t>
            </w:r>
          </w:p>
        </w:tc>
        <w:tc>
          <w:tcPr>
            <w:tcW w:w="1263" w:type="dxa"/>
            <w:tcBorders>
              <w:top w:val="nil"/>
              <w:left w:val="nil"/>
              <w:bottom w:val="single" w:sz="4" w:space="0" w:color="auto"/>
              <w:right w:val="single" w:sz="4" w:space="0" w:color="auto"/>
            </w:tcBorders>
            <w:shd w:val="clear" w:color="auto" w:fill="auto"/>
            <w:hideMark/>
          </w:tcPr>
          <w:p w14:paraId="06AB3A99" w14:textId="583CB141"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2</w:t>
            </w:r>
            <w:r w:rsidR="00657D48">
              <w:rPr>
                <w:rFonts w:ascii="Times New Roman" w:hAnsi="Times New Roman"/>
                <w:sz w:val="20"/>
                <w:szCs w:val="20"/>
              </w:rPr>
              <w:t>3</w:t>
            </w:r>
            <w:r w:rsidRPr="001A76B3">
              <w:rPr>
                <w:rFonts w:ascii="Times New Roman" w:hAnsi="Times New Roman"/>
                <w:sz w:val="20"/>
                <w:szCs w:val="20"/>
              </w:rPr>
              <w:t xml:space="preserve"> </w:t>
            </w:r>
            <w:r w:rsidR="00657D48">
              <w:rPr>
                <w:rFonts w:ascii="Times New Roman" w:hAnsi="Times New Roman"/>
                <w:sz w:val="20"/>
                <w:szCs w:val="20"/>
              </w:rPr>
              <w:t>616</w:t>
            </w:r>
            <w:r w:rsidRPr="001A76B3">
              <w:rPr>
                <w:rFonts w:ascii="Times New Roman" w:hAnsi="Times New Roman"/>
                <w:sz w:val="20"/>
                <w:szCs w:val="20"/>
              </w:rPr>
              <w:t>,</w:t>
            </w:r>
            <w:r>
              <w:rPr>
                <w:rFonts w:ascii="Times New Roman" w:hAnsi="Times New Roman"/>
                <w:sz w:val="20"/>
                <w:szCs w:val="20"/>
              </w:rPr>
              <w:t>8</w:t>
            </w:r>
          </w:p>
        </w:tc>
        <w:tc>
          <w:tcPr>
            <w:tcW w:w="1642" w:type="dxa"/>
            <w:tcBorders>
              <w:top w:val="nil"/>
              <w:left w:val="nil"/>
              <w:bottom w:val="single" w:sz="4" w:space="0" w:color="auto"/>
              <w:right w:val="single" w:sz="4" w:space="0" w:color="auto"/>
            </w:tcBorders>
            <w:shd w:val="clear" w:color="auto" w:fill="auto"/>
            <w:hideMark/>
          </w:tcPr>
          <w:p w14:paraId="71F3AEB6" w14:textId="167BCBB2"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+4</w:t>
            </w:r>
            <w:r w:rsidR="00657D48">
              <w:rPr>
                <w:rFonts w:ascii="Times New Roman" w:hAnsi="Times New Roman"/>
                <w:sz w:val="20"/>
                <w:szCs w:val="20"/>
              </w:rPr>
              <w:t xml:space="preserve"> </w:t>
            </w:r>
            <w:r>
              <w:rPr>
                <w:rFonts w:ascii="Times New Roman" w:hAnsi="Times New Roman"/>
                <w:sz w:val="20"/>
                <w:szCs w:val="20"/>
              </w:rPr>
              <w:t>0</w:t>
            </w:r>
            <w:r w:rsidR="00657D48">
              <w:rPr>
                <w:rFonts w:ascii="Times New Roman" w:hAnsi="Times New Roman"/>
                <w:sz w:val="20"/>
                <w:szCs w:val="20"/>
              </w:rPr>
              <w:t>67</w:t>
            </w:r>
            <w:r w:rsidRPr="001A76B3">
              <w:rPr>
                <w:rFonts w:ascii="Times New Roman" w:hAnsi="Times New Roman"/>
                <w:sz w:val="20"/>
                <w:szCs w:val="20"/>
              </w:rPr>
              <w:t>,</w:t>
            </w:r>
            <w:r w:rsidR="00657D48">
              <w:rPr>
                <w:rFonts w:ascii="Times New Roman" w:hAnsi="Times New Roman"/>
                <w:sz w:val="20"/>
                <w:szCs w:val="20"/>
              </w:rPr>
              <w:t>2</w:t>
            </w:r>
          </w:p>
        </w:tc>
        <w:tc>
          <w:tcPr>
            <w:tcW w:w="1410" w:type="dxa"/>
            <w:tcBorders>
              <w:top w:val="nil"/>
              <w:left w:val="nil"/>
              <w:bottom w:val="single" w:sz="4" w:space="0" w:color="auto"/>
              <w:right w:val="single" w:sz="4" w:space="0" w:color="auto"/>
            </w:tcBorders>
            <w:shd w:val="clear" w:color="auto" w:fill="auto"/>
            <w:hideMark/>
          </w:tcPr>
          <w:p w14:paraId="2C825FA0" w14:textId="278D5C72"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57D48">
              <w:rPr>
                <w:rFonts w:ascii="Times New Roman" w:hAnsi="Times New Roman"/>
                <w:sz w:val="20"/>
                <w:szCs w:val="20"/>
              </w:rPr>
              <w:t>283</w:t>
            </w:r>
            <w:r w:rsidRPr="001A76B3">
              <w:rPr>
                <w:rFonts w:ascii="Times New Roman" w:hAnsi="Times New Roman"/>
                <w:sz w:val="20"/>
                <w:szCs w:val="20"/>
              </w:rPr>
              <w:t>,</w:t>
            </w:r>
            <w:r>
              <w:rPr>
                <w:rFonts w:ascii="Times New Roman" w:hAnsi="Times New Roman"/>
                <w:sz w:val="20"/>
                <w:szCs w:val="20"/>
              </w:rPr>
              <w:t>0</w:t>
            </w:r>
          </w:p>
        </w:tc>
      </w:tr>
      <w:tr w:rsidR="009F7F21" w:rsidRPr="00C85E29" w14:paraId="3F272ECC"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tcPr>
          <w:p w14:paraId="7DE64721" w14:textId="360738C3"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104</w:t>
            </w:r>
            <w:r w:rsidR="009F7F21" w:rsidRPr="001A76B3">
              <w:rPr>
                <w:rFonts w:ascii="Times New Roman" w:hAnsi="Times New Roman"/>
                <w:sz w:val="20"/>
                <w:szCs w:val="20"/>
              </w:rPr>
              <w:t xml:space="preserve"> от </w:t>
            </w:r>
            <w:r>
              <w:rPr>
                <w:rFonts w:ascii="Times New Roman" w:hAnsi="Times New Roman"/>
                <w:sz w:val="20"/>
                <w:szCs w:val="20"/>
              </w:rPr>
              <w:t>17</w:t>
            </w:r>
            <w:r w:rsidR="009F7F21" w:rsidRPr="001A76B3">
              <w:rPr>
                <w:rFonts w:ascii="Times New Roman" w:hAnsi="Times New Roman"/>
                <w:sz w:val="20"/>
                <w:szCs w:val="20"/>
              </w:rPr>
              <w:t>.1</w:t>
            </w:r>
            <w:r w:rsidR="009F7F21">
              <w:rPr>
                <w:rFonts w:ascii="Times New Roman" w:hAnsi="Times New Roman"/>
                <w:sz w:val="20"/>
                <w:szCs w:val="20"/>
              </w:rPr>
              <w:t>1</w:t>
            </w:r>
            <w:r w:rsidR="009F7F21" w:rsidRPr="001A76B3">
              <w:rPr>
                <w:rFonts w:ascii="Times New Roman" w:hAnsi="Times New Roman"/>
                <w:sz w:val="20"/>
                <w:szCs w:val="20"/>
              </w:rPr>
              <w:t>.202</w:t>
            </w:r>
            <w:r>
              <w:rPr>
                <w:rFonts w:ascii="Times New Roman" w:hAnsi="Times New Roman"/>
                <w:sz w:val="20"/>
                <w:szCs w:val="20"/>
              </w:rPr>
              <w:t>5</w:t>
            </w:r>
          </w:p>
        </w:tc>
        <w:tc>
          <w:tcPr>
            <w:tcW w:w="1531" w:type="dxa"/>
            <w:tcBorders>
              <w:top w:val="nil"/>
              <w:left w:val="nil"/>
              <w:bottom w:val="single" w:sz="4" w:space="0" w:color="auto"/>
              <w:right w:val="single" w:sz="4" w:space="0" w:color="auto"/>
            </w:tcBorders>
            <w:shd w:val="clear" w:color="auto" w:fill="auto"/>
          </w:tcPr>
          <w:p w14:paraId="0643BB8C" w14:textId="6B30778A"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2</w:t>
            </w:r>
            <w:r w:rsidR="00657D48">
              <w:rPr>
                <w:rFonts w:ascii="Times New Roman" w:hAnsi="Times New Roman"/>
                <w:sz w:val="20"/>
                <w:szCs w:val="20"/>
              </w:rPr>
              <w:t>3</w:t>
            </w:r>
            <w:r w:rsidRPr="001A76B3">
              <w:rPr>
                <w:rFonts w:ascii="Times New Roman" w:hAnsi="Times New Roman"/>
                <w:sz w:val="20"/>
                <w:szCs w:val="20"/>
              </w:rPr>
              <w:t> </w:t>
            </w:r>
            <w:r w:rsidR="00657D48">
              <w:rPr>
                <w:rFonts w:ascii="Times New Roman" w:hAnsi="Times New Roman"/>
                <w:sz w:val="20"/>
                <w:szCs w:val="20"/>
              </w:rPr>
              <w:t>333</w:t>
            </w:r>
            <w:r w:rsidRPr="001A76B3">
              <w:rPr>
                <w:rFonts w:ascii="Times New Roman" w:hAnsi="Times New Roman"/>
                <w:sz w:val="20"/>
                <w:szCs w:val="20"/>
              </w:rPr>
              <w:t>,</w:t>
            </w:r>
            <w:r w:rsidR="00657D48">
              <w:rPr>
                <w:rFonts w:ascii="Times New Roman" w:hAnsi="Times New Roman"/>
                <w:sz w:val="20"/>
                <w:szCs w:val="20"/>
              </w:rPr>
              <w:t>8</w:t>
            </w:r>
          </w:p>
        </w:tc>
        <w:tc>
          <w:tcPr>
            <w:tcW w:w="1698" w:type="dxa"/>
            <w:tcBorders>
              <w:top w:val="nil"/>
              <w:left w:val="nil"/>
              <w:bottom w:val="single" w:sz="4" w:space="0" w:color="auto"/>
              <w:right w:val="single" w:sz="4" w:space="0" w:color="auto"/>
            </w:tcBorders>
            <w:shd w:val="clear" w:color="auto" w:fill="auto"/>
          </w:tcPr>
          <w:p w14:paraId="6F7E9564" w14:textId="37990B8D"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0,0</w:t>
            </w:r>
          </w:p>
        </w:tc>
        <w:tc>
          <w:tcPr>
            <w:tcW w:w="1263" w:type="dxa"/>
            <w:tcBorders>
              <w:top w:val="nil"/>
              <w:left w:val="nil"/>
              <w:bottom w:val="single" w:sz="4" w:space="0" w:color="auto"/>
              <w:right w:val="single" w:sz="4" w:space="0" w:color="auto"/>
            </w:tcBorders>
            <w:shd w:val="clear" w:color="auto" w:fill="auto"/>
          </w:tcPr>
          <w:p w14:paraId="66360B9F" w14:textId="04A8CC35"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2</w:t>
            </w:r>
            <w:r w:rsidR="00657D48">
              <w:rPr>
                <w:rFonts w:ascii="Times New Roman" w:hAnsi="Times New Roman"/>
                <w:sz w:val="20"/>
                <w:szCs w:val="20"/>
              </w:rPr>
              <w:t>3</w:t>
            </w:r>
            <w:r w:rsidRPr="001A76B3">
              <w:rPr>
                <w:rFonts w:ascii="Times New Roman" w:hAnsi="Times New Roman"/>
                <w:sz w:val="20"/>
                <w:szCs w:val="20"/>
              </w:rPr>
              <w:t> </w:t>
            </w:r>
            <w:r w:rsidR="00657D48">
              <w:rPr>
                <w:rFonts w:ascii="Times New Roman" w:hAnsi="Times New Roman"/>
                <w:sz w:val="20"/>
                <w:szCs w:val="20"/>
              </w:rPr>
              <w:t>616</w:t>
            </w:r>
            <w:r w:rsidRPr="001A76B3">
              <w:rPr>
                <w:rFonts w:ascii="Times New Roman" w:hAnsi="Times New Roman"/>
                <w:sz w:val="20"/>
                <w:szCs w:val="20"/>
              </w:rPr>
              <w:t>,</w:t>
            </w:r>
            <w:r w:rsidR="00657D48">
              <w:rPr>
                <w:rFonts w:ascii="Times New Roman" w:hAnsi="Times New Roman"/>
                <w:sz w:val="20"/>
                <w:szCs w:val="20"/>
              </w:rPr>
              <w:t>8</w:t>
            </w:r>
          </w:p>
        </w:tc>
        <w:tc>
          <w:tcPr>
            <w:tcW w:w="1642" w:type="dxa"/>
            <w:tcBorders>
              <w:top w:val="nil"/>
              <w:left w:val="nil"/>
              <w:bottom w:val="single" w:sz="4" w:space="0" w:color="auto"/>
              <w:right w:val="single" w:sz="4" w:space="0" w:color="auto"/>
            </w:tcBorders>
            <w:shd w:val="clear" w:color="auto" w:fill="auto"/>
          </w:tcPr>
          <w:p w14:paraId="4268BAFD" w14:textId="1858BF46"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0,0</w:t>
            </w:r>
          </w:p>
        </w:tc>
        <w:tc>
          <w:tcPr>
            <w:tcW w:w="1410" w:type="dxa"/>
            <w:tcBorders>
              <w:top w:val="nil"/>
              <w:left w:val="nil"/>
              <w:bottom w:val="single" w:sz="4" w:space="0" w:color="auto"/>
              <w:right w:val="single" w:sz="4" w:space="0" w:color="auto"/>
            </w:tcBorders>
            <w:shd w:val="clear" w:color="auto" w:fill="auto"/>
          </w:tcPr>
          <w:p w14:paraId="46DA48C9" w14:textId="782764CA"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w:t>
            </w:r>
            <w:r w:rsidR="00657D48">
              <w:rPr>
                <w:rFonts w:ascii="Times New Roman" w:hAnsi="Times New Roman"/>
                <w:sz w:val="20"/>
                <w:szCs w:val="20"/>
              </w:rPr>
              <w:t>28</w:t>
            </w:r>
            <w:r>
              <w:rPr>
                <w:rFonts w:ascii="Times New Roman" w:hAnsi="Times New Roman"/>
                <w:sz w:val="20"/>
                <w:szCs w:val="20"/>
              </w:rPr>
              <w:t>3</w:t>
            </w:r>
            <w:r w:rsidRPr="001A76B3">
              <w:rPr>
                <w:rFonts w:ascii="Times New Roman" w:hAnsi="Times New Roman"/>
                <w:sz w:val="20"/>
                <w:szCs w:val="20"/>
              </w:rPr>
              <w:t>,</w:t>
            </w:r>
            <w:r>
              <w:rPr>
                <w:rFonts w:ascii="Times New Roman" w:hAnsi="Times New Roman"/>
                <w:sz w:val="20"/>
                <w:szCs w:val="20"/>
              </w:rPr>
              <w:t>0</w:t>
            </w:r>
          </w:p>
        </w:tc>
      </w:tr>
      <w:tr w:rsidR="009F7F21" w:rsidRPr="00C85E29" w14:paraId="3CF3D10B"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tcPr>
          <w:p w14:paraId="5D3B118A" w14:textId="2436E50A"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10</w:t>
            </w:r>
            <w:r w:rsidR="009F7F21">
              <w:rPr>
                <w:rFonts w:ascii="Times New Roman" w:hAnsi="Times New Roman"/>
                <w:sz w:val="20"/>
                <w:szCs w:val="20"/>
              </w:rPr>
              <w:t xml:space="preserve">8 от </w:t>
            </w:r>
            <w:r>
              <w:rPr>
                <w:rFonts w:ascii="Times New Roman" w:hAnsi="Times New Roman"/>
                <w:sz w:val="20"/>
                <w:szCs w:val="20"/>
              </w:rPr>
              <w:t>19</w:t>
            </w:r>
            <w:r w:rsidR="009F7F21">
              <w:rPr>
                <w:rFonts w:ascii="Times New Roman" w:hAnsi="Times New Roman"/>
                <w:sz w:val="20"/>
                <w:szCs w:val="20"/>
              </w:rPr>
              <w:t>.12.202</w:t>
            </w:r>
            <w:r>
              <w:rPr>
                <w:rFonts w:ascii="Times New Roman" w:hAnsi="Times New Roman"/>
                <w:sz w:val="20"/>
                <w:szCs w:val="20"/>
              </w:rPr>
              <w:t>5</w:t>
            </w:r>
          </w:p>
        </w:tc>
        <w:tc>
          <w:tcPr>
            <w:tcW w:w="1531" w:type="dxa"/>
            <w:tcBorders>
              <w:top w:val="nil"/>
              <w:left w:val="nil"/>
              <w:bottom w:val="single" w:sz="4" w:space="0" w:color="auto"/>
              <w:right w:val="single" w:sz="4" w:space="0" w:color="auto"/>
            </w:tcBorders>
            <w:shd w:val="clear" w:color="auto" w:fill="auto"/>
          </w:tcPr>
          <w:p w14:paraId="3E1CB546" w14:textId="7608CCEF"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2</w:t>
            </w:r>
            <w:r w:rsidR="00657D48">
              <w:rPr>
                <w:rFonts w:ascii="Times New Roman" w:hAnsi="Times New Roman"/>
                <w:sz w:val="20"/>
                <w:szCs w:val="20"/>
              </w:rPr>
              <w:t>3 247</w:t>
            </w:r>
            <w:r>
              <w:rPr>
                <w:rFonts w:ascii="Times New Roman" w:hAnsi="Times New Roman"/>
                <w:sz w:val="20"/>
                <w:szCs w:val="20"/>
              </w:rPr>
              <w:t>,</w:t>
            </w:r>
            <w:r w:rsidR="00657D48">
              <w:rPr>
                <w:rFonts w:ascii="Times New Roman" w:hAnsi="Times New Roman"/>
                <w:sz w:val="20"/>
                <w:szCs w:val="20"/>
              </w:rPr>
              <w:t>4</w:t>
            </w:r>
          </w:p>
        </w:tc>
        <w:tc>
          <w:tcPr>
            <w:tcW w:w="1698" w:type="dxa"/>
            <w:tcBorders>
              <w:top w:val="nil"/>
              <w:left w:val="nil"/>
              <w:bottom w:val="single" w:sz="4" w:space="0" w:color="auto"/>
              <w:right w:val="single" w:sz="4" w:space="0" w:color="auto"/>
            </w:tcBorders>
            <w:shd w:val="clear" w:color="auto" w:fill="auto"/>
          </w:tcPr>
          <w:p w14:paraId="6E63059C" w14:textId="35D0038C"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-86</w:t>
            </w:r>
            <w:r w:rsidR="009F7F21">
              <w:rPr>
                <w:rFonts w:ascii="Times New Roman" w:hAnsi="Times New Roman"/>
                <w:sz w:val="20"/>
                <w:szCs w:val="20"/>
              </w:rPr>
              <w:t>,</w:t>
            </w:r>
            <w:r>
              <w:rPr>
                <w:rFonts w:ascii="Times New Roman" w:hAnsi="Times New Roman"/>
                <w:sz w:val="20"/>
                <w:szCs w:val="20"/>
              </w:rPr>
              <w:t>4</w:t>
            </w:r>
          </w:p>
        </w:tc>
        <w:tc>
          <w:tcPr>
            <w:tcW w:w="1263" w:type="dxa"/>
            <w:tcBorders>
              <w:top w:val="nil"/>
              <w:left w:val="nil"/>
              <w:bottom w:val="single" w:sz="4" w:space="0" w:color="auto"/>
              <w:right w:val="single" w:sz="4" w:space="0" w:color="auto"/>
            </w:tcBorders>
            <w:shd w:val="clear" w:color="auto" w:fill="auto"/>
          </w:tcPr>
          <w:p w14:paraId="67DB20F0" w14:textId="04AA771D"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2</w:t>
            </w:r>
            <w:r w:rsidR="00657D48">
              <w:rPr>
                <w:rFonts w:ascii="Times New Roman" w:hAnsi="Times New Roman"/>
                <w:sz w:val="20"/>
                <w:szCs w:val="20"/>
              </w:rPr>
              <w:t>3</w:t>
            </w:r>
            <w:r>
              <w:rPr>
                <w:rFonts w:ascii="Times New Roman" w:hAnsi="Times New Roman"/>
                <w:sz w:val="20"/>
                <w:szCs w:val="20"/>
              </w:rPr>
              <w:t xml:space="preserve"> </w:t>
            </w:r>
            <w:r w:rsidR="00657D48">
              <w:rPr>
                <w:rFonts w:ascii="Times New Roman" w:hAnsi="Times New Roman"/>
                <w:sz w:val="20"/>
                <w:szCs w:val="20"/>
              </w:rPr>
              <w:t>53</w:t>
            </w:r>
            <w:r>
              <w:rPr>
                <w:rFonts w:ascii="Times New Roman" w:hAnsi="Times New Roman"/>
                <w:sz w:val="20"/>
                <w:szCs w:val="20"/>
              </w:rPr>
              <w:t>0,</w:t>
            </w:r>
            <w:r w:rsidR="00657D48">
              <w:rPr>
                <w:rFonts w:ascii="Times New Roman" w:hAnsi="Times New Roman"/>
                <w:sz w:val="20"/>
                <w:szCs w:val="20"/>
              </w:rPr>
              <w:t>4</w:t>
            </w:r>
          </w:p>
        </w:tc>
        <w:tc>
          <w:tcPr>
            <w:tcW w:w="1642" w:type="dxa"/>
            <w:tcBorders>
              <w:top w:val="nil"/>
              <w:left w:val="nil"/>
              <w:bottom w:val="single" w:sz="4" w:space="0" w:color="auto"/>
              <w:right w:val="single" w:sz="4" w:space="0" w:color="auto"/>
            </w:tcBorders>
            <w:shd w:val="clear" w:color="auto" w:fill="auto"/>
          </w:tcPr>
          <w:p w14:paraId="5C8B8D59" w14:textId="3CCAB883"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-86</w:t>
            </w:r>
            <w:r w:rsidR="009F7F21">
              <w:rPr>
                <w:rFonts w:ascii="Times New Roman" w:hAnsi="Times New Roman"/>
                <w:sz w:val="20"/>
                <w:szCs w:val="20"/>
              </w:rPr>
              <w:t>,</w:t>
            </w:r>
            <w:r>
              <w:rPr>
                <w:rFonts w:ascii="Times New Roman" w:hAnsi="Times New Roman"/>
                <w:sz w:val="20"/>
                <w:szCs w:val="20"/>
              </w:rPr>
              <w:t>4</w:t>
            </w:r>
          </w:p>
        </w:tc>
        <w:tc>
          <w:tcPr>
            <w:tcW w:w="1410" w:type="dxa"/>
            <w:tcBorders>
              <w:top w:val="nil"/>
              <w:left w:val="nil"/>
              <w:bottom w:val="single" w:sz="4" w:space="0" w:color="auto"/>
              <w:right w:val="single" w:sz="4" w:space="0" w:color="auto"/>
            </w:tcBorders>
            <w:shd w:val="clear" w:color="auto" w:fill="auto"/>
          </w:tcPr>
          <w:p w14:paraId="70BA7A54" w14:textId="095E48A6" w:rsidR="009F7F21" w:rsidRPr="001A76B3"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-283</w:t>
            </w:r>
            <w:r w:rsidR="009F7F21">
              <w:rPr>
                <w:rFonts w:ascii="Times New Roman" w:hAnsi="Times New Roman"/>
                <w:sz w:val="20"/>
                <w:szCs w:val="20"/>
              </w:rPr>
              <w:t>,0</w:t>
            </w:r>
          </w:p>
        </w:tc>
      </w:tr>
      <w:tr w:rsidR="00657D48" w:rsidRPr="00C85E29" w14:paraId="24232DAF" w14:textId="77777777" w:rsidTr="00ED51BD">
        <w:trPr>
          <w:trHeight w:val="211"/>
        </w:trPr>
        <w:tc>
          <w:tcPr>
            <w:tcW w:w="1858" w:type="dxa"/>
            <w:tcBorders>
              <w:top w:val="nil"/>
              <w:left w:val="single" w:sz="4" w:space="0" w:color="auto"/>
              <w:bottom w:val="single" w:sz="4" w:space="0" w:color="auto"/>
              <w:right w:val="single" w:sz="4" w:space="0" w:color="auto"/>
            </w:tcBorders>
            <w:shd w:val="clear" w:color="auto" w:fill="auto"/>
          </w:tcPr>
          <w:p w14:paraId="0DE52837" w14:textId="0C665086" w:rsidR="00657D48"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Итого изменений</w:t>
            </w:r>
          </w:p>
        </w:tc>
        <w:tc>
          <w:tcPr>
            <w:tcW w:w="1531" w:type="dxa"/>
            <w:tcBorders>
              <w:top w:val="nil"/>
              <w:left w:val="nil"/>
              <w:bottom w:val="single" w:sz="4" w:space="0" w:color="auto"/>
              <w:right w:val="single" w:sz="4" w:space="0" w:color="auto"/>
            </w:tcBorders>
            <w:shd w:val="clear" w:color="auto" w:fill="auto"/>
          </w:tcPr>
          <w:p w14:paraId="2B44861F" w14:textId="4C2BD768" w:rsidR="00657D48" w:rsidRPr="00657D48" w:rsidRDefault="00657D48" w:rsidP="00ED51BD">
            <w:pPr>
              <w:spacing w:after="0" w:line="240" w:lineRule="auto"/>
              <w:jc w:val="center"/>
              <w:rPr>
                <w:rFonts w:ascii="Times New Roman" w:hAnsi="Times New Roman"/>
                <w:sz w:val="20"/>
                <w:szCs w:val="20"/>
                <w:lang w:val="en-US"/>
              </w:rPr>
            </w:pPr>
            <w:r>
              <w:rPr>
                <w:rFonts w:ascii="Times New Roman" w:hAnsi="Times New Roman"/>
                <w:sz w:val="20"/>
                <w:szCs w:val="20"/>
                <w:lang w:val="en-US"/>
              </w:rPr>
              <w:t>x</w:t>
            </w:r>
          </w:p>
        </w:tc>
        <w:tc>
          <w:tcPr>
            <w:tcW w:w="1698" w:type="dxa"/>
            <w:tcBorders>
              <w:top w:val="nil"/>
              <w:left w:val="nil"/>
              <w:bottom w:val="single" w:sz="4" w:space="0" w:color="auto"/>
              <w:right w:val="single" w:sz="4" w:space="0" w:color="auto"/>
            </w:tcBorders>
            <w:shd w:val="clear" w:color="auto" w:fill="auto"/>
          </w:tcPr>
          <w:p w14:paraId="7EDA3052" w14:textId="7BEFE27E" w:rsidR="00657D48"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+7 887,8</w:t>
            </w:r>
          </w:p>
        </w:tc>
        <w:tc>
          <w:tcPr>
            <w:tcW w:w="1263" w:type="dxa"/>
            <w:tcBorders>
              <w:top w:val="nil"/>
              <w:left w:val="nil"/>
              <w:bottom w:val="single" w:sz="4" w:space="0" w:color="auto"/>
              <w:right w:val="single" w:sz="4" w:space="0" w:color="auto"/>
            </w:tcBorders>
            <w:shd w:val="clear" w:color="auto" w:fill="auto"/>
          </w:tcPr>
          <w:p w14:paraId="137CAA8F" w14:textId="48F3897F" w:rsidR="00657D48" w:rsidRPr="00657D48" w:rsidRDefault="00657D48" w:rsidP="00ED51BD">
            <w:pPr>
              <w:spacing w:after="0" w:line="240" w:lineRule="auto"/>
              <w:jc w:val="center"/>
              <w:rPr>
                <w:rFonts w:ascii="Times New Roman" w:hAnsi="Times New Roman"/>
                <w:sz w:val="20"/>
                <w:szCs w:val="20"/>
                <w:lang w:val="en-US"/>
              </w:rPr>
            </w:pPr>
            <w:r>
              <w:rPr>
                <w:rFonts w:ascii="Times New Roman" w:hAnsi="Times New Roman"/>
                <w:sz w:val="20"/>
                <w:szCs w:val="20"/>
                <w:lang w:val="en-US"/>
              </w:rPr>
              <w:t>x</w:t>
            </w:r>
          </w:p>
        </w:tc>
        <w:tc>
          <w:tcPr>
            <w:tcW w:w="1642" w:type="dxa"/>
            <w:tcBorders>
              <w:top w:val="nil"/>
              <w:left w:val="nil"/>
              <w:bottom w:val="single" w:sz="4" w:space="0" w:color="auto"/>
              <w:right w:val="single" w:sz="4" w:space="0" w:color="auto"/>
            </w:tcBorders>
            <w:shd w:val="clear" w:color="auto" w:fill="auto"/>
          </w:tcPr>
          <w:p w14:paraId="30A7F1AA" w14:textId="0F7FBC5A" w:rsidR="00657D48" w:rsidRDefault="00657D48" w:rsidP="00ED51BD">
            <w:pPr>
              <w:spacing w:after="0" w:line="240" w:lineRule="auto"/>
              <w:jc w:val="center"/>
              <w:rPr>
                <w:rFonts w:ascii="Times New Roman" w:hAnsi="Times New Roman"/>
                <w:sz w:val="20"/>
                <w:szCs w:val="20"/>
              </w:rPr>
            </w:pPr>
            <w:r>
              <w:rPr>
                <w:rFonts w:ascii="Times New Roman" w:hAnsi="Times New Roman"/>
                <w:sz w:val="20"/>
                <w:szCs w:val="20"/>
              </w:rPr>
              <w:t>+8 170,8</w:t>
            </w:r>
          </w:p>
        </w:tc>
        <w:tc>
          <w:tcPr>
            <w:tcW w:w="1410" w:type="dxa"/>
            <w:tcBorders>
              <w:top w:val="nil"/>
              <w:left w:val="nil"/>
              <w:bottom w:val="single" w:sz="4" w:space="0" w:color="auto"/>
              <w:right w:val="single" w:sz="4" w:space="0" w:color="auto"/>
            </w:tcBorders>
            <w:shd w:val="clear" w:color="auto" w:fill="auto"/>
          </w:tcPr>
          <w:p w14:paraId="35EEC5B3" w14:textId="41EEA960" w:rsidR="00657D48" w:rsidRPr="00657D48" w:rsidRDefault="00657D48" w:rsidP="00ED51BD">
            <w:pPr>
              <w:spacing w:after="0" w:line="240" w:lineRule="auto"/>
              <w:jc w:val="center"/>
              <w:rPr>
                <w:rFonts w:ascii="Times New Roman" w:hAnsi="Times New Roman"/>
                <w:sz w:val="20"/>
                <w:szCs w:val="20"/>
                <w:lang w:val="en-US"/>
              </w:rPr>
            </w:pPr>
            <w:r>
              <w:rPr>
                <w:rFonts w:ascii="Times New Roman" w:hAnsi="Times New Roman"/>
                <w:sz w:val="20"/>
                <w:szCs w:val="20"/>
                <w:lang w:val="en-US"/>
              </w:rPr>
              <w:t>x</w:t>
            </w:r>
          </w:p>
        </w:tc>
      </w:tr>
      <w:tr w:rsidR="009F7F21" w:rsidRPr="00C85E29" w14:paraId="53C007B1" w14:textId="77777777" w:rsidTr="00ED51BD">
        <w:trPr>
          <w:trHeight w:val="261"/>
        </w:trPr>
        <w:tc>
          <w:tcPr>
            <w:tcW w:w="1858" w:type="dxa"/>
            <w:tcBorders>
              <w:top w:val="nil"/>
              <w:left w:val="single" w:sz="4" w:space="0" w:color="auto"/>
              <w:bottom w:val="single" w:sz="4" w:space="0" w:color="auto"/>
              <w:right w:val="single" w:sz="4" w:space="0" w:color="auto"/>
            </w:tcBorders>
            <w:shd w:val="clear" w:color="auto" w:fill="auto"/>
            <w:hideMark/>
          </w:tcPr>
          <w:p w14:paraId="70A75574"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Проект решения</w:t>
            </w:r>
          </w:p>
        </w:tc>
        <w:tc>
          <w:tcPr>
            <w:tcW w:w="1531" w:type="dxa"/>
            <w:tcBorders>
              <w:top w:val="nil"/>
              <w:left w:val="nil"/>
              <w:bottom w:val="single" w:sz="4" w:space="0" w:color="auto"/>
              <w:right w:val="single" w:sz="4" w:space="0" w:color="auto"/>
            </w:tcBorders>
            <w:shd w:val="clear" w:color="auto" w:fill="auto"/>
            <w:hideMark/>
          </w:tcPr>
          <w:p w14:paraId="5E8647C3" w14:textId="126CE032"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2</w:t>
            </w:r>
            <w:r w:rsidR="00657D48">
              <w:rPr>
                <w:rFonts w:ascii="Times New Roman" w:hAnsi="Times New Roman"/>
                <w:sz w:val="20"/>
                <w:szCs w:val="20"/>
              </w:rPr>
              <w:t>3</w:t>
            </w:r>
            <w:r w:rsidRPr="001A76B3">
              <w:rPr>
                <w:rFonts w:ascii="Times New Roman" w:hAnsi="Times New Roman"/>
                <w:sz w:val="20"/>
                <w:szCs w:val="20"/>
              </w:rPr>
              <w:t xml:space="preserve"> </w:t>
            </w:r>
            <w:r w:rsidR="00657D48">
              <w:rPr>
                <w:rFonts w:ascii="Times New Roman" w:hAnsi="Times New Roman"/>
                <w:sz w:val="20"/>
                <w:szCs w:val="20"/>
              </w:rPr>
              <w:t>115</w:t>
            </w:r>
            <w:r w:rsidRPr="001A76B3">
              <w:rPr>
                <w:rFonts w:ascii="Times New Roman" w:hAnsi="Times New Roman"/>
                <w:sz w:val="20"/>
                <w:szCs w:val="20"/>
              </w:rPr>
              <w:t>,</w:t>
            </w:r>
            <w:r w:rsidR="00657D48">
              <w:rPr>
                <w:rFonts w:ascii="Times New Roman" w:hAnsi="Times New Roman"/>
                <w:sz w:val="20"/>
                <w:szCs w:val="20"/>
              </w:rPr>
              <w:t>3</w:t>
            </w:r>
          </w:p>
        </w:tc>
        <w:tc>
          <w:tcPr>
            <w:tcW w:w="1698" w:type="dxa"/>
            <w:tcBorders>
              <w:top w:val="nil"/>
              <w:left w:val="nil"/>
              <w:bottom w:val="single" w:sz="4" w:space="0" w:color="auto"/>
              <w:right w:val="single" w:sz="4" w:space="0" w:color="auto"/>
            </w:tcBorders>
            <w:shd w:val="clear" w:color="auto" w:fill="auto"/>
            <w:hideMark/>
          </w:tcPr>
          <w:p w14:paraId="607BF129" w14:textId="0B18D50D" w:rsidR="009F7F21" w:rsidRPr="001A76B3" w:rsidRDefault="00372142" w:rsidP="00ED51BD">
            <w:pPr>
              <w:spacing w:after="0" w:line="240" w:lineRule="auto"/>
              <w:jc w:val="center"/>
              <w:rPr>
                <w:rFonts w:ascii="Times New Roman" w:hAnsi="Times New Roman"/>
                <w:sz w:val="20"/>
                <w:szCs w:val="20"/>
              </w:rPr>
            </w:pPr>
            <w:r>
              <w:rPr>
                <w:rFonts w:ascii="Times New Roman" w:hAnsi="Times New Roman"/>
                <w:sz w:val="20"/>
                <w:szCs w:val="20"/>
              </w:rPr>
              <w:t>-</w:t>
            </w:r>
            <w:r w:rsidR="00657D48">
              <w:rPr>
                <w:rFonts w:ascii="Times New Roman" w:hAnsi="Times New Roman"/>
                <w:sz w:val="20"/>
                <w:szCs w:val="20"/>
              </w:rPr>
              <w:t>132</w:t>
            </w:r>
            <w:r w:rsidR="009F7F21" w:rsidRPr="001A76B3">
              <w:rPr>
                <w:rFonts w:ascii="Times New Roman" w:hAnsi="Times New Roman"/>
                <w:sz w:val="20"/>
                <w:szCs w:val="20"/>
              </w:rPr>
              <w:t>,</w:t>
            </w:r>
            <w:r w:rsidR="0004348D">
              <w:rPr>
                <w:rFonts w:ascii="Times New Roman" w:hAnsi="Times New Roman"/>
                <w:sz w:val="20"/>
                <w:szCs w:val="20"/>
              </w:rPr>
              <w:t>1</w:t>
            </w:r>
          </w:p>
        </w:tc>
        <w:tc>
          <w:tcPr>
            <w:tcW w:w="1263" w:type="dxa"/>
            <w:tcBorders>
              <w:top w:val="nil"/>
              <w:left w:val="nil"/>
              <w:bottom w:val="single" w:sz="4" w:space="0" w:color="auto"/>
              <w:right w:val="single" w:sz="4" w:space="0" w:color="auto"/>
            </w:tcBorders>
            <w:shd w:val="clear" w:color="auto" w:fill="auto"/>
            <w:hideMark/>
          </w:tcPr>
          <w:p w14:paraId="0DDF8C43" w14:textId="20BC0B25"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2</w:t>
            </w:r>
            <w:r w:rsidR="0004348D">
              <w:rPr>
                <w:rFonts w:ascii="Times New Roman" w:hAnsi="Times New Roman"/>
                <w:sz w:val="20"/>
                <w:szCs w:val="20"/>
              </w:rPr>
              <w:t>3</w:t>
            </w:r>
            <w:r>
              <w:rPr>
                <w:rFonts w:ascii="Times New Roman" w:hAnsi="Times New Roman"/>
                <w:sz w:val="20"/>
                <w:szCs w:val="20"/>
              </w:rPr>
              <w:t xml:space="preserve"> </w:t>
            </w:r>
            <w:r w:rsidR="0004348D">
              <w:rPr>
                <w:rFonts w:ascii="Times New Roman" w:hAnsi="Times New Roman"/>
                <w:sz w:val="20"/>
                <w:szCs w:val="20"/>
              </w:rPr>
              <w:t>216</w:t>
            </w:r>
            <w:r w:rsidRPr="001A76B3">
              <w:rPr>
                <w:rFonts w:ascii="Times New Roman" w:hAnsi="Times New Roman"/>
                <w:sz w:val="20"/>
                <w:szCs w:val="20"/>
              </w:rPr>
              <w:t>,</w:t>
            </w:r>
            <w:r w:rsidR="0004348D">
              <w:rPr>
                <w:rFonts w:ascii="Times New Roman" w:hAnsi="Times New Roman"/>
                <w:sz w:val="20"/>
                <w:szCs w:val="20"/>
              </w:rPr>
              <w:t>4</w:t>
            </w:r>
          </w:p>
        </w:tc>
        <w:tc>
          <w:tcPr>
            <w:tcW w:w="1642" w:type="dxa"/>
            <w:tcBorders>
              <w:top w:val="nil"/>
              <w:left w:val="nil"/>
              <w:bottom w:val="single" w:sz="4" w:space="0" w:color="auto"/>
              <w:right w:val="single" w:sz="4" w:space="0" w:color="auto"/>
            </w:tcBorders>
            <w:shd w:val="clear" w:color="auto" w:fill="auto"/>
            <w:hideMark/>
          </w:tcPr>
          <w:p w14:paraId="54149C10" w14:textId="155094B7" w:rsidR="009F7F21" w:rsidRPr="001A76B3" w:rsidRDefault="00372142" w:rsidP="00ED51BD">
            <w:pPr>
              <w:spacing w:after="0" w:line="240" w:lineRule="auto"/>
              <w:jc w:val="center"/>
              <w:rPr>
                <w:rFonts w:ascii="Times New Roman" w:hAnsi="Times New Roman"/>
                <w:sz w:val="20"/>
                <w:szCs w:val="20"/>
              </w:rPr>
            </w:pPr>
            <w:r>
              <w:rPr>
                <w:rFonts w:ascii="Times New Roman" w:hAnsi="Times New Roman"/>
                <w:sz w:val="20"/>
                <w:szCs w:val="20"/>
              </w:rPr>
              <w:t>-</w:t>
            </w:r>
            <w:r w:rsidR="0004348D">
              <w:rPr>
                <w:rFonts w:ascii="Times New Roman" w:hAnsi="Times New Roman"/>
                <w:sz w:val="20"/>
                <w:szCs w:val="20"/>
              </w:rPr>
              <w:t>314</w:t>
            </w:r>
            <w:r w:rsidR="009F7F21" w:rsidRPr="001A76B3">
              <w:rPr>
                <w:rFonts w:ascii="Times New Roman" w:hAnsi="Times New Roman"/>
                <w:sz w:val="20"/>
                <w:szCs w:val="20"/>
              </w:rPr>
              <w:t>,</w:t>
            </w:r>
            <w:r w:rsidR="0004348D">
              <w:rPr>
                <w:rFonts w:ascii="Times New Roman" w:hAnsi="Times New Roman"/>
                <w:sz w:val="20"/>
                <w:szCs w:val="20"/>
              </w:rPr>
              <w:t>0</w:t>
            </w:r>
          </w:p>
        </w:tc>
        <w:tc>
          <w:tcPr>
            <w:tcW w:w="1410" w:type="dxa"/>
            <w:tcBorders>
              <w:top w:val="nil"/>
              <w:left w:val="nil"/>
              <w:bottom w:val="single" w:sz="4" w:space="0" w:color="auto"/>
              <w:right w:val="single" w:sz="4" w:space="0" w:color="auto"/>
            </w:tcBorders>
            <w:shd w:val="clear" w:color="auto" w:fill="auto"/>
            <w:hideMark/>
          </w:tcPr>
          <w:p w14:paraId="35B3F4B8" w14:textId="73E9F02C" w:rsidR="009F7F21" w:rsidRPr="001A76B3" w:rsidRDefault="0004348D" w:rsidP="00ED51BD">
            <w:pPr>
              <w:spacing w:after="0" w:line="240" w:lineRule="auto"/>
              <w:jc w:val="center"/>
              <w:rPr>
                <w:rFonts w:ascii="Times New Roman" w:hAnsi="Times New Roman"/>
                <w:sz w:val="20"/>
                <w:szCs w:val="20"/>
              </w:rPr>
            </w:pPr>
            <w:r>
              <w:rPr>
                <w:rFonts w:ascii="Times New Roman" w:hAnsi="Times New Roman"/>
                <w:sz w:val="20"/>
                <w:szCs w:val="20"/>
              </w:rPr>
              <w:t>-101,1</w:t>
            </w:r>
          </w:p>
        </w:tc>
      </w:tr>
    </w:tbl>
    <w:p w14:paraId="08F3EAC5" w14:textId="77777777" w:rsidR="009F7F21" w:rsidRPr="001A76B3" w:rsidRDefault="009F7F21" w:rsidP="009F7F21">
      <w:pPr>
        <w:spacing w:after="0" w:line="240" w:lineRule="auto"/>
        <w:ind w:firstLine="709"/>
        <w:jc w:val="both"/>
        <w:rPr>
          <w:rFonts w:ascii="Times New Roman" w:hAnsi="Times New Roman"/>
          <w:sz w:val="16"/>
          <w:szCs w:val="16"/>
        </w:rPr>
      </w:pPr>
    </w:p>
    <w:p w14:paraId="10823666" w14:textId="0FEC3905" w:rsidR="009F7F21" w:rsidRDefault="009F7F21" w:rsidP="009F7F21">
      <w:pPr>
        <w:spacing w:after="0" w:line="240" w:lineRule="auto"/>
        <w:ind w:firstLine="709"/>
        <w:jc w:val="both"/>
        <w:rPr>
          <w:rFonts w:ascii="Times New Roman" w:hAnsi="Times New Roman"/>
          <w:sz w:val="26"/>
          <w:szCs w:val="26"/>
        </w:rPr>
      </w:pPr>
      <w:r w:rsidRPr="001A76B3">
        <w:rPr>
          <w:rFonts w:ascii="Times New Roman" w:hAnsi="Times New Roman"/>
          <w:sz w:val="26"/>
          <w:szCs w:val="26"/>
        </w:rPr>
        <w:t>Динамика основных характеристик местного бюджета за период 202</w:t>
      </w:r>
      <w:r w:rsidR="00325459">
        <w:rPr>
          <w:rFonts w:ascii="Times New Roman" w:hAnsi="Times New Roman"/>
          <w:sz w:val="26"/>
          <w:szCs w:val="26"/>
        </w:rPr>
        <w:t>2</w:t>
      </w:r>
      <w:r w:rsidRPr="001A76B3">
        <w:rPr>
          <w:rFonts w:ascii="Times New Roman" w:hAnsi="Times New Roman"/>
          <w:sz w:val="26"/>
          <w:szCs w:val="26"/>
        </w:rPr>
        <w:t>-202</w:t>
      </w:r>
      <w:r w:rsidR="00325459">
        <w:rPr>
          <w:rFonts w:ascii="Times New Roman" w:hAnsi="Times New Roman"/>
          <w:sz w:val="26"/>
          <w:szCs w:val="26"/>
        </w:rPr>
        <w:t>5</w:t>
      </w:r>
      <w:r w:rsidRPr="001A76B3">
        <w:rPr>
          <w:rFonts w:ascii="Times New Roman" w:hAnsi="Times New Roman"/>
          <w:sz w:val="26"/>
          <w:szCs w:val="26"/>
        </w:rPr>
        <w:t xml:space="preserve"> годы отражена в таблице </w:t>
      </w:r>
      <w:r w:rsidR="007D6A3C">
        <w:rPr>
          <w:rFonts w:ascii="Times New Roman" w:hAnsi="Times New Roman"/>
          <w:sz w:val="26"/>
          <w:szCs w:val="26"/>
        </w:rPr>
        <w:t>3</w:t>
      </w:r>
      <w:r w:rsidRPr="001A76B3">
        <w:rPr>
          <w:rFonts w:ascii="Times New Roman" w:hAnsi="Times New Roman"/>
          <w:sz w:val="26"/>
          <w:szCs w:val="26"/>
        </w:rPr>
        <w:t>.</w:t>
      </w:r>
    </w:p>
    <w:p w14:paraId="6E6DAEAF" w14:textId="44E10703" w:rsidR="009F7F21" w:rsidRPr="001A76B3" w:rsidRDefault="009F7F21" w:rsidP="009F7F21">
      <w:pPr>
        <w:spacing w:after="0" w:line="240" w:lineRule="auto"/>
        <w:jc w:val="right"/>
        <w:rPr>
          <w:rFonts w:ascii="Times New Roman" w:hAnsi="Times New Roman"/>
          <w:sz w:val="26"/>
          <w:szCs w:val="26"/>
        </w:rPr>
      </w:pPr>
      <w:r w:rsidRPr="001A76B3">
        <w:rPr>
          <w:rFonts w:ascii="Times New Roman" w:hAnsi="Times New Roman"/>
          <w:sz w:val="26"/>
          <w:szCs w:val="26"/>
        </w:rPr>
        <w:t xml:space="preserve">Таблица </w:t>
      </w:r>
      <w:r w:rsidR="007D6A3C">
        <w:rPr>
          <w:rFonts w:ascii="Times New Roman" w:hAnsi="Times New Roman"/>
          <w:sz w:val="26"/>
          <w:szCs w:val="26"/>
        </w:rPr>
        <w:t>3</w:t>
      </w:r>
    </w:p>
    <w:p w14:paraId="00D3624B" w14:textId="77777777" w:rsidR="009F7F21" w:rsidRPr="001A76B3" w:rsidRDefault="009F7F21" w:rsidP="009F7F21">
      <w:pPr>
        <w:spacing w:after="0" w:line="240" w:lineRule="auto"/>
        <w:jc w:val="center"/>
        <w:rPr>
          <w:rFonts w:ascii="Times New Roman" w:hAnsi="Times New Roman"/>
          <w:b/>
          <w:sz w:val="26"/>
          <w:szCs w:val="26"/>
        </w:rPr>
      </w:pPr>
      <w:r w:rsidRPr="001A76B3">
        <w:rPr>
          <w:rFonts w:ascii="Times New Roman" w:hAnsi="Times New Roman"/>
          <w:b/>
          <w:sz w:val="26"/>
          <w:szCs w:val="26"/>
        </w:rPr>
        <w:t>Динамика основных характеристик</w:t>
      </w:r>
      <w:r>
        <w:rPr>
          <w:rFonts w:ascii="Times New Roman" w:hAnsi="Times New Roman"/>
          <w:b/>
          <w:sz w:val="26"/>
          <w:szCs w:val="26"/>
        </w:rPr>
        <w:t xml:space="preserve"> </w:t>
      </w:r>
      <w:r w:rsidRPr="001A76B3">
        <w:rPr>
          <w:rFonts w:ascii="Times New Roman" w:hAnsi="Times New Roman"/>
          <w:b/>
          <w:sz w:val="26"/>
          <w:szCs w:val="26"/>
        </w:rPr>
        <w:t xml:space="preserve">бюджета </w:t>
      </w:r>
    </w:p>
    <w:p w14:paraId="486E8E51" w14:textId="77777777" w:rsidR="009F7F21" w:rsidRPr="001A76B3" w:rsidRDefault="009F7F21" w:rsidP="009F7F21">
      <w:pPr>
        <w:spacing w:after="0" w:line="240" w:lineRule="auto"/>
        <w:jc w:val="right"/>
        <w:rPr>
          <w:rFonts w:ascii="Times New Roman" w:hAnsi="Times New Roman"/>
          <w:sz w:val="20"/>
          <w:szCs w:val="20"/>
        </w:rPr>
      </w:pPr>
      <w:r>
        <w:rPr>
          <w:rFonts w:ascii="Times New Roman" w:hAnsi="Times New Roman"/>
          <w:sz w:val="28"/>
          <w:szCs w:val="28"/>
        </w:rPr>
        <w:t xml:space="preserve">                </w:t>
      </w:r>
      <w:proofErr w:type="spellStart"/>
      <w:proofErr w:type="gramStart"/>
      <w:r w:rsidRPr="001A76B3">
        <w:rPr>
          <w:rFonts w:ascii="Times New Roman" w:hAnsi="Times New Roman"/>
          <w:sz w:val="20"/>
          <w:szCs w:val="20"/>
        </w:rPr>
        <w:t>тыс.рублей</w:t>
      </w:r>
      <w:proofErr w:type="spellEnd"/>
      <w:proofErr w:type="gramEnd"/>
    </w:p>
    <w:tbl>
      <w:tblPr>
        <w:tblW w:w="9644" w:type="dxa"/>
        <w:tblInd w:w="91" w:type="dxa"/>
        <w:tblLook w:val="04A0" w:firstRow="1" w:lastRow="0" w:firstColumn="1" w:lastColumn="0" w:noHBand="0" w:noVBand="1"/>
      </w:tblPr>
      <w:tblGrid>
        <w:gridCol w:w="2407"/>
        <w:gridCol w:w="957"/>
        <w:gridCol w:w="137"/>
        <w:gridCol w:w="1336"/>
        <w:gridCol w:w="77"/>
        <w:gridCol w:w="957"/>
        <w:gridCol w:w="247"/>
        <w:gridCol w:w="1130"/>
        <w:gridCol w:w="957"/>
        <w:gridCol w:w="317"/>
        <w:gridCol w:w="1122"/>
      </w:tblGrid>
      <w:tr w:rsidR="009F7F21" w:rsidRPr="001A76B3" w14:paraId="1776A343" w14:textId="77777777" w:rsidTr="00ED51BD">
        <w:trPr>
          <w:trHeight w:val="245"/>
        </w:trPr>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56A6AC"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Показатель</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1B44F359" w14:textId="6CC4B233"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202</w:t>
            </w:r>
            <w:r w:rsidR="008C25EF">
              <w:rPr>
                <w:rFonts w:ascii="Times New Roman" w:hAnsi="Times New Roman"/>
                <w:b/>
                <w:bCs/>
                <w:sz w:val="20"/>
                <w:szCs w:val="20"/>
                <w:lang w:val="en-US"/>
              </w:rPr>
              <w:t>2</w:t>
            </w:r>
            <w:r w:rsidRPr="001A76B3">
              <w:rPr>
                <w:rFonts w:ascii="Times New Roman" w:hAnsi="Times New Roman"/>
                <w:b/>
                <w:bCs/>
                <w:sz w:val="20"/>
                <w:szCs w:val="20"/>
              </w:rPr>
              <w:t xml:space="preserve"> год</w:t>
            </w:r>
          </w:p>
        </w:tc>
        <w:tc>
          <w:tcPr>
            <w:tcW w:w="1413" w:type="dxa"/>
            <w:gridSpan w:val="2"/>
            <w:tcBorders>
              <w:top w:val="single" w:sz="4" w:space="0" w:color="auto"/>
              <w:left w:val="nil"/>
              <w:bottom w:val="single" w:sz="4" w:space="0" w:color="auto"/>
              <w:right w:val="single" w:sz="4" w:space="0" w:color="auto"/>
            </w:tcBorders>
            <w:shd w:val="clear" w:color="auto" w:fill="auto"/>
            <w:hideMark/>
          </w:tcPr>
          <w:p w14:paraId="3F384F29" w14:textId="7E1A377E"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202</w:t>
            </w:r>
            <w:r w:rsidR="008C25EF">
              <w:rPr>
                <w:rFonts w:ascii="Times New Roman" w:hAnsi="Times New Roman"/>
                <w:b/>
                <w:bCs/>
                <w:sz w:val="20"/>
                <w:szCs w:val="20"/>
                <w:lang w:val="en-US"/>
              </w:rPr>
              <w:t>3</w:t>
            </w:r>
            <w:r w:rsidRPr="001A76B3">
              <w:rPr>
                <w:rFonts w:ascii="Times New Roman" w:hAnsi="Times New Roman"/>
                <w:b/>
                <w:bCs/>
                <w:sz w:val="20"/>
                <w:szCs w:val="20"/>
              </w:rPr>
              <w:t xml:space="preserve"> год</w:t>
            </w:r>
          </w:p>
        </w:tc>
        <w:tc>
          <w:tcPr>
            <w:tcW w:w="1204" w:type="dxa"/>
            <w:gridSpan w:val="2"/>
            <w:tcBorders>
              <w:top w:val="single" w:sz="4" w:space="0" w:color="auto"/>
              <w:left w:val="nil"/>
              <w:bottom w:val="single" w:sz="4" w:space="0" w:color="auto"/>
              <w:right w:val="single" w:sz="4" w:space="0" w:color="000000"/>
            </w:tcBorders>
            <w:shd w:val="clear" w:color="auto" w:fill="auto"/>
            <w:hideMark/>
          </w:tcPr>
          <w:p w14:paraId="6E41A9B7" w14:textId="06E6D724"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202</w:t>
            </w:r>
            <w:r w:rsidR="008C25EF">
              <w:rPr>
                <w:rFonts w:ascii="Times New Roman" w:hAnsi="Times New Roman"/>
                <w:b/>
                <w:bCs/>
                <w:sz w:val="20"/>
                <w:szCs w:val="20"/>
                <w:lang w:val="en-US"/>
              </w:rPr>
              <w:t>4</w:t>
            </w:r>
            <w:r w:rsidRPr="001A76B3">
              <w:rPr>
                <w:rFonts w:ascii="Times New Roman" w:hAnsi="Times New Roman"/>
                <w:b/>
                <w:bCs/>
                <w:sz w:val="20"/>
                <w:szCs w:val="20"/>
              </w:rPr>
              <w:t xml:space="preserve"> год</w:t>
            </w:r>
          </w:p>
        </w:tc>
        <w:tc>
          <w:tcPr>
            <w:tcW w:w="3526" w:type="dxa"/>
            <w:gridSpan w:val="4"/>
            <w:tcBorders>
              <w:top w:val="single" w:sz="4" w:space="0" w:color="auto"/>
              <w:left w:val="nil"/>
              <w:bottom w:val="single" w:sz="4" w:space="0" w:color="auto"/>
              <w:right w:val="single" w:sz="4" w:space="0" w:color="auto"/>
            </w:tcBorders>
            <w:shd w:val="clear" w:color="auto" w:fill="auto"/>
            <w:hideMark/>
          </w:tcPr>
          <w:p w14:paraId="6818B8CE" w14:textId="5A5D0C35"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202</w:t>
            </w:r>
            <w:r w:rsidR="008C25EF">
              <w:rPr>
                <w:rFonts w:ascii="Times New Roman" w:hAnsi="Times New Roman"/>
                <w:b/>
                <w:bCs/>
                <w:sz w:val="20"/>
                <w:szCs w:val="20"/>
                <w:lang w:val="en-US"/>
              </w:rPr>
              <w:t>5</w:t>
            </w:r>
            <w:r w:rsidRPr="001A76B3">
              <w:rPr>
                <w:rFonts w:ascii="Times New Roman" w:hAnsi="Times New Roman"/>
                <w:b/>
                <w:bCs/>
                <w:sz w:val="20"/>
                <w:szCs w:val="20"/>
              </w:rPr>
              <w:t xml:space="preserve"> год</w:t>
            </w:r>
          </w:p>
        </w:tc>
      </w:tr>
      <w:tr w:rsidR="009F7F21" w:rsidRPr="001A76B3" w14:paraId="0DF1BF52" w14:textId="77777777" w:rsidTr="00ED51BD">
        <w:trPr>
          <w:trHeight w:val="245"/>
        </w:trPr>
        <w:tc>
          <w:tcPr>
            <w:tcW w:w="2407" w:type="dxa"/>
            <w:vMerge/>
            <w:tcBorders>
              <w:top w:val="single" w:sz="4" w:space="0" w:color="auto"/>
              <w:left w:val="single" w:sz="4" w:space="0" w:color="auto"/>
              <w:bottom w:val="single" w:sz="4" w:space="0" w:color="auto"/>
              <w:right w:val="single" w:sz="4" w:space="0" w:color="auto"/>
            </w:tcBorders>
            <w:vAlign w:val="center"/>
            <w:hideMark/>
          </w:tcPr>
          <w:p w14:paraId="3D61EE72" w14:textId="77777777" w:rsidR="009F7F21" w:rsidRPr="001A76B3" w:rsidRDefault="009F7F21" w:rsidP="00ED51BD">
            <w:pPr>
              <w:spacing w:after="0" w:line="240" w:lineRule="auto"/>
              <w:rPr>
                <w:rFonts w:ascii="Times New Roman" w:hAnsi="Times New Roman"/>
                <w:b/>
                <w:bCs/>
                <w:sz w:val="20"/>
                <w:szCs w:val="20"/>
              </w:rPr>
            </w:pPr>
          </w:p>
        </w:tc>
        <w:tc>
          <w:tcPr>
            <w:tcW w:w="3711" w:type="dxa"/>
            <w:gridSpan w:val="6"/>
            <w:tcBorders>
              <w:top w:val="single" w:sz="4" w:space="0" w:color="auto"/>
              <w:left w:val="nil"/>
              <w:bottom w:val="single" w:sz="4" w:space="0" w:color="auto"/>
              <w:right w:val="single" w:sz="4" w:space="0" w:color="auto"/>
            </w:tcBorders>
            <w:shd w:val="clear" w:color="auto" w:fill="auto"/>
            <w:hideMark/>
          </w:tcPr>
          <w:p w14:paraId="71057296"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Исполнено</w:t>
            </w:r>
          </w:p>
        </w:tc>
        <w:tc>
          <w:tcPr>
            <w:tcW w:w="1130" w:type="dxa"/>
            <w:tcBorders>
              <w:top w:val="nil"/>
              <w:left w:val="nil"/>
              <w:bottom w:val="single" w:sz="4" w:space="0" w:color="auto"/>
              <w:right w:val="single" w:sz="4" w:space="0" w:color="auto"/>
            </w:tcBorders>
            <w:shd w:val="clear" w:color="auto" w:fill="auto"/>
            <w:hideMark/>
          </w:tcPr>
          <w:p w14:paraId="7909E943"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План</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0C46AA73"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Исполнено</w:t>
            </w:r>
          </w:p>
        </w:tc>
        <w:tc>
          <w:tcPr>
            <w:tcW w:w="1122" w:type="dxa"/>
            <w:tcBorders>
              <w:top w:val="nil"/>
              <w:left w:val="nil"/>
              <w:bottom w:val="single" w:sz="4" w:space="0" w:color="auto"/>
              <w:right w:val="single" w:sz="4" w:space="0" w:color="auto"/>
            </w:tcBorders>
            <w:shd w:val="clear" w:color="auto" w:fill="auto"/>
            <w:hideMark/>
          </w:tcPr>
          <w:p w14:paraId="0E05C20A"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 исп.</w:t>
            </w:r>
          </w:p>
        </w:tc>
      </w:tr>
      <w:tr w:rsidR="009F7F21" w:rsidRPr="001A76B3" w14:paraId="500263FB" w14:textId="77777777" w:rsidTr="00ED51BD">
        <w:trPr>
          <w:trHeight w:val="257"/>
        </w:trPr>
        <w:tc>
          <w:tcPr>
            <w:tcW w:w="2407" w:type="dxa"/>
            <w:tcBorders>
              <w:top w:val="nil"/>
              <w:left w:val="single" w:sz="4" w:space="0" w:color="auto"/>
              <w:bottom w:val="single" w:sz="4" w:space="0" w:color="auto"/>
              <w:right w:val="single" w:sz="4" w:space="0" w:color="auto"/>
            </w:tcBorders>
            <w:shd w:val="clear" w:color="auto" w:fill="auto"/>
            <w:hideMark/>
          </w:tcPr>
          <w:p w14:paraId="0E455D6C" w14:textId="77777777" w:rsidR="009F7F21" w:rsidRPr="001A76B3" w:rsidRDefault="009F7F21" w:rsidP="00ED51BD">
            <w:pPr>
              <w:spacing w:after="0" w:line="240" w:lineRule="auto"/>
              <w:jc w:val="both"/>
              <w:rPr>
                <w:rFonts w:ascii="Times New Roman" w:hAnsi="Times New Roman"/>
                <w:b/>
                <w:bCs/>
                <w:sz w:val="20"/>
                <w:szCs w:val="20"/>
              </w:rPr>
            </w:pPr>
            <w:r w:rsidRPr="001A76B3">
              <w:rPr>
                <w:rFonts w:ascii="Times New Roman" w:hAnsi="Times New Roman"/>
                <w:b/>
                <w:bCs/>
                <w:sz w:val="20"/>
                <w:szCs w:val="20"/>
              </w:rPr>
              <w:t>Доходы</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161DA74B" w14:textId="5D6D20AD"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Pr>
                <w:rFonts w:ascii="Times New Roman" w:hAnsi="Times New Roman"/>
                <w:sz w:val="20"/>
                <w:szCs w:val="20"/>
              </w:rPr>
              <w:t>0</w:t>
            </w:r>
            <w:r w:rsidRPr="001A76B3">
              <w:rPr>
                <w:rFonts w:ascii="Times New Roman" w:hAnsi="Times New Roman"/>
                <w:sz w:val="20"/>
                <w:szCs w:val="20"/>
              </w:rPr>
              <w:t xml:space="preserve"> </w:t>
            </w:r>
            <w:r w:rsidR="008C25EF">
              <w:rPr>
                <w:rFonts w:ascii="Times New Roman" w:hAnsi="Times New Roman"/>
                <w:sz w:val="20"/>
                <w:szCs w:val="20"/>
                <w:lang w:val="en-US"/>
              </w:rPr>
              <w:t>4</w:t>
            </w:r>
            <w:r>
              <w:rPr>
                <w:rFonts w:ascii="Times New Roman" w:hAnsi="Times New Roman"/>
                <w:sz w:val="20"/>
                <w:szCs w:val="20"/>
              </w:rPr>
              <w:t>6</w:t>
            </w:r>
            <w:r w:rsidR="008C25EF">
              <w:rPr>
                <w:rFonts w:ascii="Times New Roman" w:hAnsi="Times New Roman"/>
                <w:sz w:val="20"/>
                <w:szCs w:val="20"/>
                <w:lang w:val="en-US"/>
              </w:rPr>
              <w:t>9</w:t>
            </w:r>
            <w:r w:rsidRPr="001A76B3">
              <w:rPr>
                <w:rFonts w:ascii="Times New Roman" w:hAnsi="Times New Roman"/>
                <w:sz w:val="20"/>
                <w:szCs w:val="20"/>
              </w:rPr>
              <w:t>,</w:t>
            </w:r>
            <w:r w:rsidR="008C25EF">
              <w:rPr>
                <w:rFonts w:ascii="Times New Roman" w:hAnsi="Times New Roman"/>
                <w:sz w:val="20"/>
                <w:szCs w:val="20"/>
                <w:lang w:val="en-US"/>
              </w:rPr>
              <w:t>2</w:t>
            </w:r>
          </w:p>
        </w:tc>
        <w:tc>
          <w:tcPr>
            <w:tcW w:w="1336" w:type="dxa"/>
            <w:tcBorders>
              <w:top w:val="nil"/>
              <w:left w:val="nil"/>
              <w:bottom w:val="single" w:sz="4" w:space="0" w:color="auto"/>
              <w:right w:val="single" w:sz="4" w:space="0" w:color="auto"/>
            </w:tcBorders>
            <w:shd w:val="clear" w:color="auto" w:fill="auto"/>
            <w:hideMark/>
          </w:tcPr>
          <w:p w14:paraId="0AA79E6C" w14:textId="58353FCB"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C25EF">
              <w:rPr>
                <w:rFonts w:ascii="Times New Roman" w:hAnsi="Times New Roman"/>
                <w:sz w:val="20"/>
                <w:szCs w:val="20"/>
                <w:lang w:val="en-US"/>
              </w:rPr>
              <w:t>1</w:t>
            </w:r>
            <w:r w:rsidRPr="001A76B3">
              <w:rPr>
                <w:rFonts w:ascii="Times New Roman" w:hAnsi="Times New Roman"/>
                <w:sz w:val="20"/>
                <w:szCs w:val="20"/>
              </w:rPr>
              <w:t xml:space="preserve"> </w:t>
            </w:r>
            <w:r w:rsidR="008C25EF">
              <w:rPr>
                <w:rFonts w:ascii="Times New Roman" w:hAnsi="Times New Roman"/>
                <w:sz w:val="20"/>
                <w:szCs w:val="20"/>
                <w:lang w:val="en-US"/>
              </w:rPr>
              <w:t>886</w:t>
            </w:r>
            <w:r w:rsidRPr="001A76B3">
              <w:rPr>
                <w:rFonts w:ascii="Times New Roman" w:hAnsi="Times New Roman"/>
                <w:sz w:val="20"/>
                <w:szCs w:val="20"/>
              </w:rPr>
              <w:t>,</w:t>
            </w:r>
            <w:r w:rsidR="008C25EF">
              <w:rPr>
                <w:rFonts w:ascii="Times New Roman" w:hAnsi="Times New Roman"/>
                <w:sz w:val="20"/>
                <w:szCs w:val="20"/>
                <w:lang w:val="en-US"/>
              </w:rPr>
              <w:t>1</w:t>
            </w:r>
          </w:p>
        </w:tc>
        <w:tc>
          <w:tcPr>
            <w:tcW w:w="1281" w:type="dxa"/>
            <w:gridSpan w:val="3"/>
            <w:tcBorders>
              <w:top w:val="single" w:sz="4" w:space="0" w:color="auto"/>
              <w:left w:val="nil"/>
              <w:bottom w:val="single" w:sz="4" w:space="0" w:color="auto"/>
              <w:right w:val="single" w:sz="4" w:space="0" w:color="000000"/>
            </w:tcBorders>
            <w:shd w:val="clear" w:color="auto" w:fill="auto"/>
            <w:hideMark/>
          </w:tcPr>
          <w:p w14:paraId="5B755539" w14:textId="3C2E7FA9"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C25EF">
              <w:rPr>
                <w:rFonts w:ascii="Times New Roman" w:hAnsi="Times New Roman"/>
                <w:sz w:val="20"/>
                <w:szCs w:val="20"/>
                <w:lang w:val="en-US"/>
              </w:rPr>
              <w:t>6</w:t>
            </w:r>
            <w:r w:rsidRPr="001A76B3">
              <w:rPr>
                <w:rFonts w:ascii="Times New Roman" w:hAnsi="Times New Roman"/>
                <w:sz w:val="20"/>
                <w:szCs w:val="20"/>
              </w:rPr>
              <w:t xml:space="preserve"> </w:t>
            </w:r>
            <w:r w:rsidR="008C25EF">
              <w:rPr>
                <w:rFonts w:ascii="Times New Roman" w:hAnsi="Times New Roman"/>
                <w:sz w:val="20"/>
                <w:szCs w:val="20"/>
                <w:lang w:val="en-US"/>
              </w:rPr>
              <w:t>4</w:t>
            </w:r>
            <w:r>
              <w:rPr>
                <w:rFonts w:ascii="Times New Roman" w:hAnsi="Times New Roman"/>
                <w:sz w:val="20"/>
                <w:szCs w:val="20"/>
              </w:rPr>
              <w:t>86</w:t>
            </w:r>
            <w:r w:rsidRPr="001A76B3">
              <w:rPr>
                <w:rFonts w:ascii="Times New Roman" w:hAnsi="Times New Roman"/>
                <w:sz w:val="20"/>
                <w:szCs w:val="20"/>
              </w:rPr>
              <w:t>,</w:t>
            </w:r>
            <w:r w:rsidR="008C25EF">
              <w:rPr>
                <w:rFonts w:ascii="Times New Roman" w:hAnsi="Times New Roman"/>
                <w:sz w:val="20"/>
                <w:szCs w:val="20"/>
                <w:lang w:val="en-US"/>
              </w:rPr>
              <w:t>9</w:t>
            </w:r>
          </w:p>
        </w:tc>
        <w:tc>
          <w:tcPr>
            <w:tcW w:w="1130" w:type="dxa"/>
            <w:tcBorders>
              <w:top w:val="nil"/>
              <w:left w:val="nil"/>
              <w:bottom w:val="single" w:sz="4" w:space="0" w:color="auto"/>
              <w:right w:val="single" w:sz="4" w:space="0" w:color="auto"/>
            </w:tcBorders>
            <w:shd w:val="clear" w:color="auto" w:fill="auto"/>
            <w:hideMark/>
          </w:tcPr>
          <w:p w14:paraId="3F534A31" w14:textId="6DE73C85"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60075">
              <w:rPr>
                <w:rFonts w:ascii="Times New Roman" w:hAnsi="Times New Roman"/>
                <w:sz w:val="20"/>
                <w:szCs w:val="20"/>
                <w:lang w:val="en-US"/>
              </w:rPr>
              <w:t>3</w:t>
            </w:r>
            <w:r w:rsidRPr="001A76B3">
              <w:rPr>
                <w:rFonts w:ascii="Times New Roman" w:hAnsi="Times New Roman"/>
                <w:sz w:val="20"/>
                <w:szCs w:val="20"/>
              </w:rPr>
              <w:t xml:space="preserve"> </w:t>
            </w:r>
            <w:r w:rsidR="00860075">
              <w:rPr>
                <w:rFonts w:ascii="Times New Roman" w:hAnsi="Times New Roman"/>
                <w:sz w:val="20"/>
                <w:szCs w:val="20"/>
                <w:lang w:val="en-US"/>
              </w:rPr>
              <w:t>247</w:t>
            </w:r>
            <w:r w:rsidRPr="001A76B3">
              <w:rPr>
                <w:rFonts w:ascii="Times New Roman" w:hAnsi="Times New Roman"/>
                <w:sz w:val="20"/>
                <w:szCs w:val="20"/>
              </w:rPr>
              <w:t>,</w:t>
            </w:r>
            <w:r w:rsidR="00860075">
              <w:rPr>
                <w:rFonts w:ascii="Times New Roman" w:hAnsi="Times New Roman"/>
                <w:sz w:val="20"/>
                <w:szCs w:val="20"/>
                <w:lang w:val="en-US"/>
              </w:rPr>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79521583" w14:textId="1D1EEE19"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60075">
              <w:rPr>
                <w:rFonts w:ascii="Times New Roman" w:hAnsi="Times New Roman"/>
                <w:sz w:val="20"/>
                <w:szCs w:val="20"/>
                <w:lang w:val="en-US"/>
              </w:rPr>
              <w:t>3</w:t>
            </w:r>
            <w:r w:rsidRPr="001A76B3">
              <w:rPr>
                <w:rFonts w:ascii="Times New Roman" w:hAnsi="Times New Roman"/>
                <w:sz w:val="20"/>
                <w:szCs w:val="20"/>
              </w:rPr>
              <w:t xml:space="preserve"> </w:t>
            </w:r>
            <w:r w:rsidR="00860075">
              <w:rPr>
                <w:rFonts w:ascii="Times New Roman" w:hAnsi="Times New Roman"/>
                <w:sz w:val="20"/>
                <w:szCs w:val="20"/>
                <w:lang w:val="en-US"/>
              </w:rPr>
              <w:t>115</w:t>
            </w:r>
            <w:r w:rsidRPr="001A76B3">
              <w:rPr>
                <w:rFonts w:ascii="Times New Roman" w:hAnsi="Times New Roman"/>
                <w:sz w:val="20"/>
                <w:szCs w:val="20"/>
              </w:rPr>
              <w:t>,</w:t>
            </w:r>
            <w:r w:rsidR="00860075">
              <w:rPr>
                <w:rFonts w:ascii="Times New Roman" w:hAnsi="Times New Roman"/>
                <w:sz w:val="20"/>
                <w:szCs w:val="20"/>
                <w:lang w:val="en-US"/>
              </w:rPr>
              <w:t>3</w:t>
            </w:r>
          </w:p>
        </w:tc>
        <w:tc>
          <w:tcPr>
            <w:tcW w:w="1122" w:type="dxa"/>
            <w:tcBorders>
              <w:top w:val="nil"/>
              <w:left w:val="nil"/>
              <w:bottom w:val="single" w:sz="4" w:space="0" w:color="auto"/>
              <w:right w:val="single" w:sz="4" w:space="0" w:color="auto"/>
            </w:tcBorders>
            <w:shd w:val="clear" w:color="auto" w:fill="auto"/>
            <w:hideMark/>
          </w:tcPr>
          <w:p w14:paraId="5D102904" w14:textId="21E730E9"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9</w:t>
            </w:r>
            <w:r>
              <w:rPr>
                <w:rFonts w:ascii="Times New Roman" w:hAnsi="Times New Roman"/>
                <w:sz w:val="20"/>
                <w:szCs w:val="20"/>
              </w:rPr>
              <w:t>9</w:t>
            </w:r>
            <w:r w:rsidRPr="001A76B3">
              <w:rPr>
                <w:rFonts w:ascii="Times New Roman" w:hAnsi="Times New Roman"/>
                <w:sz w:val="20"/>
                <w:szCs w:val="20"/>
              </w:rPr>
              <w:t>,</w:t>
            </w:r>
            <w:r w:rsidR="00860075">
              <w:rPr>
                <w:rFonts w:ascii="Times New Roman" w:hAnsi="Times New Roman"/>
                <w:sz w:val="20"/>
                <w:szCs w:val="20"/>
                <w:lang w:val="en-US"/>
              </w:rPr>
              <w:t>4</w:t>
            </w:r>
          </w:p>
        </w:tc>
      </w:tr>
      <w:tr w:rsidR="009F7F21" w:rsidRPr="001A76B3" w14:paraId="59B29C0D" w14:textId="77777777" w:rsidTr="00ED51BD">
        <w:trPr>
          <w:trHeight w:val="440"/>
        </w:trPr>
        <w:tc>
          <w:tcPr>
            <w:tcW w:w="2407" w:type="dxa"/>
            <w:tcBorders>
              <w:top w:val="nil"/>
              <w:left w:val="single" w:sz="4" w:space="0" w:color="auto"/>
              <w:bottom w:val="single" w:sz="4" w:space="0" w:color="auto"/>
              <w:right w:val="single" w:sz="4" w:space="0" w:color="auto"/>
            </w:tcBorders>
            <w:shd w:val="clear" w:color="auto" w:fill="auto"/>
            <w:hideMark/>
          </w:tcPr>
          <w:p w14:paraId="06C272BF" w14:textId="77777777" w:rsidR="009F7F21" w:rsidRPr="001A76B3" w:rsidRDefault="009F7F21" w:rsidP="00ED51BD">
            <w:pPr>
              <w:spacing w:after="0" w:line="240" w:lineRule="auto"/>
              <w:jc w:val="both"/>
              <w:rPr>
                <w:rFonts w:ascii="Times New Roman" w:hAnsi="Times New Roman"/>
                <w:sz w:val="20"/>
                <w:szCs w:val="20"/>
              </w:rPr>
            </w:pPr>
            <w:r w:rsidRPr="001A76B3">
              <w:rPr>
                <w:rFonts w:ascii="Times New Roman" w:hAnsi="Times New Roman"/>
                <w:sz w:val="20"/>
                <w:szCs w:val="20"/>
              </w:rPr>
              <w:t>темп роста к предыдущему году, %</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6CB8C5B4"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c>
          <w:tcPr>
            <w:tcW w:w="1336" w:type="dxa"/>
            <w:tcBorders>
              <w:top w:val="nil"/>
              <w:left w:val="nil"/>
              <w:bottom w:val="single" w:sz="4" w:space="0" w:color="auto"/>
              <w:right w:val="single" w:sz="4" w:space="0" w:color="auto"/>
            </w:tcBorders>
            <w:shd w:val="clear" w:color="auto" w:fill="auto"/>
            <w:hideMark/>
          </w:tcPr>
          <w:p w14:paraId="07856CB3" w14:textId="54510E16"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1</w:t>
            </w:r>
            <w:r>
              <w:rPr>
                <w:rFonts w:ascii="Times New Roman" w:hAnsi="Times New Roman"/>
                <w:sz w:val="20"/>
                <w:szCs w:val="20"/>
              </w:rPr>
              <w:t>0</w:t>
            </w:r>
            <w:r w:rsidR="008C25EF">
              <w:rPr>
                <w:rFonts w:ascii="Times New Roman" w:hAnsi="Times New Roman"/>
                <w:sz w:val="20"/>
                <w:szCs w:val="20"/>
                <w:lang w:val="en-US"/>
              </w:rPr>
              <w:t>6</w:t>
            </w:r>
            <w:r w:rsidRPr="001A76B3">
              <w:rPr>
                <w:rFonts w:ascii="Times New Roman" w:hAnsi="Times New Roman"/>
                <w:sz w:val="20"/>
                <w:szCs w:val="20"/>
              </w:rPr>
              <w:t>,</w:t>
            </w:r>
            <w:r w:rsidR="008C25EF">
              <w:rPr>
                <w:rFonts w:ascii="Times New Roman" w:hAnsi="Times New Roman"/>
                <w:sz w:val="20"/>
                <w:szCs w:val="20"/>
                <w:lang w:val="en-US"/>
              </w:rPr>
              <w:t>9</w:t>
            </w:r>
          </w:p>
        </w:tc>
        <w:tc>
          <w:tcPr>
            <w:tcW w:w="1281" w:type="dxa"/>
            <w:gridSpan w:val="3"/>
            <w:tcBorders>
              <w:top w:val="single" w:sz="4" w:space="0" w:color="auto"/>
              <w:left w:val="nil"/>
              <w:bottom w:val="single" w:sz="4" w:space="0" w:color="auto"/>
              <w:right w:val="single" w:sz="4" w:space="0" w:color="000000"/>
            </w:tcBorders>
            <w:shd w:val="clear" w:color="auto" w:fill="auto"/>
            <w:hideMark/>
          </w:tcPr>
          <w:p w14:paraId="24A7CE7E" w14:textId="5E08152F"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1</w:t>
            </w:r>
            <w:r w:rsidR="008C25EF">
              <w:rPr>
                <w:rFonts w:ascii="Times New Roman" w:hAnsi="Times New Roman"/>
                <w:sz w:val="20"/>
                <w:szCs w:val="20"/>
                <w:lang w:val="en-US"/>
              </w:rPr>
              <w:t>21</w:t>
            </w:r>
            <w:r w:rsidRPr="001A76B3">
              <w:rPr>
                <w:rFonts w:ascii="Times New Roman" w:hAnsi="Times New Roman"/>
                <w:sz w:val="20"/>
                <w:szCs w:val="20"/>
              </w:rPr>
              <w:t>,</w:t>
            </w:r>
            <w:r w:rsidR="008C25EF">
              <w:rPr>
                <w:rFonts w:ascii="Times New Roman" w:hAnsi="Times New Roman"/>
                <w:sz w:val="20"/>
                <w:szCs w:val="20"/>
                <w:lang w:val="en-US"/>
              </w:rPr>
              <w:t>0</w:t>
            </w:r>
          </w:p>
        </w:tc>
        <w:tc>
          <w:tcPr>
            <w:tcW w:w="1130" w:type="dxa"/>
            <w:tcBorders>
              <w:top w:val="nil"/>
              <w:left w:val="nil"/>
              <w:bottom w:val="single" w:sz="4" w:space="0" w:color="auto"/>
              <w:right w:val="single" w:sz="4" w:space="0" w:color="auto"/>
            </w:tcBorders>
            <w:shd w:val="clear" w:color="auto" w:fill="auto"/>
            <w:hideMark/>
          </w:tcPr>
          <w:p w14:paraId="54A98BD8" w14:textId="26247798" w:rsidR="009F7F21" w:rsidRPr="001A76B3" w:rsidRDefault="0058634D" w:rsidP="00ED51BD">
            <w:pPr>
              <w:spacing w:after="0" w:line="240" w:lineRule="auto"/>
              <w:jc w:val="center"/>
              <w:rPr>
                <w:rFonts w:ascii="Times New Roman" w:hAnsi="Times New Roman"/>
                <w:sz w:val="20"/>
                <w:szCs w:val="20"/>
              </w:rPr>
            </w:pPr>
            <w:r>
              <w:rPr>
                <w:rFonts w:ascii="Times New Roman" w:hAnsi="Times New Roman"/>
                <w:sz w:val="20"/>
                <w:szCs w:val="20"/>
              </w:rPr>
              <w:t>87,7</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0766AFAB" w14:textId="5DEACFE0" w:rsidR="009F7F21" w:rsidRPr="001A76B3" w:rsidRDefault="0058634D" w:rsidP="00ED51BD">
            <w:pPr>
              <w:spacing w:after="0" w:line="240" w:lineRule="auto"/>
              <w:jc w:val="center"/>
              <w:rPr>
                <w:rFonts w:ascii="Times New Roman" w:hAnsi="Times New Roman"/>
                <w:sz w:val="20"/>
                <w:szCs w:val="20"/>
              </w:rPr>
            </w:pPr>
            <w:r>
              <w:rPr>
                <w:rFonts w:ascii="Times New Roman" w:hAnsi="Times New Roman"/>
                <w:sz w:val="20"/>
                <w:szCs w:val="20"/>
              </w:rPr>
              <w:t>87</w:t>
            </w:r>
            <w:r w:rsidR="009F7F21" w:rsidRPr="001A76B3">
              <w:rPr>
                <w:rFonts w:ascii="Times New Roman" w:hAnsi="Times New Roman"/>
                <w:sz w:val="20"/>
                <w:szCs w:val="20"/>
              </w:rPr>
              <w:t>,</w:t>
            </w:r>
            <w:r>
              <w:rPr>
                <w:rFonts w:ascii="Times New Roman" w:hAnsi="Times New Roman"/>
                <w:sz w:val="20"/>
                <w:szCs w:val="20"/>
              </w:rPr>
              <w:t>3</w:t>
            </w:r>
          </w:p>
        </w:tc>
        <w:tc>
          <w:tcPr>
            <w:tcW w:w="1122" w:type="dxa"/>
            <w:tcBorders>
              <w:top w:val="nil"/>
              <w:left w:val="nil"/>
              <w:bottom w:val="single" w:sz="4" w:space="0" w:color="auto"/>
              <w:right w:val="single" w:sz="4" w:space="0" w:color="auto"/>
            </w:tcBorders>
            <w:shd w:val="clear" w:color="auto" w:fill="auto"/>
            <w:hideMark/>
          </w:tcPr>
          <w:p w14:paraId="096DF091"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r>
      <w:tr w:rsidR="009F7F21" w:rsidRPr="001A76B3" w14:paraId="08C9BAB6" w14:textId="77777777" w:rsidTr="00ED51BD">
        <w:trPr>
          <w:trHeight w:val="257"/>
        </w:trPr>
        <w:tc>
          <w:tcPr>
            <w:tcW w:w="2407" w:type="dxa"/>
            <w:tcBorders>
              <w:top w:val="nil"/>
              <w:left w:val="single" w:sz="4" w:space="0" w:color="auto"/>
              <w:bottom w:val="single" w:sz="4" w:space="0" w:color="auto"/>
              <w:right w:val="single" w:sz="4" w:space="0" w:color="auto"/>
            </w:tcBorders>
            <w:shd w:val="clear" w:color="auto" w:fill="auto"/>
            <w:hideMark/>
          </w:tcPr>
          <w:p w14:paraId="34199376" w14:textId="77777777" w:rsidR="009F7F21" w:rsidRPr="001A76B3" w:rsidRDefault="009F7F21" w:rsidP="00ED51BD">
            <w:pPr>
              <w:spacing w:after="0" w:line="240" w:lineRule="auto"/>
              <w:jc w:val="both"/>
              <w:rPr>
                <w:rFonts w:ascii="Times New Roman" w:hAnsi="Times New Roman"/>
                <w:b/>
                <w:bCs/>
                <w:sz w:val="20"/>
                <w:szCs w:val="20"/>
              </w:rPr>
            </w:pPr>
            <w:r w:rsidRPr="001A76B3">
              <w:rPr>
                <w:rFonts w:ascii="Times New Roman" w:hAnsi="Times New Roman"/>
                <w:b/>
                <w:bCs/>
                <w:sz w:val="20"/>
                <w:szCs w:val="20"/>
              </w:rPr>
              <w:t>Расходы</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543AEF8E" w14:textId="7AA22F61"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Pr>
                <w:rFonts w:ascii="Times New Roman" w:hAnsi="Times New Roman"/>
                <w:sz w:val="20"/>
                <w:szCs w:val="20"/>
              </w:rPr>
              <w:t>0</w:t>
            </w:r>
            <w:r w:rsidRPr="001A76B3">
              <w:rPr>
                <w:rFonts w:ascii="Times New Roman" w:hAnsi="Times New Roman"/>
                <w:sz w:val="20"/>
                <w:szCs w:val="20"/>
              </w:rPr>
              <w:t xml:space="preserve"> </w:t>
            </w:r>
            <w:r w:rsidR="008C25EF">
              <w:rPr>
                <w:rFonts w:ascii="Times New Roman" w:hAnsi="Times New Roman"/>
                <w:sz w:val="20"/>
                <w:szCs w:val="20"/>
                <w:lang w:val="en-US"/>
              </w:rPr>
              <w:t>430</w:t>
            </w:r>
            <w:r w:rsidRPr="001A76B3">
              <w:rPr>
                <w:rFonts w:ascii="Times New Roman" w:hAnsi="Times New Roman"/>
                <w:sz w:val="20"/>
                <w:szCs w:val="20"/>
              </w:rPr>
              <w:t>,</w:t>
            </w:r>
            <w:r w:rsidR="008C25EF">
              <w:rPr>
                <w:rFonts w:ascii="Times New Roman" w:hAnsi="Times New Roman"/>
                <w:sz w:val="20"/>
                <w:szCs w:val="20"/>
                <w:lang w:val="en-US"/>
              </w:rPr>
              <w:t>4</w:t>
            </w:r>
          </w:p>
        </w:tc>
        <w:tc>
          <w:tcPr>
            <w:tcW w:w="1336" w:type="dxa"/>
            <w:tcBorders>
              <w:top w:val="nil"/>
              <w:left w:val="nil"/>
              <w:bottom w:val="single" w:sz="4" w:space="0" w:color="auto"/>
              <w:right w:val="single" w:sz="4" w:space="0" w:color="auto"/>
            </w:tcBorders>
            <w:shd w:val="clear" w:color="auto" w:fill="auto"/>
            <w:hideMark/>
          </w:tcPr>
          <w:p w14:paraId="740504AE" w14:textId="4965FAE5"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C25EF">
              <w:rPr>
                <w:rFonts w:ascii="Times New Roman" w:hAnsi="Times New Roman"/>
                <w:sz w:val="20"/>
                <w:szCs w:val="20"/>
                <w:lang w:val="en-US"/>
              </w:rPr>
              <w:t>1</w:t>
            </w:r>
            <w:r w:rsidRPr="001A76B3">
              <w:rPr>
                <w:rFonts w:ascii="Times New Roman" w:hAnsi="Times New Roman"/>
                <w:sz w:val="20"/>
                <w:szCs w:val="20"/>
              </w:rPr>
              <w:t xml:space="preserve"> </w:t>
            </w:r>
            <w:r w:rsidR="008C25EF">
              <w:rPr>
                <w:rFonts w:ascii="Times New Roman" w:hAnsi="Times New Roman"/>
                <w:sz w:val="20"/>
                <w:szCs w:val="20"/>
                <w:lang w:val="en-US"/>
              </w:rPr>
              <w:t>774</w:t>
            </w:r>
            <w:r w:rsidRPr="001A76B3">
              <w:rPr>
                <w:rFonts w:ascii="Times New Roman" w:hAnsi="Times New Roman"/>
                <w:sz w:val="20"/>
                <w:szCs w:val="20"/>
              </w:rPr>
              <w:t>,</w:t>
            </w:r>
            <w:r w:rsidR="008C25EF">
              <w:rPr>
                <w:rFonts w:ascii="Times New Roman" w:hAnsi="Times New Roman"/>
                <w:sz w:val="20"/>
                <w:szCs w:val="20"/>
                <w:lang w:val="en-US"/>
              </w:rPr>
              <w:t>2</w:t>
            </w:r>
          </w:p>
        </w:tc>
        <w:tc>
          <w:tcPr>
            <w:tcW w:w="1281" w:type="dxa"/>
            <w:gridSpan w:val="3"/>
            <w:tcBorders>
              <w:top w:val="single" w:sz="4" w:space="0" w:color="auto"/>
              <w:left w:val="nil"/>
              <w:bottom w:val="single" w:sz="4" w:space="0" w:color="auto"/>
              <w:right w:val="single" w:sz="4" w:space="0" w:color="000000"/>
            </w:tcBorders>
            <w:shd w:val="clear" w:color="auto" w:fill="auto"/>
            <w:hideMark/>
          </w:tcPr>
          <w:p w14:paraId="7F918F34" w14:textId="4FC7C947"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C25EF">
              <w:rPr>
                <w:rFonts w:ascii="Times New Roman" w:hAnsi="Times New Roman"/>
                <w:sz w:val="20"/>
                <w:szCs w:val="20"/>
                <w:lang w:val="en-US"/>
              </w:rPr>
              <w:t>6</w:t>
            </w:r>
            <w:r w:rsidRPr="001A76B3">
              <w:rPr>
                <w:rFonts w:ascii="Times New Roman" w:hAnsi="Times New Roman"/>
                <w:sz w:val="20"/>
                <w:szCs w:val="20"/>
              </w:rPr>
              <w:t xml:space="preserve"> </w:t>
            </w:r>
            <w:r w:rsidR="008C25EF">
              <w:rPr>
                <w:rFonts w:ascii="Times New Roman" w:hAnsi="Times New Roman"/>
                <w:sz w:val="20"/>
                <w:szCs w:val="20"/>
                <w:lang w:val="en-US"/>
              </w:rPr>
              <w:t>63</w:t>
            </w:r>
            <w:r>
              <w:rPr>
                <w:rFonts w:ascii="Times New Roman" w:hAnsi="Times New Roman"/>
                <w:sz w:val="20"/>
                <w:szCs w:val="20"/>
              </w:rPr>
              <w:t>4</w:t>
            </w:r>
            <w:r w:rsidRPr="001A76B3">
              <w:rPr>
                <w:rFonts w:ascii="Times New Roman" w:hAnsi="Times New Roman"/>
                <w:sz w:val="20"/>
                <w:szCs w:val="20"/>
              </w:rPr>
              <w:t>,</w:t>
            </w:r>
            <w:r w:rsidR="008C25EF">
              <w:rPr>
                <w:rFonts w:ascii="Times New Roman" w:hAnsi="Times New Roman"/>
                <w:sz w:val="20"/>
                <w:szCs w:val="20"/>
                <w:lang w:val="en-US"/>
              </w:rPr>
              <w:t>7</w:t>
            </w:r>
          </w:p>
        </w:tc>
        <w:tc>
          <w:tcPr>
            <w:tcW w:w="1130" w:type="dxa"/>
            <w:tcBorders>
              <w:top w:val="nil"/>
              <w:left w:val="nil"/>
              <w:bottom w:val="single" w:sz="4" w:space="0" w:color="auto"/>
              <w:right w:val="single" w:sz="4" w:space="0" w:color="auto"/>
            </w:tcBorders>
            <w:shd w:val="clear" w:color="auto" w:fill="auto"/>
            <w:hideMark/>
          </w:tcPr>
          <w:p w14:paraId="0E2FB1CF" w14:textId="33A970D0"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60075">
              <w:rPr>
                <w:rFonts w:ascii="Times New Roman" w:hAnsi="Times New Roman"/>
                <w:sz w:val="20"/>
                <w:szCs w:val="20"/>
                <w:lang w:val="en-US"/>
              </w:rPr>
              <w:t>3</w:t>
            </w:r>
            <w:r w:rsidRPr="001A76B3">
              <w:rPr>
                <w:rFonts w:ascii="Times New Roman" w:hAnsi="Times New Roman"/>
                <w:sz w:val="20"/>
                <w:szCs w:val="20"/>
              </w:rPr>
              <w:t xml:space="preserve"> </w:t>
            </w:r>
            <w:r w:rsidR="00860075">
              <w:rPr>
                <w:rFonts w:ascii="Times New Roman" w:hAnsi="Times New Roman"/>
                <w:sz w:val="20"/>
                <w:szCs w:val="20"/>
                <w:lang w:val="en-US"/>
              </w:rPr>
              <w:t>5</w:t>
            </w:r>
            <w:r>
              <w:rPr>
                <w:rFonts w:ascii="Times New Roman" w:hAnsi="Times New Roman"/>
                <w:sz w:val="20"/>
                <w:szCs w:val="20"/>
              </w:rPr>
              <w:t>30</w:t>
            </w:r>
            <w:r w:rsidRPr="001A76B3">
              <w:rPr>
                <w:rFonts w:ascii="Times New Roman" w:hAnsi="Times New Roman"/>
                <w:sz w:val="20"/>
                <w:szCs w:val="20"/>
              </w:rPr>
              <w:t>,</w:t>
            </w:r>
            <w:r w:rsidR="00860075">
              <w:rPr>
                <w:rFonts w:ascii="Times New Roman" w:hAnsi="Times New Roman"/>
                <w:sz w:val="20"/>
                <w:szCs w:val="20"/>
                <w:lang w:val="en-US"/>
              </w:rPr>
              <w:t>4</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56C505AD" w14:textId="0DAA08A2"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2</w:t>
            </w:r>
            <w:r w:rsidR="00860075">
              <w:rPr>
                <w:rFonts w:ascii="Times New Roman" w:hAnsi="Times New Roman"/>
                <w:sz w:val="20"/>
                <w:szCs w:val="20"/>
                <w:lang w:val="en-US"/>
              </w:rPr>
              <w:t>3</w:t>
            </w:r>
            <w:r w:rsidRPr="001A76B3">
              <w:rPr>
                <w:rFonts w:ascii="Times New Roman" w:hAnsi="Times New Roman"/>
                <w:sz w:val="20"/>
                <w:szCs w:val="20"/>
              </w:rPr>
              <w:t xml:space="preserve"> </w:t>
            </w:r>
            <w:r w:rsidR="00860075">
              <w:rPr>
                <w:rFonts w:ascii="Times New Roman" w:hAnsi="Times New Roman"/>
                <w:sz w:val="20"/>
                <w:szCs w:val="20"/>
                <w:lang w:val="en-US"/>
              </w:rPr>
              <w:t>216</w:t>
            </w:r>
            <w:r w:rsidRPr="001A76B3">
              <w:rPr>
                <w:rFonts w:ascii="Times New Roman" w:hAnsi="Times New Roman"/>
                <w:sz w:val="20"/>
                <w:szCs w:val="20"/>
              </w:rPr>
              <w:t>,</w:t>
            </w:r>
            <w:r w:rsidR="00860075">
              <w:rPr>
                <w:rFonts w:ascii="Times New Roman" w:hAnsi="Times New Roman"/>
                <w:sz w:val="20"/>
                <w:szCs w:val="20"/>
                <w:lang w:val="en-US"/>
              </w:rPr>
              <w:t>4</w:t>
            </w:r>
          </w:p>
        </w:tc>
        <w:tc>
          <w:tcPr>
            <w:tcW w:w="1122" w:type="dxa"/>
            <w:tcBorders>
              <w:top w:val="nil"/>
              <w:left w:val="nil"/>
              <w:bottom w:val="single" w:sz="4" w:space="0" w:color="auto"/>
              <w:right w:val="single" w:sz="4" w:space="0" w:color="auto"/>
            </w:tcBorders>
            <w:shd w:val="clear" w:color="auto" w:fill="auto"/>
            <w:hideMark/>
          </w:tcPr>
          <w:p w14:paraId="5F778F85" w14:textId="2AB24255"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9</w:t>
            </w:r>
            <w:r>
              <w:rPr>
                <w:rFonts w:ascii="Times New Roman" w:hAnsi="Times New Roman"/>
                <w:sz w:val="20"/>
                <w:szCs w:val="20"/>
              </w:rPr>
              <w:t>8</w:t>
            </w:r>
            <w:r w:rsidRPr="001A76B3">
              <w:rPr>
                <w:rFonts w:ascii="Times New Roman" w:hAnsi="Times New Roman"/>
                <w:sz w:val="20"/>
                <w:szCs w:val="20"/>
              </w:rPr>
              <w:t>,</w:t>
            </w:r>
            <w:r w:rsidR="00860075">
              <w:rPr>
                <w:rFonts w:ascii="Times New Roman" w:hAnsi="Times New Roman"/>
                <w:sz w:val="20"/>
                <w:szCs w:val="20"/>
                <w:lang w:val="en-US"/>
              </w:rPr>
              <w:t>7</w:t>
            </w:r>
          </w:p>
        </w:tc>
      </w:tr>
      <w:tr w:rsidR="009F7F21" w:rsidRPr="001A76B3" w14:paraId="3BD15CDB" w14:textId="77777777" w:rsidTr="00ED51BD">
        <w:trPr>
          <w:trHeight w:val="416"/>
        </w:trPr>
        <w:tc>
          <w:tcPr>
            <w:tcW w:w="2407" w:type="dxa"/>
            <w:tcBorders>
              <w:top w:val="nil"/>
              <w:left w:val="single" w:sz="4" w:space="0" w:color="auto"/>
              <w:bottom w:val="single" w:sz="4" w:space="0" w:color="auto"/>
              <w:right w:val="single" w:sz="4" w:space="0" w:color="auto"/>
            </w:tcBorders>
            <w:shd w:val="clear" w:color="auto" w:fill="auto"/>
            <w:hideMark/>
          </w:tcPr>
          <w:p w14:paraId="3E0C7FFB" w14:textId="77777777" w:rsidR="009F7F21" w:rsidRPr="001A76B3" w:rsidRDefault="009F7F21" w:rsidP="00ED51BD">
            <w:pPr>
              <w:spacing w:after="0" w:line="240" w:lineRule="auto"/>
              <w:jc w:val="both"/>
              <w:rPr>
                <w:rFonts w:ascii="Times New Roman" w:hAnsi="Times New Roman"/>
                <w:sz w:val="20"/>
                <w:szCs w:val="20"/>
              </w:rPr>
            </w:pPr>
            <w:r w:rsidRPr="001A76B3">
              <w:rPr>
                <w:rFonts w:ascii="Times New Roman" w:hAnsi="Times New Roman"/>
                <w:sz w:val="20"/>
                <w:szCs w:val="20"/>
              </w:rPr>
              <w:t>темп роста к предыдущему году, %</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00968BF1"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c>
          <w:tcPr>
            <w:tcW w:w="1336" w:type="dxa"/>
            <w:tcBorders>
              <w:top w:val="nil"/>
              <w:left w:val="nil"/>
              <w:bottom w:val="single" w:sz="4" w:space="0" w:color="auto"/>
              <w:right w:val="single" w:sz="4" w:space="0" w:color="auto"/>
            </w:tcBorders>
            <w:shd w:val="clear" w:color="auto" w:fill="auto"/>
            <w:hideMark/>
          </w:tcPr>
          <w:p w14:paraId="2A83422B" w14:textId="240BF274"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1</w:t>
            </w:r>
            <w:r>
              <w:rPr>
                <w:rFonts w:ascii="Times New Roman" w:hAnsi="Times New Roman"/>
                <w:sz w:val="20"/>
                <w:szCs w:val="20"/>
              </w:rPr>
              <w:t>0</w:t>
            </w:r>
            <w:r w:rsidR="008C25EF">
              <w:rPr>
                <w:rFonts w:ascii="Times New Roman" w:hAnsi="Times New Roman"/>
                <w:sz w:val="20"/>
                <w:szCs w:val="20"/>
                <w:lang w:val="en-US"/>
              </w:rPr>
              <w:t>6</w:t>
            </w:r>
            <w:r w:rsidRPr="001A76B3">
              <w:rPr>
                <w:rFonts w:ascii="Times New Roman" w:hAnsi="Times New Roman"/>
                <w:sz w:val="20"/>
                <w:szCs w:val="20"/>
              </w:rPr>
              <w:t>,</w:t>
            </w:r>
            <w:r w:rsidR="008C25EF">
              <w:rPr>
                <w:rFonts w:ascii="Times New Roman" w:hAnsi="Times New Roman"/>
                <w:sz w:val="20"/>
                <w:szCs w:val="20"/>
                <w:lang w:val="en-US"/>
              </w:rPr>
              <w:t>6</w:t>
            </w:r>
          </w:p>
        </w:tc>
        <w:tc>
          <w:tcPr>
            <w:tcW w:w="1281" w:type="dxa"/>
            <w:gridSpan w:val="3"/>
            <w:tcBorders>
              <w:top w:val="single" w:sz="4" w:space="0" w:color="auto"/>
              <w:left w:val="nil"/>
              <w:bottom w:val="single" w:sz="4" w:space="0" w:color="auto"/>
              <w:right w:val="single" w:sz="4" w:space="0" w:color="000000"/>
            </w:tcBorders>
            <w:shd w:val="clear" w:color="auto" w:fill="auto"/>
            <w:hideMark/>
          </w:tcPr>
          <w:p w14:paraId="088E2625" w14:textId="333C39C1"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1</w:t>
            </w:r>
            <w:r w:rsidR="008C25EF">
              <w:rPr>
                <w:rFonts w:ascii="Times New Roman" w:hAnsi="Times New Roman"/>
                <w:sz w:val="20"/>
                <w:szCs w:val="20"/>
                <w:lang w:val="en-US"/>
              </w:rPr>
              <w:t>22</w:t>
            </w:r>
            <w:r w:rsidRPr="001A76B3">
              <w:rPr>
                <w:rFonts w:ascii="Times New Roman" w:hAnsi="Times New Roman"/>
                <w:sz w:val="20"/>
                <w:szCs w:val="20"/>
              </w:rPr>
              <w:t>,</w:t>
            </w:r>
            <w:r w:rsidR="008C25EF">
              <w:rPr>
                <w:rFonts w:ascii="Times New Roman" w:hAnsi="Times New Roman"/>
                <w:sz w:val="20"/>
                <w:szCs w:val="20"/>
                <w:lang w:val="en-US"/>
              </w:rPr>
              <w:t>3</w:t>
            </w:r>
          </w:p>
        </w:tc>
        <w:tc>
          <w:tcPr>
            <w:tcW w:w="1130" w:type="dxa"/>
            <w:tcBorders>
              <w:top w:val="nil"/>
              <w:left w:val="nil"/>
              <w:bottom w:val="single" w:sz="4" w:space="0" w:color="auto"/>
              <w:right w:val="single" w:sz="4" w:space="0" w:color="auto"/>
            </w:tcBorders>
            <w:shd w:val="clear" w:color="auto" w:fill="auto"/>
            <w:hideMark/>
          </w:tcPr>
          <w:p w14:paraId="505A1319" w14:textId="198992FF" w:rsidR="009F7F21" w:rsidRPr="001A76B3" w:rsidRDefault="0058634D" w:rsidP="0058634D">
            <w:pPr>
              <w:spacing w:after="0" w:line="240" w:lineRule="auto"/>
              <w:jc w:val="center"/>
              <w:rPr>
                <w:rFonts w:ascii="Times New Roman" w:hAnsi="Times New Roman"/>
                <w:sz w:val="20"/>
                <w:szCs w:val="20"/>
              </w:rPr>
            </w:pPr>
            <w:r>
              <w:rPr>
                <w:rFonts w:ascii="Times New Roman" w:hAnsi="Times New Roman"/>
                <w:sz w:val="20"/>
                <w:szCs w:val="20"/>
              </w:rPr>
              <w:t>87,4</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2A9B8A60" w14:textId="0B638CE3" w:rsidR="009F7F21" w:rsidRPr="001A76B3" w:rsidRDefault="0058634D" w:rsidP="00ED51BD">
            <w:pPr>
              <w:spacing w:after="0" w:line="240" w:lineRule="auto"/>
              <w:jc w:val="center"/>
              <w:rPr>
                <w:rFonts w:ascii="Times New Roman" w:hAnsi="Times New Roman"/>
                <w:sz w:val="20"/>
                <w:szCs w:val="20"/>
              </w:rPr>
            </w:pPr>
            <w:r>
              <w:rPr>
                <w:rFonts w:ascii="Times New Roman" w:hAnsi="Times New Roman"/>
                <w:sz w:val="20"/>
                <w:szCs w:val="20"/>
              </w:rPr>
              <w:t>87,2</w:t>
            </w:r>
          </w:p>
        </w:tc>
        <w:tc>
          <w:tcPr>
            <w:tcW w:w="1122" w:type="dxa"/>
            <w:tcBorders>
              <w:top w:val="nil"/>
              <w:left w:val="nil"/>
              <w:bottom w:val="single" w:sz="4" w:space="0" w:color="auto"/>
              <w:right w:val="single" w:sz="4" w:space="0" w:color="auto"/>
            </w:tcBorders>
            <w:shd w:val="clear" w:color="auto" w:fill="auto"/>
            <w:hideMark/>
          </w:tcPr>
          <w:p w14:paraId="2C185067"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r>
      <w:tr w:rsidR="009F7F21" w:rsidRPr="001A76B3" w14:paraId="47638D19" w14:textId="77777777" w:rsidTr="00ED51BD">
        <w:trPr>
          <w:trHeight w:val="416"/>
        </w:trPr>
        <w:tc>
          <w:tcPr>
            <w:tcW w:w="2407" w:type="dxa"/>
            <w:tcBorders>
              <w:top w:val="nil"/>
              <w:left w:val="single" w:sz="4" w:space="0" w:color="auto"/>
              <w:bottom w:val="single" w:sz="4" w:space="0" w:color="auto"/>
              <w:right w:val="single" w:sz="4" w:space="0" w:color="auto"/>
            </w:tcBorders>
            <w:shd w:val="clear" w:color="auto" w:fill="auto"/>
            <w:hideMark/>
          </w:tcPr>
          <w:p w14:paraId="69E40470" w14:textId="77777777" w:rsidR="009F7F21" w:rsidRPr="001A76B3" w:rsidRDefault="009F7F21" w:rsidP="00ED51BD">
            <w:pPr>
              <w:spacing w:after="0" w:line="240" w:lineRule="auto"/>
              <w:jc w:val="both"/>
              <w:rPr>
                <w:rFonts w:ascii="Times New Roman" w:hAnsi="Times New Roman"/>
                <w:b/>
                <w:bCs/>
                <w:sz w:val="20"/>
                <w:szCs w:val="20"/>
              </w:rPr>
            </w:pPr>
            <w:r w:rsidRPr="001A76B3">
              <w:rPr>
                <w:rFonts w:ascii="Times New Roman" w:hAnsi="Times New Roman"/>
                <w:b/>
                <w:bCs/>
                <w:sz w:val="20"/>
                <w:szCs w:val="20"/>
              </w:rPr>
              <w:t xml:space="preserve">Дефицит «-», </w:t>
            </w:r>
            <w:proofErr w:type="gramStart"/>
            <w:r w:rsidRPr="001A76B3">
              <w:rPr>
                <w:rFonts w:ascii="Times New Roman" w:hAnsi="Times New Roman"/>
                <w:b/>
                <w:bCs/>
                <w:sz w:val="20"/>
                <w:szCs w:val="20"/>
              </w:rPr>
              <w:t>профицит«</w:t>
            </w:r>
            <w:proofErr w:type="gramEnd"/>
            <w:r w:rsidRPr="001A76B3">
              <w:rPr>
                <w:rFonts w:ascii="Times New Roman" w:hAnsi="Times New Roman"/>
                <w:b/>
                <w:bCs/>
                <w:sz w:val="20"/>
                <w:szCs w:val="20"/>
              </w:rPr>
              <w:t>+»</w:t>
            </w:r>
          </w:p>
        </w:tc>
        <w:tc>
          <w:tcPr>
            <w:tcW w:w="1094" w:type="dxa"/>
            <w:gridSpan w:val="2"/>
            <w:tcBorders>
              <w:top w:val="single" w:sz="4" w:space="0" w:color="auto"/>
              <w:left w:val="nil"/>
              <w:bottom w:val="single" w:sz="4" w:space="0" w:color="auto"/>
              <w:right w:val="single" w:sz="4" w:space="0" w:color="000000"/>
            </w:tcBorders>
            <w:shd w:val="clear" w:color="auto" w:fill="auto"/>
            <w:hideMark/>
          </w:tcPr>
          <w:p w14:paraId="6B8B3672" w14:textId="2825C192"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w:t>
            </w:r>
            <w:r w:rsidR="008C25EF">
              <w:rPr>
                <w:rFonts w:ascii="Times New Roman" w:hAnsi="Times New Roman"/>
                <w:sz w:val="20"/>
                <w:szCs w:val="20"/>
                <w:lang w:val="en-US"/>
              </w:rPr>
              <w:t>3</w:t>
            </w:r>
            <w:r w:rsidRPr="001A76B3">
              <w:rPr>
                <w:rFonts w:ascii="Times New Roman" w:hAnsi="Times New Roman"/>
                <w:sz w:val="20"/>
                <w:szCs w:val="20"/>
              </w:rPr>
              <w:t>8,</w:t>
            </w:r>
            <w:r w:rsidR="008C25EF">
              <w:rPr>
                <w:rFonts w:ascii="Times New Roman" w:hAnsi="Times New Roman"/>
                <w:sz w:val="20"/>
                <w:szCs w:val="20"/>
                <w:lang w:val="en-US"/>
              </w:rPr>
              <w:t>8</w:t>
            </w:r>
          </w:p>
        </w:tc>
        <w:tc>
          <w:tcPr>
            <w:tcW w:w="1336" w:type="dxa"/>
            <w:tcBorders>
              <w:top w:val="nil"/>
              <w:left w:val="nil"/>
              <w:bottom w:val="single" w:sz="4" w:space="0" w:color="auto"/>
              <w:right w:val="single" w:sz="4" w:space="0" w:color="auto"/>
            </w:tcBorders>
            <w:shd w:val="clear" w:color="auto" w:fill="auto"/>
            <w:hideMark/>
          </w:tcPr>
          <w:p w14:paraId="56B4939F" w14:textId="18599618"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w:t>
            </w:r>
            <w:r w:rsidR="008C25EF">
              <w:rPr>
                <w:rFonts w:ascii="Times New Roman" w:hAnsi="Times New Roman"/>
                <w:sz w:val="20"/>
                <w:szCs w:val="20"/>
                <w:lang w:val="en-US"/>
              </w:rPr>
              <w:t>112</w:t>
            </w:r>
            <w:r w:rsidRPr="001A76B3">
              <w:rPr>
                <w:rFonts w:ascii="Times New Roman" w:hAnsi="Times New Roman"/>
                <w:sz w:val="20"/>
                <w:szCs w:val="20"/>
              </w:rPr>
              <w:t>,</w:t>
            </w:r>
            <w:r w:rsidR="008C25EF">
              <w:rPr>
                <w:rFonts w:ascii="Times New Roman" w:hAnsi="Times New Roman"/>
                <w:sz w:val="20"/>
                <w:szCs w:val="20"/>
                <w:lang w:val="en-US"/>
              </w:rPr>
              <w:t>0</w:t>
            </w:r>
          </w:p>
        </w:tc>
        <w:tc>
          <w:tcPr>
            <w:tcW w:w="1281" w:type="dxa"/>
            <w:gridSpan w:val="3"/>
            <w:tcBorders>
              <w:top w:val="single" w:sz="4" w:space="0" w:color="auto"/>
              <w:left w:val="nil"/>
              <w:bottom w:val="single" w:sz="4" w:space="0" w:color="auto"/>
              <w:right w:val="single" w:sz="4" w:space="0" w:color="000000"/>
            </w:tcBorders>
            <w:shd w:val="clear" w:color="auto" w:fill="auto"/>
            <w:hideMark/>
          </w:tcPr>
          <w:p w14:paraId="68901D4A" w14:textId="75407893" w:rsidR="009F7F21" w:rsidRPr="008C25EF"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w:t>
            </w:r>
            <w:r>
              <w:rPr>
                <w:rFonts w:ascii="Times New Roman" w:hAnsi="Times New Roman"/>
                <w:sz w:val="20"/>
                <w:szCs w:val="20"/>
              </w:rPr>
              <w:t>1</w:t>
            </w:r>
            <w:r w:rsidR="008C25EF">
              <w:rPr>
                <w:rFonts w:ascii="Times New Roman" w:hAnsi="Times New Roman"/>
                <w:sz w:val="20"/>
                <w:szCs w:val="20"/>
                <w:lang w:val="en-US"/>
              </w:rPr>
              <w:t>47</w:t>
            </w:r>
            <w:r w:rsidRPr="001A76B3">
              <w:rPr>
                <w:rFonts w:ascii="Times New Roman" w:hAnsi="Times New Roman"/>
                <w:sz w:val="20"/>
                <w:szCs w:val="20"/>
              </w:rPr>
              <w:t>,</w:t>
            </w:r>
            <w:r w:rsidR="008C25EF">
              <w:rPr>
                <w:rFonts w:ascii="Times New Roman" w:hAnsi="Times New Roman"/>
                <w:sz w:val="20"/>
                <w:szCs w:val="20"/>
                <w:lang w:val="en-US"/>
              </w:rPr>
              <w:t>8</w:t>
            </w:r>
          </w:p>
        </w:tc>
        <w:tc>
          <w:tcPr>
            <w:tcW w:w="1130" w:type="dxa"/>
            <w:tcBorders>
              <w:top w:val="nil"/>
              <w:left w:val="nil"/>
              <w:bottom w:val="single" w:sz="4" w:space="0" w:color="auto"/>
              <w:right w:val="single" w:sz="4" w:space="0" w:color="auto"/>
            </w:tcBorders>
            <w:shd w:val="clear" w:color="auto" w:fill="auto"/>
            <w:hideMark/>
          </w:tcPr>
          <w:p w14:paraId="7BC09A9D" w14:textId="3B97DB28"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860075">
              <w:rPr>
                <w:rFonts w:ascii="Times New Roman" w:hAnsi="Times New Roman"/>
                <w:sz w:val="20"/>
                <w:szCs w:val="20"/>
                <w:lang w:val="en-US"/>
              </w:rPr>
              <w:t>283</w:t>
            </w:r>
            <w:r w:rsidRPr="001A76B3">
              <w:rPr>
                <w:rFonts w:ascii="Times New Roman" w:hAnsi="Times New Roman"/>
                <w:sz w:val="20"/>
                <w:szCs w:val="20"/>
              </w:rPr>
              <w:t>,</w:t>
            </w:r>
            <w:r>
              <w:rPr>
                <w:rFonts w:ascii="Times New Roman" w:hAnsi="Times New Roman"/>
                <w:sz w:val="20"/>
                <w:szCs w:val="20"/>
              </w:rPr>
              <w:t>0</w:t>
            </w:r>
          </w:p>
        </w:tc>
        <w:tc>
          <w:tcPr>
            <w:tcW w:w="1274" w:type="dxa"/>
            <w:gridSpan w:val="2"/>
            <w:tcBorders>
              <w:top w:val="single" w:sz="4" w:space="0" w:color="auto"/>
              <w:left w:val="nil"/>
              <w:bottom w:val="single" w:sz="4" w:space="0" w:color="auto"/>
              <w:right w:val="single" w:sz="4" w:space="0" w:color="auto"/>
            </w:tcBorders>
            <w:shd w:val="clear" w:color="auto" w:fill="auto"/>
            <w:hideMark/>
          </w:tcPr>
          <w:p w14:paraId="26F8671B" w14:textId="2BB71C58" w:rsidR="009F7F21" w:rsidRPr="00860075" w:rsidRDefault="009F7F21" w:rsidP="00ED51BD">
            <w:pPr>
              <w:spacing w:after="0" w:line="240" w:lineRule="auto"/>
              <w:jc w:val="center"/>
              <w:rPr>
                <w:rFonts w:ascii="Times New Roman" w:hAnsi="Times New Roman"/>
                <w:sz w:val="20"/>
                <w:szCs w:val="20"/>
                <w:lang w:val="en-US"/>
              </w:rPr>
            </w:pPr>
            <w:r w:rsidRPr="001A76B3">
              <w:rPr>
                <w:rFonts w:ascii="Times New Roman" w:hAnsi="Times New Roman"/>
                <w:sz w:val="20"/>
                <w:szCs w:val="20"/>
              </w:rPr>
              <w:t>1</w:t>
            </w:r>
            <w:r w:rsidR="00860075">
              <w:rPr>
                <w:rFonts w:ascii="Times New Roman" w:hAnsi="Times New Roman"/>
                <w:sz w:val="20"/>
                <w:szCs w:val="20"/>
                <w:lang w:val="en-US"/>
              </w:rPr>
              <w:t>01</w:t>
            </w:r>
            <w:r w:rsidRPr="001A76B3">
              <w:rPr>
                <w:rFonts w:ascii="Times New Roman" w:hAnsi="Times New Roman"/>
                <w:sz w:val="20"/>
                <w:szCs w:val="20"/>
              </w:rPr>
              <w:t>,</w:t>
            </w:r>
            <w:r w:rsidR="00860075">
              <w:rPr>
                <w:rFonts w:ascii="Times New Roman" w:hAnsi="Times New Roman"/>
                <w:sz w:val="20"/>
                <w:szCs w:val="20"/>
                <w:lang w:val="en-US"/>
              </w:rPr>
              <w:t>1</w:t>
            </w:r>
          </w:p>
        </w:tc>
        <w:tc>
          <w:tcPr>
            <w:tcW w:w="1122" w:type="dxa"/>
            <w:tcBorders>
              <w:top w:val="nil"/>
              <w:left w:val="nil"/>
              <w:bottom w:val="single" w:sz="4" w:space="0" w:color="auto"/>
              <w:right w:val="single" w:sz="4" w:space="0" w:color="auto"/>
            </w:tcBorders>
            <w:shd w:val="clear" w:color="auto" w:fill="auto"/>
            <w:hideMark/>
          </w:tcPr>
          <w:p w14:paraId="22984A35" w14:textId="77777777"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х</w:t>
            </w:r>
          </w:p>
        </w:tc>
      </w:tr>
      <w:tr w:rsidR="009F7F21" w:rsidRPr="001A76B3" w14:paraId="27578D68" w14:textId="77777777" w:rsidTr="00ED51BD">
        <w:trPr>
          <w:trHeight w:val="257"/>
        </w:trPr>
        <w:tc>
          <w:tcPr>
            <w:tcW w:w="9644"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128DA9D" w14:textId="27E7421C"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Отклонение основных показателей исполнения бюджета 202</w:t>
            </w:r>
            <w:r w:rsidR="003F47F3">
              <w:rPr>
                <w:rFonts w:ascii="Times New Roman" w:hAnsi="Times New Roman"/>
                <w:b/>
                <w:bCs/>
                <w:sz w:val="20"/>
                <w:szCs w:val="20"/>
              </w:rPr>
              <w:t>5</w:t>
            </w:r>
            <w:r w:rsidRPr="001A76B3">
              <w:rPr>
                <w:rFonts w:ascii="Times New Roman" w:hAnsi="Times New Roman"/>
                <w:b/>
                <w:bCs/>
                <w:sz w:val="20"/>
                <w:szCs w:val="20"/>
              </w:rPr>
              <w:t xml:space="preserve"> года </w:t>
            </w:r>
          </w:p>
        </w:tc>
      </w:tr>
      <w:tr w:rsidR="009F7F21" w:rsidRPr="001A76B3" w14:paraId="64120CBB" w14:textId="77777777" w:rsidTr="00ED51BD">
        <w:trPr>
          <w:trHeight w:val="257"/>
        </w:trPr>
        <w:tc>
          <w:tcPr>
            <w:tcW w:w="9644" w:type="dxa"/>
            <w:gridSpan w:val="11"/>
            <w:tcBorders>
              <w:top w:val="single" w:sz="4" w:space="0" w:color="auto"/>
              <w:left w:val="single" w:sz="4" w:space="0" w:color="auto"/>
              <w:bottom w:val="single" w:sz="4" w:space="0" w:color="auto"/>
              <w:right w:val="single" w:sz="4" w:space="0" w:color="auto"/>
            </w:tcBorders>
            <w:shd w:val="clear" w:color="auto" w:fill="auto"/>
            <w:hideMark/>
          </w:tcPr>
          <w:p w14:paraId="64D8967C"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 xml:space="preserve">(«+» увеличение, «-» уменьшение), </w:t>
            </w:r>
            <w:proofErr w:type="spellStart"/>
            <w:r w:rsidRPr="001A76B3">
              <w:rPr>
                <w:rFonts w:ascii="Times New Roman" w:hAnsi="Times New Roman"/>
                <w:b/>
                <w:bCs/>
                <w:sz w:val="20"/>
                <w:szCs w:val="20"/>
              </w:rPr>
              <w:t>тыс.руб</w:t>
            </w:r>
            <w:proofErr w:type="spellEnd"/>
            <w:r w:rsidRPr="001A76B3">
              <w:rPr>
                <w:rFonts w:ascii="Times New Roman" w:hAnsi="Times New Roman"/>
                <w:b/>
                <w:bCs/>
                <w:sz w:val="20"/>
                <w:szCs w:val="20"/>
              </w:rPr>
              <w:t>.</w:t>
            </w:r>
          </w:p>
        </w:tc>
      </w:tr>
      <w:tr w:rsidR="009F7F21" w:rsidRPr="001A76B3" w14:paraId="02FA0A66" w14:textId="77777777" w:rsidTr="00ED51BD">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7F3B2D" w14:textId="77777777"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Показатель</w:t>
            </w:r>
          </w:p>
        </w:tc>
        <w:tc>
          <w:tcPr>
            <w:tcW w:w="2507" w:type="dxa"/>
            <w:gridSpan w:val="4"/>
            <w:tcBorders>
              <w:top w:val="single" w:sz="4" w:space="0" w:color="auto"/>
              <w:left w:val="nil"/>
              <w:bottom w:val="single" w:sz="4" w:space="0" w:color="auto"/>
              <w:right w:val="single" w:sz="4" w:space="0" w:color="auto"/>
            </w:tcBorders>
            <w:shd w:val="clear" w:color="auto" w:fill="auto"/>
            <w:hideMark/>
          </w:tcPr>
          <w:p w14:paraId="630DEDA2" w14:textId="46424A8A"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к 202</w:t>
            </w:r>
            <w:r w:rsidR="003F47F3">
              <w:rPr>
                <w:rFonts w:ascii="Times New Roman" w:hAnsi="Times New Roman"/>
                <w:b/>
                <w:bCs/>
                <w:sz w:val="20"/>
                <w:szCs w:val="20"/>
              </w:rPr>
              <w:t>2</w:t>
            </w:r>
            <w:r w:rsidRPr="001A76B3">
              <w:rPr>
                <w:rFonts w:ascii="Times New Roman" w:hAnsi="Times New Roman"/>
                <w:b/>
                <w:bCs/>
                <w:sz w:val="20"/>
                <w:szCs w:val="20"/>
              </w:rPr>
              <w:t xml:space="preserve"> году</w:t>
            </w:r>
          </w:p>
        </w:tc>
        <w:tc>
          <w:tcPr>
            <w:tcW w:w="2334" w:type="dxa"/>
            <w:gridSpan w:val="3"/>
            <w:tcBorders>
              <w:top w:val="single" w:sz="4" w:space="0" w:color="auto"/>
              <w:left w:val="nil"/>
              <w:bottom w:val="single" w:sz="4" w:space="0" w:color="auto"/>
              <w:right w:val="single" w:sz="4" w:space="0" w:color="auto"/>
            </w:tcBorders>
            <w:shd w:val="clear" w:color="auto" w:fill="auto"/>
            <w:hideMark/>
          </w:tcPr>
          <w:p w14:paraId="28625A36" w14:textId="292DA8C9"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к 202</w:t>
            </w:r>
            <w:r w:rsidR="003F47F3">
              <w:rPr>
                <w:rFonts w:ascii="Times New Roman" w:hAnsi="Times New Roman"/>
                <w:b/>
                <w:bCs/>
                <w:sz w:val="20"/>
                <w:szCs w:val="20"/>
              </w:rPr>
              <w:t>3</w:t>
            </w:r>
            <w:r w:rsidRPr="001A76B3">
              <w:rPr>
                <w:rFonts w:ascii="Times New Roman" w:hAnsi="Times New Roman"/>
                <w:b/>
                <w:bCs/>
                <w:sz w:val="20"/>
                <w:szCs w:val="20"/>
              </w:rPr>
              <w:t xml:space="preserve"> году</w:t>
            </w:r>
          </w:p>
        </w:tc>
        <w:tc>
          <w:tcPr>
            <w:tcW w:w="1439" w:type="dxa"/>
            <w:gridSpan w:val="2"/>
            <w:tcBorders>
              <w:top w:val="single" w:sz="4" w:space="0" w:color="auto"/>
              <w:left w:val="nil"/>
              <w:bottom w:val="single" w:sz="4" w:space="0" w:color="auto"/>
              <w:right w:val="single" w:sz="4" w:space="0" w:color="auto"/>
            </w:tcBorders>
            <w:shd w:val="clear" w:color="auto" w:fill="auto"/>
            <w:hideMark/>
          </w:tcPr>
          <w:p w14:paraId="602B94D8" w14:textId="77F8A658" w:rsidR="009F7F21" w:rsidRPr="001A76B3" w:rsidRDefault="009F7F21" w:rsidP="00ED51BD">
            <w:pPr>
              <w:spacing w:after="0" w:line="240" w:lineRule="auto"/>
              <w:jc w:val="center"/>
              <w:rPr>
                <w:rFonts w:ascii="Times New Roman" w:hAnsi="Times New Roman"/>
                <w:b/>
                <w:bCs/>
                <w:sz w:val="20"/>
                <w:szCs w:val="20"/>
              </w:rPr>
            </w:pPr>
            <w:r w:rsidRPr="001A76B3">
              <w:rPr>
                <w:rFonts w:ascii="Times New Roman" w:hAnsi="Times New Roman"/>
                <w:b/>
                <w:bCs/>
                <w:sz w:val="20"/>
                <w:szCs w:val="20"/>
              </w:rPr>
              <w:t>к 202</w:t>
            </w:r>
            <w:r w:rsidR="006B24BC">
              <w:rPr>
                <w:rFonts w:ascii="Times New Roman" w:hAnsi="Times New Roman"/>
                <w:b/>
                <w:bCs/>
                <w:sz w:val="20"/>
                <w:szCs w:val="20"/>
              </w:rPr>
              <w:t>4</w:t>
            </w:r>
            <w:r w:rsidRPr="001A76B3">
              <w:rPr>
                <w:rFonts w:ascii="Times New Roman" w:hAnsi="Times New Roman"/>
                <w:b/>
                <w:bCs/>
                <w:sz w:val="20"/>
                <w:szCs w:val="20"/>
              </w:rPr>
              <w:t xml:space="preserve"> году</w:t>
            </w:r>
          </w:p>
        </w:tc>
      </w:tr>
      <w:tr w:rsidR="009F7F21" w:rsidRPr="001A76B3" w14:paraId="2A50B874" w14:textId="77777777" w:rsidTr="00ED51BD">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D6D9C0F" w14:textId="77777777" w:rsidR="009F7F21" w:rsidRPr="001A76B3" w:rsidRDefault="009F7F21" w:rsidP="00ED51BD">
            <w:pPr>
              <w:spacing w:after="0" w:line="240" w:lineRule="auto"/>
              <w:rPr>
                <w:rFonts w:ascii="Times New Roman" w:hAnsi="Times New Roman"/>
                <w:sz w:val="20"/>
                <w:szCs w:val="20"/>
              </w:rPr>
            </w:pPr>
            <w:r w:rsidRPr="001A76B3">
              <w:rPr>
                <w:rFonts w:ascii="Times New Roman" w:hAnsi="Times New Roman"/>
                <w:sz w:val="20"/>
                <w:szCs w:val="20"/>
              </w:rPr>
              <w:t>Доходы</w:t>
            </w:r>
          </w:p>
        </w:tc>
        <w:tc>
          <w:tcPr>
            <w:tcW w:w="2507" w:type="dxa"/>
            <w:gridSpan w:val="4"/>
            <w:tcBorders>
              <w:top w:val="single" w:sz="4" w:space="0" w:color="auto"/>
              <w:left w:val="nil"/>
              <w:bottom w:val="single" w:sz="4" w:space="0" w:color="auto"/>
              <w:right w:val="single" w:sz="4" w:space="0" w:color="auto"/>
            </w:tcBorders>
            <w:shd w:val="clear" w:color="auto" w:fill="auto"/>
            <w:hideMark/>
          </w:tcPr>
          <w:p w14:paraId="0108BD5A" w14:textId="7066F5D4"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w:t>
            </w:r>
            <w:r w:rsidR="003F47F3">
              <w:rPr>
                <w:rFonts w:ascii="Times New Roman" w:hAnsi="Times New Roman"/>
                <w:sz w:val="20"/>
                <w:szCs w:val="20"/>
              </w:rPr>
              <w:t>2</w:t>
            </w:r>
            <w:r w:rsidRPr="001A76B3">
              <w:rPr>
                <w:rFonts w:ascii="Times New Roman" w:hAnsi="Times New Roman"/>
                <w:sz w:val="20"/>
                <w:szCs w:val="20"/>
              </w:rPr>
              <w:t xml:space="preserve"> </w:t>
            </w:r>
            <w:r w:rsidR="003F47F3">
              <w:rPr>
                <w:rFonts w:ascii="Times New Roman" w:hAnsi="Times New Roman"/>
                <w:sz w:val="20"/>
                <w:szCs w:val="20"/>
              </w:rPr>
              <w:t>646</w:t>
            </w:r>
            <w:r w:rsidRPr="001A76B3">
              <w:rPr>
                <w:rFonts w:ascii="Times New Roman" w:hAnsi="Times New Roman"/>
                <w:sz w:val="20"/>
                <w:szCs w:val="20"/>
              </w:rPr>
              <w:t>,</w:t>
            </w:r>
            <w:r w:rsidR="003F47F3">
              <w:rPr>
                <w:rFonts w:ascii="Times New Roman" w:hAnsi="Times New Roman"/>
                <w:sz w:val="20"/>
                <w:szCs w:val="20"/>
              </w:rPr>
              <w:t>1</w:t>
            </w:r>
          </w:p>
        </w:tc>
        <w:tc>
          <w:tcPr>
            <w:tcW w:w="2334" w:type="dxa"/>
            <w:gridSpan w:val="3"/>
            <w:tcBorders>
              <w:top w:val="single" w:sz="4" w:space="0" w:color="auto"/>
              <w:left w:val="nil"/>
              <w:bottom w:val="single" w:sz="4" w:space="0" w:color="auto"/>
              <w:right w:val="single" w:sz="4" w:space="0" w:color="auto"/>
            </w:tcBorders>
            <w:shd w:val="clear" w:color="auto" w:fill="auto"/>
            <w:hideMark/>
          </w:tcPr>
          <w:p w14:paraId="4754DE44" w14:textId="6B4FF85D"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B24BC">
              <w:rPr>
                <w:rFonts w:ascii="Times New Roman" w:hAnsi="Times New Roman"/>
                <w:sz w:val="20"/>
                <w:szCs w:val="20"/>
              </w:rPr>
              <w:t>1</w:t>
            </w:r>
            <w:r w:rsidRPr="001A76B3">
              <w:rPr>
                <w:rFonts w:ascii="Times New Roman" w:hAnsi="Times New Roman"/>
                <w:sz w:val="20"/>
                <w:szCs w:val="20"/>
              </w:rPr>
              <w:t xml:space="preserve"> </w:t>
            </w:r>
            <w:r w:rsidR="006B24BC">
              <w:rPr>
                <w:rFonts w:ascii="Times New Roman" w:hAnsi="Times New Roman"/>
                <w:sz w:val="20"/>
                <w:szCs w:val="20"/>
              </w:rPr>
              <w:t>229</w:t>
            </w:r>
            <w:r w:rsidRPr="001A76B3">
              <w:rPr>
                <w:rFonts w:ascii="Times New Roman" w:hAnsi="Times New Roman"/>
                <w:sz w:val="20"/>
                <w:szCs w:val="20"/>
              </w:rPr>
              <w:t>,</w:t>
            </w:r>
            <w:r w:rsidR="006B24BC">
              <w:rPr>
                <w:rFonts w:ascii="Times New Roman" w:hAnsi="Times New Roman"/>
                <w:sz w:val="20"/>
                <w:szCs w:val="20"/>
              </w:rPr>
              <w:t>2</w:t>
            </w:r>
          </w:p>
        </w:tc>
        <w:tc>
          <w:tcPr>
            <w:tcW w:w="1439" w:type="dxa"/>
            <w:gridSpan w:val="2"/>
            <w:tcBorders>
              <w:top w:val="single" w:sz="4" w:space="0" w:color="auto"/>
              <w:left w:val="nil"/>
              <w:bottom w:val="single" w:sz="4" w:space="0" w:color="auto"/>
              <w:right w:val="single" w:sz="4" w:space="0" w:color="auto"/>
            </w:tcBorders>
            <w:shd w:val="clear" w:color="auto" w:fill="auto"/>
            <w:hideMark/>
          </w:tcPr>
          <w:p w14:paraId="1DDFB5DE" w14:textId="35CF3239" w:rsidR="009F7F21" w:rsidRPr="001A76B3" w:rsidRDefault="006B24BC" w:rsidP="00ED51BD">
            <w:pPr>
              <w:spacing w:after="0" w:line="240" w:lineRule="auto"/>
              <w:jc w:val="center"/>
              <w:rPr>
                <w:rFonts w:ascii="Times New Roman" w:hAnsi="Times New Roman"/>
                <w:sz w:val="20"/>
                <w:szCs w:val="20"/>
              </w:rPr>
            </w:pPr>
            <w:r>
              <w:rPr>
                <w:rFonts w:ascii="Times New Roman" w:hAnsi="Times New Roman"/>
                <w:sz w:val="20"/>
                <w:szCs w:val="20"/>
              </w:rPr>
              <w:t>-3 371</w:t>
            </w:r>
            <w:r w:rsidR="009F7F21" w:rsidRPr="001A76B3">
              <w:rPr>
                <w:rFonts w:ascii="Times New Roman" w:hAnsi="Times New Roman"/>
                <w:sz w:val="20"/>
                <w:szCs w:val="20"/>
              </w:rPr>
              <w:t>,</w:t>
            </w:r>
            <w:r>
              <w:rPr>
                <w:rFonts w:ascii="Times New Roman" w:hAnsi="Times New Roman"/>
                <w:sz w:val="20"/>
                <w:szCs w:val="20"/>
              </w:rPr>
              <w:t>6</w:t>
            </w:r>
          </w:p>
        </w:tc>
      </w:tr>
      <w:tr w:rsidR="009F7F21" w:rsidRPr="001A76B3" w14:paraId="3A327D79" w14:textId="77777777" w:rsidTr="00ED51BD">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5C0F375" w14:textId="77777777" w:rsidR="009F7F21" w:rsidRPr="001A76B3" w:rsidRDefault="009F7F21" w:rsidP="00ED51BD">
            <w:pPr>
              <w:spacing w:after="0" w:line="240" w:lineRule="auto"/>
              <w:rPr>
                <w:rFonts w:ascii="Times New Roman" w:hAnsi="Times New Roman"/>
                <w:sz w:val="20"/>
                <w:szCs w:val="20"/>
              </w:rPr>
            </w:pPr>
            <w:r w:rsidRPr="001A76B3">
              <w:rPr>
                <w:rFonts w:ascii="Times New Roman" w:hAnsi="Times New Roman"/>
                <w:sz w:val="20"/>
                <w:szCs w:val="20"/>
              </w:rPr>
              <w:t>Расходы</w:t>
            </w:r>
          </w:p>
        </w:tc>
        <w:tc>
          <w:tcPr>
            <w:tcW w:w="2507" w:type="dxa"/>
            <w:gridSpan w:val="4"/>
            <w:tcBorders>
              <w:top w:val="single" w:sz="4" w:space="0" w:color="auto"/>
              <w:left w:val="nil"/>
              <w:bottom w:val="single" w:sz="4" w:space="0" w:color="auto"/>
              <w:right w:val="single" w:sz="4" w:space="0" w:color="auto"/>
            </w:tcBorders>
            <w:shd w:val="clear" w:color="auto" w:fill="auto"/>
            <w:hideMark/>
          </w:tcPr>
          <w:p w14:paraId="0648CDFD" w14:textId="00FEC5E5" w:rsidR="009F7F21" w:rsidRPr="001A76B3" w:rsidRDefault="009F7F21" w:rsidP="00ED51BD">
            <w:pPr>
              <w:spacing w:after="0" w:line="240" w:lineRule="auto"/>
              <w:jc w:val="center"/>
              <w:rPr>
                <w:rFonts w:ascii="Times New Roman" w:hAnsi="Times New Roman"/>
                <w:sz w:val="20"/>
                <w:szCs w:val="20"/>
              </w:rPr>
            </w:pPr>
            <w:r>
              <w:rPr>
                <w:rFonts w:ascii="Times New Roman" w:hAnsi="Times New Roman"/>
                <w:sz w:val="20"/>
                <w:szCs w:val="20"/>
              </w:rPr>
              <w:t>+</w:t>
            </w:r>
            <w:r w:rsidR="003F47F3">
              <w:rPr>
                <w:rFonts w:ascii="Times New Roman" w:hAnsi="Times New Roman"/>
                <w:sz w:val="20"/>
                <w:szCs w:val="20"/>
              </w:rPr>
              <w:t>2 786</w:t>
            </w:r>
            <w:r w:rsidRPr="001A76B3">
              <w:rPr>
                <w:rFonts w:ascii="Times New Roman" w:hAnsi="Times New Roman"/>
                <w:sz w:val="20"/>
                <w:szCs w:val="20"/>
              </w:rPr>
              <w:t>,</w:t>
            </w:r>
            <w:r w:rsidR="003F47F3">
              <w:rPr>
                <w:rFonts w:ascii="Times New Roman" w:hAnsi="Times New Roman"/>
                <w:sz w:val="20"/>
                <w:szCs w:val="20"/>
              </w:rPr>
              <w:t>0</w:t>
            </w:r>
          </w:p>
        </w:tc>
        <w:tc>
          <w:tcPr>
            <w:tcW w:w="2334" w:type="dxa"/>
            <w:gridSpan w:val="3"/>
            <w:tcBorders>
              <w:top w:val="single" w:sz="4" w:space="0" w:color="auto"/>
              <w:left w:val="nil"/>
              <w:bottom w:val="single" w:sz="4" w:space="0" w:color="auto"/>
              <w:right w:val="single" w:sz="4" w:space="0" w:color="auto"/>
            </w:tcBorders>
            <w:shd w:val="clear" w:color="auto" w:fill="auto"/>
            <w:hideMark/>
          </w:tcPr>
          <w:p w14:paraId="32130767" w14:textId="49BA035D" w:rsidR="009F7F21" w:rsidRPr="001A76B3" w:rsidRDefault="009F7F21" w:rsidP="00ED51BD">
            <w:pPr>
              <w:spacing w:after="0" w:line="240" w:lineRule="auto"/>
              <w:jc w:val="center"/>
              <w:rPr>
                <w:rFonts w:ascii="Times New Roman" w:hAnsi="Times New Roman"/>
                <w:sz w:val="20"/>
                <w:szCs w:val="20"/>
              </w:rPr>
            </w:pPr>
            <w:r w:rsidRPr="001A76B3">
              <w:rPr>
                <w:rFonts w:ascii="Times New Roman" w:hAnsi="Times New Roman"/>
                <w:sz w:val="20"/>
                <w:szCs w:val="20"/>
              </w:rPr>
              <w:t>+</w:t>
            </w:r>
            <w:r w:rsidR="006B24BC">
              <w:rPr>
                <w:rFonts w:ascii="Times New Roman" w:hAnsi="Times New Roman"/>
                <w:sz w:val="20"/>
                <w:szCs w:val="20"/>
              </w:rPr>
              <w:t>1</w:t>
            </w:r>
            <w:r w:rsidRPr="001A76B3">
              <w:rPr>
                <w:rFonts w:ascii="Times New Roman" w:hAnsi="Times New Roman"/>
                <w:sz w:val="20"/>
                <w:szCs w:val="20"/>
              </w:rPr>
              <w:t xml:space="preserve"> </w:t>
            </w:r>
            <w:r>
              <w:rPr>
                <w:rFonts w:ascii="Times New Roman" w:hAnsi="Times New Roman"/>
                <w:sz w:val="20"/>
                <w:szCs w:val="20"/>
              </w:rPr>
              <w:t>4</w:t>
            </w:r>
            <w:r w:rsidR="006B24BC">
              <w:rPr>
                <w:rFonts w:ascii="Times New Roman" w:hAnsi="Times New Roman"/>
                <w:sz w:val="20"/>
                <w:szCs w:val="20"/>
              </w:rPr>
              <w:t>42</w:t>
            </w:r>
            <w:r w:rsidRPr="001A76B3">
              <w:rPr>
                <w:rFonts w:ascii="Times New Roman" w:hAnsi="Times New Roman"/>
                <w:sz w:val="20"/>
                <w:szCs w:val="20"/>
              </w:rPr>
              <w:t>,</w:t>
            </w:r>
            <w:r w:rsidR="006B24BC">
              <w:rPr>
                <w:rFonts w:ascii="Times New Roman" w:hAnsi="Times New Roman"/>
                <w:sz w:val="20"/>
                <w:szCs w:val="20"/>
              </w:rPr>
              <w:t>2</w:t>
            </w:r>
          </w:p>
        </w:tc>
        <w:tc>
          <w:tcPr>
            <w:tcW w:w="1439" w:type="dxa"/>
            <w:gridSpan w:val="2"/>
            <w:tcBorders>
              <w:top w:val="single" w:sz="4" w:space="0" w:color="auto"/>
              <w:left w:val="nil"/>
              <w:bottom w:val="single" w:sz="4" w:space="0" w:color="auto"/>
              <w:right w:val="single" w:sz="4" w:space="0" w:color="auto"/>
            </w:tcBorders>
            <w:shd w:val="clear" w:color="auto" w:fill="auto"/>
            <w:hideMark/>
          </w:tcPr>
          <w:p w14:paraId="1F0FBF81" w14:textId="0757C363" w:rsidR="009F7F21" w:rsidRPr="001A76B3" w:rsidRDefault="006B24BC" w:rsidP="00ED51BD">
            <w:pPr>
              <w:spacing w:after="0" w:line="240" w:lineRule="auto"/>
              <w:jc w:val="center"/>
              <w:rPr>
                <w:rFonts w:ascii="Times New Roman" w:hAnsi="Times New Roman"/>
                <w:sz w:val="20"/>
                <w:szCs w:val="20"/>
              </w:rPr>
            </w:pPr>
            <w:r>
              <w:rPr>
                <w:rFonts w:ascii="Times New Roman" w:hAnsi="Times New Roman"/>
                <w:sz w:val="20"/>
                <w:szCs w:val="20"/>
              </w:rPr>
              <w:t>-3 418</w:t>
            </w:r>
            <w:r w:rsidR="009F7F21" w:rsidRPr="001A76B3">
              <w:rPr>
                <w:rFonts w:ascii="Times New Roman" w:hAnsi="Times New Roman"/>
                <w:sz w:val="20"/>
                <w:szCs w:val="20"/>
              </w:rPr>
              <w:t>,</w:t>
            </w:r>
            <w:r>
              <w:rPr>
                <w:rFonts w:ascii="Times New Roman" w:hAnsi="Times New Roman"/>
                <w:sz w:val="20"/>
                <w:szCs w:val="20"/>
              </w:rPr>
              <w:t>3</w:t>
            </w:r>
          </w:p>
        </w:tc>
      </w:tr>
      <w:tr w:rsidR="009F7F21" w:rsidRPr="001A76B3" w14:paraId="41AA77E8" w14:textId="77777777" w:rsidTr="00ED51BD">
        <w:trPr>
          <w:trHeight w:val="257"/>
        </w:trPr>
        <w:tc>
          <w:tcPr>
            <w:tcW w:w="336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E045AFB" w14:textId="77777777" w:rsidR="009F7F21" w:rsidRPr="001A76B3" w:rsidRDefault="009F7F21" w:rsidP="00ED51BD">
            <w:pPr>
              <w:spacing w:after="0" w:line="240" w:lineRule="auto"/>
              <w:rPr>
                <w:rFonts w:ascii="Times New Roman" w:hAnsi="Times New Roman"/>
                <w:sz w:val="20"/>
                <w:szCs w:val="20"/>
              </w:rPr>
            </w:pPr>
            <w:r w:rsidRPr="001A76B3">
              <w:rPr>
                <w:rFonts w:ascii="Times New Roman" w:hAnsi="Times New Roman"/>
                <w:sz w:val="20"/>
                <w:szCs w:val="20"/>
              </w:rPr>
              <w:t>Дефицит «-», профицит «+»</w:t>
            </w:r>
          </w:p>
        </w:tc>
        <w:tc>
          <w:tcPr>
            <w:tcW w:w="2507" w:type="dxa"/>
            <w:gridSpan w:val="4"/>
            <w:tcBorders>
              <w:top w:val="single" w:sz="4" w:space="0" w:color="auto"/>
              <w:left w:val="nil"/>
              <w:bottom w:val="single" w:sz="4" w:space="0" w:color="auto"/>
              <w:right w:val="single" w:sz="4" w:space="0" w:color="auto"/>
            </w:tcBorders>
            <w:shd w:val="clear" w:color="auto" w:fill="auto"/>
            <w:hideMark/>
          </w:tcPr>
          <w:p w14:paraId="482328B9" w14:textId="086AF7FA" w:rsidR="009F7F21" w:rsidRPr="001A76B3" w:rsidRDefault="000636B4" w:rsidP="00ED51BD">
            <w:pPr>
              <w:spacing w:after="0" w:line="240" w:lineRule="auto"/>
              <w:jc w:val="center"/>
              <w:rPr>
                <w:rFonts w:ascii="Times New Roman" w:hAnsi="Times New Roman"/>
                <w:sz w:val="20"/>
                <w:szCs w:val="20"/>
              </w:rPr>
            </w:pPr>
            <w:r>
              <w:rPr>
                <w:rFonts w:ascii="Times New Roman" w:hAnsi="Times New Roman"/>
                <w:sz w:val="20"/>
                <w:szCs w:val="20"/>
              </w:rPr>
              <w:t>-139,9</w:t>
            </w:r>
          </w:p>
        </w:tc>
        <w:tc>
          <w:tcPr>
            <w:tcW w:w="2334" w:type="dxa"/>
            <w:gridSpan w:val="3"/>
            <w:tcBorders>
              <w:top w:val="single" w:sz="4" w:space="0" w:color="auto"/>
              <w:left w:val="nil"/>
              <w:bottom w:val="single" w:sz="4" w:space="0" w:color="auto"/>
              <w:right w:val="single" w:sz="4" w:space="0" w:color="auto"/>
            </w:tcBorders>
            <w:shd w:val="clear" w:color="auto" w:fill="auto"/>
            <w:hideMark/>
          </w:tcPr>
          <w:p w14:paraId="07DE1D5F" w14:textId="72887B61" w:rsidR="009F7F21" w:rsidRPr="001A76B3" w:rsidRDefault="000636B4" w:rsidP="00ED51BD">
            <w:pPr>
              <w:spacing w:after="0" w:line="240" w:lineRule="auto"/>
              <w:jc w:val="center"/>
              <w:rPr>
                <w:rFonts w:ascii="Times New Roman" w:hAnsi="Times New Roman"/>
                <w:sz w:val="20"/>
                <w:szCs w:val="20"/>
              </w:rPr>
            </w:pPr>
            <w:r>
              <w:rPr>
                <w:rFonts w:ascii="Times New Roman" w:hAnsi="Times New Roman"/>
                <w:sz w:val="20"/>
                <w:szCs w:val="20"/>
              </w:rPr>
              <w:t>213,1</w:t>
            </w:r>
          </w:p>
        </w:tc>
        <w:tc>
          <w:tcPr>
            <w:tcW w:w="1439" w:type="dxa"/>
            <w:gridSpan w:val="2"/>
            <w:tcBorders>
              <w:top w:val="single" w:sz="4" w:space="0" w:color="auto"/>
              <w:left w:val="nil"/>
              <w:bottom w:val="single" w:sz="4" w:space="0" w:color="auto"/>
              <w:right w:val="single" w:sz="4" w:space="0" w:color="auto"/>
            </w:tcBorders>
            <w:shd w:val="clear" w:color="auto" w:fill="auto"/>
            <w:hideMark/>
          </w:tcPr>
          <w:p w14:paraId="6F198905" w14:textId="0FC29D47" w:rsidR="009F7F21" w:rsidRPr="001A76B3" w:rsidRDefault="000636B4" w:rsidP="00ED51BD">
            <w:pPr>
              <w:spacing w:after="0" w:line="240" w:lineRule="auto"/>
              <w:jc w:val="center"/>
              <w:rPr>
                <w:rFonts w:ascii="Times New Roman" w:hAnsi="Times New Roman"/>
                <w:sz w:val="20"/>
                <w:szCs w:val="20"/>
              </w:rPr>
            </w:pPr>
            <w:r>
              <w:rPr>
                <w:rFonts w:ascii="Times New Roman" w:hAnsi="Times New Roman"/>
                <w:sz w:val="20"/>
                <w:szCs w:val="20"/>
              </w:rPr>
              <w:t>248,8</w:t>
            </w:r>
          </w:p>
        </w:tc>
      </w:tr>
    </w:tbl>
    <w:p w14:paraId="43C6D91F" w14:textId="77777777" w:rsidR="009F7F21" w:rsidRPr="001A76B3" w:rsidRDefault="009F7F21" w:rsidP="009F7F21">
      <w:pPr>
        <w:spacing w:after="0" w:line="240" w:lineRule="auto"/>
        <w:jc w:val="center"/>
        <w:rPr>
          <w:rFonts w:ascii="Times New Roman" w:eastAsia="Calibri" w:hAnsi="Times New Roman"/>
          <w:sz w:val="16"/>
          <w:szCs w:val="16"/>
          <w:lang w:eastAsia="en-US"/>
        </w:rPr>
      </w:pPr>
    </w:p>
    <w:p w14:paraId="3E844BEF" w14:textId="38185DF2" w:rsidR="009F7F21" w:rsidRPr="001A76B3" w:rsidRDefault="009F7F21" w:rsidP="009F7F21">
      <w:pPr>
        <w:spacing w:after="0" w:line="240" w:lineRule="auto"/>
        <w:ind w:firstLine="709"/>
        <w:jc w:val="both"/>
        <w:rPr>
          <w:rFonts w:ascii="Times New Roman" w:eastAsia="Calibri" w:hAnsi="Times New Roman"/>
          <w:sz w:val="26"/>
          <w:szCs w:val="26"/>
          <w:lang w:eastAsia="en-US"/>
        </w:rPr>
      </w:pPr>
      <w:r w:rsidRPr="001A76B3">
        <w:rPr>
          <w:rFonts w:ascii="Times New Roman" w:eastAsia="Calibri" w:hAnsi="Times New Roman"/>
          <w:sz w:val="26"/>
          <w:szCs w:val="26"/>
          <w:lang w:eastAsia="en-US"/>
        </w:rPr>
        <w:t>Динамика основных характеристик бюджета показала, что в 202</w:t>
      </w:r>
      <w:r w:rsidR="00E665FF">
        <w:rPr>
          <w:rFonts w:ascii="Times New Roman" w:eastAsia="Calibri" w:hAnsi="Times New Roman"/>
          <w:sz w:val="26"/>
          <w:szCs w:val="26"/>
          <w:lang w:eastAsia="en-US"/>
        </w:rPr>
        <w:t>5</w:t>
      </w:r>
      <w:r w:rsidRPr="001A76B3">
        <w:rPr>
          <w:rFonts w:ascii="Times New Roman" w:eastAsia="Calibri" w:hAnsi="Times New Roman"/>
          <w:sz w:val="26"/>
          <w:szCs w:val="26"/>
          <w:lang w:eastAsia="en-US"/>
        </w:rPr>
        <w:t xml:space="preserve"> году по сравнению с 202</w:t>
      </w:r>
      <w:r w:rsidR="00E665FF">
        <w:rPr>
          <w:rFonts w:ascii="Times New Roman" w:eastAsia="Calibri" w:hAnsi="Times New Roman"/>
          <w:sz w:val="26"/>
          <w:szCs w:val="26"/>
          <w:lang w:eastAsia="en-US"/>
        </w:rPr>
        <w:t>4</w:t>
      </w:r>
      <w:r w:rsidRPr="001A76B3">
        <w:rPr>
          <w:rFonts w:ascii="Times New Roman" w:eastAsia="Calibri" w:hAnsi="Times New Roman"/>
          <w:sz w:val="26"/>
          <w:szCs w:val="26"/>
          <w:lang w:eastAsia="en-US"/>
        </w:rPr>
        <w:t xml:space="preserve"> годом произошло </w:t>
      </w:r>
      <w:r w:rsidR="00E665FF">
        <w:rPr>
          <w:rFonts w:ascii="Times New Roman" w:eastAsia="Calibri" w:hAnsi="Times New Roman"/>
          <w:sz w:val="26"/>
          <w:szCs w:val="26"/>
          <w:lang w:eastAsia="en-US"/>
        </w:rPr>
        <w:t>снижение</w:t>
      </w:r>
      <w:r w:rsidRPr="001A76B3">
        <w:rPr>
          <w:rFonts w:ascii="Times New Roman" w:eastAsia="Calibri" w:hAnsi="Times New Roman"/>
          <w:sz w:val="26"/>
          <w:szCs w:val="26"/>
          <w:lang w:eastAsia="en-US"/>
        </w:rPr>
        <w:t xml:space="preserve"> по доходам и расходам на </w:t>
      </w:r>
      <w:r w:rsidR="00E665FF">
        <w:rPr>
          <w:rFonts w:ascii="Times New Roman" w:eastAsia="Calibri" w:hAnsi="Times New Roman"/>
          <w:sz w:val="26"/>
          <w:szCs w:val="26"/>
          <w:lang w:eastAsia="en-US"/>
        </w:rPr>
        <w:t>3</w:t>
      </w:r>
      <w:r w:rsidRPr="001A76B3">
        <w:rPr>
          <w:rFonts w:ascii="Times New Roman" w:eastAsia="Calibri" w:hAnsi="Times New Roman"/>
          <w:sz w:val="26"/>
          <w:szCs w:val="26"/>
          <w:lang w:eastAsia="en-US"/>
        </w:rPr>
        <w:t xml:space="preserve"> </w:t>
      </w:r>
      <w:r w:rsidR="00E665FF">
        <w:rPr>
          <w:rFonts w:ascii="Times New Roman" w:eastAsia="Calibri" w:hAnsi="Times New Roman"/>
          <w:sz w:val="26"/>
          <w:szCs w:val="26"/>
          <w:lang w:eastAsia="en-US"/>
        </w:rPr>
        <w:t>371</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6</w:t>
      </w:r>
      <w:r w:rsidRPr="001A76B3">
        <w:rPr>
          <w:rFonts w:ascii="Times New Roman" w:eastAsia="Calibri" w:hAnsi="Times New Roman"/>
          <w:sz w:val="26"/>
          <w:szCs w:val="26"/>
          <w:lang w:eastAsia="en-US"/>
        </w:rPr>
        <w:t xml:space="preserve"> </w:t>
      </w:r>
      <w:proofErr w:type="spellStart"/>
      <w:proofErr w:type="gramStart"/>
      <w:r w:rsidRPr="001A76B3">
        <w:rPr>
          <w:rFonts w:ascii="Times New Roman" w:eastAsia="Calibri" w:hAnsi="Times New Roman"/>
          <w:sz w:val="26"/>
          <w:szCs w:val="26"/>
          <w:lang w:eastAsia="en-US"/>
        </w:rPr>
        <w:t>тыс.рублей</w:t>
      </w:r>
      <w:proofErr w:type="spellEnd"/>
      <w:proofErr w:type="gramEnd"/>
      <w:r w:rsidRPr="001A76B3">
        <w:rPr>
          <w:rFonts w:ascii="Times New Roman" w:eastAsia="Calibri" w:hAnsi="Times New Roman"/>
          <w:sz w:val="26"/>
          <w:szCs w:val="26"/>
          <w:lang w:eastAsia="en-US"/>
        </w:rPr>
        <w:t xml:space="preserve"> и </w:t>
      </w:r>
      <w:r w:rsidR="00E665FF">
        <w:rPr>
          <w:rFonts w:ascii="Times New Roman" w:eastAsia="Calibri" w:hAnsi="Times New Roman"/>
          <w:sz w:val="26"/>
          <w:szCs w:val="26"/>
          <w:lang w:eastAsia="en-US"/>
        </w:rPr>
        <w:t>3</w:t>
      </w:r>
      <w:r w:rsidRPr="001A76B3">
        <w:rPr>
          <w:rFonts w:ascii="Times New Roman" w:eastAsia="Calibri" w:hAnsi="Times New Roman"/>
          <w:sz w:val="26"/>
          <w:szCs w:val="26"/>
          <w:lang w:eastAsia="en-US"/>
        </w:rPr>
        <w:t xml:space="preserve"> </w:t>
      </w:r>
      <w:r w:rsidR="00E665FF">
        <w:rPr>
          <w:rFonts w:ascii="Times New Roman" w:eastAsia="Calibri" w:hAnsi="Times New Roman"/>
          <w:sz w:val="26"/>
          <w:szCs w:val="26"/>
          <w:lang w:eastAsia="en-US"/>
        </w:rPr>
        <w:t>418</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3</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 xml:space="preserve"> соответственно. </w:t>
      </w:r>
    </w:p>
    <w:p w14:paraId="7461E936" w14:textId="31FF4171" w:rsidR="009F7F21" w:rsidRPr="001A76B3" w:rsidRDefault="009F7F21" w:rsidP="009F7F21">
      <w:pPr>
        <w:spacing w:after="0" w:line="240" w:lineRule="auto"/>
        <w:ind w:firstLine="709"/>
        <w:jc w:val="both"/>
        <w:rPr>
          <w:rFonts w:ascii="Times New Roman" w:eastAsia="Calibri" w:hAnsi="Times New Roman"/>
          <w:sz w:val="26"/>
          <w:szCs w:val="26"/>
          <w:lang w:eastAsia="en-US"/>
        </w:rPr>
      </w:pPr>
      <w:r w:rsidRPr="001A76B3">
        <w:rPr>
          <w:rFonts w:ascii="Times New Roman" w:eastAsia="Calibri" w:hAnsi="Times New Roman"/>
          <w:sz w:val="26"/>
          <w:szCs w:val="26"/>
          <w:lang w:eastAsia="en-US"/>
        </w:rPr>
        <w:t>В сравнении с 202</w:t>
      </w:r>
      <w:r w:rsidR="00E665FF">
        <w:rPr>
          <w:rFonts w:ascii="Times New Roman" w:eastAsia="Calibri" w:hAnsi="Times New Roman"/>
          <w:sz w:val="26"/>
          <w:szCs w:val="26"/>
          <w:lang w:eastAsia="en-US"/>
        </w:rPr>
        <w:t>3</w:t>
      </w:r>
      <w:r w:rsidRPr="001A76B3">
        <w:rPr>
          <w:rFonts w:ascii="Times New Roman" w:eastAsia="Calibri" w:hAnsi="Times New Roman"/>
          <w:sz w:val="26"/>
          <w:szCs w:val="26"/>
          <w:lang w:eastAsia="en-US"/>
        </w:rPr>
        <w:t xml:space="preserve"> годом доходы и расходы увеличились на </w:t>
      </w:r>
      <w:r w:rsidR="00E665FF">
        <w:rPr>
          <w:rFonts w:ascii="Times New Roman" w:eastAsia="Calibri" w:hAnsi="Times New Roman"/>
          <w:sz w:val="26"/>
          <w:szCs w:val="26"/>
          <w:lang w:eastAsia="en-US"/>
        </w:rPr>
        <w:t>1</w:t>
      </w:r>
      <w:r w:rsidRPr="001A76B3">
        <w:rPr>
          <w:rFonts w:ascii="Times New Roman" w:eastAsia="Calibri" w:hAnsi="Times New Roman"/>
          <w:sz w:val="26"/>
          <w:szCs w:val="26"/>
          <w:lang w:eastAsia="en-US"/>
        </w:rPr>
        <w:t> </w:t>
      </w:r>
      <w:r w:rsidR="00E665FF">
        <w:rPr>
          <w:rFonts w:ascii="Times New Roman" w:eastAsia="Calibri" w:hAnsi="Times New Roman"/>
          <w:sz w:val="26"/>
          <w:szCs w:val="26"/>
          <w:lang w:eastAsia="en-US"/>
        </w:rPr>
        <w:t>229</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2</w:t>
      </w:r>
      <w:r w:rsidRPr="001A76B3">
        <w:rPr>
          <w:rFonts w:ascii="Times New Roman" w:eastAsia="Calibri" w:hAnsi="Times New Roman"/>
          <w:sz w:val="26"/>
          <w:szCs w:val="26"/>
          <w:lang w:eastAsia="en-US"/>
        </w:rPr>
        <w:t xml:space="preserve"> </w:t>
      </w:r>
      <w:proofErr w:type="spellStart"/>
      <w:proofErr w:type="gramStart"/>
      <w:r w:rsidRPr="001A76B3">
        <w:rPr>
          <w:rFonts w:ascii="Times New Roman" w:eastAsia="Calibri" w:hAnsi="Times New Roman"/>
          <w:sz w:val="26"/>
          <w:szCs w:val="26"/>
          <w:lang w:eastAsia="en-US"/>
        </w:rPr>
        <w:t>тыс.рублей</w:t>
      </w:r>
      <w:proofErr w:type="spellEnd"/>
      <w:proofErr w:type="gramEnd"/>
      <w:r w:rsidRPr="001A76B3">
        <w:rPr>
          <w:rFonts w:ascii="Times New Roman" w:eastAsia="Calibri" w:hAnsi="Times New Roman"/>
          <w:sz w:val="26"/>
          <w:szCs w:val="26"/>
          <w:lang w:eastAsia="en-US"/>
        </w:rPr>
        <w:t xml:space="preserve"> и </w:t>
      </w:r>
      <w:r w:rsidR="00E665FF">
        <w:rPr>
          <w:rFonts w:ascii="Times New Roman" w:eastAsia="Calibri" w:hAnsi="Times New Roman"/>
          <w:sz w:val="26"/>
          <w:szCs w:val="26"/>
          <w:lang w:eastAsia="en-US"/>
        </w:rPr>
        <w:t>1</w:t>
      </w:r>
      <w:r w:rsidRPr="001A76B3">
        <w:rPr>
          <w:rFonts w:ascii="Times New Roman" w:eastAsia="Calibri" w:hAnsi="Times New Roman"/>
          <w:sz w:val="26"/>
          <w:szCs w:val="26"/>
          <w:lang w:eastAsia="en-US"/>
        </w:rPr>
        <w:t xml:space="preserve"> </w:t>
      </w:r>
      <w:r>
        <w:rPr>
          <w:rFonts w:ascii="Times New Roman" w:eastAsia="Calibri" w:hAnsi="Times New Roman"/>
          <w:sz w:val="26"/>
          <w:szCs w:val="26"/>
          <w:lang w:eastAsia="en-US"/>
        </w:rPr>
        <w:t>4</w:t>
      </w:r>
      <w:r w:rsidR="00E665FF">
        <w:rPr>
          <w:rFonts w:ascii="Times New Roman" w:eastAsia="Calibri" w:hAnsi="Times New Roman"/>
          <w:sz w:val="26"/>
          <w:szCs w:val="26"/>
          <w:lang w:eastAsia="en-US"/>
        </w:rPr>
        <w:t>42</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2</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 xml:space="preserve"> соответственно. По отношению к 202</w:t>
      </w:r>
      <w:r w:rsidR="00E665FF">
        <w:rPr>
          <w:rFonts w:ascii="Times New Roman" w:eastAsia="Calibri" w:hAnsi="Times New Roman"/>
          <w:sz w:val="26"/>
          <w:szCs w:val="26"/>
          <w:lang w:eastAsia="en-US"/>
        </w:rPr>
        <w:t>2</w:t>
      </w:r>
      <w:r w:rsidRPr="001A76B3">
        <w:rPr>
          <w:rFonts w:ascii="Times New Roman" w:eastAsia="Calibri" w:hAnsi="Times New Roman"/>
          <w:sz w:val="26"/>
          <w:szCs w:val="26"/>
          <w:lang w:eastAsia="en-US"/>
        </w:rPr>
        <w:t xml:space="preserve"> году доходы у</w:t>
      </w:r>
      <w:r>
        <w:rPr>
          <w:rFonts w:ascii="Times New Roman" w:eastAsia="Calibri" w:hAnsi="Times New Roman"/>
          <w:sz w:val="26"/>
          <w:szCs w:val="26"/>
          <w:lang w:eastAsia="en-US"/>
        </w:rPr>
        <w:t>величились</w:t>
      </w:r>
      <w:r w:rsidRPr="001A76B3">
        <w:rPr>
          <w:rFonts w:ascii="Times New Roman" w:eastAsia="Calibri" w:hAnsi="Times New Roman"/>
          <w:sz w:val="26"/>
          <w:szCs w:val="26"/>
          <w:lang w:eastAsia="en-US"/>
        </w:rPr>
        <w:t xml:space="preserve"> на </w:t>
      </w:r>
      <w:r w:rsidR="00E665FF">
        <w:rPr>
          <w:rFonts w:ascii="Times New Roman" w:eastAsia="Calibri" w:hAnsi="Times New Roman"/>
          <w:sz w:val="26"/>
          <w:szCs w:val="26"/>
          <w:lang w:eastAsia="en-US"/>
        </w:rPr>
        <w:t>2</w:t>
      </w:r>
      <w:r w:rsidRPr="001A76B3">
        <w:rPr>
          <w:rFonts w:ascii="Times New Roman" w:eastAsia="Calibri" w:hAnsi="Times New Roman"/>
          <w:sz w:val="26"/>
          <w:szCs w:val="26"/>
          <w:lang w:eastAsia="en-US"/>
        </w:rPr>
        <w:t> </w:t>
      </w:r>
      <w:r w:rsidR="00E665FF">
        <w:rPr>
          <w:rFonts w:ascii="Times New Roman" w:eastAsia="Calibri" w:hAnsi="Times New Roman"/>
          <w:sz w:val="26"/>
          <w:szCs w:val="26"/>
          <w:lang w:eastAsia="en-US"/>
        </w:rPr>
        <w:t>646</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1</w:t>
      </w:r>
      <w:r w:rsidRPr="001A76B3">
        <w:rPr>
          <w:rFonts w:ascii="Times New Roman" w:eastAsia="Calibri" w:hAnsi="Times New Roman"/>
          <w:sz w:val="26"/>
          <w:szCs w:val="26"/>
          <w:lang w:eastAsia="en-US"/>
        </w:rPr>
        <w:t xml:space="preserve"> </w:t>
      </w:r>
      <w:proofErr w:type="spellStart"/>
      <w:proofErr w:type="gramStart"/>
      <w:r w:rsidRPr="001A76B3">
        <w:rPr>
          <w:rFonts w:ascii="Times New Roman" w:eastAsia="Calibri" w:hAnsi="Times New Roman"/>
          <w:sz w:val="26"/>
          <w:szCs w:val="26"/>
          <w:lang w:eastAsia="en-US"/>
        </w:rPr>
        <w:t>тыс.рублей</w:t>
      </w:r>
      <w:proofErr w:type="spellEnd"/>
      <w:proofErr w:type="gramEnd"/>
      <w:r w:rsidRPr="001A76B3">
        <w:rPr>
          <w:rFonts w:ascii="Times New Roman" w:eastAsia="Calibri" w:hAnsi="Times New Roman"/>
          <w:sz w:val="26"/>
          <w:szCs w:val="26"/>
          <w:lang w:eastAsia="en-US"/>
        </w:rPr>
        <w:t xml:space="preserve">, а расходы на </w:t>
      </w:r>
      <w:r w:rsidR="00E665FF">
        <w:rPr>
          <w:rFonts w:ascii="Times New Roman" w:eastAsia="Calibri" w:hAnsi="Times New Roman"/>
          <w:sz w:val="26"/>
          <w:szCs w:val="26"/>
          <w:lang w:eastAsia="en-US"/>
        </w:rPr>
        <w:t>2</w:t>
      </w:r>
      <w:r w:rsidRPr="001A76B3">
        <w:rPr>
          <w:rFonts w:ascii="Times New Roman" w:eastAsia="Calibri" w:hAnsi="Times New Roman"/>
          <w:sz w:val="26"/>
          <w:szCs w:val="26"/>
          <w:lang w:eastAsia="en-US"/>
        </w:rPr>
        <w:t xml:space="preserve"> </w:t>
      </w:r>
      <w:r>
        <w:rPr>
          <w:rFonts w:ascii="Times New Roman" w:eastAsia="Calibri" w:hAnsi="Times New Roman"/>
          <w:sz w:val="26"/>
          <w:szCs w:val="26"/>
          <w:lang w:eastAsia="en-US"/>
        </w:rPr>
        <w:t>7</w:t>
      </w:r>
      <w:r w:rsidR="00E665FF">
        <w:rPr>
          <w:rFonts w:ascii="Times New Roman" w:eastAsia="Calibri" w:hAnsi="Times New Roman"/>
          <w:sz w:val="26"/>
          <w:szCs w:val="26"/>
          <w:lang w:eastAsia="en-US"/>
        </w:rPr>
        <w:t>86</w:t>
      </w:r>
      <w:r w:rsidRPr="001A76B3">
        <w:rPr>
          <w:rFonts w:ascii="Times New Roman" w:eastAsia="Calibri" w:hAnsi="Times New Roman"/>
          <w:sz w:val="26"/>
          <w:szCs w:val="26"/>
          <w:lang w:eastAsia="en-US"/>
        </w:rPr>
        <w:t>,</w:t>
      </w:r>
      <w:r w:rsidR="00E665FF">
        <w:rPr>
          <w:rFonts w:ascii="Times New Roman" w:eastAsia="Calibri" w:hAnsi="Times New Roman"/>
          <w:sz w:val="26"/>
          <w:szCs w:val="26"/>
          <w:lang w:eastAsia="en-US"/>
        </w:rPr>
        <w:t>0</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 xml:space="preserve">. </w:t>
      </w:r>
    </w:p>
    <w:p w14:paraId="04CBD72B" w14:textId="77777777" w:rsidR="00E665FF" w:rsidRPr="00640039" w:rsidRDefault="00E665FF" w:rsidP="00EE2416">
      <w:pPr>
        <w:spacing w:after="0" w:line="240" w:lineRule="auto"/>
        <w:ind w:firstLine="709"/>
        <w:jc w:val="center"/>
        <w:rPr>
          <w:rFonts w:ascii="Times New Roman" w:eastAsia="Calibri" w:hAnsi="Times New Roman"/>
          <w:b/>
          <w:sz w:val="16"/>
          <w:szCs w:val="16"/>
          <w:u w:val="single"/>
          <w:lang w:eastAsia="en-US"/>
        </w:rPr>
      </w:pPr>
    </w:p>
    <w:p w14:paraId="7D326CF2" w14:textId="1C305223" w:rsidR="00EE2416" w:rsidRDefault="009F7F21" w:rsidP="00EE2416">
      <w:pPr>
        <w:spacing w:after="0" w:line="240" w:lineRule="auto"/>
        <w:ind w:firstLine="709"/>
        <w:jc w:val="center"/>
        <w:rPr>
          <w:rFonts w:ascii="Times New Roman" w:eastAsia="Calibri" w:hAnsi="Times New Roman"/>
          <w:b/>
          <w:sz w:val="26"/>
          <w:szCs w:val="26"/>
          <w:u w:val="single"/>
          <w:lang w:eastAsia="en-US"/>
        </w:rPr>
      </w:pPr>
      <w:r w:rsidRPr="001A76B3">
        <w:rPr>
          <w:rFonts w:ascii="Times New Roman" w:eastAsia="Calibri" w:hAnsi="Times New Roman"/>
          <w:b/>
          <w:sz w:val="26"/>
          <w:szCs w:val="26"/>
          <w:u w:val="single"/>
          <w:lang w:eastAsia="en-US"/>
        </w:rPr>
        <w:t>Оценка исполнения доходной части бюджета поселения</w:t>
      </w:r>
    </w:p>
    <w:p w14:paraId="74784DDF" w14:textId="77777777" w:rsidR="0091557B" w:rsidRPr="00640039" w:rsidRDefault="0091557B" w:rsidP="00EE2416">
      <w:pPr>
        <w:spacing w:after="0" w:line="240" w:lineRule="auto"/>
        <w:ind w:firstLine="709"/>
        <w:jc w:val="center"/>
        <w:rPr>
          <w:rFonts w:ascii="Times New Roman" w:eastAsia="Calibri" w:hAnsi="Times New Roman"/>
          <w:b/>
          <w:sz w:val="16"/>
          <w:szCs w:val="16"/>
          <w:u w:val="single"/>
          <w:lang w:eastAsia="en-US"/>
        </w:rPr>
      </w:pPr>
    </w:p>
    <w:p w14:paraId="12670A02" w14:textId="0474D4D3" w:rsidR="009F7F21" w:rsidRPr="001A76B3" w:rsidRDefault="009F7F21" w:rsidP="00EE2416">
      <w:pPr>
        <w:spacing w:after="0" w:line="240" w:lineRule="auto"/>
        <w:ind w:firstLine="709"/>
        <w:jc w:val="both"/>
        <w:rPr>
          <w:rFonts w:ascii="Times New Roman" w:eastAsia="Calibri" w:hAnsi="Times New Roman"/>
          <w:sz w:val="26"/>
          <w:szCs w:val="26"/>
          <w:lang w:eastAsia="en-US"/>
        </w:rPr>
      </w:pPr>
      <w:r w:rsidRPr="001A76B3">
        <w:rPr>
          <w:rFonts w:ascii="Times New Roman" w:eastAsia="Calibri" w:hAnsi="Times New Roman"/>
          <w:sz w:val="26"/>
          <w:szCs w:val="26"/>
          <w:lang w:eastAsia="en-US"/>
        </w:rPr>
        <w:t>Согласно данным Отчета об исполнении бюджета (ф.0503317) объем доходов за 202</w:t>
      </w:r>
      <w:r w:rsidR="00E33221">
        <w:rPr>
          <w:rFonts w:ascii="Times New Roman" w:eastAsia="Calibri" w:hAnsi="Times New Roman"/>
          <w:sz w:val="26"/>
          <w:szCs w:val="26"/>
          <w:lang w:eastAsia="en-US"/>
        </w:rPr>
        <w:t>5</w:t>
      </w:r>
      <w:r w:rsidRPr="001A76B3">
        <w:rPr>
          <w:rFonts w:ascii="Times New Roman" w:eastAsia="Calibri" w:hAnsi="Times New Roman"/>
          <w:sz w:val="26"/>
          <w:szCs w:val="26"/>
          <w:lang w:eastAsia="en-US"/>
        </w:rPr>
        <w:t xml:space="preserve"> год составил 2</w:t>
      </w:r>
      <w:r w:rsidR="00E33221">
        <w:rPr>
          <w:rFonts w:ascii="Times New Roman" w:eastAsia="Calibri" w:hAnsi="Times New Roman"/>
          <w:sz w:val="26"/>
          <w:szCs w:val="26"/>
          <w:lang w:eastAsia="en-US"/>
        </w:rPr>
        <w:t>3</w:t>
      </w:r>
      <w:r w:rsidRPr="001A76B3">
        <w:rPr>
          <w:rFonts w:ascii="Times New Roman" w:eastAsia="Calibri" w:hAnsi="Times New Roman"/>
          <w:sz w:val="26"/>
          <w:szCs w:val="26"/>
          <w:lang w:eastAsia="en-US"/>
        </w:rPr>
        <w:t> </w:t>
      </w:r>
      <w:r w:rsidR="00E33221">
        <w:rPr>
          <w:rFonts w:ascii="Times New Roman" w:eastAsia="Calibri" w:hAnsi="Times New Roman"/>
          <w:sz w:val="26"/>
          <w:szCs w:val="26"/>
          <w:lang w:eastAsia="en-US"/>
        </w:rPr>
        <w:t>115</w:t>
      </w:r>
      <w:r w:rsidRPr="001A76B3">
        <w:rPr>
          <w:rFonts w:ascii="Times New Roman" w:eastAsia="Calibri" w:hAnsi="Times New Roman"/>
          <w:sz w:val="26"/>
          <w:szCs w:val="26"/>
          <w:lang w:eastAsia="en-US"/>
        </w:rPr>
        <w:t>,</w:t>
      </w:r>
      <w:r w:rsidR="00E33221">
        <w:rPr>
          <w:rFonts w:ascii="Times New Roman" w:eastAsia="Calibri" w:hAnsi="Times New Roman"/>
          <w:sz w:val="26"/>
          <w:szCs w:val="26"/>
          <w:lang w:eastAsia="en-US"/>
        </w:rPr>
        <w:t>3</w:t>
      </w:r>
      <w:r w:rsidRPr="001A76B3">
        <w:rPr>
          <w:rFonts w:ascii="Times New Roman" w:eastAsia="Calibri" w:hAnsi="Times New Roman"/>
          <w:sz w:val="26"/>
          <w:szCs w:val="26"/>
          <w:lang w:eastAsia="en-US"/>
        </w:rPr>
        <w:t xml:space="preserve"> </w:t>
      </w:r>
      <w:proofErr w:type="spellStart"/>
      <w:proofErr w:type="gramStart"/>
      <w:r w:rsidRPr="001A76B3">
        <w:rPr>
          <w:rFonts w:ascii="Times New Roman" w:eastAsia="Calibri" w:hAnsi="Times New Roman"/>
          <w:sz w:val="26"/>
          <w:szCs w:val="26"/>
          <w:lang w:eastAsia="en-US"/>
        </w:rPr>
        <w:t>тыс.рублей</w:t>
      </w:r>
      <w:proofErr w:type="spellEnd"/>
      <w:proofErr w:type="gramEnd"/>
      <w:r w:rsidRPr="001A76B3">
        <w:rPr>
          <w:rFonts w:ascii="Times New Roman" w:eastAsia="Calibri" w:hAnsi="Times New Roman"/>
          <w:sz w:val="26"/>
          <w:szCs w:val="26"/>
          <w:lang w:eastAsia="en-US"/>
        </w:rPr>
        <w:t xml:space="preserve">, в том числе  налоговые и неналоговые доходы – 2 </w:t>
      </w:r>
      <w:r>
        <w:rPr>
          <w:rFonts w:ascii="Times New Roman" w:eastAsia="Calibri" w:hAnsi="Times New Roman"/>
          <w:sz w:val="26"/>
          <w:szCs w:val="26"/>
          <w:lang w:eastAsia="en-US"/>
        </w:rPr>
        <w:t>5</w:t>
      </w:r>
      <w:r w:rsidR="00E33221">
        <w:rPr>
          <w:rFonts w:ascii="Times New Roman" w:eastAsia="Calibri" w:hAnsi="Times New Roman"/>
          <w:sz w:val="26"/>
          <w:szCs w:val="26"/>
          <w:lang w:eastAsia="en-US"/>
        </w:rPr>
        <w:t>15</w:t>
      </w:r>
      <w:r w:rsidRPr="001A76B3">
        <w:rPr>
          <w:rFonts w:ascii="Times New Roman" w:eastAsia="Calibri" w:hAnsi="Times New Roman"/>
          <w:sz w:val="26"/>
          <w:szCs w:val="26"/>
          <w:lang w:eastAsia="en-US"/>
        </w:rPr>
        <w:t>,</w:t>
      </w:r>
      <w:r w:rsidR="00E33221">
        <w:rPr>
          <w:rFonts w:ascii="Times New Roman" w:eastAsia="Calibri" w:hAnsi="Times New Roman"/>
          <w:sz w:val="26"/>
          <w:szCs w:val="26"/>
          <w:lang w:eastAsia="en-US"/>
        </w:rPr>
        <w:t>1</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 xml:space="preserve"> и безвозмездные поступления – </w:t>
      </w:r>
      <w:r>
        <w:rPr>
          <w:rFonts w:ascii="Times New Roman" w:eastAsia="Calibri" w:hAnsi="Times New Roman"/>
          <w:sz w:val="26"/>
          <w:szCs w:val="26"/>
          <w:lang w:eastAsia="en-US"/>
        </w:rPr>
        <w:t>2</w:t>
      </w:r>
      <w:r w:rsidR="00E33221">
        <w:rPr>
          <w:rFonts w:ascii="Times New Roman" w:eastAsia="Calibri" w:hAnsi="Times New Roman"/>
          <w:sz w:val="26"/>
          <w:szCs w:val="26"/>
          <w:lang w:eastAsia="en-US"/>
        </w:rPr>
        <w:t>0</w:t>
      </w:r>
      <w:r w:rsidRPr="001A76B3">
        <w:rPr>
          <w:rFonts w:ascii="Times New Roman" w:eastAsia="Calibri" w:hAnsi="Times New Roman"/>
          <w:sz w:val="26"/>
          <w:szCs w:val="26"/>
          <w:lang w:eastAsia="en-US"/>
        </w:rPr>
        <w:t> </w:t>
      </w:r>
      <w:r w:rsidR="00E33221">
        <w:rPr>
          <w:rFonts w:ascii="Times New Roman" w:eastAsia="Calibri" w:hAnsi="Times New Roman"/>
          <w:sz w:val="26"/>
          <w:szCs w:val="26"/>
          <w:lang w:eastAsia="en-US"/>
        </w:rPr>
        <w:t>600</w:t>
      </w:r>
      <w:r w:rsidRPr="001A76B3">
        <w:rPr>
          <w:rFonts w:ascii="Times New Roman" w:eastAsia="Calibri" w:hAnsi="Times New Roman"/>
          <w:sz w:val="26"/>
          <w:szCs w:val="26"/>
          <w:lang w:eastAsia="en-US"/>
        </w:rPr>
        <w:t>,</w:t>
      </w:r>
      <w:r w:rsidR="00E33221">
        <w:rPr>
          <w:rFonts w:ascii="Times New Roman" w:eastAsia="Calibri" w:hAnsi="Times New Roman"/>
          <w:sz w:val="26"/>
          <w:szCs w:val="26"/>
          <w:lang w:eastAsia="en-US"/>
        </w:rPr>
        <w:t>2</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w:t>
      </w:r>
    </w:p>
    <w:p w14:paraId="15F7BAC8" w14:textId="4CC92BBC" w:rsidR="009F7F21" w:rsidRPr="001A76B3" w:rsidRDefault="009F7F21" w:rsidP="009F7F21">
      <w:pPr>
        <w:spacing w:after="0" w:line="240" w:lineRule="auto"/>
        <w:ind w:firstLine="709"/>
        <w:jc w:val="both"/>
        <w:rPr>
          <w:rFonts w:ascii="Times New Roman" w:eastAsia="Calibri" w:hAnsi="Times New Roman"/>
          <w:sz w:val="26"/>
          <w:szCs w:val="26"/>
          <w:lang w:eastAsia="en-US"/>
        </w:rPr>
      </w:pPr>
      <w:r w:rsidRPr="001A76B3">
        <w:rPr>
          <w:rFonts w:ascii="Times New Roman" w:eastAsia="Calibri" w:hAnsi="Times New Roman"/>
          <w:sz w:val="26"/>
          <w:szCs w:val="26"/>
          <w:lang w:eastAsia="en-US"/>
        </w:rPr>
        <w:t>Уровень исполнения бюджета по доходам в целом составил 9</w:t>
      </w:r>
      <w:r>
        <w:rPr>
          <w:rFonts w:ascii="Times New Roman" w:eastAsia="Calibri" w:hAnsi="Times New Roman"/>
          <w:sz w:val="26"/>
          <w:szCs w:val="26"/>
          <w:lang w:eastAsia="en-US"/>
        </w:rPr>
        <w:t>9</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4</w:t>
      </w:r>
      <w:r w:rsidRPr="001A76B3">
        <w:rPr>
          <w:rFonts w:ascii="Times New Roman" w:eastAsia="Calibri" w:hAnsi="Times New Roman"/>
          <w:sz w:val="26"/>
          <w:szCs w:val="26"/>
          <w:lang w:eastAsia="en-US"/>
        </w:rPr>
        <w:t>% к плановому объему доходов – 2</w:t>
      </w:r>
      <w:r w:rsidR="0039304F">
        <w:rPr>
          <w:rFonts w:ascii="Times New Roman" w:eastAsia="Calibri" w:hAnsi="Times New Roman"/>
          <w:sz w:val="26"/>
          <w:szCs w:val="26"/>
          <w:lang w:eastAsia="en-US"/>
        </w:rPr>
        <w:t>3</w:t>
      </w:r>
      <w:r w:rsidRPr="001A76B3">
        <w:rPr>
          <w:rFonts w:ascii="Times New Roman" w:eastAsia="Calibri" w:hAnsi="Times New Roman"/>
          <w:sz w:val="26"/>
          <w:szCs w:val="26"/>
          <w:lang w:eastAsia="en-US"/>
        </w:rPr>
        <w:t> </w:t>
      </w:r>
      <w:r w:rsidR="0039304F">
        <w:rPr>
          <w:rFonts w:ascii="Times New Roman" w:eastAsia="Calibri" w:hAnsi="Times New Roman"/>
          <w:sz w:val="26"/>
          <w:szCs w:val="26"/>
          <w:lang w:eastAsia="en-US"/>
        </w:rPr>
        <w:t>247</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4</w:t>
      </w:r>
      <w:r w:rsidRPr="001A76B3">
        <w:rPr>
          <w:rFonts w:ascii="Times New Roman" w:eastAsia="Calibri" w:hAnsi="Times New Roman"/>
          <w:sz w:val="26"/>
          <w:szCs w:val="26"/>
          <w:lang w:eastAsia="en-US"/>
        </w:rPr>
        <w:t xml:space="preserve"> </w:t>
      </w:r>
      <w:proofErr w:type="spellStart"/>
      <w:proofErr w:type="gramStart"/>
      <w:r w:rsidRPr="001A76B3">
        <w:rPr>
          <w:rFonts w:ascii="Times New Roman" w:eastAsia="Calibri" w:hAnsi="Times New Roman"/>
          <w:sz w:val="26"/>
          <w:szCs w:val="26"/>
          <w:lang w:eastAsia="en-US"/>
        </w:rPr>
        <w:t>тыс.рублей</w:t>
      </w:r>
      <w:proofErr w:type="spellEnd"/>
      <w:proofErr w:type="gramEnd"/>
      <w:r w:rsidRPr="001A76B3">
        <w:rPr>
          <w:rFonts w:ascii="Times New Roman" w:eastAsia="Calibri" w:hAnsi="Times New Roman"/>
          <w:sz w:val="26"/>
          <w:szCs w:val="26"/>
          <w:lang w:eastAsia="en-US"/>
        </w:rPr>
        <w:t xml:space="preserve">, в том числе исполнение по налоговым и неналоговым доходам составило </w:t>
      </w:r>
      <w:r w:rsidR="0039304F">
        <w:rPr>
          <w:rFonts w:ascii="Times New Roman" w:eastAsia="Calibri" w:hAnsi="Times New Roman"/>
          <w:sz w:val="26"/>
          <w:szCs w:val="26"/>
          <w:lang w:eastAsia="en-US"/>
        </w:rPr>
        <w:t>95</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0</w:t>
      </w:r>
      <w:r w:rsidRPr="001A76B3">
        <w:rPr>
          <w:rFonts w:ascii="Times New Roman" w:eastAsia="Calibri" w:hAnsi="Times New Roman"/>
          <w:sz w:val="26"/>
          <w:szCs w:val="26"/>
          <w:lang w:eastAsia="en-US"/>
        </w:rPr>
        <w:t>% к плановым показателям</w:t>
      </w:r>
      <w:r w:rsidR="0039304F">
        <w:rPr>
          <w:rFonts w:ascii="Times New Roman" w:eastAsia="Calibri" w:hAnsi="Times New Roman"/>
          <w:sz w:val="26"/>
          <w:szCs w:val="26"/>
          <w:lang w:eastAsia="en-US"/>
        </w:rPr>
        <w:t xml:space="preserve"> </w:t>
      </w:r>
      <w:r>
        <w:rPr>
          <w:rFonts w:ascii="Times New Roman" w:eastAsia="Calibri" w:hAnsi="Times New Roman"/>
          <w:sz w:val="26"/>
          <w:szCs w:val="26"/>
          <w:lang w:eastAsia="en-US"/>
        </w:rPr>
        <w:t>2</w:t>
      </w:r>
      <w:r w:rsidR="0039304F">
        <w:rPr>
          <w:rFonts w:ascii="Times New Roman" w:eastAsia="Calibri" w:hAnsi="Times New Roman"/>
          <w:sz w:val="26"/>
          <w:szCs w:val="26"/>
          <w:lang w:eastAsia="en-US"/>
        </w:rPr>
        <w:t xml:space="preserve"> 64</w:t>
      </w:r>
      <w:r>
        <w:rPr>
          <w:rFonts w:ascii="Times New Roman" w:eastAsia="Calibri" w:hAnsi="Times New Roman"/>
          <w:sz w:val="26"/>
          <w:szCs w:val="26"/>
          <w:lang w:eastAsia="en-US"/>
        </w:rPr>
        <w:t>7</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0</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lastRenderedPageBreak/>
        <w:t>тыс.рублей</w:t>
      </w:r>
      <w:proofErr w:type="spellEnd"/>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 xml:space="preserve"> </w:t>
      </w:r>
      <w:r w:rsidRPr="001A76B3">
        <w:rPr>
          <w:rFonts w:ascii="Times New Roman" w:eastAsia="Calibri" w:hAnsi="Times New Roman"/>
          <w:sz w:val="26"/>
          <w:szCs w:val="26"/>
          <w:lang w:eastAsia="en-US"/>
        </w:rPr>
        <w:t xml:space="preserve">по безвозмездным поступлениям – </w:t>
      </w:r>
      <w:r w:rsidR="0039304F">
        <w:rPr>
          <w:rFonts w:ascii="Times New Roman" w:eastAsia="Calibri" w:hAnsi="Times New Roman"/>
          <w:sz w:val="26"/>
          <w:szCs w:val="26"/>
          <w:lang w:eastAsia="en-US"/>
        </w:rPr>
        <w:t>100</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0</w:t>
      </w:r>
      <w:r w:rsidRPr="001A76B3">
        <w:rPr>
          <w:rFonts w:ascii="Times New Roman" w:eastAsia="Calibri" w:hAnsi="Times New Roman"/>
          <w:sz w:val="26"/>
          <w:szCs w:val="26"/>
          <w:lang w:eastAsia="en-US"/>
        </w:rPr>
        <w:t>% к плановым показателям 2</w:t>
      </w:r>
      <w:r w:rsidR="0039304F">
        <w:rPr>
          <w:rFonts w:ascii="Times New Roman" w:eastAsia="Calibri" w:hAnsi="Times New Roman"/>
          <w:sz w:val="26"/>
          <w:szCs w:val="26"/>
          <w:lang w:eastAsia="en-US"/>
        </w:rPr>
        <w:t>0</w:t>
      </w:r>
      <w:r w:rsidRPr="001A76B3">
        <w:rPr>
          <w:rFonts w:ascii="Times New Roman" w:eastAsia="Calibri" w:hAnsi="Times New Roman"/>
          <w:sz w:val="26"/>
          <w:szCs w:val="26"/>
          <w:lang w:eastAsia="en-US"/>
        </w:rPr>
        <w:t> </w:t>
      </w:r>
      <w:r w:rsidR="0039304F">
        <w:rPr>
          <w:rFonts w:ascii="Times New Roman" w:eastAsia="Calibri" w:hAnsi="Times New Roman"/>
          <w:sz w:val="26"/>
          <w:szCs w:val="26"/>
          <w:lang w:eastAsia="en-US"/>
        </w:rPr>
        <w:t>600</w:t>
      </w:r>
      <w:r w:rsidRPr="001A76B3">
        <w:rPr>
          <w:rFonts w:ascii="Times New Roman" w:eastAsia="Calibri" w:hAnsi="Times New Roman"/>
          <w:sz w:val="26"/>
          <w:szCs w:val="26"/>
          <w:lang w:eastAsia="en-US"/>
        </w:rPr>
        <w:t>,</w:t>
      </w:r>
      <w:r w:rsidR="0039304F">
        <w:rPr>
          <w:rFonts w:ascii="Times New Roman" w:eastAsia="Calibri" w:hAnsi="Times New Roman"/>
          <w:sz w:val="26"/>
          <w:szCs w:val="26"/>
          <w:lang w:eastAsia="en-US"/>
        </w:rPr>
        <w:t>4</w:t>
      </w:r>
      <w:r w:rsidRPr="001A76B3">
        <w:rPr>
          <w:rFonts w:ascii="Times New Roman" w:eastAsia="Calibri" w:hAnsi="Times New Roman"/>
          <w:sz w:val="26"/>
          <w:szCs w:val="26"/>
          <w:lang w:eastAsia="en-US"/>
        </w:rPr>
        <w:t xml:space="preserve"> </w:t>
      </w:r>
      <w:proofErr w:type="spellStart"/>
      <w:r w:rsidRPr="001A76B3">
        <w:rPr>
          <w:rFonts w:ascii="Times New Roman" w:eastAsia="Calibri" w:hAnsi="Times New Roman"/>
          <w:sz w:val="26"/>
          <w:szCs w:val="26"/>
          <w:lang w:eastAsia="en-US"/>
        </w:rPr>
        <w:t>тыс.рублей</w:t>
      </w:r>
      <w:proofErr w:type="spellEnd"/>
      <w:r w:rsidRPr="001A76B3">
        <w:rPr>
          <w:rFonts w:ascii="Times New Roman" w:eastAsia="Calibri" w:hAnsi="Times New Roman"/>
          <w:sz w:val="26"/>
          <w:szCs w:val="26"/>
          <w:lang w:eastAsia="en-US"/>
        </w:rPr>
        <w:t xml:space="preserve">.  </w:t>
      </w:r>
    </w:p>
    <w:p w14:paraId="5BC54C24" w14:textId="654870F7" w:rsidR="009F7F21" w:rsidRPr="001A76B3" w:rsidRDefault="009F7F21" w:rsidP="009F7F21">
      <w:pPr>
        <w:spacing w:after="0" w:line="240" w:lineRule="auto"/>
        <w:ind w:firstLine="709"/>
        <w:jc w:val="both"/>
        <w:rPr>
          <w:rFonts w:ascii="Times New Roman" w:eastAsia="Calibri" w:hAnsi="Times New Roman"/>
          <w:color w:val="000000" w:themeColor="text1"/>
          <w:sz w:val="26"/>
          <w:szCs w:val="26"/>
          <w:lang w:eastAsia="en-US"/>
        </w:rPr>
      </w:pPr>
      <w:r w:rsidRPr="001A76B3">
        <w:rPr>
          <w:rFonts w:ascii="Times New Roman" w:eastAsia="Calibri" w:hAnsi="Times New Roman"/>
          <w:color w:val="000000" w:themeColor="text1"/>
          <w:sz w:val="26"/>
          <w:szCs w:val="26"/>
          <w:lang w:eastAsia="en-US"/>
        </w:rPr>
        <w:t xml:space="preserve">Доля налоговых и неналоговых доходов составляет </w:t>
      </w:r>
      <w:r w:rsidR="00CA00FA">
        <w:rPr>
          <w:rFonts w:ascii="Times New Roman" w:eastAsia="Calibri" w:hAnsi="Times New Roman"/>
          <w:color w:val="000000" w:themeColor="text1"/>
          <w:sz w:val="26"/>
          <w:szCs w:val="26"/>
          <w:lang w:eastAsia="en-US"/>
        </w:rPr>
        <w:t>10,9</w:t>
      </w:r>
      <w:r w:rsidRPr="001A76B3">
        <w:rPr>
          <w:rFonts w:ascii="Times New Roman" w:eastAsia="Calibri" w:hAnsi="Times New Roman"/>
          <w:color w:val="000000" w:themeColor="text1"/>
          <w:sz w:val="26"/>
          <w:szCs w:val="26"/>
          <w:lang w:eastAsia="en-US"/>
        </w:rPr>
        <w:t>% от общего объема доходов бюджета за 202</w:t>
      </w:r>
      <w:r w:rsidR="00CA00FA">
        <w:rPr>
          <w:rFonts w:ascii="Times New Roman" w:eastAsia="Calibri" w:hAnsi="Times New Roman"/>
          <w:color w:val="000000" w:themeColor="text1"/>
          <w:sz w:val="26"/>
          <w:szCs w:val="26"/>
          <w:lang w:eastAsia="en-US"/>
        </w:rPr>
        <w:t>5</w:t>
      </w:r>
      <w:r w:rsidRPr="001A76B3">
        <w:rPr>
          <w:rFonts w:ascii="Times New Roman" w:eastAsia="Calibri" w:hAnsi="Times New Roman"/>
          <w:color w:val="000000" w:themeColor="text1"/>
          <w:sz w:val="26"/>
          <w:szCs w:val="26"/>
          <w:lang w:eastAsia="en-US"/>
        </w:rPr>
        <w:t xml:space="preserve"> год. </w:t>
      </w:r>
    </w:p>
    <w:p w14:paraId="3B06F7D7" w14:textId="35D1ADCB" w:rsidR="009F7F21" w:rsidRDefault="009F7F21" w:rsidP="009F7F21">
      <w:pPr>
        <w:spacing w:after="0" w:line="240" w:lineRule="auto"/>
        <w:ind w:firstLine="709"/>
        <w:jc w:val="both"/>
        <w:rPr>
          <w:rFonts w:ascii="Times New Roman" w:eastAsia="Calibri" w:hAnsi="Times New Roman"/>
          <w:color w:val="000000" w:themeColor="text1"/>
          <w:sz w:val="26"/>
          <w:szCs w:val="26"/>
          <w:lang w:eastAsia="en-US"/>
        </w:rPr>
      </w:pPr>
      <w:r w:rsidRPr="001A76B3">
        <w:rPr>
          <w:rFonts w:ascii="Times New Roman" w:eastAsia="Calibri" w:hAnsi="Times New Roman"/>
          <w:color w:val="000000" w:themeColor="text1"/>
          <w:sz w:val="26"/>
          <w:szCs w:val="26"/>
          <w:lang w:eastAsia="en-US"/>
        </w:rPr>
        <w:t>Основным доходным источником по величине наполнения бюджета муниципального образования «Саровское сельское поселение» являются безвозмездные поступления. По итогам исполнения местного бюджета за 202</w:t>
      </w:r>
      <w:r w:rsidR="00CA00FA">
        <w:rPr>
          <w:rFonts w:ascii="Times New Roman" w:eastAsia="Calibri" w:hAnsi="Times New Roman"/>
          <w:color w:val="000000" w:themeColor="text1"/>
          <w:sz w:val="26"/>
          <w:szCs w:val="26"/>
          <w:lang w:eastAsia="en-US"/>
        </w:rPr>
        <w:t>5</w:t>
      </w:r>
      <w:r w:rsidRPr="001A76B3">
        <w:rPr>
          <w:rFonts w:ascii="Times New Roman" w:eastAsia="Calibri" w:hAnsi="Times New Roman"/>
          <w:color w:val="000000" w:themeColor="text1"/>
          <w:sz w:val="26"/>
          <w:szCs w:val="26"/>
          <w:lang w:eastAsia="en-US"/>
        </w:rPr>
        <w:t xml:space="preserve"> год их доля в общей структуре доходов бюджета составляет </w:t>
      </w:r>
      <w:r w:rsidR="00CA00FA">
        <w:rPr>
          <w:rFonts w:ascii="Times New Roman" w:eastAsia="Calibri" w:hAnsi="Times New Roman"/>
          <w:color w:val="000000" w:themeColor="text1"/>
          <w:sz w:val="26"/>
          <w:szCs w:val="26"/>
          <w:lang w:eastAsia="en-US"/>
        </w:rPr>
        <w:t>89,1</w:t>
      </w:r>
      <w:r w:rsidRPr="001A76B3">
        <w:rPr>
          <w:rFonts w:ascii="Times New Roman" w:eastAsia="Calibri" w:hAnsi="Times New Roman"/>
          <w:color w:val="000000" w:themeColor="text1"/>
          <w:sz w:val="26"/>
          <w:szCs w:val="26"/>
          <w:lang w:eastAsia="en-US"/>
        </w:rPr>
        <w:t>%.</w:t>
      </w:r>
    </w:p>
    <w:p w14:paraId="49E56D4B" w14:textId="77777777" w:rsidR="0091557B" w:rsidRPr="00CA00FA" w:rsidRDefault="0091557B" w:rsidP="009F7F21">
      <w:pPr>
        <w:spacing w:after="0" w:line="240" w:lineRule="auto"/>
        <w:ind w:firstLine="709"/>
        <w:jc w:val="both"/>
        <w:rPr>
          <w:rFonts w:ascii="Times New Roman" w:eastAsia="Calibri" w:hAnsi="Times New Roman"/>
          <w:sz w:val="16"/>
          <w:szCs w:val="16"/>
          <w:lang w:eastAsia="en-US"/>
        </w:rPr>
      </w:pPr>
    </w:p>
    <w:p w14:paraId="0E801FD8" w14:textId="46506244" w:rsidR="000F47EA" w:rsidRDefault="000F47EA" w:rsidP="009D78D2">
      <w:pPr>
        <w:spacing w:after="0" w:line="240" w:lineRule="auto"/>
        <w:ind w:firstLine="709"/>
        <w:jc w:val="center"/>
        <w:rPr>
          <w:rFonts w:ascii="Times New Roman" w:eastAsia="Calibri" w:hAnsi="Times New Roman"/>
          <w:b/>
          <w:sz w:val="26"/>
          <w:szCs w:val="26"/>
          <w:u w:val="single"/>
          <w:lang w:eastAsia="en-US"/>
        </w:rPr>
      </w:pPr>
      <w:r w:rsidRPr="007D6A3C">
        <w:rPr>
          <w:rFonts w:ascii="Times New Roman" w:eastAsia="Calibri" w:hAnsi="Times New Roman"/>
          <w:b/>
          <w:sz w:val="26"/>
          <w:szCs w:val="26"/>
          <w:u w:val="single"/>
          <w:lang w:eastAsia="en-US"/>
        </w:rPr>
        <w:t>Исполнение ра</w:t>
      </w:r>
      <w:r w:rsidR="008D0AA7" w:rsidRPr="007D6A3C">
        <w:rPr>
          <w:rFonts w:ascii="Times New Roman" w:eastAsia="Calibri" w:hAnsi="Times New Roman"/>
          <w:b/>
          <w:sz w:val="26"/>
          <w:szCs w:val="26"/>
          <w:u w:val="single"/>
          <w:lang w:eastAsia="en-US"/>
        </w:rPr>
        <w:t>сходной части бюджета поселения</w:t>
      </w:r>
    </w:p>
    <w:p w14:paraId="40012BB9" w14:textId="77777777" w:rsidR="0091557B" w:rsidRPr="00CA00FA" w:rsidRDefault="0091557B" w:rsidP="000F47EA">
      <w:pPr>
        <w:spacing w:after="0" w:line="240" w:lineRule="auto"/>
        <w:ind w:firstLine="709"/>
        <w:jc w:val="both"/>
        <w:rPr>
          <w:rFonts w:ascii="Times New Roman" w:hAnsi="Times New Roman"/>
          <w:sz w:val="16"/>
          <w:szCs w:val="16"/>
        </w:rPr>
      </w:pPr>
    </w:p>
    <w:p w14:paraId="64524848" w14:textId="25513FE7" w:rsidR="000F47EA" w:rsidRPr="001A76B3" w:rsidRDefault="0065187D" w:rsidP="000F47EA">
      <w:pPr>
        <w:spacing w:after="0" w:line="240" w:lineRule="auto"/>
        <w:ind w:firstLine="709"/>
        <w:jc w:val="both"/>
        <w:rPr>
          <w:rFonts w:ascii="Times New Roman" w:hAnsi="Times New Roman"/>
          <w:sz w:val="26"/>
          <w:szCs w:val="26"/>
        </w:rPr>
      </w:pPr>
      <w:r w:rsidRPr="001A76B3">
        <w:rPr>
          <w:rFonts w:ascii="Times New Roman" w:hAnsi="Times New Roman"/>
          <w:sz w:val="26"/>
          <w:szCs w:val="26"/>
        </w:rPr>
        <w:t xml:space="preserve">По </w:t>
      </w:r>
      <w:r w:rsidR="000F47EA" w:rsidRPr="001A76B3">
        <w:rPr>
          <w:rFonts w:ascii="Times New Roman" w:hAnsi="Times New Roman"/>
          <w:sz w:val="26"/>
          <w:szCs w:val="26"/>
        </w:rPr>
        <w:t>данным</w:t>
      </w:r>
      <w:r w:rsidRPr="001A76B3">
        <w:rPr>
          <w:rFonts w:ascii="Times New Roman" w:hAnsi="Times New Roman"/>
          <w:sz w:val="26"/>
          <w:szCs w:val="26"/>
        </w:rPr>
        <w:t xml:space="preserve"> Отчета об исполнении бюджета (ф.0503317) </w:t>
      </w:r>
      <w:r w:rsidR="000F47EA" w:rsidRPr="001A76B3">
        <w:rPr>
          <w:rFonts w:ascii="Times New Roman" w:hAnsi="Times New Roman"/>
          <w:sz w:val="26"/>
          <w:szCs w:val="26"/>
        </w:rPr>
        <w:t>объем расходов за 202</w:t>
      </w:r>
      <w:r w:rsidR="00123B06">
        <w:rPr>
          <w:rFonts w:ascii="Times New Roman" w:hAnsi="Times New Roman"/>
          <w:sz w:val="26"/>
          <w:szCs w:val="26"/>
        </w:rPr>
        <w:t>5</w:t>
      </w:r>
      <w:r w:rsidR="000F47EA" w:rsidRPr="001A76B3">
        <w:rPr>
          <w:rFonts w:ascii="Times New Roman" w:hAnsi="Times New Roman"/>
          <w:sz w:val="26"/>
          <w:szCs w:val="26"/>
        </w:rPr>
        <w:t xml:space="preserve"> год составил </w:t>
      </w:r>
      <w:r w:rsidR="00123B06">
        <w:rPr>
          <w:rFonts w:ascii="Times New Roman" w:hAnsi="Times New Roman"/>
          <w:sz w:val="26"/>
          <w:szCs w:val="26"/>
        </w:rPr>
        <w:t>23 216,4</w:t>
      </w:r>
      <w:r w:rsidR="000F47EA" w:rsidRPr="001A76B3">
        <w:rPr>
          <w:rFonts w:ascii="Times New Roman" w:hAnsi="Times New Roman"/>
          <w:sz w:val="26"/>
          <w:szCs w:val="26"/>
        </w:rPr>
        <w:t xml:space="preserve"> </w:t>
      </w:r>
      <w:proofErr w:type="spellStart"/>
      <w:proofErr w:type="gramStart"/>
      <w:r w:rsidR="000F47EA" w:rsidRPr="001A76B3">
        <w:rPr>
          <w:rFonts w:ascii="Times New Roman" w:hAnsi="Times New Roman"/>
          <w:sz w:val="26"/>
          <w:szCs w:val="26"/>
        </w:rPr>
        <w:t>тыс.рублей</w:t>
      </w:r>
      <w:proofErr w:type="spellEnd"/>
      <w:proofErr w:type="gramEnd"/>
      <w:r w:rsidR="000F47EA" w:rsidRPr="001A76B3">
        <w:rPr>
          <w:rFonts w:ascii="Times New Roman" w:hAnsi="Times New Roman"/>
          <w:sz w:val="26"/>
          <w:szCs w:val="26"/>
        </w:rPr>
        <w:t xml:space="preserve">, что составляет </w:t>
      </w:r>
      <w:r w:rsidR="006343D9">
        <w:rPr>
          <w:rFonts w:ascii="Times New Roman" w:hAnsi="Times New Roman"/>
          <w:sz w:val="26"/>
          <w:szCs w:val="26"/>
        </w:rPr>
        <w:t>98</w:t>
      </w:r>
      <w:r w:rsidR="00123B06">
        <w:rPr>
          <w:rFonts w:ascii="Times New Roman" w:hAnsi="Times New Roman"/>
          <w:sz w:val="26"/>
          <w:szCs w:val="26"/>
        </w:rPr>
        <w:t>,7</w:t>
      </w:r>
      <w:r w:rsidR="000F47EA" w:rsidRPr="001A76B3">
        <w:rPr>
          <w:rFonts w:ascii="Times New Roman" w:hAnsi="Times New Roman"/>
          <w:sz w:val="26"/>
          <w:szCs w:val="26"/>
        </w:rPr>
        <w:t xml:space="preserve">% от запланированного объема </w:t>
      </w:r>
      <w:r w:rsidR="00123B06">
        <w:rPr>
          <w:rFonts w:ascii="Times New Roman" w:hAnsi="Times New Roman"/>
          <w:sz w:val="26"/>
          <w:szCs w:val="26"/>
        </w:rPr>
        <w:t>23 530,4</w:t>
      </w:r>
      <w:r w:rsidR="000F47EA" w:rsidRPr="001A76B3">
        <w:rPr>
          <w:rFonts w:ascii="Times New Roman" w:hAnsi="Times New Roman"/>
          <w:sz w:val="26"/>
          <w:szCs w:val="26"/>
        </w:rPr>
        <w:t xml:space="preserve"> </w:t>
      </w:r>
      <w:proofErr w:type="spellStart"/>
      <w:r w:rsidR="000F47EA" w:rsidRPr="001A76B3">
        <w:rPr>
          <w:rFonts w:ascii="Times New Roman" w:hAnsi="Times New Roman"/>
          <w:sz w:val="26"/>
          <w:szCs w:val="26"/>
        </w:rPr>
        <w:t>тыс.рублей</w:t>
      </w:r>
      <w:proofErr w:type="spellEnd"/>
      <w:r w:rsidR="000F47EA" w:rsidRPr="001A76B3">
        <w:rPr>
          <w:rFonts w:ascii="Times New Roman" w:hAnsi="Times New Roman"/>
          <w:sz w:val="26"/>
          <w:szCs w:val="26"/>
        </w:rPr>
        <w:t>.</w:t>
      </w:r>
    </w:p>
    <w:p w14:paraId="43ABCF71" w14:textId="5CADA8F6" w:rsidR="000F47EA" w:rsidRPr="001A76B3" w:rsidRDefault="000F47EA" w:rsidP="000F47EA">
      <w:pPr>
        <w:spacing w:after="0" w:line="240" w:lineRule="auto"/>
        <w:jc w:val="right"/>
        <w:rPr>
          <w:rFonts w:ascii="Times New Roman" w:hAnsi="Times New Roman"/>
          <w:sz w:val="26"/>
          <w:szCs w:val="26"/>
        </w:rPr>
      </w:pPr>
      <w:r w:rsidRPr="001A76B3">
        <w:rPr>
          <w:rFonts w:ascii="Times New Roman" w:hAnsi="Times New Roman"/>
          <w:sz w:val="26"/>
          <w:szCs w:val="26"/>
        </w:rPr>
        <w:t xml:space="preserve">Таблица </w:t>
      </w:r>
      <w:r w:rsidR="007D6A3C">
        <w:rPr>
          <w:rFonts w:ascii="Times New Roman" w:hAnsi="Times New Roman"/>
          <w:sz w:val="26"/>
          <w:szCs w:val="26"/>
        </w:rPr>
        <w:t>4</w:t>
      </w:r>
    </w:p>
    <w:p w14:paraId="3142015C" w14:textId="77777777" w:rsidR="000F47EA" w:rsidRPr="001A76B3" w:rsidRDefault="000F47EA" w:rsidP="000F47EA">
      <w:pPr>
        <w:spacing w:after="0" w:line="240" w:lineRule="auto"/>
        <w:jc w:val="center"/>
        <w:rPr>
          <w:rFonts w:ascii="Times New Roman" w:hAnsi="Times New Roman"/>
          <w:b/>
          <w:sz w:val="26"/>
          <w:szCs w:val="26"/>
        </w:rPr>
      </w:pPr>
      <w:r w:rsidRPr="001A76B3">
        <w:rPr>
          <w:rFonts w:ascii="Times New Roman" w:hAnsi="Times New Roman"/>
          <w:b/>
          <w:sz w:val="26"/>
          <w:szCs w:val="26"/>
        </w:rPr>
        <w:t>Анализ расходной части бюджета муниципального образования «Саровское сельское поселение»</w:t>
      </w:r>
    </w:p>
    <w:tbl>
      <w:tblPr>
        <w:tblW w:w="9385" w:type="dxa"/>
        <w:tblInd w:w="91" w:type="dxa"/>
        <w:tblLayout w:type="fixed"/>
        <w:tblLook w:val="04A0" w:firstRow="1" w:lastRow="0" w:firstColumn="1" w:lastColumn="0" w:noHBand="0" w:noVBand="1"/>
      </w:tblPr>
      <w:tblGrid>
        <w:gridCol w:w="2971"/>
        <w:gridCol w:w="926"/>
        <w:gridCol w:w="971"/>
        <w:gridCol w:w="971"/>
        <w:gridCol w:w="1016"/>
        <w:gridCol w:w="961"/>
        <w:gridCol w:w="877"/>
        <w:gridCol w:w="692"/>
      </w:tblGrid>
      <w:tr w:rsidR="000F47EA" w:rsidRPr="00C85E29" w14:paraId="3E4CACC9" w14:textId="77777777" w:rsidTr="00EE2416">
        <w:trPr>
          <w:trHeight w:val="270"/>
        </w:trPr>
        <w:tc>
          <w:tcPr>
            <w:tcW w:w="29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3B020F" w14:textId="77777777" w:rsidR="000F47EA" w:rsidRPr="00AE4CCB" w:rsidRDefault="000F47EA" w:rsidP="00335535">
            <w:pPr>
              <w:spacing w:after="0" w:line="240" w:lineRule="auto"/>
              <w:jc w:val="center"/>
              <w:rPr>
                <w:rFonts w:ascii="Times New Roman" w:hAnsi="Times New Roman"/>
                <w:b/>
                <w:bCs/>
                <w:sz w:val="20"/>
                <w:szCs w:val="20"/>
              </w:rPr>
            </w:pPr>
            <w:r w:rsidRPr="00AE4CCB">
              <w:rPr>
                <w:rFonts w:ascii="Times New Roman" w:hAnsi="Times New Roman"/>
                <w:b/>
                <w:bCs/>
                <w:sz w:val="20"/>
                <w:szCs w:val="20"/>
              </w:rPr>
              <w:t>Наименование показателей расходов</w:t>
            </w:r>
          </w:p>
        </w:tc>
        <w:tc>
          <w:tcPr>
            <w:tcW w:w="926" w:type="dxa"/>
            <w:tcBorders>
              <w:top w:val="single" w:sz="4" w:space="0" w:color="auto"/>
              <w:left w:val="nil"/>
              <w:bottom w:val="single" w:sz="4" w:space="0" w:color="auto"/>
              <w:right w:val="single" w:sz="4" w:space="0" w:color="auto"/>
            </w:tcBorders>
            <w:shd w:val="clear" w:color="auto" w:fill="auto"/>
            <w:hideMark/>
          </w:tcPr>
          <w:p w14:paraId="0ECAD8E9" w14:textId="7CBF42E6" w:rsidR="000F47EA" w:rsidRPr="00AE4CCB" w:rsidRDefault="000F47EA" w:rsidP="00E33486">
            <w:pPr>
              <w:spacing w:after="0" w:line="240" w:lineRule="auto"/>
              <w:jc w:val="center"/>
              <w:rPr>
                <w:rFonts w:ascii="Times New Roman" w:hAnsi="Times New Roman"/>
                <w:b/>
                <w:bCs/>
                <w:sz w:val="20"/>
                <w:szCs w:val="20"/>
              </w:rPr>
            </w:pPr>
            <w:r w:rsidRPr="00AE4CCB">
              <w:rPr>
                <w:rFonts w:ascii="Times New Roman" w:hAnsi="Times New Roman"/>
                <w:b/>
                <w:bCs/>
                <w:sz w:val="20"/>
                <w:szCs w:val="20"/>
              </w:rPr>
              <w:t>20</w:t>
            </w:r>
            <w:r w:rsidR="001874B9" w:rsidRPr="00AE4CCB">
              <w:rPr>
                <w:rFonts w:ascii="Times New Roman" w:hAnsi="Times New Roman"/>
                <w:b/>
                <w:bCs/>
                <w:sz w:val="20"/>
                <w:szCs w:val="20"/>
              </w:rPr>
              <w:t>2</w:t>
            </w:r>
            <w:r w:rsidR="00123B06">
              <w:rPr>
                <w:rFonts w:ascii="Times New Roman" w:hAnsi="Times New Roman"/>
                <w:b/>
                <w:bCs/>
                <w:sz w:val="20"/>
                <w:szCs w:val="20"/>
              </w:rPr>
              <w:t>2</w:t>
            </w:r>
            <w:r w:rsidRPr="00AE4CCB">
              <w:rPr>
                <w:rFonts w:ascii="Times New Roman" w:hAnsi="Times New Roman"/>
                <w:b/>
                <w:bCs/>
                <w:sz w:val="20"/>
                <w:szCs w:val="20"/>
              </w:rPr>
              <w:t xml:space="preserve"> </w:t>
            </w:r>
          </w:p>
        </w:tc>
        <w:tc>
          <w:tcPr>
            <w:tcW w:w="971" w:type="dxa"/>
            <w:tcBorders>
              <w:top w:val="single" w:sz="4" w:space="0" w:color="auto"/>
              <w:left w:val="nil"/>
              <w:bottom w:val="single" w:sz="4" w:space="0" w:color="auto"/>
              <w:right w:val="single" w:sz="4" w:space="0" w:color="auto"/>
            </w:tcBorders>
            <w:shd w:val="clear" w:color="auto" w:fill="auto"/>
            <w:hideMark/>
          </w:tcPr>
          <w:p w14:paraId="16F025DC" w14:textId="783D14D2" w:rsidR="000F47EA" w:rsidRPr="00AE4CCB" w:rsidRDefault="000F47EA" w:rsidP="00E33486">
            <w:pPr>
              <w:spacing w:after="0" w:line="240" w:lineRule="auto"/>
              <w:jc w:val="center"/>
              <w:rPr>
                <w:rFonts w:ascii="Times New Roman" w:hAnsi="Times New Roman"/>
                <w:b/>
                <w:bCs/>
                <w:sz w:val="20"/>
                <w:szCs w:val="20"/>
              </w:rPr>
            </w:pPr>
            <w:r w:rsidRPr="00AE4CCB">
              <w:rPr>
                <w:rFonts w:ascii="Times New Roman" w:hAnsi="Times New Roman"/>
                <w:b/>
                <w:bCs/>
                <w:sz w:val="20"/>
                <w:szCs w:val="20"/>
              </w:rPr>
              <w:t>20</w:t>
            </w:r>
            <w:r w:rsidR="00E33486" w:rsidRPr="00AE4CCB">
              <w:rPr>
                <w:rFonts w:ascii="Times New Roman" w:hAnsi="Times New Roman"/>
                <w:b/>
                <w:bCs/>
                <w:sz w:val="20"/>
                <w:szCs w:val="20"/>
              </w:rPr>
              <w:t>2</w:t>
            </w:r>
            <w:r w:rsidR="00123B06">
              <w:rPr>
                <w:rFonts w:ascii="Times New Roman" w:hAnsi="Times New Roman"/>
                <w:b/>
                <w:bCs/>
                <w:sz w:val="20"/>
                <w:szCs w:val="20"/>
              </w:rPr>
              <w:t>3</w:t>
            </w:r>
            <w:r w:rsidRPr="00AE4CCB">
              <w:rPr>
                <w:rFonts w:ascii="Times New Roman" w:hAnsi="Times New Roman"/>
                <w:b/>
                <w:bCs/>
                <w:sz w:val="20"/>
                <w:szCs w:val="20"/>
              </w:rPr>
              <w:t xml:space="preserve"> </w:t>
            </w:r>
          </w:p>
        </w:tc>
        <w:tc>
          <w:tcPr>
            <w:tcW w:w="971" w:type="dxa"/>
            <w:tcBorders>
              <w:top w:val="single" w:sz="4" w:space="0" w:color="auto"/>
              <w:left w:val="nil"/>
              <w:bottom w:val="single" w:sz="4" w:space="0" w:color="auto"/>
              <w:right w:val="single" w:sz="4" w:space="0" w:color="auto"/>
            </w:tcBorders>
            <w:shd w:val="clear" w:color="auto" w:fill="auto"/>
            <w:hideMark/>
          </w:tcPr>
          <w:p w14:paraId="15E919C7" w14:textId="1687115C" w:rsidR="000F47EA" w:rsidRPr="00AE4CCB" w:rsidRDefault="000F47EA" w:rsidP="00E33486">
            <w:pPr>
              <w:spacing w:after="0" w:line="240" w:lineRule="auto"/>
              <w:jc w:val="center"/>
              <w:rPr>
                <w:rFonts w:ascii="Times New Roman" w:hAnsi="Times New Roman"/>
                <w:b/>
                <w:bCs/>
                <w:sz w:val="20"/>
                <w:szCs w:val="20"/>
              </w:rPr>
            </w:pPr>
            <w:r w:rsidRPr="00AE4CCB">
              <w:rPr>
                <w:rFonts w:ascii="Times New Roman" w:hAnsi="Times New Roman"/>
                <w:b/>
                <w:bCs/>
                <w:sz w:val="20"/>
                <w:szCs w:val="20"/>
              </w:rPr>
              <w:t>20</w:t>
            </w:r>
            <w:r w:rsidR="0033223A" w:rsidRPr="00AE4CCB">
              <w:rPr>
                <w:rFonts w:ascii="Times New Roman" w:hAnsi="Times New Roman"/>
                <w:b/>
                <w:bCs/>
                <w:sz w:val="20"/>
                <w:szCs w:val="20"/>
              </w:rPr>
              <w:t>2</w:t>
            </w:r>
            <w:r w:rsidR="00123B06">
              <w:rPr>
                <w:rFonts w:ascii="Times New Roman" w:hAnsi="Times New Roman"/>
                <w:b/>
                <w:bCs/>
                <w:sz w:val="20"/>
                <w:szCs w:val="20"/>
              </w:rPr>
              <w:t>4</w:t>
            </w:r>
            <w:r w:rsidRPr="00AE4CCB">
              <w:rPr>
                <w:rFonts w:ascii="Times New Roman" w:hAnsi="Times New Roman"/>
                <w:b/>
                <w:bCs/>
                <w:sz w:val="20"/>
                <w:szCs w:val="20"/>
              </w:rPr>
              <w:t xml:space="preserve"> </w:t>
            </w:r>
          </w:p>
        </w:tc>
        <w:tc>
          <w:tcPr>
            <w:tcW w:w="3546" w:type="dxa"/>
            <w:gridSpan w:val="4"/>
            <w:tcBorders>
              <w:top w:val="single" w:sz="4" w:space="0" w:color="auto"/>
              <w:left w:val="nil"/>
              <w:bottom w:val="single" w:sz="4" w:space="0" w:color="auto"/>
              <w:right w:val="single" w:sz="4" w:space="0" w:color="auto"/>
            </w:tcBorders>
            <w:shd w:val="clear" w:color="auto" w:fill="auto"/>
            <w:hideMark/>
          </w:tcPr>
          <w:p w14:paraId="2A8EAB41" w14:textId="7D47893C" w:rsidR="000F47EA" w:rsidRPr="00AE4CCB" w:rsidRDefault="000F47EA" w:rsidP="001426F8">
            <w:pPr>
              <w:spacing w:after="0" w:line="240" w:lineRule="auto"/>
              <w:jc w:val="center"/>
              <w:rPr>
                <w:rFonts w:ascii="Times New Roman" w:hAnsi="Times New Roman"/>
                <w:b/>
                <w:bCs/>
                <w:sz w:val="20"/>
                <w:szCs w:val="20"/>
              </w:rPr>
            </w:pPr>
            <w:r w:rsidRPr="00AE4CCB">
              <w:rPr>
                <w:rFonts w:ascii="Times New Roman" w:hAnsi="Times New Roman"/>
                <w:b/>
                <w:bCs/>
                <w:sz w:val="20"/>
                <w:szCs w:val="20"/>
              </w:rPr>
              <w:t>202</w:t>
            </w:r>
            <w:r w:rsidR="00123B06">
              <w:rPr>
                <w:rFonts w:ascii="Times New Roman" w:hAnsi="Times New Roman"/>
                <w:b/>
                <w:bCs/>
                <w:sz w:val="20"/>
                <w:szCs w:val="20"/>
              </w:rPr>
              <w:t>5</w:t>
            </w:r>
            <w:r w:rsidRPr="00AE4CCB">
              <w:rPr>
                <w:rFonts w:ascii="Times New Roman" w:hAnsi="Times New Roman"/>
                <w:b/>
                <w:bCs/>
                <w:sz w:val="20"/>
                <w:szCs w:val="20"/>
              </w:rPr>
              <w:t xml:space="preserve"> </w:t>
            </w:r>
          </w:p>
        </w:tc>
      </w:tr>
      <w:tr w:rsidR="000F47EA" w:rsidRPr="00C85E29" w14:paraId="1DA5ADB7" w14:textId="77777777" w:rsidTr="00EE2416">
        <w:trPr>
          <w:trHeight w:val="810"/>
        </w:trPr>
        <w:tc>
          <w:tcPr>
            <w:tcW w:w="2971" w:type="dxa"/>
            <w:vMerge/>
            <w:tcBorders>
              <w:top w:val="single" w:sz="4" w:space="0" w:color="auto"/>
              <w:left w:val="single" w:sz="4" w:space="0" w:color="auto"/>
              <w:bottom w:val="single" w:sz="4" w:space="0" w:color="auto"/>
              <w:right w:val="single" w:sz="4" w:space="0" w:color="auto"/>
            </w:tcBorders>
            <w:vAlign w:val="center"/>
            <w:hideMark/>
          </w:tcPr>
          <w:p w14:paraId="1E8D827F" w14:textId="77777777" w:rsidR="000F47EA" w:rsidRPr="00AE4CCB" w:rsidRDefault="000F47EA" w:rsidP="00335535">
            <w:pPr>
              <w:spacing w:after="0" w:line="240" w:lineRule="auto"/>
              <w:rPr>
                <w:rFonts w:ascii="Times New Roman" w:hAnsi="Times New Roman"/>
                <w:b/>
                <w:bCs/>
                <w:sz w:val="20"/>
                <w:szCs w:val="20"/>
              </w:rPr>
            </w:pPr>
          </w:p>
        </w:tc>
        <w:tc>
          <w:tcPr>
            <w:tcW w:w="2868" w:type="dxa"/>
            <w:gridSpan w:val="3"/>
            <w:tcBorders>
              <w:top w:val="single" w:sz="4" w:space="0" w:color="auto"/>
              <w:left w:val="nil"/>
              <w:bottom w:val="single" w:sz="4" w:space="0" w:color="auto"/>
              <w:right w:val="single" w:sz="4" w:space="0" w:color="auto"/>
            </w:tcBorders>
            <w:shd w:val="clear" w:color="auto" w:fill="auto"/>
            <w:hideMark/>
          </w:tcPr>
          <w:p w14:paraId="35D4160F" w14:textId="77777777" w:rsidR="000F47EA" w:rsidRPr="00AE4CCB" w:rsidRDefault="000F47EA" w:rsidP="00335535">
            <w:pPr>
              <w:spacing w:after="0" w:line="240" w:lineRule="auto"/>
              <w:jc w:val="center"/>
              <w:rPr>
                <w:rFonts w:ascii="Times New Roman" w:hAnsi="Times New Roman"/>
                <w:b/>
                <w:bCs/>
                <w:sz w:val="20"/>
                <w:szCs w:val="20"/>
              </w:rPr>
            </w:pPr>
            <w:r w:rsidRPr="00AE4CCB">
              <w:rPr>
                <w:rFonts w:ascii="Times New Roman" w:hAnsi="Times New Roman"/>
                <w:b/>
                <w:bCs/>
                <w:sz w:val="20"/>
                <w:szCs w:val="20"/>
              </w:rPr>
              <w:t>Исполнено</w:t>
            </w:r>
          </w:p>
        </w:tc>
        <w:tc>
          <w:tcPr>
            <w:tcW w:w="1016" w:type="dxa"/>
            <w:tcBorders>
              <w:top w:val="nil"/>
              <w:left w:val="nil"/>
              <w:bottom w:val="single" w:sz="4" w:space="0" w:color="auto"/>
              <w:right w:val="single" w:sz="4" w:space="0" w:color="auto"/>
            </w:tcBorders>
            <w:shd w:val="clear" w:color="auto" w:fill="auto"/>
            <w:hideMark/>
          </w:tcPr>
          <w:p w14:paraId="245F01B6" w14:textId="77777777" w:rsidR="000F47EA" w:rsidRPr="00AE4CCB" w:rsidRDefault="000F47EA" w:rsidP="00335535">
            <w:pPr>
              <w:spacing w:after="0" w:line="240" w:lineRule="auto"/>
              <w:jc w:val="center"/>
              <w:rPr>
                <w:rFonts w:ascii="Times New Roman" w:hAnsi="Times New Roman"/>
                <w:b/>
                <w:bCs/>
                <w:sz w:val="20"/>
                <w:szCs w:val="20"/>
              </w:rPr>
            </w:pPr>
            <w:r w:rsidRPr="00AE4CCB">
              <w:rPr>
                <w:rFonts w:ascii="Times New Roman" w:hAnsi="Times New Roman"/>
                <w:b/>
                <w:bCs/>
                <w:sz w:val="20"/>
                <w:szCs w:val="20"/>
              </w:rPr>
              <w:t>План</w:t>
            </w:r>
          </w:p>
        </w:tc>
        <w:tc>
          <w:tcPr>
            <w:tcW w:w="961" w:type="dxa"/>
            <w:tcBorders>
              <w:top w:val="nil"/>
              <w:left w:val="nil"/>
              <w:bottom w:val="single" w:sz="4" w:space="0" w:color="auto"/>
              <w:right w:val="single" w:sz="4" w:space="0" w:color="auto"/>
            </w:tcBorders>
            <w:shd w:val="clear" w:color="auto" w:fill="auto"/>
            <w:hideMark/>
          </w:tcPr>
          <w:p w14:paraId="6BD168CC" w14:textId="77777777" w:rsidR="000F47EA" w:rsidRPr="00AE4CCB" w:rsidRDefault="000F47EA" w:rsidP="00335535">
            <w:pPr>
              <w:spacing w:after="0" w:line="240" w:lineRule="auto"/>
              <w:jc w:val="center"/>
              <w:rPr>
                <w:rFonts w:ascii="Times New Roman" w:hAnsi="Times New Roman"/>
                <w:b/>
                <w:bCs/>
                <w:sz w:val="20"/>
                <w:szCs w:val="20"/>
              </w:rPr>
            </w:pPr>
            <w:proofErr w:type="spellStart"/>
            <w:r w:rsidRPr="00AE4CCB">
              <w:rPr>
                <w:rFonts w:ascii="Times New Roman" w:hAnsi="Times New Roman"/>
                <w:b/>
                <w:bCs/>
                <w:sz w:val="20"/>
                <w:szCs w:val="20"/>
              </w:rPr>
              <w:t>Испол-нено</w:t>
            </w:r>
            <w:proofErr w:type="spellEnd"/>
          </w:p>
        </w:tc>
        <w:tc>
          <w:tcPr>
            <w:tcW w:w="877" w:type="dxa"/>
            <w:tcBorders>
              <w:top w:val="nil"/>
              <w:left w:val="nil"/>
              <w:bottom w:val="single" w:sz="4" w:space="0" w:color="auto"/>
              <w:right w:val="single" w:sz="4" w:space="0" w:color="auto"/>
            </w:tcBorders>
            <w:shd w:val="clear" w:color="auto" w:fill="auto"/>
            <w:hideMark/>
          </w:tcPr>
          <w:p w14:paraId="5BAE5777" w14:textId="77777777" w:rsidR="000F47EA" w:rsidRPr="00AE4CCB" w:rsidRDefault="000F47EA" w:rsidP="00335535">
            <w:pPr>
              <w:spacing w:after="0" w:line="240" w:lineRule="auto"/>
              <w:jc w:val="center"/>
              <w:rPr>
                <w:rFonts w:ascii="Times New Roman" w:hAnsi="Times New Roman"/>
                <w:b/>
                <w:bCs/>
                <w:sz w:val="20"/>
                <w:szCs w:val="20"/>
              </w:rPr>
            </w:pPr>
            <w:proofErr w:type="spellStart"/>
            <w:r w:rsidRPr="00AE4CCB">
              <w:rPr>
                <w:rFonts w:ascii="Times New Roman" w:hAnsi="Times New Roman"/>
                <w:b/>
                <w:bCs/>
                <w:sz w:val="20"/>
                <w:szCs w:val="20"/>
              </w:rPr>
              <w:t>Удель-ный</w:t>
            </w:r>
            <w:proofErr w:type="spellEnd"/>
            <w:r w:rsidRPr="00AE4CCB">
              <w:rPr>
                <w:rFonts w:ascii="Times New Roman" w:hAnsi="Times New Roman"/>
                <w:b/>
                <w:bCs/>
                <w:sz w:val="20"/>
                <w:szCs w:val="20"/>
              </w:rPr>
              <w:t xml:space="preserve"> вес, %</w:t>
            </w:r>
          </w:p>
        </w:tc>
        <w:tc>
          <w:tcPr>
            <w:tcW w:w="690" w:type="dxa"/>
            <w:tcBorders>
              <w:top w:val="nil"/>
              <w:left w:val="nil"/>
              <w:bottom w:val="single" w:sz="4" w:space="0" w:color="auto"/>
              <w:right w:val="single" w:sz="4" w:space="0" w:color="auto"/>
            </w:tcBorders>
            <w:shd w:val="clear" w:color="auto" w:fill="auto"/>
            <w:hideMark/>
          </w:tcPr>
          <w:p w14:paraId="4A5E45B9" w14:textId="77777777" w:rsidR="000F47EA" w:rsidRPr="00AE4CCB" w:rsidRDefault="000F47EA" w:rsidP="00335535">
            <w:pPr>
              <w:spacing w:after="0" w:line="240" w:lineRule="auto"/>
              <w:jc w:val="center"/>
              <w:rPr>
                <w:rFonts w:ascii="Times New Roman" w:hAnsi="Times New Roman"/>
                <w:b/>
                <w:bCs/>
                <w:sz w:val="20"/>
                <w:szCs w:val="20"/>
              </w:rPr>
            </w:pPr>
            <w:r w:rsidRPr="00AE4CCB">
              <w:rPr>
                <w:rFonts w:ascii="Times New Roman" w:hAnsi="Times New Roman"/>
                <w:b/>
                <w:bCs/>
                <w:sz w:val="20"/>
                <w:szCs w:val="20"/>
              </w:rPr>
              <w:t>% исп.</w:t>
            </w:r>
          </w:p>
        </w:tc>
      </w:tr>
      <w:tr w:rsidR="000F47EA" w:rsidRPr="00C85E29" w14:paraId="4E226860"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78060158"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Общегосударственные вопросы</w:t>
            </w:r>
          </w:p>
        </w:tc>
        <w:tc>
          <w:tcPr>
            <w:tcW w:w="926" w:type="dxa"/>
            <w:tcBorders>
              <w:top w:val="nil"/>
              <w:left w:val="nil"/>
              <w:bottom w:val="single" w:sz="4" w:space="0" w:color="auto"/>
              <w:right w:val="single" w:sz="4" w:space="0" w:color="auto"/>
            </w:tcBorders>
            <w:shd w:val="clear" w:color="auto" w:fill="auto"/>
            <w:vAlign w:val="bottom"/>
          </w:tcPr>
          <w:p w14:paraId="196E9232" w14:textId="71C3562A"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7 109,9</w:t>
            </w:r>
          </w:p>
        </w:tc>
        <w:tc>
          <w:tcPr>
            <w:tcW w:w="971" w:type="dxa"/>
            <w:tcBorders>
              <w:top w:val="nil"/>
              <w:left w:val="nil"/>
              <w:bottom w:val="single" w:sz="4" w:space="0" w:color="auto"/>
              <w:right w:val="single" w:sz="4" w:space="0" w:color="auto"/>
            </w:tcBorders>
            <w:shd w:val="clear" w:color="auto" w:fill="auto"/>
            <w:vAlign w:val="bottom"/>
          </w:tcPr>
          <w:p w14:paraId="41EB3A24" w14:textId="444A133E"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7 898,2</w:t>
            </w:r>
          </w:p>
        </w:tc>
        <w:tc>
          <w:tcPr>
            <w:tcW w:w="971" w:type="dxa"/>
            <w:tcBorders>
              <w:top w:val="nil"/>
              <w:left w:val="nil"/>
              <w:bottom w:val="single" w:sz="4" w:space="0" w:color="auto"/>
              <w:right w:val="single" w:sz="4" w:space="0" w:color="auto"/>
            </w:tcBorders>
            <w:shd w:val="clear" w:color="auto" w:fill="auto"/>
            <w:vAlign w:val="bottom"/>
          </w:tcPr>
          <w:p w14:paraId="782256D5" w14:textId="2307F8B8"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7 978,3</w:t>
            </w:r>
          </w:p>
        </w:tc>
        <w:tc>
          <w:tcPr>
            <w:tcW w:w="1016" w:type="dxa"/>
            <w:tcBorders>
              <w:top w:val="nil"/>
              <w:left w:val="nil"/>
              <w:bottom w:val="single" w:sz="4" w:space="0" w:color="auto"/>
              <w:right w:val="single" w:sz="4" w:space="0" w:color="auto"/>
            </w:tcBorders>
            <w:shd w:val="clear" w:color="auto" w:fill="auto"/>
            <w:vAlign w:val="bottom"/>
          </w:tcPr>
          <w:p w14:paraId="586A2ED3" w14:textId="5A4A1299"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8 663,6</w:t>
            </w:r>
          </w:p>
        </w:tc>
        <w:tc>
          <w:tcPr>
            <w:tcW w:w="961" w:type="dxa"/>
            <w:tcBorders>
              <w:top w:val="nil"/>
              <w:left w:val="nil"/>
              <w:bottom w:val="single" w:sz="4" w:space="0" w:color="auto"/>
              <w:right w:val="single" w:sz="4" w:space="0" w:color="auto"/>
            </w:tcBorders>
            <w:shd w:val="clear" w:color="auto" w:fill="auto"/>
            <w:vAlign w:val="bottom"/>
          </w:tcPr>
          <w:p w14:paraId="7C9341D2" w14:textId="19DC8104"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8 612,5</w:t>
            </w:r>
          </w:p>
        </w:tc>
        <w:tc>
          <w:tcPr>
            <w:tcW w:w="877" w:type="dxa"/>
            <w:tcBorders>
              <w:top w:val="nil"/>
              <w:left w:val="nil"/>
              <w:bottom w:val="single" w:sz="4" w:space="0" w:color="auto"/>
              <w:right w:val="single" w:sz="4" w:space="0" w:color="auto"/>
            </w:tcBorders>
            <w:shd w:val="clear" w:color="auto" w:fill="auto"/>
            <w:vAlign w:val="bottom"/>
          </w:tcPr>
          <w:p w14:paraId="38510814" w14:textId="1C4DA32E" w:rsidR="000F47EA" w:rsidRPr="00AE4CCB" w:rsidRDefault="00BD3AB7" w:rsidP="00BA31FD">
            <w:pPr>
              <w:spacing w:after="0" w:line="240" w:lineRule="auto"/>
              <w:jc w:val="center"/>
              <w:rPr>
                <w:rFonts w:ascii="Times New Roman" w:hAnsi="Times New Roman"/>
                <w:sz w:val="20"/>
                <w:szCs w:val="20"/>
              </w:rPr>
            </w:pPr>
            <w:r>
              <w:rPr>
                <w:rFonts w:ascii="Times New Roman" w:hAnsi="Times New Roman"/>
                <w:sz w:val="20"/>
                <w:szCs w:val="20"/>
              </w:rPr>
              <w:t>37,1</w:t>
            </w:r>
          </w:p>
        </w:tc>
        <w:tc>
          <w:tcPr>
            <w:tcW w:w="690" w:type="dxa"/>
            <w:tcBorders>
              <w:top w:val="nil"/>
              <w:left w:val="nil"/>
              <w:bottom w:val="single" w:sz="4" w:space="0" w:color="auto"/>
              <w:right w:val="single" w:sz="4" w:space="0" w:color="auto"/>
            </w:tcBorders>
            <w:shd w:val="clear" w:color="auto" w:fill="auto"/>
            <w:vAlign w:val="bottom"/>
          </w:tcPr>
          <w:p w14:paraId="17AFCB99" w14:textId="2A319B3E" w:rsidR="000F47EA" w:rsidRPr="00AE4CCB" w:rsidRDefault="00BD3AB7" w:rsidP="006A7E1E">
            <w:pPr>
              <w:spacing w:after="0" w:line="240" w:lineRule="auto"/>
              <w:jc w:val="center"/>
              <w:rPr>
                <w:rFonts w:ascii="Times New Roman" w:hAnsi="Times New Roman"/>
                <w:sz w:val="20"/>
                <w:szCs w:val="20"/>
              </w:rPr>
            </w:pPr>
            <w:r>
              <w:rPr>
                <w:rFonts w:ascii="Times New Roman" w:hAnsi="Times New Roman"/>
                <w:sz w:val="20"/>
                <w:szCs w:val="20"/>
              </w:rPr>
              <w:t>99,4</w:t>
            </w:r>
          </w:p>
        </w:tc>
      </w:tr>
      <w:tr w:rsidR="000F47EA" w:rsidRPr="00C85E29" w14:paraId="4D25ACA4"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190B02C5"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Национальная оборона</w:t>
            </w:r>
          </w:p>
        </w:tc>
        <w:tc>
          <w:tcPr>
            <w:tcW w:w="926" w:type="dxa"/>
            <w:tcBorders>
              <w:top w:val="nil"/>
              <w:left w:val="nil"/>
              <w:bottom w:val="single" w:sz="4" w:space="0" w:color="auto"/>
              <w:right w:val="single" w:sz="4" w:space="0" w:color="auto"/>
            </w:tcBorders>
            <w:shd w:val="clear" w:color="auto" w:fill="auto"/>
            <w:vAlign w:val="bottom"/>
          </w:tcPr>
          <w:p w14:paraId="5675F584" w14:textId="2334C217"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187,6</w:t>
            </w:r>
          </w:p>
        </w:tc>
        <w:tc>
          <w:tcPr>
            <w:tcW w:w="971" w:type="dxa"/>
            <w:tcBorders>
              <w:top w:val="nil"/>
              <w:left w:val="nil"/>
              <w:bottom w:val="single" w:sz="4" w:space="0" w:color="auto"/>
              <w:right w:val="single" w:sz="4" w:space="0" w:color="auto"/>
            </w:tcBorders>
            <w:shd w:val="clear" w:color="auto" w:fill="auto"/>
            <w:vAlign w:val="bottom"/>
          </w:tcPr>
          <w:p w14:paraId="06589A67" w14:textId="4B67A7A1"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215,8</w:t>
            </w:r>
          </w:p>
        </w:tc>
        <w:tc>
          <w:tcPr>
            <w:tcW w:w="971" w:type="dxa"/>
            <w:tcBorders>
              <w:top w:val="nil"/>
              <w:left w:val="nil"/>
              <w:bottom w:val="single" w:sz="4" w:space="0" w:color="auto"/>
              <w:right w:val="single" w:sz="4" w:space="0" w:color="auto"/>
            </w:tcBorders>
            <w:shd w:val="clear" w:color="auto" w:fill="auto"/>
            <w:vAlign w:val="bottom"/>
          </w:tcPr>
          <w:p w14:paraId="102825E8" w14:textId="5791D13E"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261,1</w:t>
            </w:r>
          </w:p>
        </w:tc>
        <w:tc>
          <w:tcPr>
            <w:tcW w:w="1016" w:type="dxa"/>
            <w:tcBorders>
              <w:top w:val="nil"/>
              <w:left w:val="nil"/>
              <w:bottom w:val="single" w:sz="4" w:space="0" w:color="auto"/>
              <w:right w:val="single" w:sz="4" w:space="0" w:color="auto"/>
            </w:tcBorders>
            <w:shd w:val="clear" w:color="auto" w:fill="auto"/>
            <w:vAlign w:val="bottom"/>
          </w:tcPr>
          <w:p w14:paraId="6F42E981" w14:textId="245BE328"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308,1</w:t>
            </w:r>
          </w:p>
        </w:tc>
        <w:tc>
          <w:tcPr>
            <w:tcW w:w="961" w:type="dxa"/>
            <w:tcBorders>
              <w:top w:val="nil"/>
              <w:left w:val="nil"/>
              <w:bottom w:val="single" w:sz="4" w:space="0" w:color="auto"/>
              <w:right w:val="single" w:sz="4" w:space="0" w:color="auto"/>
            </w:tcBorders>
            <w:shd w:val="clear" w:color="auto" w:fill="auto"/>
            <w:vAlign w:val="bottom"/>
          </w:tcPr>
          <w:p w14:paraId="7504EADA" w14:textId="1811D625"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308,1</w:t>
            </w:r>
          </w:p>
        </w:tc>
        <w:tc>
          <w:tcPr>
            <w:tcW w:w="877" w:type="dxa"/>
            <w:tcBorders>
              <w:top w:val="nil"/>
              <w:left w:val="nil"/>
              <w:bottom w:val="single" w:sz="4" w:space="0" w:color="auto"/>
              <w:right w:val="single" w:sz="4" w:space="0" w:color="auto"/>
            </w:tcBorders>
            <w:shd w:val="clear" w:color="auto" w:fill="auto"/>
            <w:vAlign w:val="bottom"/>
          </w:tcPr>
          <w:p w14:paraId="58B2AA19" w14:textId="08EF8318" w:rsidR="000F47EA" w:rsidRPr="00AE4CCB" w:rsidRDefault="00BD3AB7" w:rsidP="00D71FAD">
            <w:pPr>
              <w:spacing w:after="0" w:line="240" w:lineRule="auto"/>
              <w:jc w:val="center"/>
              <w:rPr>
                <w:rFonts w:ascii="Times New Roman" w:hAnsi="Times New Roman"/>
                <w:sz w:val="20"/>
                <w:szCs w:val="20"/>
              </w:rPr>
            </w:pPr>
            <w:r>
              <w:rPr>
                <w:rFonts w:ascii="Times New Roman" w:hAnsi="Times New Roman"/>
                <w:sz w:val="20"/>
                <w:szCs w:val="20"/>
              </w:rPr>
              <w:t>1,3</w:t>
            </w:r>
          </w:p>
        </w:tc>
        <w:tc>
          <w:tcPr>
            <w:tcW w:w="690" w:type="dxa"/>
            <w:tcBorders>
              <w:top w:val="nil"/>
              <w:left w:val="nil"/>
              <w:bottom w:val="single" w:sz="4" w:space="0" w:color="auto"/>
              <w:right w:val="single" w:sz="4" w:space="0" w:color="auto"/>
            </w:tcBorders>
            <w:shd w:val="clear" w:color="auto" w:fill="auto"/>
            <w:vAlign w:val="bottom"/>
          </w:tcPr>
          <w:p w14:paraId="5934797E" w14:textId="5A30D1A5"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100,0</w:t>
            </w:r>
          </w:p>
        </w:tc>
      </w:tr>
      <w:tr w:rsidR="000F47EA" w:rsidRPr="00C85E29" w14:paraId="3775BD69" w14:textId="77777777" w:rsidTr="00EE2416">
        <w:trPr>
          <w:trHeight w:val="451"/>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395CEF90"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Национальная безопасность и правоохранительная деятельность</w:t>
            </w:r>
          </w:p>
        </w:tc>
        <w:tc>
          <w:tcPr>
            <w:tcW w:w="926" w:type="dxa"/>
            <w:tcBorders>
              <w:top w:val="nil"/>
              <w:left w:val="nil"/>
              <w:bottom w:val="single" w:sz="4" w:space="0" w:color="auto"/>
              <w:right w:val="single" w:sz="4" w:space="0" w:color="auto"/>
            </w:tcBorders>
            <w:shd w:val="clear" w:color="auto" w:fill="auto"/>
            <w:vAlign w:val="bottom"/>
          </w:tcPr>
          <w:p w14:paraId="3D5F34F0" w14:textId="43D89CBD"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634,8</w:t>
            </w:r>
          </w:p>
        </w:tc>
        <w:tc>
          <w:tcPr>
            <w:tcW w:w="971" w:type="dxa"/>
            <w:tcBorders>
              <w:top w:val="nil"/>
              <w:left w:val="nil"/>
              <w:bottom w:val="single" w:sz="4" w:space="0" w:color="auto"/>
              <w:right w:val="single" w:sz="4" w:space="0" w:color="auto"/>
            </w:tcBorders>
            <w:shd w:val="clear" w:color="auto" w:fill="auto"/>
            <w:vAlign w:val="bottom"/>
          </w:tcPr>
          <w:p w14:paraId="087EBBEC" w14:textId="1B450981"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1 164,9</w:t>
            </w:r>
          </w:p>
        </w:tc>
        <w:tc>
          <w:tcPr>
            <w:tcW w:w="971" w:type="dxa"/>
            <w:tcBorders>
              <w:top w:val="nil"/>
              <w:left w:val="nil"/>
              <w:bottom w:val="single" w:sz="4" w:space="0" w:color="auto"/>
              <w:right w:val="single" w:sz="4" w:space="0" w:color="auto"/>
            </w:tcBorders>
            <w:shd w:val="clear" w:color="auto" w:fill="auto"/>
            <w:vAlign w:val="bottom"/>
          </w:tcPr>
          <w:p w14:paraId="00FC1352" w14:textId="15AB90E2"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951,0</w:t>
            </w:r>
          </w:p>
        </w:tc>
        <w:tc>
          <w:tcPr>
            <w:tcW w:w="1016" w:type="dxa"/>
            <w:tcBorders>
              <w:top w:val="nil"/>
              <w:left w:val="nil"/>
              <w:bottom w:val="single" w:sz="4" w:space="0" w:color="auto"/>
              <w:right w:val="single" w:sz="4" w:space="0" w:color="auto"/>
            </w:tcBorders>
            <w:shd w:val="clear" w:color="auto" w:fill="auto"/>
            <w:vAlign w:val="bottom"/>
          </w:tcPr>
          <w:p w14:paraId="617DE84F" w14:textId="4914A62A"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957,0</w:t>
            </w:r>
          </w:p>
        </w:tc>
        <w:tc>
          <w:tcPr>
            <w:tcW w:w="961" w:type="dxa"/>
            <w:tcBorders>
              <w:top w:val="nil"/>
              <w:left w:val="nil"/>
              <w:bottom w:val="single" w:sz="4" w:space="0" w:color="auto"/>
              <w:right w:val="single" w:sz="4" w:space="0" w:color="auto"/>
            </w:tcBorders>
            <w:shd w:val="clear" w:color="auto" w:fill="auto"/>
            <w:vAlign w:val="bottom"/>
          </w:tcPr>
          <w:p w14:paraId="36460F65" w14:textId="2ECBA2A1"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957,0</w:t>
            </w:r>
          </w:p>
        </w:tc>
        <w:tc>
          <w:tcPr>
            <w:tcW w:w="877" w:type="dxa"/>
            <w:tcBorders>
              <w:top w:val="nil"/>
              <w:left w:val="nil"/>
              <w:bottom w:val="single" w:sz="4" w:space="0" w:color="auto"/>
              <w:right w:val="single" w:sz="4" w:space="0" w:color="auto"/>
            </w:tcBorders>
            <w:shd w:val="clear" w:color="auto" w:fill="auto"/>
            <w:vAlign w:val="bottom"/>
          </w:tcPr>
          <w:p w14:paraId="38C95BD3" w14:textId="788BA3A7" w:rsidR="000F47EA" w:rsidRPr="00AE4CCB" w:rsidRDefault="00BD3AB7" w:rsidP="00A15996">
            <w:pPr>
              <w:spacing w:after="0" w:line="240" w:lineRule="auto"/>
              <w:jc w:val="center"/>
              <w:rPr>
                <w:rFonts w:ascii="Times New Roman" w:hAnsi="Times New Roman"/>
                <w:sz w:val="20"/>
                <w:szCs w:val="20"/>
              </w:rPr>
            </w:pPr>
            <w:r>
              <w:rPr>
                <w:rFonts w:ascii="Times New Roman" w:hAnsi="Times New Roman"/>
                <w:sz w:val="20"/>
                <w:szCs w:val="20"/>
              </w:rPr>
              <w:t>4,1</w:t>
            </w:r>
          </w:p>
        </w:tc>
        <w:tc>
          <w:tcPr>
            <w:tcW w:w="690" w:type="dxa"/>
            <w:tcBorders>
              <w:top w:val="nil"/>
              <w:left w:val="nil"/>
              <w:bottom w:val="single" w:sz="4" w:space="0" w:color="auto"/>
              <w:right w:val="single" w:sz="4" w:space="0" w:color="auto"/>
            </w:tcBorders>
            <w:shd w:val="clear" w:color="auto" w:fill="auto"/>
            <w:vAlign w:val="bottom"/>
          </w:tcPr>
          <w:p w14:paraId="1FD48818" w14:textId="180B45EB" w:rsidR="000F47EA" w:rsidRPr="00AE4CCB" w:rsidRDefault="00BD3AB7" w:rsidP="006A7E1E">
            <w:pPr>
              <w:spacing w:after="0" w:line="240" w:lineRule="auto"/>
              <w:jc w:val="center"/>
              <w:rPr>
                <w:rFonts w:ascii="Times New Roman" w:hAnsi="Times New Roman"/>
                <w:sz w:val="20"/>
                <w:szCs w:val="20"/>
              </w:rPr>
            </w:pPr>
            <w:r>
              <w:rPr>
                <w:rFonts w:ascii="Times New Roman" w:hAnsi="Times New Roman"/>
                <w:sz w:val="20"/>
                <w:szCs w:val="20"/>
              </w:rPr>
              <w:t>100,0</w:t>
            </w:r>
          </w:p>
        </w:tc>
      </w:tr>
      <w:tr w:rsidR="000F47EA" w:rsidRPr="00C85E29" w14:paraId="65D63F90"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3AF043EE"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Национальная экономика</w:t>
            </w:r>
          </w:p>
        </w:tc>
        <w:tc>
          <w:tcPr>
            <w:tcW w:w="926" w:type="dxa"/>
            <w:tcBorders>
              <w:top w:val="nil"/>
              <w:left w:val="nil"/>
              <w:bottom w:val="single" w:sz="4" w:space="0" w:color="auto"/>
              <w:right w:val="single" w:sz="4" w:space="0" w:color="auto"/>
            </w:tcBorders>
            <w:shd w:val="clear" w:color="auto" w:fill="auto"/>
            <w:vAlign w:val="bottom"/>
          </w:tcPr>
          <w:p w14:paraId="2E6AD2AF" w14:textId="59FD2FC5"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3255,5</w:t>
            </w:r>
          </w:p>
        </w:tc>
        <w:tc>
          <w:tcPr>
            <w:tcW w:w="971" w:type="dxa"/>
            <w:tcBorders>
              <w:top w:val="nil"/>
              <w:left w:val="nil"/>
              <w:bottom w:val="single" w:sz="4" w:space="0" w:color="auto"/>
              <w:right w:val="single" w:sz="4" w:space="0" w:color="auto"/>
            </w:tcBorders>
            <w:shd w:val="clear" w:color="auto" w:fill="auto"/>
            <w:vAlign w:val="bottom"/>
          </w:tcPr>
          <w:p w14:paraId="53215984" w14:textId="7B5E1CF4"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1 317,2</w:t>
            </w:r>
          </w:p>
        </w:tc>
        <w:tc>
          <w:tcPr>
            <w:tcW w:w="971" w:type="dxa"/>
            <w:tcBorders>
              <w:top w:val="nil"/>
              <w:left w:val="nil"/>
              <w:bottom w:val="single" w:sz="4" w:space="0" w:color="auto"/>
              <w:right w:val="single" w:sz="4" w:space="0" w:color="auto"/>
            </w:tcBorders>
            <w:shd w:val="clear" w:color="auto" w:fill="auto"/>
            <w:vAlign w:val="bottom"/>
          </w:tcPr>
          <w:p w14:paraId="417403E8" w14:textId="4C303D0D"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3 126,7</w:t>
            </w:r>
          </w:p>
        </w:tc>
        <w:tc>
          <w:tcPr>
            <w:tcW w:w="1016" w:type="dxa"/>
            <w:tcBorders>
              <w:top w:val="nil"/>
              <w:left w:val="nil"/>
              <w:bottom w:val="single" w:sz="4" w:space="0" w:color="auto"/>
              <w:right w:val="single" w:sz="4" w:space="0" w:color="auto"/>
            </w:tcBorders>
            <w:shd w:val="clear" w:color="auto" w:fill="auto"/>
            <w:vAlign w:val="bottom"/>
          </w:tcPr>
          <w:p w14:paraId="1AC6A4CA" w14:textId="0372C172"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1 548,7</w:t>
            </w:r>
          </w:p>
        </w:tc>
        <w:tc>
          <w:tcPr>
            <w:tcW w:w="961" w:type="dxa"/>
            <w:tcBorders>
              <w:top w:val="nil"/>
              <w:left w:val="nil"/>
              <w:bottom w:val="single" w:sz="4" w:space="0" w:color="auto"/>
              <w:right w:val="single" w:sz="4" w:space="0" w:color="auto"/>
            </w:tcBorders>
            <w:shd w:val="clear" w:color="auto" w:fill="auto"/>
            <w:vAlign w:val="bottom"/>
          </w:tcPr>
          <w:p w14:paraId="51AC9420" w14:textId="4FC7827C"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1 415,4</w:t>
            </w:r>
          </w:p>
        </w:tc>
        <w:tc>
          <w:tcPr>
            <w:tcW w:w="877" w:type="dxa"/>
            <w:tcBorders>
              <w:top w:val="nil"/>
              <w:left w:val="nil"/>
              <w:bottom w:val="single" w:sz="4" w:space="0" w:color="auto"/>
              <w:right w:val="single" w:sz="4" w:space="0" w:color="auto"/>
            </w:tcBorders>
            <w:shd w:val="clear" w:color="auto" w:fill="auto"/>
            <w:vAlign w:val="bottom"/>
          </w:tcPr>
          <w:p w14:paraId="64BB790C" w14:textId="14367555" w:rsidR="000F47EA" w:rsidRPr="00AE4CCB" w:rsidRDefault="00BD3AB7" w:rsidP="00A15996">
            <w:pPr>
              <w:spacing w:after="0" w:line="240" w:lineRule="auto"/>
              <w:jc w:val="center"/>
              <w:rPr>
                <w:rFonts w:ascii="Times New Roman" w:hAnsi="Times New Roman"/>
                <w:sz w:val="20"/>
                <w:szCs w:val="20"/>
              </w:rPr>
            </w:pPr>
            <w:r>
              <w:rPr>
                <w:rFonts w:ascii="Times New Roman" w:hAnsi="Times New Roman"/>
                <w:sz w:val="20"/>
                <w:szCs w:val="20"/>
              </w:rPr>
              <w:t>6,1</w:t>
            </w:r>
          </w:p>
        </w:tc>
        <w:tc>
          <w:tcPr>
            <w:tcW w:w="690" w:type="dxa"/>
            <w:tcBorders>
              <w:top w:val="nil"/>
              <w:left w:val="nil"/>
              <w:bottom w:val="single" w:sz="4" w:space="0" w:color="auto"/>
              <w:right w:val="single" w:sz="4" w:space="0" w:color="auto"/>
            </w:tcBorders>
            <w:shd w:val="clear" w:color="auto" w:fill="auto"/>
            <w:vAlign w:val="bottom"/>
          </w:tcPr>
          <w:p w14:paraId="071FB102" w14:textId="6D7D7D57" w:rsidR="000F47EA" w:rsidRPr="00AE4CCB" w:rsidRDefault="00BD3AB7" w:rsidP="004C5468">
            <w:pPr>
              <w:spacing w:after="0" w:line="240" w:lineRule="auto"/>
              <w:jc w:val="center"/>
              <w:rPr>
                <w:rFonts w:ascii="Times New Roman" w:hAnsi="Times New Roman"/>
                <w:sz w:val="20"/>
                <w:szCs w:val="20"/>
              </w:rPr>
            </w:pPr>
            <w:r>
              <w:rPr>
                <w:rFonts w:ascii="Times New Roman" w:hAnsi="Times New Roman"/>
                <w:sz w:val="20"/>
                <w:szCs w:val="20"/>
              </w:rPr>
              <w:t>91,4</w:t>
            </w:r>
          </w:p>
        </w:tc>
      </w:tr>
      <w:tr w:rsidR="000F47EA" w:rsidRPr="00C85E29" w14:paraId="7A325FE8" w14:textId="77777777" w:rsidTr="00EE2416">
        <w:trPr>
          <w:trHeight w:val="451"/>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67516D19"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Жилищно-коммунальное хозяйство</w:t>
            </w:r>
          </w:p>
        </w:tc>
        <w:tc>
          <w:tcPr>
            <w:tcW w:w="926" w:type="dxa"/>
            <w:tcBorders>
              <w:top w:val="nil"/>
              <w:left w:val="nil"/>
              <w:bottom w:val="single" w:sz="4" w:space="0" w:color="auto"/>
              <w:right w:val="single" w:sz="4" w:space="0" w:color="auto"/>
            </w:tcBorders>
            <w:shd w:val="clear" w:color="auto" w:fill="auto"/>
            <w:vAlign w:val="bottom"/>
          </w:tcPr>
          <w:p w14:paraId="39D3469A" w14:textId="41C94083"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2 732,6</w:t>
            </w:r>
          </w:p>
        </w:tc>
        <w:tc>
          <w:tcPr>
            <w:tcW w:w="971" w:type="dxa"/>
            <w:tcBorders>
              <w:top w:val="nil"/>
              <w:left w:val="nil"/>
              <w:bottom w:val="single" w:sz="4" w:space="0" w:color="auto"/>
              <w:right w:val="single" w:sz="4" w:space="0" w:color="auto"/>
            </w:tcBorders>
            <w:shd w:val="clear" w:color="auto" w:fill="auto"/>
            <w:vAlign w:val="bottom"/>
          </w:tcPr>
          <w:p w14:paraId="794858B6" w14:textId="1C661D26"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5 879,4</w:t>
            </w:r>
          </w:p>
        </w:tc>
        <w:tc>
          <w:tcPr>
            <w:tcW w:w="971" w:type="dxa"/>
            <w:tcBorders>
              <w:top w:val="nil"/>
              <w:left w:val="nil"/>
              <w:bottom w:val="single" w:sz="4" w:space="0" w:color="auto"/>
              <w:right w:val="single" w:sz="4" w:space="0" w:color="auto"/>
            </w:tcBorders>
            <w:shd w:val="clear" w:color="auto" w:fill="auto"/>
            <w:vAlign w:val="bottom"/>
          </w:tcPr>
          <w:p w14:paraId="678024FE" w14:textId="00765368"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8 642,5</w:t>
            </w:r>
          </w:p>
        </w:tc>
        <w:tc>
          <w:tcPr>
            <w:tcW w:w="1016" w:type="dxa"/>
            <w:tcBorders>
              <w:top w:val="nil"/>
              <w:left w:val="nil"/>
              <w:bottom w:val="single" w:sz="4" w:space="0" w:color="auto"/>
              <w:right w:val="single" w:sz="4" w:space="0" w:color="auto"/>
            </w:tcBorders>
            <w:shd w:val="clear" w:color="auto" w:fill="auto"/>
            <w:vAlign w:val="bottom"/>
          </w:tcPr>
          <w:p w14:paraId="3A180D40" w14:textId="541C591D"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5 869,0</w:t>
            </w:r>
          </w:p>
        </w:tc>
        <w:tc>
          <w:tcPr>
            <w:tcW w:w="961" w:type="dxa"/>
            <w:tcBorders>
              <w:top w:val="nil"/>
              <w:left w:val="nil"/>
              <w:bottom w:val="single" w:sz="4" w:space="0" w:color="auto"/>
              <w:right w:val="single" w:sz="4" w:space="0" w:color="auto"/>
            </w:tcBorders>
            <w:shd w:val="clear" w:color="auto" w:fill="auto"/>
            <w:vAlign w:val="bottom"/>
          </w:tcPr>
          <w:p w14:paraId="47C11615" w14:textId="5D6204C4"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5 739,4</w:t>
            </w:r>
          </w:p>
        </w:tc>
        <w:tc>
          <w:tcPr>
            <w:tcW w:w="877" w:type="dxa"/>
            <w:tcBorders>
              <w:top w:val="nil"/>
              <w:left w:val="nil"/>
              <w:bottom w:val="single" w:sz="4" w:space="0" w:color="auto"/>
              <w:right w:val="single" w:sz="4" w:space="0" w:color="auto"/>
            </w:tcBorders>
            <w:shd w:val="clear" w:color="auto" w:fill="auto"/>
            <w:vAlign w:val="bottom"/>
          </w:tcPr>
          <w:p w14:paraId="5579088E" w14:textId="5AC20D9F" w:rsidR="000F47EA" w:rsidRPr="00AE4CCB" w:rsidRDefault="00BD3AB7" w:rsidP="00A15996">
            <w:pPr>
              <w:spacing w:after="0" w:line="240" w:lineRule="auto"/>
              <w:jc w:val="center"/>
              <w:rPr>
                <w:rFonts w:ascii="Times New Roman" w:hAnsi="Times New Roman"/>
                <w:sz w:val="20"/>
                <w:szCs w:val="20"/>
              </w:rPr>
            </w:pPr>
            <w:r>
              <w:rPr>
                <w:rFonts w:ascii="Times New Roman" w:hAnsi="Times New Roman"/>
                <w:sz w:val="20"/>
                <w:szCs w:val="20"/>
              </w:rPr>
              <w:t>24,7</w:t>
            </w:r>
          </w:p>
        </w:tc>
        <w:tc>
          <w:tcPr>
            <w:tcW w:w="690" w:type="dxa"/>
            <w:tcBorders>
              <w:top w:val="nil"/>
              <w:left w:val="nil"/>
              <w:bottom w:val="single" w:sz="4" w:space="0" w:color="auto"/>
              <w:right w:val="single" w:sz="4" w:space="0" w:color="auto"/>
            </w:tcBorders>
            <w:shd w:val="clear" w:color="auto" w:fill="auto"/>
            <w:vAlign w:val="bottom"/>
          </w:tcPr>
          <w:p w14:paraId="1F4A2321" w14:textId="6DA7DAE1" w:rsidR="000F47EA" w:rsidRPr="00AE4CCB" w:rsidRDefault="00BD3AB7" w:rsidP="004C5468">
            <w:pPr>
              <w:spacing w:after="0" w:line="240" w:lineRule="auto"/>
              <w:jc w:val="center"/>
              <w:rPr>
                <w:rFonts w:ascii="Times New Roman" w:hAnsi="Times New Roman"/>
                <w:sz w:val="20"/>
                <w:szCs w:val="20"/>
              </w:rPr>
            </w:pPr>
            <w:r>
              <w:rPr>
                <w:rFonts w:ascii="Times New Roman" w:hAnsi="Times New Roman"/>
                <w:sz w:val="20"/>
                <w:szCs w:val="20"/>
              </w:rPr>
              <w:t>97,8</w:t>
            </w:r>
          </w:p>
        </w:tc>
      </w:tr>
      <w:tr w:rsidR="000F47EA" w:rsidRPr="00C85E29" w14:paraId="675B2352"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79964CF3"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Образование</w:t>
            </w:r>
          </w:p>
        </w:tc>
        <w:tc>
          <w:tcPr>
            <w:tcW w:w="926" w:type="dxa"/>
            <w:tcBorders>
              <w:top w:val="nil"/>
              <w:left w:val="nil"/>
              <w:bottom w:val="single" w:sz="4" w:space="0" w:color="auto"/>
              <w:right w:val="single" w:sz="4" w:space="0" w:color="auto"/>
            </w:tcBorders>
            <w:shd w:val="clear" w:color="auto" w:fill="auto"/>
            <w:vAlign w:val="bottom"/>
          </w:tcPr>
          <w:p w14:paraId="16130848" w14:textId="7228F58D" w:rsidR="000F47EA" w:rsidRPr="00AE4CCB" w:rsidRDefault="00123B06" w:rsidP="00335535">
            <w:pPr>
              <w:spacing w:after="0" w:line="240" w:lineRule="auto"/>
              <w:jc w:val="center"/>
              <w:rPr>
                <w:rFonts w:ascii="Times New Roman" w:hAnsi="Times New Roman"/>
                <w:sz w:val="20"/>
                <w:szCs w:val="20"/>
              </w:rPr>
            </w:pPr>
            <w:r>
              <w:rPr>
                <w:rFonts w:ascii="Times New Roman" w:hAnsi="Times New Roman"/>
                <w:sz w:val="20"/>
                <w:szCs w:val="20"/>
              </w:rPr>
              <w:t>5,0</w:t>
            </w:r>
          </w:p>
        </w:tc>
        <w:tc>
          <w:tcPr>
            <w:tcW w:w="971" w:type="dxa"/>
            <w:tcBorders>
              <w:top w:val="nil"/>
              <w:left w:val="nil"/>
              <w:bottom w:val="single" w:sz="4" w:space="0" w:color="auto"/>
              <w:right w:val="single" w:sz="4" w:space="0" w:color="auto"/>
            </w:tcBorders>
            <w:shd w:val="clear" w:color="auto" w:fill="auto"/>
            <w:vAlign w:val="bottom"/>
          </w:tcPr>
          <w:p w14:paraId="73316B53" w14:textId="24B31C98" w:rsidR="000F47EA" w:rsidRPr="00AE4CCB" w:rsidRDefault="00123B06" w:rsidP="00335535">
            <w:pPr>
              <w:spacing w:after="0" w:line="240" w:lineRule="auto"/>
              <w:jc w:val="center"/>
              <w:rPr>
                <w:rFonts w:ascii="Times New Roman" w:hAnsi="Times New Roman"/>
                <w:sz w:val="20"/>
                <w:szCs w:val="20"/>
              </w:rPr>
            </w:pPr>
            <w:r>
              <w:rPr>
                <w:rFonts w:ascii="Times New Roman" w:hAnsi="Times New Roman"/>
                <w:sz w:val="20"/>
                <w:szCs w:val="20"/>
              </w:rPr>
              <w:t>10,0</w:t>
            </w:r>
          </w:p>
        </w:tc>
        <w:tc>
          <w:tcPr>
            <w:tcW w:w="971" w:type="dxa"/>
            <w:tcBorders>
              <w:top w:val="nil"/>
              <w:left w:val="nil"/>
              <w:bottom w:val="single" w:sz="4" w:space="0" w:color="auto"/>
              <w:right w:val="single" w:sz="4" w:space="0" w:color="auto"/>
            </w:tcBorders>
            <w:shd w:val="clear" w:color="auto" w:fill="auto"/>
            <w:vAlign w:val="bottom"/>
          </w:tcPr>
          <w:p w14:paraId="49EF3FB2" w14:textId="5207EBC1" w:rsidR="000F47EA" w:rsidRPr="00AE4CCB" w:rsidRDefault="00123B06" w:rsidP="00335535">
            <w:pPr>
              <w:spacing w:after="0" w:line="240" w:lineRule="auto"/>
              <w:jc w:val="center"/>
              <w:rPr>
                <w:rFonts w:ascii="Times New Roman" w:hAnsi="Times New Roman"/>
                <w:sz w:val="20"/>
                <w:szCs w:val="20"/>
              </w:rPr>
            </w:pPr>
            <w:r>
              <w:rPr>
                <w:rFonts w:ascii="Times New Roman" w:hAnsi="Times New Roman"/>
                <w:sz w:val="20"/>
                <w:szCs w:val="20"/>
              </w:rPr>
              <w:t>0,0</w:t>
            </w:r>
          </w:p>
        </w:tc>
        <w:tc>
          <w:tcPr>
            <w:tcW w:w="1016" w:type="dxa"/>
            <w:tcBorders>
              <w:top w:val="nil"/>
              <w:left w:val="nil"/>
              <w:bottom w:val="single" w:sz="4" w:space="0" w:color="auto"/>
              <w:right w:val="single" w:sz="4" w:space="0" w:color="auto"/>
            </w:tcBorders>
            <w:shd w:val="clear" w:color="auto" w:fill="auto"/>
            <w:vAlign w:val="bottom"/>
          </w:tcPr>
          <w:p w14:paraId="7A6B62E8" w14:textId="6155D67E"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5,0</w:t>
            </w:r>
          </w:p>
        </w:tc>
        <w:tc>
          <w:tcPr>
            <w:tcW w:w="961" w:type="dxa"/>
            <w:tcBorders>
              <w:top w:val="nil"/>
              <w:left w:val="nil"/>
              <w:bottom w:val="single" w:sz="4" w:space="0" w:color="auto"/>
              <w:right w:val="single" w:sz="4" w:space="0" w:color="auto"/>
            </w:tcBorders>
            <w:shd w:val="clear" w:color="auto" w:fill="auto"/>
            <w:vAlign w:val="bottom"/>
          </w:tcPr>
          <w:p w14:paraId="04BE56EB" w14:textId="1982E67E"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5,0</w:t>
            </w:r>
          </w:p>
        </w:tc>
        <w:tc>
          <w:tcPr>
            <w:tcW w:w="877" w:type="dxa"/>
            <w:tcBorders>
              <w:top w:val="nil"/>
              <w:left w:val="nil"/>
              <w:bottom w:val="single" w:sz="4" w:space="0" w:color="auto"/>
              <w:right w:val="single" w:sz="4" w:space="0" w:color="auto"/>
            </w:tcBorders>
            <w:shd w:val="clear" w:color="auto" w:fill="auto"/>
            <w:vAlign w:val="bottom"/>
          </w:tcPr>
          <w:p w14:paraId="151939EF" w14:textId="130DC277" w:rsidR="000F47EA" w:rsidRPr="00AE4CCB" w:rsidRDefault="00BD3AB7" w:rsidP="00D71FAD">
            <w:pPr>
              <w:spacing w:after="0" w:line="240" w:lineRule="auto"/>
              <w:jc w:val="center"/>
              <w:rPr>
                <w:rFonts w:ascii="Times New Roman" w:hAnsi="Times New Roman"/>
                <w:sz w:val="20"/>
                <w:szCs w:val="20"/>
              </w:rPr>
            </w:pPr>
            <w:r>
              <w:rPr>
                <w:rFonts w:ascii="Times New Roman" w:hAnsi="Times New Roman"/>
                <w:sz w:val="20"/>
                <w:szCs w:val="20"/>
              </w:rPr>
              <w:t>0,</w:t>
            </w:r>
            <w:r w:rsidR="00586739">
              <w:rPr>
                <w:rFonts w:ascii="Times New Roman" w:hAnsi="Times New Roman"/>
                <w:sz w:val="20"/>
                <w:szCs w:val="20"/>
              </w:rPr>
              <w:t>1</w:t>
            </w:r>
          </w:p>
        </w:tc>
        <w:tc>
          <w:tcPr>
            <w:tcW w:w="690" w:type="dxa"/>
            <w:tcBorders>
              <w:top w:val="nil"/>
              <w:left w:val="nil"/>
              <w:bottom w:val="single" w:sz="4" w:space="0" w:color="auto"/>
              <w:right w:val="single" w:sz="4" w:space="0" w:color="auto"/>
            </w:tcBorders>
            <w:shd w:val="clear" w:color="auto" w:fill="auto"/>
            <w:vAlign w:val="bottom"/>
          </w:tcPr>
          <w:p w14:paraId="03D04106" w14:textId="61C4E2E6"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100,0</w:t>
            </w:r>
          </w:p>
        </w:tc>
      </w:tr>
      <w:tr w:rsidR="000F47EA" w:rsidRPr="00C85E29" w14:paraId="69CFB20D"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2E66FE12"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Культура, кинематография</w:t>
            </w:r>
          </w:p>
        </w:tc>
        <w:tc>
          <w:tcPr>
            <w:tcW w:w="926" w:type="dxa"/>
            <w:tcBorders>
              <w:top w:val="nil"/>
              <w:left w:val="nil"/>
              <w:bottom w:val="single" w:sz="4" w:space="0" w:color="auto"/>
              <w:right w:val="single" w:sz="4" w:space="0" w:color="auto"/>
            </w:tcBorders>
            <w:shd w:val="clear" w:color="auto" w:fill="auto"/>
            <w:vAlign w:val="bottom"/>
          </w:tcPr>
          <w:p w14:paraId="402DC6FD" w14:textId="03AE3BD1"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4 729,6</w:t>
            </w:r>
          </w:p>
        </w:tc>
        <w:tc>
          <w:tcPr>
            <w:tcW w:w="971" w:type="dxa"/>
            <w:tcBorders>
              <w:top w:val="nil"/>
              <w:left w:val="nil"/>
              <w:bottom w:val="single" w:sz="4" w:space="0" w:color="auto"/>
              <w:right w:val="single" w:sz="4" w:space="0" w:color="auto"/>
            </w:tcBorders>
            <w:shd w:val="clear" w:color="auto" w:fill="auto"/>
            <w:vAlign w:val="bottom"/>
          </w:tcPr>
          <w:p w14:paraId="3737B892" w14:textId="14DFBE35"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4 554,9</w:t>
            </w:r>
          </w:p>
        </w:tc>
        <w:tc>
          <w:tcPr>
            <w:tcW w:w="971" w:type="dxa"/>
            <w:tcBorders>
              <w:top w:val="nil"/>
              <w:left w:val="nil"/>
              <w:bottom w:val="single" w:sz="4" w:space="0" w:color="auto"/>
              <w:right w:val="single" w:sz="4" w:space="0" w:color="auto"/>
            </w:tcBorders>
            <w:shd w:val="clear" w:color="auto" w:fill="auto"/>
            <w:vAlign w:val="bottom"/>
          </w:tcPr>
          <w:p w14:paraId="6FB078A7" w14:textId="2E4DFAF0"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4 755,9</w:t>
            </w:r>
          </w:p>
        </w:tc>
        <w:tc>
          <w:tcPr>
            <w:tcW w:w="1016" w:type="dxa"/>
            <w:tcBorders>
              <w:top w:val="nil"/>
              <w:left w:val="nil"/>
              <w:bottom w:val="single" w:sz="4" w:space="0" w:color="auto"/>
              <w:right w:val="single" w:sz="4" w:space="0" w:color="auto"/>
            </w:tcBorders>
            <w:shd w:val="clear" w:color="auto" w:fill="auto"/>
            <w:vAlign w:val="bottom"/>
          </w:tcPr>
          <w:p w14:paraId="601180AC" w14:textId="4B903DB1"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5 100,9</w:t>
            </w:r>
          </w:p>
        </w:tc>
        <w:tc>
          <w:tcPr>
            <w:tcW w:w="961" w:type="dxa"/>
            <w:tcBorders>
              <w:top w:val="nil"/>
              <w:left w:val="nil"/>
              <w:bottom w:val="single" w:sz="4" w:space="0" w:color="auto"/>
              <w:right w:val="single" w:sz="4" w:space="0" w:color="auto"/>
            </w:tcBorders>
            <w:shd w:val="clear" w:color="auto" w:fill="auto"/>
            <w:vAlign w:val="bottom"/>
          </w:tcPr>
          <w:p w14:paraId="1A8236CE" w14:textId="44B61DE0"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5 100,9</w:t>
            </w:r>
          </w:p>
        </w:tc>
        <w:tc>
          <w:tcPr>
            <w:tcW w:w="877" w:type="dxa"/>
            <w:tcBorders>
              <w:top w:val="nil"/>
              <w:left w:val="nil"/>
              <w:bottom w:val="single" w:sz="4" w:space="0" w:color="auto"/>
              <w:right w:val="single" w:sz="4" w:space="0" w:color="auto"/>
            </w:tcBorders>
            <w:shd w:val="clear" w:color="auto" w:fill="auto"/>
            <w:vAlign w:val="bottom"/>
          </w:tcPr>
          <w:p w14:paraId="107D3B08" w14:textId="548EDA0A" w:rsidR="000F47EA" w:rsidRPr="00AE4CCB" w:rsidRDefault="00586739" w:rsidP="006438E4">
            <w:pPr>
              <w:spacing w:after="0" w:line="240" w:lineRule="auto"/>
              <w:jc w:val="center"/>
              <w:rPr>
                <w:rFonts w:ascii="Times New Roman" w:hAnsi="Times New Roman"/>
                <w:sz w:val="20"/>
                <w:szCs w:val="20"/>
              </w:rPr>
            </w:pPr>
            <w:r>
              <w:rPr>
                <w:rFonts w:ascii="Times New Roman" w:hAnsi="Times New Roman"/>
                <w:sz w:val="20"/>
                <w:szCs w:val="20"/>
              </w:rPr>
              <w:t>22,0</w:t>
            </w:r>
          </w:p>
        </w:tc>
        <w:tc>
          <w:tcPr>
            <w:tcW w:w="690" w:type="dxa"/>
            <w:tcBorders>
              <w:top w:val="nil"/>
              <w:left w:val="nil"/>
              <w:bottom w:val="single" w:sz="4" w:space="0" w:color="auto"/>
              <w:right w:val="single" w:sz="4" w:space="0" w:color="auto"/>
            </w:tcBorders>
            <w:shd w:val="clear" w:color="auto" w:fill="auto"/>
            <w:vAlign w:val="bottom"/>
          </w:tcPr>
          <w:p w14:paraId="2F4E4C3E" w14:textId="55F2D3D9"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100,0</w:t>
            </w:r>
          </w:p>
        </w:tc>
      </w:tr>
      <w:tr w:rsidR="000F47EA" w:rsidRPr="00C85E29" w14:paraId="3087EB49"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5FEE7A28"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Социальная политика</w:t>
            </w:r>
          </w:p>
        </w:tc>
        <w:tc>
          <w:tcPr>
            <w:tcW w:w="926" w:type="dxa"/>
            <w:tcBorders>
              <w:top w:val="nil"/>
              <w:left w:val="nil"/>
              <w:bottom w:val="single" w:sz="4" w:space="0" w:color="auto"/>
              <w:right w:val="single" w:sz="4" w:space="0" w:color="auto"/>
            </w:tcBorders>
            <w:shd w:val="clear" w:color="auto" w:fill="auto"/>
            <w:vAlign w:val="bottom"/>
          </w:tcPr>
          <w:p w14:paraId="5AD13DC6" w14:textId="0CE044EF"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610,5</w:t>
            </w:r>
          </w:p>
        </w:tc>
        <w:tc>
          <w:tcPr>
            <w:tcW w:w="971" w:type="dxa"/>
            <w:tcBorders>
              <w:top w:val="nil"/>
              <w:left w:val="nil"/>
              <w:bottom w:val="single" w:sz="4" w:space="0" w:color="auto"/>
              <w:right w:val="single" w:sz="4" w:space="0" w:color="auto"/>
            </w:tcBorders>
            <w:shd w:val="clear" w:color="auto" w:fill="auto"/>
            <w:vAlign w:val="bottom"/>
          </w:tcPr>
          <w:p w14:paraId="283BCEB1" w14:textId="0029C76B" w:rsidR="000F47EA" w:rsidRPr="00AE4CCB" w:rsidRDefault="00123B06" w:rsidP="0033223A">
            <w:pPr>
              <w:spacing w:after="0" w:line="240" w:lineRule="auto"/>
              <w:jc w:val="center"/>
              <w:rPr>
                <w:rFonts w:ascii="Times New Roman" w:hAnsi="Times New Roman"/>
                <w:sz w:val="20"/>
                <w:szCs w:val="20"/>
              </w:rPr>
            </w:pPr>
            <w:r>
              <w:rPr>
                <w:rFonts w:ascii="Times New Roman" w:hAnsi="Times New Roman"/>
                <w:sz w:val="20"/>
                <w:szCs w:val="20"/>
              </w:rPr>
              <w:t>0,0</w:t>
            </w:r>
          </w:p>
        </w:tc>
        <w:tc>
          <w:tcPr>
            <w:tcW w:w="971" w:type="dxa"/>
            <w:tcBorders>
              <w:top w:val="nil"/>
              <w:left w:val="nil"/>
              <w:bottom w:val="single" w:sz="4" w:space="0" w:color="auto"/>
              <w:right w:val="single" w:sz="4" w:space="0" w:color="auto"/>
            </w:tcBorders>
            <w:shd w:val="clear" w:color="auto" w:fill="auto"/>
            <w:vAlign w:val="bottom"/>
          </w:tcPr>
          <w:p w14:paraId="19751626" w14:textId="66D597CE"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0,0</w:t>
            </w:r>
          </w:p>
        </w:tc>
        <w:tc>
          <w:tcPr>
            <w:tcW w:w="1016" w:type="dxa"/>
            <w:tcBorders>
              <w:top w:val="nil"/>
              <w:left w:val="nil"/>
              <w:bottom w:val="single" w:sz="4" w:space="0" w:color="auto"/>
              <w:right w:val="single" w:sz="4" w:space="0" w:color="auto"/>
            </w:tcBorders>
            <w:shd w:val="clear" w:color="auto" w:fill="auto"/>
            <w:vAlign w:val="bottom"/>
          </w:tcPr>
          <w:p w14:paraId="3BDF6BF9" w14:textId="6766BDC5" w:rsidR="000F47EA" w:rsidRPr="00AE4CCB" w:rsidRDefault="00BD3AB7" w:rsidP="00905620">
            <w:pPr>
              <w:spacing w:after="0" w:line="240" w:lineRule="auto"/>
              <w:jc w:val="center"/>
              <w:rPr>
                <w:rFonts w:ascii="Times New Roman" w:hAnsi="Times New Roman"/>
                <w:sz w:val="20"/>
                <w:szCs w:val="20"/>
              </w:rPr>
            </w:pPr>
            <w:r>
              <w:rPr>
                <w:rFonts w:ascii="Times New Roman" w:hAnsi="Times New Roman"/>
                <w:sz w:val="20"/>
                <w:szCs w:val="20"/>
              </w:rPr>
              <w:t>0,0</w:t>
            </w:r>
          </w:p>
        </w:tc>
        <w:tc>
          <w:tcPr>
            <w:tcW w:w="961" w:type="dxa"/>
            <w:tcBorders>
              <w:top w:val="nil"/>
              <w:left w:val="nil"/>
              <w:bottom w:val="single" w:sz="4" w:space="0" w:color="auto"/>
              <w:right w:val="single" w:sz="4" w:space="0" w:color="auto"/>
            </w:tcBorders>
            <w:shd w:val="clear" w:color="auto" w:fill="auto"/>
            <w:vAlign w:val="bottom"/>
          </w:tcPr>
          <w:p w14:paraId="053E03D5" w14:textId="51C2BD93" w:rsidR="000F47EA" w:rsidRPr="00AE4CCB" w:rsidRDefault="00BD3AB7" w:rsidP="004C01BB">
            <w:pPr>
              <w:spacing w:after="0" w:line="240" w:lineRule="auto"/>
              <w:jc w:val="center"/>
              <w:rPr>
                <w:rFonts w:ascii="Times New Roman" w:hAnsi="Times New Roman"/>
                <w:sz w:val="20"/>
                <w:szCs w:val="20"/>
              </w:rPr>
            </w:pPr>
            <w:r>
              <w:rPr>
                <w:rFonts w:ascii="Times New Roman" w:hAnsi="Times New Roman"/>
                <w:sz w:val="20"/>
                <w:szCs w:val="20"/>
              </w:rPr>
              <w:t>0,0</w:t>
            </w:r>
          </w:p>
        </w:tc>
        <w:tc>
          <w:tcPr>
            <w:tcW w:w="877" w:type="dxa"/>
            <w:tcBorders>
              <w:top w:val="nil"/>
              <w:left w:val="nil"/>
              <w:bottom w:val="single" w:sz="4" w:space="0" w:color="auto"/>
              <w:right w:val="single" w:sz="4" w:space="0" w:color="auto"/>
            </w:tcBorders>
            <w:shd w:val="clear" w:color="auto" w:fill="auto"/>
            <w:vAlign w:val="bottom"/>
          </w:tcPr>
          <w:p w14:paraId="3725A3B9" w14:textId="1145F5CF" w:rsidR="000F47EA" w:rsidRPr="00AE4CCB" w:rsidRDefault="00BD3AB7" w:rsidP="006438E4">
            <w:pPr>
              <w:spacing w:after="0" w:line="240" w:lineRule="auto"/>
              <w:jc w:val="center"/>
              <w:rPr>
                <w:rFonts w:ascii="Times New Roman" w:hAnsi="Times New Roman"/>
                <w:sz w:val="20"/>
                <w:szCs w:val="20"/>
              </w:rPr>
            </w:pPr>
            <w:r>
              <w:rPr>
                <w:rFonts w:ascii="Times New Roman" w:hAnsi="Times New Roman"/>
                <w:sz w:val="20"/>
                <w:szCs w:val="20"/>
              </w:rPr>
              <w:t>0,0</w:t>
            </w:r>
          </w:p>
        </w:tc>
        <w:tc>
          <w:tcPr>
            <w:tcW w:w="690" w:type="dxa"/>
            <w:tcBorders>
              <w:top w:val="nil"/>
              <w:left w:val="nil"/>
              <w:bottom w:val="single" w:sz="4" w:space="0" w:color="auto"/>
              <w:right w:val="single" w:sz="4" w:space="0" w:color="auto"/>
            </w:tcBorders>
            <w:shd w:val="clear" w:color="auto" w:fill="auto"/>
            <w:vAlign w:val="bottom"/>
          </w:tcPr>
          <w:p w14:paraId="3A06C387" w14:textId="3CF373AA" w:rsidR="000F47EA" w:rsidRPr="00AE4CCB" w:rsidRDefault="00BD3AB7" w:rsidP="00335535">
            <w:pPr>
              <w:spacing w:after="0" w:line="240" w:lineRule="auto"/>
              <w:jc w:val="center"/>
              <w:rPr>
                <w:rFonts w:ascii="Times New Roman" w:hAnsi="Times New Roman"/>
                <w:sz w:val="20"/>
                <w:szCs w:val="20"/>
              </w:rPr>
            </w:pPr>
            <w:r>
              <w:rPr>
                <w:rFonts w:ascii="Times New Roman" w:hAnsi="Times New Roman"/>
                <w:sz w:val="20"/>
                <w:szCs w:val="20"/>
              </w:rPr>
              <w:t>0,0</w:t>
            </w:r>
          </w:p>
        </w:tc>
      </w:tr>
      <w:tr w:rsidR="000F47EA" w:rsidRPr="00C85E29" w14:paraId="53E24E39" w14:textId="77777777" w:rsidTr="00EE2416">
        <w:trPr>
          <w:trHeight w:val="258"/>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695A0FCE" w14:textId="77777777" w:rsidR="000F47EA" w:rsidRPr="00AE4CCB" w:rsidRDefault="000F47EA" w:rsidP="00335535">
            <w:pPr>
              <w:spacing w:after="0" w:line="240" w:lineRule="auto"/>
              <w:rPr>
                <w:rFonts w:ascii="Times New Roman" w:hAnsi="Times New Roman"/>
                <w:sz w:val="20"/>
                <w:szCs w:val="20"/>
              </w:rPr>
            </w:pPr>
            <w:r w:rsidRPr="00AE4CCB">
              <w:rPr>
                <w:rFonts w:ascii="Times New Roman" w:hAnsi="Times New Roman"/>
                <w:sz w:val="20"/>
                <w:szCs w:val="20"/>
              </w:rPr>
              <w:t>Физическая культура и спорт</w:t>
            </w:r>
          </w:p>
        </w:tc>
        <w:tc>
          <w:tcPr>
            <w:tcW w:w="926" w:type="dxa"/>
            <w:tcBorders>
              <w:top w:val="nil"/>
              <w:left w:val="nil"/>
              <w:bottom w:val="single" w:sz="4" w:space="0" w:color="auto"/>
              <w:right w:val="single" w:sz="4" w:space="0" w:color="auto"/>
            </w:tcBorders>
            <w:shd w:val="clear" w:color="auto" w:fill="auto"/>
            <w:vAlign w:val="bottom"/>
          </w:tcPr>
          <w:p w14:paraId="3F1D4C32" w14:textId="2453184A"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1 164,9</w:t>
            </w:r>
          </w:p>
        </w:tc>
        <w:tc>
          <w:tcPr>
            <w:tcW w:w="971" w:type="dxa"/>
            <w:tcBorders>
              <w:top w:val="nil"/>
              <w:left w:val="nil"/>
              <w:bottom w:val="single" w:sz="4" w:space="0" w:color="auto"/>
              <w:right w:val="single" w:sz="4" w:space="0" w:color="auto"/>
            </w:tcBorders>
            <w:shd w:val="clear" w:color="auto" w:fill="auto"/>
            <w:vAlign w:val="bottom"/>
          </w:tcPr>
          <w:p w14:paraId="6200E564" w14:textId="3C66994F"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733,8</w:t>
            </w:r>
          </w:p>
        </w:tc>
        <w:tc>
          <w:tcPr>
            <w:tcW w:w="971" w:type="dxa"/>
            <w:tcBorders>
              <w:top w:val="nil"/>
              <w:left w:val="nil"/>
              <w:bottom w:val="single" w:sz="4" w:space="0" w:color="auto"/>
              <w:right w:val="single" w:sz="4" w:space="0" w:color="auto"/>
            </w:tcBorders>
            <w:shd w:val="clear" w:color="auto" w:fill="auto"/>
            <w:vAlign w:val="bottom"/>
          </w:tcPr>
          <w:p w14:paraId="576D1541" w14:textId="638DC23F" w:rsidR="000F47EA" w:rsidRPr="00AE4CCB" w:rsidRDefault="00123B06" w:rsidP="00E33486">
            <w:pPr>
              <w:spacing w:after="0" w:line="240" w:lineRule="auto"/>
              <w:jc w:val="center"/>
              <w:rPr>
                <w:rFonts w:ascii="Times New Roman" w:hAnsi="Times New Roman"/>
                <w:sz w:val="20"/>
                <w:szCs w:val="20"/>
              </w:rPr>
            </w:pPr>
            <w:r>
              <w:rPr>
                <w:rFonts w:ascii="Times New Roman" w:hAnsi="Times New Roman"/>
                <w:sz w:val="20"/>
                <w:szCs w:val="20"/>
              </w:rPr>
              <w:t>919,2</w:t>
            </w:r>
          </w:p>
        </w:tc>
        <w:tc>
          <w:tcPr>
            <w:tcW w:w="1016" w:type="dxa"/>
            <w:tcBorders>
              <w:top w:val="nil"/>
              <w:left w:val="nil"/>
              <w:bottom w:val="single" w:sz="4" w:space="0" w:color="auto"/>
              <w:right w:val="single" w:sz="4" w:space="0" w:color="auto"/>
            </w:tcBorders>
            <w:shd w:val="clear" w:color="auto" w:fill="auto"/>
            <w:vAlign w:val="bottom"/>
          </w:tcPr>
          <w:p w14:paraId="0ED535FC" w14:textId="34F6F6FF" w:rsidR="000F47EA" w:rsidRPr="00AE4CCB" w:rsidRDefault="00BD3AB7" w:rsidP="00426B89">
            <w:pPr>
              <w:spacing w:after="0" w:line="240" w:lineRule="auto"/>
              <w:jc w:val="center"/>
              <w:rPr>
                <w:rFonts w:ascii="Times New Roman" w:hAnsi="Times New Roman"/>
                <w:sz w:val="20"/>
                <w:szCs w:val="20"/>
              </w:rPr>
            </w:pPr>
            <w:r>
              <w:rPr>
                <w:rFonts w:ascii="Times New Roman" w:hAnsi="Times New Roman"/>
                <w:sz w:val="20"/>
                <w:szCs w:val="20"/>
              </w:rPr>
              <w:t>1 078,1</w:t>
            </w:r>
          </w:p>
        </w:tc>
        <w:tc>
          <w:tcPr>
            <w:tcW w:w="961" w:type="dxa"/>
            <w:tcBorders>
              <w:top w:val="nil"/>
              <w:left w:val="nil"/>
              <w:bottom w:val="single" w:sz="4" w:space="0" w:color="auto"/>
              <w:right w:val="single" w:sz="4" w:space="0" w:color="auto"/>
            </w:tcBorders>
            <w:shd w:val="clear" w:color="auto" w:fill="auto"/>
            <w:vAlign w:val="bottom"/>
          </w:tcPr>
          <w:p w14:paraId="2484B015" w14:textId="2066EF9D" w:rsidR="000F47EA" w:rsidRPr="00AE4CCB" w:rsidRDefault="00BD3AB7" w:rsidP="00871360">
            <w:pPr>
              <w:spacing w:after="0" w:line="240" w:lineRule="auto"/>
              <w:jc w:val="center"/>
              <w:rPr>
                <w:rFonts w:ascii="Times New Roman" w:hAnsi="Times New Roman"/>
                <w:sz w:val="20"/>
                <w:szCs w:val="20"/>
              </w:rPr>
            </w:pPr>
            <w:r>
              <w:rPr>
                <w:rFonts w:ascii="Times New Roman" w:hAnsi="Times New Roman"/>
                <w:sz w:val="20"/>
                <w:szCs w:val="20"/>
              </w:rPr>
              <w:t>1 078,1</w:t>
            </w:r>
          </w:p>
        </w:tc>
        <w:tc>
          <w:tcPr>
            <w:tcW w:w="877" w:type="dxa"/>
            <w:tcBorders>
              <w:top w:val="nil"/>
              <w:left w:val="nil"/>
              <w:bottom w:val="single" w:sz="4" w:space="0" w:color="auto"/>
              <w:right w:val="single" w:sz="4" w:space="0" w:color="auto"/>
            </w:tcBorders>
            <w:shd w:val="clear" w:color="auto" w:fill="auto"/>
            <w:vAlign w:val="bottom"/>
          </w:tcPr>
          <w:p w14:paraId="1163DD90" w14:textId="5DCDDDCD" w:rsidR="000F47EA" w:rsidRPr="00AE4CCB" w:rsidRDefault="00BD3AB7" w:rsidP="000E3625">
            <w:pPr>
              <w:spacing w:after="0" w:line="240" w:lineRule="auto"/>
              <w:jc w:val="center"/>
              <w:rPr>
                <w:rFonts w:ascii="Times New Roman" w:hAnsi="Times New Roman"/>
                <w:sz w:val="20"/>
                <w:szCs w:val="20"/>
              </w:rPr>
            </w:pPr>
            <w:r>
              <w:rPr>
                <w:rFonts w:ascii="Times New Roman" w:hAnsi="Times New Roman"/>
                <w:sz w:val="20"/>
                <w:szCs w:val="20"/>
              </w:rPr>
              <w:t>4,6</w:t>
            </w:r>
          </w:p>
        </w:tc>
        <w:tc>
          <w:tcPr>
            <w:tcW w:w="690" w:type="dxa"/>
            <w:tcBorders>
              <w:top w:val="nil"/>
              <w:left w:val="nil"/>
              <w:bottom w:val="single" w:sz="4" w:space="0" w:color="auto"/>
              <w:right w:val="single" w:sz="4" w:space="0" w:color="auto"/>
            </w:tcBorders>
            <w:shd w:val="clear" w:color="auto" w:fill="auto"/>
            <w:vAlign w:val="bottom"/>
          </w:tcPr>
          <w:p w14:paraId="3F379F2D" w14:textId="2D4F8988" w:rsidR="000F47EA" w:rsidRPr="00AE4CCB" w:rsidRDefault="00BD3AB7" w:rsidP="006A7E1E">
            <w:pPr>
              <w:spacing w:after="0" w:line="240" w:lineRule="auto"/>
              <w:jc w:val="center"/>
              <w:rPr>
                <w:rFonts w:ascii="Times New Roman" w:hAnsi="Times New Roman"/>
                <w:sz w:val="20"/>
                <w:szCs w:val="20"/>
              </w:rPr>
            </w:pPr>
            <w:r>
              <w:rPr>
                <w:rFonts w:ascii="Times New Roman" w:hAnsi="Times New Roman"/>
                <w:sz w:val="20"/>
                <w:szCs w:val="20"/>
              </w:rPr>
              <w:t>100,0</w:t>
            </w:r>
          </w:p>
        </w:tc>
      </w:tr>
      <w:tr w:rsidR="000F47EA" w:rsidRPr="00C85E29" w14:paraId="371EAF63" w14:textId="77777777" w:rsidTr="00EE2416">
        <w:trPr>
          <w:trHeight w:val="270"/>
        </w:trPr>
        <w:tc>
          <w:tcPr>
            <w:tcW w:w="2971" w:type="dxa"/>
            <w:tcBorders>
              <w:top w:val="nil"/>
              <w:left w:val="single" w:sz="4" w:space="0" w:color="auto"/>
              <w:bottom w:val="single" w:sz="4" w:space="0" w:color="auto"/>
              <w:right w:val="single" w:sz="4" w:space="0" w:color="auto"/>
            </w:tcBorders>
            <w:shd w:val="clear" w:color="auto" w:fill="auto"/>
            <w:vAlign w:val="bottom"/>
            <w:hideMark/>
          </w:tcPr>
          <w:p w14:paraId="2BDFC87C" w14:textId="77777777" w:rsidR="000F47EA" w:rsidRPr="00AE4CCB" w:rsidRDefault="000F47EA" w:rsidP="00335535">
            <w:pPr>
              <w:spacing w:after="0" w:line="240" w:lineRule="auto"/>
              <w:rPr>
                <w:rFonts w:ascii="Times New Roman" w:hAnsi="Times New Roman"/>
                <w:b/>
                <w:bCs/>
                <w:sz w:val="20"/>
                <w:szCs w:val="20"/>
              </w:rPr>
            </w:pPr>
            <w:r w:rsidRPr="00AE4CCB">
              <w:rPr>
                <w:rFonts w:ascii="Times New Roman" w:hAnsi="Times New Roman"/>
                <w:b/>
                <w:bCs/>
                <w:sz w:val="20"/>
                <w:szCs w:val="20"/>
              </w:rPr>
              <w:t>Всего расходов</w:t>
            </w:r>
          </w:p>
        </w:tc>
        <w:tc>
          <w:tcPr>
            <w:tcW w:w="926" w:type="dxa"/>
            <w:tcBorders>
              <w:top w:val="nil"/>
              <w:left w:val="nil"/>
              <w:bottom w:val="single" w:sz="4" w:space="0" w:color="auto"/>
              <w:right w:val="single" w:sz="4" w:space="0" w:color="auto"/>
            </w:tcBorders>
            <w:shd w:val="clear" w:color="auto" w:fill="auto"/>
            <w:vAlign w:val="bottom"/>
          </w:tcPr>
          <w:p w14:paraId="431B067A" w14:textId="450401D4" w:rsidR="000F47EA" w:rsidRPr="00AE4CCB" w:rsidRDefault="00123B06" w:rsidP="00E33486">
            <w:pPr>
              <w:spacing w:after="0" w:line="240" w:lineRule="auto"/>
              <w:jc w:val="center"/>
              <w:rPr>
                <w:rFonts w:ascii="Times New Roman" w:hAnsi="Times New Roman"/>
                <w:b/>
                <w:bCs/>
                <w:sz w:val="20"/>
                <w:szCs w:val="20"/>
              </w:rPr>
            </w:pPr>
            <w:r>
              <w:rPr>
                <w:rFonts w:ascii="Times New Roman" w:hAnsi="Times New Roman"/>
                <w:b/>
                <w:bCs/>
                <w:sz w:val="20"/>
                <w:szCs w:val="20"/>
              </w:rPr>
              <w:t>20 430,4</w:t>
            </w:r>
          </w:p>
        </w:tc>
        <w:tc>
          <w:tcPr>
            <w:tcW w:w="971" w:type="dxa"/>
            <w:tcBorders>
              <w:top w:val="nil"/>
              <w:left w:val="nil"/>
              <w:bottom w:val="single" w:sz="4" w:space="0" w:color="auto"/>
              <w:right w:val="single" w:sz="4" w:space="0" w:color="auto"/>
            </w:tcBorders>
            <w:shd w:val="clear" w:color="auto" w:fill="auto"/>
            <w:vAlign w:val="bottom"/>
          </w:tcPr>
          <w:p w14:paraId="7ED45075" w14:textId="0B4E58FC" w:rsidR="000F47EA" w:rsidRPr="00AE4CCB" w:rsidRDefault="00123B06" w:rsidP="00E33486">
            <w:pPr>
              <w:spacing w:after="0" w:line="240" w:lineRule="auto"/>
              <w:jc w:val="center"/>
              <w:rPr>
                <w:rFonts w:ascii="Times New Roman" w:hAnsi="Times New Roman"/>
                <w:b/>
                <w:bCs/>
                <w:sz w:val="20"/>
                <w:szCs w:val="20"/>
              </w:rPr>
            </w:pPr>
            <w:r>
              <w:rPr>
                <w:rFonts w:ascii="Times New Roman" w:hAnsi="Times New Roman"/>
                <w:b/>
                <w:bCs/>
                <w:sz w:val="20"/>
                <w:szCs w:val="20"/>
              </w:rPr>
              <w:t>21 774,2</w:t>
            </w:r>
          </w:p>
        </w:tc>
        <w:tc>
          <w:tcPr>
            <w:tcW w:w="971" w:type="dxa"/>
            <w:tcBorders>
              <w:top w:val="nil"/>
              <w:left w:val="nil"/>
              <w:bottom w:val="single" w:sz="4" w:space="0" w:color="auto"/>
              <w:right w:val="single" w:sz="4" w:space="0" w:color="auto"/>
            </w:tcBorders>
            <w:shd w:val="clear" w:color="auto" w:fill="auto"/>
            <w:vAlign w:val="bottom"/>
          </w:tcPr>
          <w:p w14:paraId="321F860D" w14:textId="24C19370" w:rsidR="000F47EA" w:rsidRPr="00AE4CCB" w:rsidRDefault="00123B06" w:rsidP="00E33486">
            <w:pPr>
              <w:spacing w:after="0" w:line="240" w:lineRule="auto"/>
              <w:jc w:val="center"/>
              <w:rPr>
                <w:rFonts w:ascii="Times New Roman" w:hAnsi="Times New Roman"/>
                <w:b/>
                <w:bCs/>
                <w:sz w:val="20"/>
                <w:szCs w:val="20"/>
              </w:rPr>
            </w:pPr>
            <w:r>
              <w:rPr>
                <w:rFonts w:ascii="Times New Roman" w:hAnsi="Times New Roman"/>
                <w:b/>
                <w:bCs/>
                <w:sz w:val="20"/>
                <w:szCs w:val="20"/>
              </w:rPr>
              <w:t>26 634,7</w:t>
            </w:r>
          </w:p>
        </w:tc>
        <w:tc>
          <w:tcPr>
            <w:tcW w:w="1016" w:type="dxa"/>
            <w:tcBorders>
              <w:top w:val="nil"/>
              <w:left w:val="nil"/>
              <w:bottom w:val="single" w:sz="4" w:space="0" w:color="auto"/>
              <w:right w:val="single" w:sz="4" w:space="0" w:color="auto"/>
            </w:tcBorders>
            <w:shd w:val="clear" w:color="auto" w:fill="auto"/>
            <w:vAlign w:val="bottom"/>
          </w:tcPr>
          <w:p w14:paraId="7E6669C6" w14:textId="2674CF46" w:rsidR="000F47EA" w:rsidRPr="00AE4CCB" w:rsidRDefault="00BD3AB7" w:rsidP="00426B89">
            <w:pPr>
              <w:spacing w:after="0" w:line="240" w:lineRule="auto"/>
              <w:jc w:val="center"/>
              <w:rPr>
                <w:rFonts w:ascii="Times New Roman" w:hAnsi="Times New Roman"/>
                <w:b/>
                <w:bCs/>
                <w:sz w:val="20"/>
                <w:szCs w:val="20"/>
              </w:rPr>
            </w:pPr>
            <w:r>
              <w:rPr>
                <w:rFonts w:ascii="Times New Roman" w:hAnsi="Times New Roman"/>
                <w:b/>
                <w:bCs/>
                <w:sz w:val="20"/>
                <w:szCs w:val="20"/>
              </w:rPr>
              <w:t>23 530,4</w:t>
            </w:r>
          </w:p>
        </w:tc>
        <w:tc>
          <w:tcPr>
            <w:tcW w:w="961" w:type="dxa"/>
            <w:tcBorders>
              <w:top w:val="nil"/>
              <w:left w:val="nil"/>
              <w:bottom w:val="single" w:sz="4" w:space="0" w:color="auto"/>
              <w:right w:val="single" w:sz="4" w:space="0" w:color="auto"/>
            </w:tcBorders>
            <w:shd w:val="clear" w:color="auto" w:fill="auto"/>
            <w:vAlign w:val="bottom"/>
          </w:tcPr>
          <w:p w14:paraId="39F4D4F4" w14:textId="2FD49BBB" w:rsidR="000F47EA" w:rsidRPr="00AE4CCB" w:rsidRDefault="00BD3AB7" w:rsidP="00871360">
            <w:pPr>
              <w:spacing w:after="0" w:line="240" w:lineRule="auto"/>
              <w:jc w:val="center"/>
              <w:rPr>
                <w:rFonts w:ascii="Times New Roman" w:hAnsi="Times New Roman"/>
                <w:b/>
                <w:bCs/>
                <w:sz w:val="20"/>
                <w:szCs w:val="20"/>
              </w:rPr>
            </w:pPr>
            <w:r>
              <w:rPr>
                <w:rFonts w:ascii="Times New Roman" w:hAnsi="Times New Roman"/>
                <w:b/>
                <w:bCs/>
                <w:sz w:val="20"/>
                <w:szCs w:val="20"/>
              </w:rPr>
              <w:t>23 216,4</w:t>
            </w:r>
          </w:p>
        </w:tc>
        <w:tc>
          <w:tcPr>
            <w:tcW w:w="877" w:type="dxa"/>
            <w:tcBorders>
              <w:top w:val="nil"/>
              <w:left w:val="nil"/>
              <w:bottom w:val="single" w:sz="4" w:space="0" w:color="auto"/>
              <w:right w:val="single" w:sz="4" w:space="0" w:color="auto"/>
            </w:tcBorders>
            <w:shd w:val="clear" w:color="auto" w:fill="auto"/>
            <w:vAlign w:val="bottom"/>
          </w:tcPr>
          <w:p w14:paraId="009A7095" w14:textId="7EE8CA5E" w:rsidR="000F47EA" w:rsidRPr="00AE4CCB" w:rsidRDefault="00586739" w:rsidP="00335535">
            <w:pPr>
              <w:spacing w:after="0" w:line="240" w:lineRule="auto"/>
              <w:jc w:val="center"/>
              <w:rPr>
                <w:rFonts w:ascii="Times New Roman" w:hAnsi="Times New Roman"/>
                <w:b/>
                <w:bCs/>
                <w:sz w:val="20"/>
                <w:szCs w:val="20"/>
              </w:rPr>
            </w:pPr>
            <w:r>
              <w:rPr>
                <w:rFonts w:ascii="Times New Roman" w:hAnsi="Times New Roman"/>
                <w:b/>
                <w:bCs/>
                <w:sz w:val="20"/>
                <w:szCs w:val="20"/>
              </w:rPr>
              <w:t>100,0</w:t>
            </w:r>
          </w:p>
        </w:tc>
        <w:tc>
          <w:tcPr>
            <w:tcW w:w="690" w:type="dxa"/>
            <w:tcBorders>
              <w:top w:val="nil"/>
              <w:left w:val="nil"/>
              <w:bottom w:val="single" w:sz="4" w:space="0" w:color="auto"/>
              <w:right w:val="single" w:sz="4" w:space="0" w:color="auto"/>
            </w:tcBorders>
            <w:shd w:val="clear" w:color="auto" w:fill="auto"/>
            <w:vAlign w:val="bottom"/>
          </w:tcPr>
          <w:p w14:paraId="3FDDB2BC" w14:textId="5FD5E4C9" w:rsidR="000F47EA" w:rsidRPr="00AE4CCB" w:rsidRDefault="00BD3AB7" w:rsidP="004C5468">
            <w:pPr>
              <w:spacing w:after="0" w:line="240" w:lineRule="auto"/>
              <w:jc w:val="center"/>
              <w:rPr>
                <w:rFonts w:ascii="Times New Roman" w:hAnsi="Times New Roman"/>
                <w:b/>
                <w:bCs/>
                <w:sz w:val="20"/>
                <w:szCs w:val="20"/>
              </w:rPr>
            </w:pPr>
            <w:r>
              <w:rPr>
                <w:rFonts w:ascii="Times New Roman" w:hAnsi="Times New Roman"/>
                <w:b/>
                <w:bCs/>
                <w:sz w:val="20"/>
                <w:szCs w:val="20"/>
              </w:rPr>
              <w:t>98,7</w:t>
            </w:r>
          </w:p>
        </w:tc>
      </w:tr>
    </w:tbl>
    <w:p w14:paraId="2F3B4D25" w14:textId="77777777" w:rsidR="000F47EA" w:rsidRPr="00213215" w:rsidRDefault="000F47EA" w:rsidP="000F47EA">
      <w:pPr>
        <w:spacing w:after="0" w:line="240" w:lineRule="auto"/>
        <w:ind w:firstLine="709"/>
        <w:jc w:val="both"/>
        <w:rPr>
          <w:rFonts w:ascii="Times New Roman" w:hAnsi="Times New Roman"/>
          <w:sz w:val="16"/>
          <w:szCs w:val="16"/>
        </w:rPr>
      </w:pPr>
    </w:p>
    <w:p w14:paraId="110B58AA" w14:textId="119C51DB" w:rsidR="000F47EA" w:rsidRPr="00AE4CCB" w:rsidRDefault="000F47EA" w:rsidP="000F47EA">
      <w:pPr>
        <w:spacing w:after="0" w:line="240" w:lineRule="auto"/>
        <w:ind w:firstLine="709"/>
        <w:jc w:val="both"/>
        <w:rPr>
          <w:rFonts w:ascii="Times New Roman" w:hAnsi="Times New Roman"/>
          <w:sz w:val="26"/>
          <w:szCs w:val="26"/>
        </w:rPr>
      </w:pPr>
      <w:r w:rsidRPr="00AE4CCB">
        <w:rPr>
          <w:rFonts w:ascii="Times New Roman" w:hAnsi="Times New Roman"/>
          <w:sz w:val="26"/>
          <w:szCs w:val="26"/>
        </w:rPr>
        <w:t>Наибольший удельный вес в общем объеме расходов занимают расходы по разделу</w:t>
      </w:r>
      <w:r w:rsidR="00586739">
        <w:rPr>
          <w:rFonts w:ascii="Times New Roman" w:hAnsi="Times New Roman"/>
          <w:sz w:val="26"/>
          <w:szCs w:val="26"/>
        </w:rPr>
        <w:t xml:space="preserve"> общегосударственные вопросы</w:t>
      </w:r>
      <w:r w:rsidRPr="00AE4CCB">
        <w:rPr>
          <w:rFonts w:ascii="Times New Roman" w:hAnsi="Times New Roman"/>
          <w:sz w:val="26"/>
          <w:szCs w:val="26"/>
        </w:rPr>
        <w:t>, их доля по итогам исполнения бюджета за 202</w:t>
      </w:r>
      <w:r w:rsidR="00586739">
        <w:rPr>
          <w:rFonts w:ascii="Times New Roman" w:hAnsi="Times New Roman"/>
          <w:sz w:val="26"/>
          <w:szCs w:val="26"/>
        </w:rPr>
        <w:t>5</w:t>
      </w:r>
      <w:r w:rsidRPr="00AE4CCB">
        <w:rPr>
          <w:rFonts w:ascii="Times New Roman" w:hAnsi="Times New Roman"/>
          <w:sz w:val="26"/>
          <w:szCs w:val="26"/>
        </w:rPr>
        <w:t xml:space="preserve"> год составила </w:t>
      </w:r>
      <w:r w:rsidR="00586739">
        <w:rPr>
          <w:rFonts w:ascii="Times New Roman" w:hAnsi="Times New Roman"/>
          <w:sz w:val="26"/>
          <w:szCs w:val="26"/>
        </w:rPr>
        <w:t>37,1</w:t>
      </w:r>
      <w:r w:rsidRPr="00AE4CCB">
        <w:rPr>
          <w:rFonts w:ascii="Times New Roman" w:hAnsi="Times New Roman"/>
          <w:sz w:val="26"/>
          <w:szCs w:val="26"/>
        </w:rPr>
        <w:t xml:space="preserve">%, что в натуральном выражении составляет </w:t>
      </w:r>
      <w:r w:rsidR="00FC6481">
        <w:rPr>
          <w:rFonts w:ascii="Times New Roman" w:hAnsi="Times New Roman"/>
          <w:sz w:val="26"/>
          <w:szCs w:val="26"/>
        </w:rPr>
        <w:t>8</w:t>
      </w:r>
      <w:r w:rsidR="00586739">
        <w:rPr>
          <w:rFonts w:ascii="Times New Roman" w:hAnsi="Times New Roman"/>
          <w:sz w:val="26"/>
          <w:szCs w:val="26"/>
        </w:rPr>
        <w:t> </w:t>
      </w:r>
      <w:r w:rsidR="00FC6481">
        <w:rPr>
          <w:rFonts w:ascii="Times New Roman" w:hAnsi="Times New Roman"/>
          <w:sz w:val="26"/>
          <w:szCs w:val="26"/>
        </w:rPr>
        <w:t>6</w:t>
      </w:r>
      <w:r w:rsidR="00586739">
        <w:rPr>
          <w:rFonts w:ascii="Times New Roman" w:hAnsi="Times New Roman"/>
          <w:sz w:val="26"/>
          <w:szCs w:val="26"/>
        </w:rPr>
        <w:t>12,5</w:t>
      </w:r>
      <w:r w:rsidRPr="00AE4CCB">
        <w:rPr>
          <w:rFonts w:ascii="Times New Roman" w:hAnsi="Times New Roman"/>
          <w:sz w:val="26"/>
          <w:szCs w:val="26"/>
        </w:rPr>
        <w:t xml:space="preserve"> </w:t>
      </w:r>
      <w:proofErr w:type="spellStart"/>
      <w:proofErr w:type="gramStart"/>
      <w:r w:rsidRPr="00AE4CCB">
        <w:rPr>
          <w:rFonts w:ascii="Times New Roman" w:hAnsi="Times New Roman"/>
          <w:sz w:val="26"/>
          <w:szCs w:val="26"/>
        </w:rPr>
        <w:t>тыс.рублей</w:t>
      </w:r>
      <w:proofErr w:type="spellEnd"/>
      <w:proofErr w:type="gramEnd"/>
      <w:r w:rsidRPr="00AE4CCB">
        <w:rPr>
          <w:rFonts w:ascii="Times New Roman" w:hAnsi="Times New Roman"/>
          <w:sz w:val="26"/>
          <w:szCs w:val="26"/>
        </w:rPr>
        <w:t xml:space="preserve">. </w:t>
      </w:r>
    </w:p>
    <w:p w14:paraId="7B552B86" w14:textId="38631E79" w:rsidR="004A2E6B" w:rsidRPr="00AE4CCB" w:rsidRDefault="004A2E6B" w:rsidP="004A2E6B">
      <w:pPr>
        <w:spacing w:after="0" w:line="240" w:lineRule="auto"/>
        <w:ind w:firstLine="709"/>
        <w:jc w:val="both"/>
        <w:rPr>
          <w:rFonts w:ascii="Times New Roman" w:hAnsi="Times New Roman"/>
          <w:sz w:val="26"/>
          <w:szCs w:val="26"/>
        </w:rPr>
      </w:pPr>
      <w:r w:rsidRPr="00AE4CCB">
        <w:rPr>
          <w:rFonts w:ascii="Times New Roman" w:hAnsi="Times New Roman"/>
          <w:sz w:val="26"/>
          <w:szCs w:val="26"/>
        </w:rPr>
        <w:t>Расходы на социальную сферу (образование, культура, кинематография, физическая культура и спорт)</w:t>
      </w:r>
      <w:r w:rsidR="009D2397" w:rsidRPr="00AE4CCB">
        <w:rPr>
          <w:rFonts w:ascii="Times New Roman" w:hAnsi="Times New Roman"/>
          <w:sz w:val="26"/>
          <w:szCs w:val="26"/>
        </w:rPr>
        <w:t xml:space="preserve"> </w:t>
      </w:r>
      <w:r w:rsidR="00586739">
        <w:rPr>
          <w:rFonts w:ascii="Times New Roman" w:hAnsi="Times New Roman"/>
          <w:sz w:val="26"/>
          <w:szCs w:val="26"/>
        </w:rPr>
        <w:t>–</w:t>
      </w:r>
      <w:r w:rsidRPr="00AE4CCB">
        <w:rPr>
          <w:rFonts w:ascii="Times New Roman" w:hAnsi="Times New Roman"/>
          <w:sz w:val="26"/>
          <w:szCs w:val="26"/>
        </w:rPr>
        <w:t xml:space="preserve"> </w:t>
      </w:r>
      <w:r w:rsidR="00586739">
        <w:rPr>
          <w:rFonts w:ascii="Times New Roman" w:hAnsi="Times New Roman"/>
          <w:sz w:val="26"/>
          <w:szCs w:val="26"/>
        </w:rPr>
        <w:t>6 184,0</w:t>
      </w:r>
      <w:r w:rsidRPr="00AE4CCB">
        <w:rPr>
          <w:rFonts w:ascii="Times New Roman" w:hAnsi="Times New Roman"/>
          <w:sz w:val="26"/>
          <w:szCs w:val="26"/>
        </w:rPr>
        <w:t xml:space="preserve"> </w:t>
      </w:r>
      <w:proofErr w:type="spellStart"/>
      <w:proofErr w:type="gramStart"/>
      <w:r w:rsidRPr="00AE4CCB">
        <w:rPr>
          <w:rFonts w:ascii="Times New Roman" w:hAnsi="Times New Roman"/>
          <w:sz w:val="26"/>
          <w:szCs w:val="26"/>
        </w:rPr>
        <w:t>тыс.рублей</w:t>
      </w:r>
      <w:proofErr w:type="spellEnd"/>
      <w:proofErr w:type="gramEnd"/>
      <w:r w:rsidRPr="00AE4CCB">
        <w:rPr>
          <w:rFonts w:ascii="Times New Roman" w:hAnsi="Times New Roman"/>
          <w:sz w:val="26"/>
          <w:szCs w:val="26"/>
        </w:rPr>
        <w:t xml:space="preserve"> или </w:t>
      </w:r>
      <w:r w:rsidR="00FC6481">
        <w:rPr>
          <w:rFonts w:ascii="Times New Roman" w:hAnsi="Times New Roman"/>
          <w:sz w:val="26"/>
          <w:szCs w:val="26"/>
        </w:rPr>
        <w:t>2</w:t>
      </w:r>
      <w:r w:rsidR="00586739">
        <w:rPr>
          <w:rFonts w:ascii="Times New Roman" w:hAnsi="Times New Roman"/>
          <w:sz w:val="26"/>
          <w:szCs w:val="26"/>
        </w:rPr>
        <w:t xml:space="preserve">6,7 </w:t>
      </w:r>
      <w:r w:rsidRPr="00AE4CCB">
        <w:rPr>
          <w:rFonts w:ascii="Times New Roman" w:hAnsi="Times New Roman"/>
          <w:sz w:val="26"/>
          <w:szCs w:val="26"/>
        </w:rPr>
        <w:t xml:space="preserve">% от общего объема расходов. </w:t>
      </w:r>
    </w:p>
    <w:p w14:paraId="0D73B59C" w14:textId="2C64DE01" w:rsidR="000F47EA" w:rsidRDefault="000F47EA" w:rsidP="000F47EA">
      <w:pPr>
        <w:spacing w:after="0" w:line="240" w:lineRule="auto"/>
        <w:ind w:firstLine="709"/>
        <w:jc w:val="both"/>
        <w:rPr>
          <w:rFonts w:ascii="Times New Roman" w:hAnsi="Times New Roman"/>
          <w:sz w:val="26"/>
          <w:szCs w:val="26"/>
        </w:rPr>
      </w:pPr>
      <w:r w:rsidRPr="00AE4CCB">
        <w:rPr>
          <w:rFonts w:ascii="Times New Roman" w:hAnsi="Times New Roman"/>
          <w:sz w:val="26"/>
          <w:szCs w:val="26"/>
        </w:rPr>
        <w:t>Остальные</w:t>
      </w:r>
      <w:r w:rsidR="00FD18E6" w:rsidRPr="00AE4CCB">
        <w:rPr>
          <w:rFonts w:ascii="Times New Roman" w:hAnsi="Times New Roman"/>
          <w:sz w:val="26"/>
          <w:szCs w:val="26"/>
        </w:rPr>
        <w:t xml:space="preserve"> </w:t>
      </w:r>
      <w:r w:rsidR="00586739">
        <w:rPr>
          <w:rFonts w:ascii="Times New Roman" w:hAnsi="Times New Roman"/>
          <w:sz w:val="26"/>
          <w:szCs w:val="26"/>
        </w:rPr>
        <w:t>36,2</w:t>
      </w:r>
      <w:r w:rsidRPr="00AE4CCB">
        <w:rPr>
          <w:rFonts w:ascii="Times New Roman" w:hAnsi="Times New Roman"/>
          <w:sz w:val="26"/>
          <w:szCs w:val="26"/>
        </w:rPr>
        <w:t>% распр</w:t>
      </w:r>
      <w:r w:rsidR="00D20429" w:rsidRPr="00AE4CCB">
        <w:rPr>
          <w:rFonts w:ascii="Times New Roman" w:hAnsi="Times New Roman"/>
          <w:sz w:val="26"/>
          <w:szCs w:val="26"/>
        </w:rPr>
        <w:t xml:space="preserve">еделены по следующим разделам: </w:t>
      </w:r>
      <w:r w:rsidR="00FD18E6" w:rsidRPr="00AE4CCB">
        <w:rPr>
          <w:rFonts w:ascii="Times New Roman" w:hAnsi="Times New Roman"/>
          <w:sz w:val="26"/>
          <w:szCs w:val="26"/>
        </w:rPr>
        <w:t>н</w:t>
      </w:r>
      <w:r w:rsidRPr="00AE4CCB">
        <w:rPr>
          <w:rFonts w:ascii="Times New Roman" w:hAnsi="Times New Roman"/>
          <w:sz w:val="26"/>
          <w:szCs w:val="26"/>
        </w:rPr>
        <w:t xml:space="preserve">ациональная оборона – </w:t>
      </w:r>
      <w:r w:rsidR="00A667F4" w:rsidRPr="00AE4CCB">
        <w:rPr>
          <w:rFonts w:ascii="Times New Roman" w:hAnsi="Times New Roman"/>
          <w:sz w:val="26"/>
          <w:szCs w:val="26"/>
        </w:rPr>
        <w:t>1</w:t>
      </w:r>
      <w:r w:rsidRPr="00AE4CCB">
        <w:rPr>
          <w:rFonts w:ascii="Times New Roman" w:hAnsi="Times New Roman"/>
          <w:sz w:val="26"/>
          <w:szCs w:val="26"/>
        </w:rPr>
        <w:t>,</w:t>
      </w:r>
      <w:r w:rsidR="00586739">
        <w:rPr>
          <w:rFonts w:ascii="Times New Roman" w:hAnsi="Times New Roman"/>
          <w:sz w:val="26"/>
          <w:szCs w:val="26"/>
        </w:rPr>
        <w:t>3</w:t>
      </w:r>
      <w:r w:rsidR="00D20429" w:rsidRPr="00AE4CCB">
        <w:rPr>
          <w:rFonts w:ascii="Times New Roman" w:hAnsi="Times New Roman"/>
          <w:sz w:val="26"/>
          <w:szCs w:val="26"/>
        </w:rPr>
        <w:t xml:space="preserve">%; </w:t>
      </w:r>
      <w:r w:rsidR="00FD18E6" w:rsidRPr="00AE4CCB">
        <w:rPr>
          <w:rFonts w:ascii="Times New Roman" w:hAnsi="Times New Roman"/>
          <w:sz w:val="26"/>
          <w:szCs w:val="26"/>
        </w:rPr>
        <w:t>н</w:t>
      </w:r>
      <w:r w:rsidRPr="00AE4CCB">
        <w:rPr>
          <w:rFonts w:ascii="Times New Roman" w:hAnsi="Times New Roman"/>
          <w:sz w:val="26"/>
          <w:szCs w:val="26"/>
        </w:rPr>
        <w:t xml:space="preserve">ациональная безопасность и правоохранительная деятельность – </w:t>
      </w:r>
      <w:r w:rsidR="00586739">
        <w:rPr>
          <w:rFonts w:ascii="Times New Roman" w:hAnsi="Times New Roman"/>
          <w:sz w:val="26"/>
          <w:szCs w:val="26"/>
        </w:rPr>
        <w:t>4,1</w:t>
      </w:r>
      <w:r w:rsidR="00D20429" w:rsidRPr="00AE4CCB">
        <w:rPr>
          <w:rFonts w:ascii="Times New Roman" w:hAnsi="Times New Roman"/>
          <w:sz w:val="26"/>
          <w:szCs w:val="26"/>
        </w:rPr>
        <w:t xml:space="preserve">%; </w:t>
      </w:r>
      <w:r w:rsidR="00FD18E6" w:rsidRPr="00AE4CCB">
        <w:rPr>
          <w:rFonts w:ascii="Times New Roman" w:hAnsi="Times New Roman"/>
          <w:sz w:val="26"/>
          <w:szCs w:val="26"/>
        </w:rPr>
        <w:t>н</w:t>
      </w:r>
      <w:r w:rsidRPr="00AE4CCB">
        <w:rPr>
          <w:rFonts w:ascii="Times New Roman" w:hAnsi="Times New Roman"/>
          <w:sz w:val="26"/>
          <w:szCs w:val="26"/>
        </w:rPr>
        <w:t xml:space="preserve">ациональная экономика – </w:t>
      </w:r>
      <w:r w:rsidR="00586739">
        <w:rPr>
          <w:rFonts w:ascii="Times New Roman" w:hAnsi="Times New Roman"/>
          <w:sz w:val="26"/>
          <w:szCs w:val="26"/>
        </w:rPr>
        <w:t>6,1</w:t>
      </w:r>
      <w:r w:rsidR="00D20429" w:rsidRPr="00AE4CCB">
        <w:rPr>
          <w:rFonts w:ascii="Times New Roman" w:hAnsi="Times New Roman"/>
          <w:sz w:val="26"/>
          <w:szCs w:val="26"/>
        </w:rPr>
        <w:t>%,</w:t>
      </w:r>
      <w:r w:rsidR="00FD18E6" w:rsidRPr="00AE4CCB">
        <w:rPr>
          <w:rFonts w:ascii="Times New Roman" w:hAnsi="Times New Roman"/>
          <w:sz w:val="26"/>
          <w:szCs w:val="26"/>
        </w:rPr>
        <w:t xml:space="preserve"> </w:t>
      </w:r>
      <w:r w:rsidR="00586739">
        <w:rPr>
          <w:rFonts w:ascii="Times New Roman" w:hAnsi="Times New Roman"/>
          <w:sz w:val="26"/>
          <w:szCs w:val="26"/>
        </w:rPr>
        <w:t>жилищно-коммунальное хозяйство</w:t>
      </w:r>
      <w:r w:rsidR="00FD18E6" w:rsidRPr="00AE4CCB">
        <w:rPr>
          <w:rFonts w:ascii="Times New Roman" w:hAnsi="Times New Roman"/>
          <w:sz w:val="26"/>
          <w:szCs w:val="26"/>
        </w:rPr>
        <w:t xml:space="preserve"> – </w:t>
      </w:r>
      <w:r w:rsidR="00586739">
        <w:rPr>
          <w:rFonts w:ascii="Times New Roman" w:hAnsi="Times New Roman"/>
          <w:sz w:val="26"/>
          <w:szCs w:val="26"/>
        </w:rPr>
        <w:t>24,7</w:t>
      </w:r>
      <w:r w:rsidR="00FD18E6" w:rsidRPr="00AE4CCB">
        <w:rPr>
          <w:rFonts w:ascii="Times New Roman" w:hAnsi="Times New Roman"/>
          <w:sz w:val="26"/>
          <w:szCs w:val="26"/>
        </w:rPr>
        <w:t>%.</w:t>
      </w:r>
    </w:p>
    <w:p w14:paraId="34A5A3CE" w14:textId="77552CC5" w:rsidR="00586739" w:rsidRPr="00AE4CCB" w:rsidRDefault="00586739" w:rsidP="000F47EA">
      <w:pPr>
        <w:spacing w:after="0" w:line="240" w:lineRule="auto"/>
        <w:ind w:firstLine="709"/>
        <w:jc w:val="both"/>
        <w:rPr>
          <w:rFonts w:ascii="Times New Roman" w:hAnsi="Times New Roman"/>
          <w:sz w:val="26"/>
          <w:szCs w:val="26"/>
        </w:rPr>
      </w:pPr>
      <w:r>
        <w:rPr>
          <w:rFonts w:ascii="Times New Roman" w:hAnsi="Times New Roman"/>
          <w:sz w:val="26"/>
          <w:szCs w:val="26"/>
        </w:rPr>
        <w:t>Кроме того отмечаем, что в приложение 2 к</w:t>
      </w:r>
      <w:r w:rsidR="000636B4">
        <w:rPr>
          <w:rFonts w:ascii="Times New Roman" w:hAnsi="Times New Roman"/>
          <w:sz w:val="26"/>
          <w:szCs w:val="26"/>
        </w:rPr>
        <w:t xml:space="preserve"> проекту</w:t>
      </w:r>
      <w:r>
        <w:rPr>
          <w:rFonts w:ascii="Times New Roman" w:hAnsi="Times New Roman"/>
          <w:sz w:val="26"/>
          <w:szCs w:val="26"/>
        </w:rPr>
        <w:t xml:space="preserve"> решени</w:t>
      </w:r>
      <w:r w:rsidR="000636B4">
        <w:rPr>
          <w:rFonts w:ascii="Times New Roman" w:hAnsi="Times New Roman"/>
          <w:sz w:val="26"/>
          <w:szCs w:val="26"/>
        </w:rPr>
        <w:t>я</w:t>
      </w:r>
      <w:r>
        <w:rPr>
          <w:rFonts w:ascii="Times New Roman" w:hAnsi="Times New Roman"/>
          <w:sz w:val="26"/>
          <w:szCs w:val="26"/>
        </w:rPr>
        <w:t xml:space="preserve"> Совета Саровского сельского поселения наименование подраздела 0310 </w:t>
      </w:r>
      <w:r w:rsidRPr="003935E6">
        <w:rPr>
          <w:rFonts w:ascii="Times New Roman" w:hAnsi="Times New Roman"/>
          <w:b/>
          <w:bCs/>
          <w:sz w:val="26"/>
          <w:szCs w:val="26"/>
        </w:rPr>
        <w:t>не соответствует</w:t>
      </w:r>
      <w:r w:rsidR="00FF7EF6">
        <w:rPr>
          <w:rFonts w:ascii="Times New Roman" w:hAnsi="Times New Roman"/>
          <w:b/>
          <w:bCs/>
          <w:sz w:val="26"/>
          <w:szCs w:val="26"/>
        </w:rPr>
        <w:t xml:space="preserve"> </w:t>
      </w:r>
      <w:r w:rsidR="00FF7EF6" w:rsidRPr="00FF7EF6">
        <w:rPr>
          <w:rFonts w:ascii="Times New Roman" w:hAnsi="Times New Roman"/>
          <w:sz w:val="26"/>
          <w:szCs w:val="26"/>
        </w:rPr>
        <w:t>установленному наименованию</w:t>
      </w:r>
      <w:r>
        <w:rPr>
          <w:rFonts w:ascii="Times New Roman" w:hAnsi="Times New Roman"/>
          <w:sz w:val="26"/>
          <w:szCs w:val="26"/>
        </w:rPr>
        <w:t xml:space="preserve"> приказ</w:t>
      </w:r>
      <w:r w:rsidR="00FF7EF6">
        <w:rPr>
          <w:rFonts w:ascii="Times New Roman" w:hAnsi="Times New Roman"/>
          <w:sz w:val="26"/>
          <w:szCs w:val="26"/>
        </w:rPr>
        <w:t>а</w:t>
      </w:r>
      <w:r>
        <w:rPr>
          <w:rFonts w:ascii="Times New Roman" w:hAnsi="Times New Roman"/>
          <w:sz w:val="26"/>
          <w:szCs w:val="26"/>
        </w:rPr>
        <w:t xml:space="preserve"> Минфина России от </w:t>
      </w:r>
      <w:r w:rsidR="003935E6">
        <w:rPr>
          <w:rFonts w:ascii="Times New Roman" w:hAnsi="Times New Roman"/>
          <w:sz w:val="26"/>
          <w:szCs w:val="26"/>
        </w:rPr>
        <w:t>24.05.2022 № 82н «О Порядке формирования и применения кодов бюджетной классификации Российской Федерации, их структуре и принципах назначения».</w:t>
      </w:r>
    </w:p>
    <w:p w14:paraId="7FA1FF24" w14:textId="0763636D" w:rsidR="00FF7EF6" w:rsidRDefault="00FF7EF6" w:rsidP="00FF7EF6">
      <w:pPr>
        <w:spacing w:after="0" w:line="240" w:lineRule="auto"/>
        <w:ind w:firstLine="709"/>
        <w:jc w:val="center"/>
        <w:rPr>
          <w:rFonts w:ascii="Times New Roman" w:eastAsiaTheme="minorEastAsia" w:hAnsi="Times New Roman" w:cstheme="minorBidi"/>
          <w:b/>
          <w:bCs/>
          <w:sz w:val="26"/>
          <w:szCs w:val="26"/>
          <w:lang w:eastAsia="en-US"/>
        </w:rPr>
      </w:pPr>
      <w:r w:rsidRPr="007F3CA4">
        <w:rPr>
          <w:rFonts w:ascii="Times New Roman" w:eastAsiaTheme="minorEastAsia" w:hAnsi="Times New Roman" w:cstheme="minorBidi"/>
          <w:b/>
          <w:bCs/>
          <w:sz w:val="26"/>
          <w:szCs w:val="26"/>
          <w:lang w:eastAsia="en-US"/>
        </w:rPr>
        <w:lastRenderedPageBreak/>
        <w:t>Дефицит (профицит) бюджета</w:t>
      </w:r>
      <w:r>
        <w:rPr>
          <w:rFonts w:ascii="Times New Roman" w:eastAsiaTheme="minorEastAsia" w:hAnsi="Times New Roman" w:cstheme="minorBidi"/>
          <w:b/>
          <w:bCs/>
          <w:sz w:val="26"/>
          <w:szCs w:val="26"/>
          <w:lang w:eastAsia="en-US"/>
        </w:rPr>
        <w:t>, источники финансирования дефицита бюджета муниципального образования «Саровское сельское поселение» за 2025 год</w:t>
      </w:r>
    </w:p>
    <w:p w14:paraId="04C60BBB" w14:textId="18EC284D" w:rsidR="00FF7EF6" w:rsidRDefault="00FF7EF6" w:rsidP="00FF7EF6">
      <w:pPr>
        <w:spacing w:after="0" w:line="240" w:lineRule="auto"/>
        <w:ind w:firstLine="709"/>
        <w:jc w:val="both"/>
        <w:rPr>
          <w:rFonts w:ascii="Times New Roman" w:eastAsiaTheme="minorEastAsia" w:hAnsi="Times New Roman" w:cstheme="minorBidi"/>
          <w:sz w:val="26"/>
          <w:szCs w:val="26"/>
          <w:lang w:eastAsia="en-US"/>
        </w:rPr>
      </w:pPr>
      <w:r w:rsidRPr="00DA03BB">
        <w:rPr>
          <w:rFonts w:ascii="Times New Roman" w:eastAsiaTheme="minorEastAsia" w:hAnsi="Times New Roman" w:cstheme="minorBidi"/>
          <w:sz w:val="26"/>
          <w:szCs w:val="26"/>
          <w:lang w:eastAsia="en-US"/>
        </w:rPr>
        <w:t>Решением</w:t>
      </w:r>
      <w:r>
        <w:rPr>
          <w:rFonts w:ascii="Times New Roman" w:eastAsiaTheme="minorEastAsia" w:hAnsi="Times New Roman" w:cstheme="minorBidi"/>
          <w:sz w:val="26"/>
          <w:szCs w:val="26"/>
          <w:lang w:eastAsia="en-US"/>
        </w:rPr>
        <w:t xml:space="preserve"> Совета Саровского сельского поселения от 20.12.2024 № 78 «О бюджете муниципального образования «Саровское сельское поселение» на 2025 год и на плановый период 2026 и 2027 годов» (в ред. от 19.12.2025 № 108) на 2025 год был утвержден дефицит бюджета в размере 283,0 </w:t>
      </w:r>
      <w:proofErr w:type="spellStart"/>
      <w:proofErr w:type="gramStart"/>
      <w:r>
        <w:rPr>
          <w:rFonts w:ascii="Times New Roman" w:eastAsiaTheme="minorEastAsia" w:hAnsi="Times New Roman" w:cstheme="minorBidi"/>
          <w:sz w:val="26"/>
          <w:szCs w:val="26"/>
          <w:lang w:eastAsia="en-US"/>
        </w:rPr>
        <w:t>тыс.рублей</w:t>
      </w:r>
      <w:proofErr w:type="spellEnd"/>
      <w:proofErr w:type="gramEnd"/>
      <w:r>
        <w:rPr>
          <w:rFonts w:ascii="Times New Roman" w:eastAsiaTheme="minorEastAsia" w:hAnsi="Times New Roman" w:cstheme="minorBidi"/>
          <w:sz w:val="26"/>
          <w:szCs w:val="26"/>
          <w:lang w:eastAsia="en-US"/>
        </w:rPr>
        <w:t>.</w:t>
      </w:r>
    </w:p>
    <w:p w14:paraId="3CBCBDF4" w14:textId="6C2DF4C1" w:rsidR="00FF7EF6" w:rsidRDefault="00FF7EF6" w:rsidP="00FF7EF6">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Финансировать данный дефицит предполагалось за счет следующего источника финансирования дефицита, а именно «И</w:t>
      </w:r>
      <w:r w:rsidRPr="004E03FB">
        <w:rPr>
          <w:rFonts w:ascii="Times New Roman" w:eastAsiaTheme="minorEastAsia" w:hAnsi="Times New Roman" w:cstheme="minorBidi"/>
          <w:sz w:val="26"/>
          <w:szCs w:val="26"/>
          <w:lang w:eastAsia="en-US"/>
        </w:rPr>
        <w:t>зменение остатков средств на счетах по учету средств</w:t>
      </w:r>
      <w:r>
        <w:rPr>
          <w:rFonts w:ascii="Times New Roman" w:eastAsiaTheme="minorEastAsia" w:hAnsi="Times New Roman" w:cstheme="minorBidi"/>
          <w:sz w:val="26"/>
          <w:szCs w:val="26"/>
          <w:lang w:eastAsia="en-US"/>
        </w:rPr>
        <w:t xml:space="preserve"> </w:t>
      </w:r>
      <w:r w:rsidRPr="004E03FB">
        <w:rPr>
          <w:rFonts w:ascii="Times New Roman" w:eastAsiaTheme="minorEastAsia" w:hAnsi="Times New Roman" w:cstheme="minorBidi"/>
          <w:sz w:val="26"/>
          <w:szCs w:val="26"/>
          <w:lang w:eastAsia="en-US"/>
        </w:rPr>
        <w:t>бюджетов</w:t>
      </w:r>
      <w:r>
        <w:rPr>
          <w:rFonts w:ascii="Times New Roman" w:eastAsiaTheme="minorEastAsia" w:hAnsi="Times New Roman" w:cstheme="minorBidi"/>
          <w:sz w:val="26"/>
          <w:szCs w:val="26"/>
          <w:lang w:eastAsia="en-US"/>
        </w:rPr>
        <w:t xml:space="preserve">» (приложение 2 к Решению Совета от </w:t>
      </w:r>
      <w:r w:rsidR="00E222F6">
        <w:rPr>
          <w:rFonts w:ascii="Times New Roman" w:eastAsiaTheme="minorEastAsia" w:hAnsi="Times New Roman" w:cstheme="minorBidi"/>
          <w:sz w:val="26"/>
          <w:szCs w:val="26"/>
          <w:lang w:eastAsia="en-US"/>
        </w:rPr>
        <w:t>20</w:t>
      </w:r>
      <w:r>
        <w:rPr>
          <w:rFonts w:ascii="Times New Roman" w:eastAsiaTheme="minorEastAsia" w:hAnsi="Times New Roman" w:cstheme="minorBidi"/>
          <w:sz w:val="26"/>
          <w:szCs w:val="26"/>
          <w:lang w:eastAsia="en-US"/>
        </w:rPr>
        <w:t xml:space="preserve">.12.2024 № </w:t>
      </w:r>
      <w:r w:rsidR="00E222F6">
        <w:rPr>
          <w:rFonts w:ascii="Times New Roman" w:eastAsiaTheme="minorEastAsia" w:hAnsi="Times New Roman" w:cstheme="minorBidi"/>
          <w:sz w:val="26"/>
          <w:szCs w:val="26"/>
          <w:lang w:eastAsia="en-US"/>
        </w:rPr>
        <w:t>78</w:t>
      </w:r>
      <w:r>
        <w:rPr>
          <w:rFonts w:ascii="Times New Roman" w:eastAsiaTheme="minorEastAsia" w:hAnsi="Times New Roman" w:cstheme="minorBidi"/>
          <w:sz w:val="26"/>
          <w:szCs w:val="26"/>
          <w:lang w:eastAsia="en-US"/>
        </w:rPr>
        <w:t>)</w:t>
      </w:r>
      <w:r w:rsidRPr="004E03FB">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 xml:space="preserve"> </w:t>
      </w:r>
    </w:p>
    <w:p w14:paraId="2FD01C3F" w14:textId="37E83962" w:rsidR="00FF7EF6" w:rsidRDefault="00F559CD" w:rsidP="00FF7EF6">
      <w:pPr>
        <w:spacing w:after="0" w:line="240" w:lineRule="auto"/>
        <w:ind w:firstLine="709"/>
        <w:jc w:val="both"/>
        <w:rPr>
          <w:rFonts w:ascii="Times New Roman" w:eastAsiaTheme="minorEastAsia" w:hAnsi="Times New Roman" w:cstheme="minorBidi"/>
          <w:sz w:val="26"/>
          <w:szCs w:val="26"/>
          <w:lang w:eastAsia="en-US"/>
        </w:rPr>
      </w:pPr>
      <w:r>
        <w:rPr>
          <w:rFonts w:ascii="Times New Roman" w:eastAsiaTheme="minorEastAsia" w:hAnsi="Times New Roman" w:cstheme="minorBidi"/>
          <w:sz w:val="26"/>
          <w:szCs w:val="26"/>
          <w:lang w:eastAsia="en-US"/>
        </w:rPr>
        <w:t>П</w:t>
      </w:r>
      <w:r w:rsidR="00FF7EF6">
        <w:rPr>
          <w:rFonts w:ascii="Times New Roman" w:eastAsiaTheme="minorEastAsia" w:hAnsi="Times New Roman" w:cstheme="minorBidi"/>
          <w:sz w:val="26"/>
          <w:szCs w:val="26"/>
          <w:lang w:eastAsia="en-US"/>
        </w:rPr>
        <w:t>о итог</w:t>
      </w:r>
      <w:r>
        <w:rPr>
          <w:rFonts w:ascii="Times New Roman" w:eastAsiaTheme="minorEastAsia" w:hAnsi="Times New Roman" w:cstheme="minorBidi"/>
          <w:sz w:val="26"/>
          <w:szCs w:val="26"/>
          <w:lang w:eastAsia="en-US"/>
        </w:rPr>
        <w:t>ам</w:t>
      </w:r>
      <w:r w:rsidR="00FF7EF6">
        <w:rPr>
          <w:rFonts w:ascii="Times New Roman" w:eastAsiaTheme="minorEastAsia" w:hAnsi="Times New Roman" w:cstheme="minorBidi"/>
          <w:sz w:val="26"/>
          <w:szCs w:val="26"/>
          <w:lang w:eastAsia="en-US"/>
        </w:rPr>
        <w:t xml:space="preserve"> 2025 года, бюджет муниципального образования «</w:t>
      </w:r>
      <w:r>
        <w:rPr>
          <w:rFonts w:ascii="Times New Roman" w:eastAsiaTheme="minorEastAsia" w:hAnsi="Times New Roman" w:cstheme="minorBidi"/>
          <w:sz w:val="26"/>
          <w:szCs w:val="26"/>
          <w:lang w:eastAsia="en-US"/>
        </w:rPr>
        <w:t>Саровское</w:t>
      </w:r>
      <w:r w:rsidR="00FF7EF6">
        <w:rPr>
          <w:rFonts w:ascii="Times New Roman" w:eastAsiaTheme="minorEastAsia" w:hAnsi="Times New Roman" w:cstheme="minorBidi"/>
          <w:sz w:val="26"/>
          <w:szCs w:val="26"/>
          <w:lang w:eastAsia="en-US"/>
        </w:rPr>
        <w:t xml:space="preserve"> сельское поселение» исполнен с </w:t>
      </w:r>
      <w:r>
        <w:rPr>
          <w:rFonts w:ascii="Times New Roman" w:eastAsiaTheme="minorEastAsia" w:hAnsi="Times New Roman" w:cstheme="minorBidi"/>
          <w:sz w:val="26"/>
          <w:szCs w:val="26"/>
          <w:lang w:eastAsia="en-US"/>
        </w:rPr>
        <w:t>дефицитом</w:t>
      </w:r>
      <w:r w:rsidR="00FF7EF6">
        <w:rPr>
          <w:rFonts w:ascii="Times New Roman" w:eastAsiaTheme="minorEastAsia" w:hAnsi="Times New Roman" w:cstheme="minorBidi"/>
          <w:sz w:val="26"/>
          <w:szCs w:val="26"/>
          <w:lang w:eastAsia="en-US"/>
        </w:rPr>
        <w:t xml:space="preserve">, который составил </w:t>
      </w:r>
      <w:r>
        <w:rPr>
          <w:rFonts w:ascii="Times New Roman" w:eastAsiaTheme="minorEastAsia" w:hAnsi="Times New Roman" w:cstheme="minorBidi"/>
          <w:sz w:val="26"/>
          <w:szCs w:val="26"/>
          <w:lang w:eastAsia="en-US"/>
        </w:rPr>
        <w:t>101</w:t>
      </w:r>
      <w:r w:rsidR="00FF7EF6">
        <w:rPr>
          <w:rFonts w:ascii="Times New Roman" w:eastAsiaTheme="minorEastAsia" w:hAnsi="Times New Roman" w:cstheme="minorBidi"/>
          <w:sz w:val="26"/>
          <w:szCs w:val="26"/>
          <w:lang w:eastAsia="en-US"/>
        </w:rPr>
        <w:t>,</w:t>
      </w:r>
      <w:r>
        <w:rPr>
          <w:rFonts w:ascii="Times New Roman" w:eastAsiaTheme="minorEastAsia" w:hAnsi="Times New Roman" w:cstheme="minorBidi"/>
          <w:sz w:val="26"/>
          <w:szCs w:val="26"/>
          <w:lang w:eastAsia="en-US"/>
        </w:rPr>
        <w:t>1</w:t>
      </w:r>
      <w:r w:rsidR="00FF7EF6">
        <w:rPr>
          <w:rFonts w:ascii="Times New Roman" w:eastAsiaTheme="minorEastAsia" w:hAnsi="Times New Roman" w:cstheme="minorBidi"/>
          <w:sz w:val="26"/>
          <w:szCs w:val="26"/>
          <w:lang w:eastAsia="en-US"/>
        </w:rPr>
        <w:t xml:space="preserve"> </w:t>
      </w:r>
      <w:proofErr w:type="spellStart"/>
      <w:proofErr w:type="gramStart"/>
      <w:r w:rsidR="00FF7EF6">
        <w:rPr>
          <w:rFonts w:ascii="Times New Roman" w:eastAsiaTheme="minorEastAsia" w:hAnsi="Times New Roman" w:cstheme="minorBidi"/>
          <w:sz w:val="26"/>
          <w:szCs w:val="26"/>
          <w:lang w:eastAsia="en-US"/>
        </w:rPr>
        <w:t>тыс.рублей</w:t>
      </w:r>
      <w:proofErr w:type="spellEnd"/>
      <w:proofErr w:type="gramEnd"/>
      <w:r>
        <w:rPr>
          <w:rFonts w:ascii="Times New Roman" w:eastAsiaTheme="minorEastAsia" w:hAnsi="Times New Roman" w:cstheme="minorBidi"/>
          <w:sz w:val="26"/>
          <w:szCs w:val="26"/>
          <w:lang w:eastAsia="en-US"/>
        </w:rPr>
        <w:t xml:space="preserve"> при плановом дефиците в размере 283,0 </w:t>
      </w:r>
      <w:proofErr w:type="spellStart"/>
      <w:r>
        <w:rPr>
          <w:rFonts w:ascii="Times New Roman" w:eastAsiaTheme="minorEastAsia" w:hAnsi="Times New Roman" w:cstheme="minorBidi"/>
          <w:sz w:val="26"/>
          <w:szCs w:val="26"/>
          <w:lang w:eastAsia="en-US"/>
        </w:rPr>
        <w:t>тыс.рублей</w:t>
      </w:r>
      <w:proofErr w:type="spellEnd"/>
      <w:r w:rsidR="00FF7EF6">
        <w:rPr>
          <w:rFonts w:ascii="Times New Roman" w:eastAsiaTheme="minorEastAsia" w:hAnsi="Times New Roman" w:cstheme="minorBidi"/>
          <w:sz w:val="26"/>
          <w:szCs w:val="26"/>
          <w:lang w:eastAsia="en-US"/>
        </w:rPr>
        <w:t>.</w:t>
      </w:r>
      <w:r w:rsidR="00FF7EF6" w:rsidRPr="004E03FB">
        <w:rPr>
          <w:rFonts w:ascii="Times New Roman" w:eastAsiaTheme="minorEastAsia" w:hAnsi="Times New Roman" w:cstheme="minorBidi"/>
          <w:sz w:val="26"/>
          <w:szCs w:val="26"/>
          <w:lang w:eastAsia="en-US"/>
        </w:rPr>
        <w:t xml:space="preserve"> </w:t>
      </w:r>
      <w:r w:rsidR="00FF7EF6">
        <w:rPr>
          <w:rFonts w:ascii="Times New Roman" w:eastAsiaTheme="minorEastAsia" w:hAnsi="Times New Roman" w:cstheme="minorBidi"/>
          <w:sz w:val="26"/>
          <w:szCs w:val="26"/>
          <w:lang w:eastAsia="en-US"/>
        </w:rPr>
        <w:t xml:space="preserve"> </w:t>
      </w:r>
    </w:p>
    <w:p w14:paraId="5DD87839" w14:textId="77777777" w:rsidR="00FF7EF6" w:rsidRPr="004F03C4" w:rsidRDefault="00FF7EF6" w:rsidP="00FF7EF6">
      <w:pPr>
        <w:spacing w:after="0" w:line="240" w:lineRule="auto"/>
        <w:ind w:firstLine="709"/>
        <w:jc w:val="both"/>
        <w:rPr>
          <w:rFonts w:ascii="Times New Roman" w:eastAsiaTheme="minorEastAsia" w:hAnsi="Times New Roman" w:cstheme="minorBidi"/>
          <w:b/>
          <w:bCs/>
          <w:sz w:val="26"/>
          <w:szCs w:val="26"/>
          <w:lang w:eastAsia="en-US"/>
        </w:rPr>
      </w:pPr>
      <w:r w:rsidRPr="004F03C4">
        <w:rPr>
          <w:rFonts w:ascii="Times New Roman" w:eastAsiaTheme="minorEastAsia" w:hAnsi="Times New Roman" w:cstheme="minorBidi"/>
          <w:b/>
          <w:bCs/>
          <w:sz w:val="26"/>
          <w:szCs w:val="26"/>
          <w:lang w:eastAsia="en-US"/>
        </w:rPr>
        <w:t xml:space="preserve">Согласно отчету о привлечении источников финансирования дефицита бюджета в состав источников внутреннего финансирования дефицита бюджета не включено наименование источника «Изменение остатков средств на счетах по учету средств бюджетов», что не соответствует перечню, указанному в ст. 96 БК РФ. Следовательно, не отражены показатели планового и фактического размера дефицита бюджета муниципального образования.   </w:t>
      </w:r>
    </w:p>
    <w:p w14:paraId="1CAF9B73" w14:textId="77777777" w:rsidR="00AE4CCB" w:rsidRPr="00FF7EF6" w:rsidRDefault="00AE4CCB" w:rsidP="00AE4CCB">
      <w:pPr>
        <w:spacing w:after="0" w:line="240" w:lineRule="auto"/>
        <w:ind w:firstLine="709"/>
        <w:jc w:val="both"/>
        <w:rPr>
          <w:rFonts w:ascii="Times New Roman" w:hAnsi="Times New Roman"/>
          <w:color w:val="000000" w:themeColor="text1"/>
          <w:sz w:val="16"/>
          <w:szCs w:val="16"/>
        </w:rPr>
      </w:pPr>
    </w:p>
    <w:p w14:paraId="17EB460C" w14:textId="77777777" w:rsidR="00AE4CCB" w:rsidRPr="0091557B" w:rsidRDefault="00AE4CCB" w:rsidP="00AE4CCB">
      <w:pPr>
        <w:suppressAutoHyphens/>
        <w:spacing w:after="0" w:line="240" w:lineRule="auto"/>
        <w:ind w:firstLine="709"/>
        <w:jc w:val="center"/>
        <w:rPr>
          <w:rFonts w:ascii="Times New Roman" w:hAnsi="Times New Roman"/>
          <w:b/>
          <w:color w:val="000000" w:themeColor="text1"/>
          <w:sz w:val="26"/>
          <w:szCs w:val="26"/>
          <w:u w:val="single"/>
        </w:rPr>
      </w:pPr>
      <w:r w:rsidRPr="0091557B">
        <w:rPr>
          <w:rFonts w:ascii="Times New Roman" w:hAnsi="Times New Roman"/>
          <w:b/>
          <w:color w:val="000000" w:themeColor="text1"/>
          <w:sz w:val="26"/>
          <w:szCs w:val="26"/>
          <w:u w:val="single"/>
        </w:rPr>
        <w:t>Выводы и предложения:</w:t>
      </w:r>
    </w:p>
    <w:p w14:paraId="37EB07D6" w14:textId="77777777" w:rsidR="00AE4CCB" w:rsidRPr="0091557B" w:rsidRDefault="00AE4CCB" w:rsidP="00AE4CCB">
      <w:pPr>
        <w:spacing w:after="0" w:line="240" w:lineRule="auto"/>
        <w:ind w:firstLine="709"/>
        <w:jc w:val="center"/>
        <w:rPr>
          <w:rFonts w:ascii="Times New Roman" w:hAnsi="Times New Roman"/>
          <w:bCs/>
          <w:color w:val="000000" w:themeColor="text1"/>
          <w:sz w:val="16"/>
          <w:szCs w:val="16"/>
          <w:u w:val="single"/>
        </w:rPr>
      </w:pPr>
    </w:p>
    <w:p w14:paraId="6E8193DE" w14:textId="7A8DC083" w:rsidR="00B81AEA" w:rsidRDefault="00BC52EB" w:rsidP="00B81AEA">
      <w:pPr>
        <w:tabs>
          <w:tab w:val="left" w:pos="9214"/>
        </w:tabs>
        <w:spacing w:after="0" w:line="240" w:lineRule="auto"/>
        <w:ind w:firstLine="567"/>
        <w:jc w:val="both"/>
        <w:rPr>
          <w:rFonts w:ascii="Times New Roman" w:eastAsiaTheme="minorEastAsia" w:hAnsi="Times New Roman" w:cstheme="minorBidi"/>
          <w:sz w:val="26"/>
          <w:szCs w:val="26"/>
          <w:lang w:eastAsia="en-US"/>
        </w:rPr>
      </w:pPr>
      <w:r w:rsidRPr="00BC52EB">
        <w:rPr>
          <w:rFonts w:ascii="Times New Roman" w:hAnsi="Times New Roman"/>
          <w:bCs/>
          <w:color w:val="000000" w:themeColor="text1"/>
          <w:sz w:val="26"/>
          <w:szCs w:val="26"/>
        </w:rPr>
        <w:t xml:space="preserve">1. </w:t>
      </w:r>
      <w:r w:rsidR="00B81AEA">
        <w:rPr>
          <w:rFonts w:ascii="Times New Roman" w:eastAsiaTheme="minorEastAsia" w:hAnsi="Times New Roman" w:cstheme="minorBidi"/>
          <w:sz w:val="26"/>
          <w:szCs w:val="26"/>
          <w:lang w:eastAsia="en-US"/>
        </w:rPr>
        <w:t>Годовой отчет об исполнении бюджета муниципального образования «Саровское сельское поселение» за 2025 год, а также представленные одновременно с ним иные формы бюджетной отчетности по составу форм соответствуют требованиям бюджетного законодательства и Положения о бюджетном процессе.</w:t>
      </w:r>
    </w:p>
    <w:p w14:paraId="6FD28DDB" w14:textId="7C12A3E8" w:rsidR="00352275" w:rsidRDefault="00BC52EB" w:rsidP="00B81AEA">
      <w:pPr>
        <w:spacing w:after="0" w:line="240" w:lineRule="auto"/>
        <w:ind w:firstLine="709"/>
        <w:jc w:val="both"/>
        <w:rPr>
          <w:rFonts w:ascii="Times New Roman" w:hAnsi="Times New Roman"/>
          <w:color w:val="000000"/>
          <w:sz w:val="26"/>
          <w:szCs w:val="26"/>
        </w:rPr>
      </w:pPr>
      <w:r w:rsidRPr="00BC52EB">
        <w:rPr>
          <w:rFonts w:ascii="Times New Roman" w:hAnsi="Times New Roman"/>
          <w:bCs/>
          <w:sz w:val="26"/>
          <w:szCs w:val="26"/>
        </w:rPr>
        <w:t xml:space="preserve">2. </w:t>
      </w:r>
      <w:r w:rsidR="00352275">
        <w:rPr>
          <w:rFonts w:ascii="Times New Roman" w:hAnsi="Times New Roman"/>
          <w:bCs/>
          <w:sz w:val="26"/>
          <w:szCs w:val="26"/>
        </w:rPr>
        <w:t>Счетная палата Колпашевского района</w:t>
      </w:r>
      <w:r w:rsidR="00352275" w:rsidRPr="00352275">
        <w:rPr>
          <w:rFonts w:ascii="Times New Roman" w:hAnsi="Times New Roman"/>
          <w:color w:val="000000"/>
          <w:sz w:val="26"/>
          <w:szCs w:val="26"/>
        </w:rPr>
        <w:t>, основываясь на результатах внешней проверки Отчета об исполнении</w:t>
      </w:r>
      <w:r w:rsidR="00825E60">
        <w:rPr>
          <w:rFonts w:ascii="Times New Roman" w:hAnsi="Times New Roman"/>
          <w:color w:val="000000"/>
          <w:sz w:val="26"/>
          <w:szCs w:val="26"/>
        </w:rPr>
        <w:t xml:space="preserve"> </w:t>
      </w:r>
      <w:r w:rsidR="00352275" w:rsidRPr="00352275">
        <w:rPr>
          <w:rFonts w:ascii="Times New Roman" w:hAnsi="Times New Roman"/>
          <w:color w:val="000000"/>
          <w:sz w:val="26"/>
          <w:szCs w:val="26"/>
        </w:rPr>
        <w:t>бюджета</w:t>
      </w:r>
      <w:r w:rsidR="00825E60">
        <w:rPr>
          <w:rFonts w:ascii="Times New Roman" w:hAnsi="Times New Roman"/>
          <w:color w:val="000000"/>
          <w:sz w:val="26"/>
          <w:szCs w:val="26"/>
        </w:rPr>
        <w:t xml:space="preserve"> муниципального образования «Саровское сельское поселение» </w:t>
      </w:r>
      <w:r w:rsidR="00352275" w:rsidRPr="00352275">
        <w:rPr>
          <w:rFonts w:ascii="Times New Roman" w:hAnsi="Times New Roman"/>
          <w:color w:val="000000"/>
          <w:sz w:val="26"/>
          <w:szCs w:val="26"/>
        </w:rPr>
        <w:t>за 202</w:t>
      </w:r>
      <w:r w:rsidR="00C235AC">
        <w:rPr>
          <w:rFonts w:ascii="Times New Roman" w:hAnsi="Times New Roman"/>
          <w:color w:val="000000"/>
          <w:sz w:val="26"/>
          <w:szCs w:val="26"/>
        </w:rPr>
        <w:t>5</w:t>
      </w:r>
      <w:r w:rsidR="00352275" w:rsidRPr="00352275">
        <w:rPr>
          <w:rFonts w:ascii="Times New Roman" w:hAnsi="Times New Roman"/>
          <w:color w:val="000000"/>
          <w:sz w:val="26"/>
          <w:szCs w:val="26"/>
        </w:rPr>
        <w:t xml:space="preserve"> год и годовой бюджетной отчетности главных администраторов бюджетных средств за 202</w:t>
      </w:r>
      <w:r w:rsidR="00C235AC">
        <w:rPr>
          <w:rFonts w:ascii="Times New Roman" w:hAnsi="Times New Roman"/>
          <w:color w:val="000000"/>
          <w:sz w:val="26"/>
          <w:szCs w:val="26"/>
        </w:rPr>
        <w:t>5</w:t>
      </w:r>
      <w:r w:rsidR="00352275" w:rsidRPr="00352275">
        <w:rPr>
          <w:rFonts w:ascii="Times New Roman" w:hAnsi="Times New Roman"/>
          <w:color w:val="000000"/>
          <w:sz w:val="26"/>
          <w:szCs w:val="26"/>
        </w:rPr>
        <w:t xml:space="preserve"> год, в целом подтверждает достоверность данных, представленных в проекте </w:t>
      </w:r>
      <w:r w:rsidR="00352275">
        <w:rPr>
          <w:rFonts w:ascii="Times New Roman" w:hAnsi="Times New Roman"/>
          <w:color w:val="000000"/>
          <w:sz w:val="26"/>
          <w:szCs w:val="26"/>
        </w:rPr>
        <w:t>решения Совета Саровского сельского поселения</w:t>
      </w:r>
      <w:r w:rsidR="00352275" w:rsidRPr="00352275">
        <w:rPr>
          <w:rFonts w:ascii="Times New Roman" w:hAnsi="Times New Roman"/>
          <w:color w:val="000000"/>
          <w:sz w:val="26"/>
          <w:szCs w:val="26"/>
        </w:rPr>
        <w:t xml:space="preserve"> «Об исполнении</w:t>
      </w:r>
      <w:r w:rsidR="00352275">
        <w:rPr>
          <w:rFonts w:ascii="Times New Roman" w:hAnsi="Times New Roman"/>
          <w:color w:val="000000"/>
          <w:sz w:val="26"/>
          <w:szCs w:val="26"/>
        </w:rPr>
        <w:t xml:space="preserve"> </w:t>
      </w:r>
      <w:r w:rsidR="00352275" w:rsidRPr="00352275">
        <w:rPr>
          <w:rFonts w:ascii="Times New Roman" w:hAnsi="Times New Roman"/>
          <w:color w:val="000000"/>
          <w:sz w:val="26"/>
          <w:szCs w:val="26"/>
        </w:rPr>
        <w:t>бюджета</w:t>
      </w:r>
      <w:r w:rsidR="00352275">
        <w:rPr>
          <w:rFonts w:ascii="Times New Roman" w:hAnsi="Times New Roman"/>
          <w:color w:val="000000"/>
          <w:sz w:val="26"/>
          <w:szCs w:val="26"/>
        </w:rPr>
        <w:t xml:space="preserve"> муниципального образования «Саровское сельское поселение» </w:t>
      </w:r>
      <w:r w:rsidR="00352275" w:rsidRPr="00352275">
        <w:rPr>
          <w:rFonts w:ascii="Times New Roman" w:hAnsi="Times New Roman"/>
          <w:color w:val="000000"/>
          <w:sz w:val="26"/>
          <w:szCs w:val="26"/>
        </w:rPr>
        <w:t>за 202</w:t>
      </w:r>
      <w:r w:rsidR="00C235AC">
        <w:rPr>
          <w:rFonts w:ascii="Times New Roman" w:hAnsi="Times New Roman"/>
          <w:color w:val="000000"/>
          <w:sz w:val="26"/>
          <w:szCs w:val="26"/>
        </w:rPr>
        <w:t>5</w:t>
      </w:r>
      <w:r w:rsidR="00352275" w:rsidRPr="00352275">
        <w:rPr>
          <w:rFonts w:ascii="Times New Roman" w:hAnsi="Times New Roman"/>
          <w:color w:val="000000"/>
          <w:sz w:val="26"/>
          <w:szCs w:val="26"/>
        </w:rPr>
        <w:t xml:space="preserve"> год».</w:t>
      </w:r>
    </w:p>
    <w:p w14:paraId="4A80A371" w14:textId="0A8CC01E" w:rsidR="00BC52EB" w:rsidRPr="00BC52EB" w:rsidRDefault="00352275" w:rsidP="00800A60">
      <w:pPr>
        <w:autoSpaceDE w:val="0"/>
        <w:autoSpaceDN w:val="0"/>
        <w:adjustRightInd w:val="0"/>
        <w:spacing w:after="0" w:line="240" w:lineRule="auto"/>
        <w:ind w:right="-79" w:firstLine="567"/>
        <w:jc w:val="both"/>
        <w:rPr>
          <w:rFonts w:ascii="Times New Roman" w:hAnsi="Times New Roman"/>
          <w:bCs/>
          <w:sz w:val="26"/>
          <w:szCs w:val="26"/>
        </w:rPr>
      </w:pPr>
      <w:r>
        <w:rPr>
          <w:rFonts w:ascii="Times New Roman" w:hAnsi="Times New Roman"/>
          <w:bCs/>
          <w:sz w:val="26"/>
          <w:szCs w:val="26"/>
        </w:rPr>
        <w:t>Фактически по итогам 202</w:t>
      </w:r>
      <w:r w:rsidR="00C235AC">
        <w:rPr>
          <w:rFonts w:ascii="Times New Roman" w:hAnsi="Times New Roman"/>
          <w:bCs/>
          <w:sz w:val="26"/>
          <w:szCs w:val="26"/>
        </w:rPr>
        <w:t>5</w:t>
      </w:r>
      <w:r>
        <w:rPr>
          <w:rFonts w:ascii="Times New Roman" w:hAnsi="Times New Roman"/>
          <w:bCs/>
          <w:sz w:val="26"/>
          <w:szCs w:val="26"/>
        </w:rPr>
        <w:t xml:space="preserve"> года </w:t>
      </w:r>
      <w:r w:rsidR="00BC52EB" w:rsidRPr="00BC52EB">
        <w:rPr>
          <w:rFonts w:ascii="Times New Roman" w:hAnsi="Times New Roman"/>
          <w:bCs/>
          <w:sz w:val="26"/>
          <w:szCs w:val="26"/>
        </w:rPr>
        <w:t>доходы исполнены на 9</w:t>
      </w:r>
      <w:r w:rsidR="001B36ED">
        <w:rPr>
          <w:rFonts w:ascii="Times New Roman" w:hAnsi="Times New Roman"/>
          <w:bCs/>
          <w:sz w:val="26"/>
          <w:szCs w:val="26"/>
        </w:rPr>
        <w:t>9</w:t>
      </w:r>
      <w:r w:rsidR="00BC52EB" w:rsidRPr="00BC52EB">
        <w:rPr>
          <w:rFonts w:ascii="Times New Roman" w:hAnsi="Times New Roman"/>
          <w:bCs/>
          <w:sz w:val="26"/>
          <w:szCs w:val="26"/>
        </w:rPr>
        <w:t>,</w:t>
      </w:r>
      <w:r w:rsidR="00800A60">
        <w:rPr>
          <w:rFonts w:ascii="Times New Roman" w:hAnsi="Times New Roman"/>
          <w:bCs/>
          <w:sz w:val="26"/>
          <w:szCs w:val="26"/>
        </w:rPr>
        <w:t>4</w:t>
      </w:r>
      <w:r w:rsidR="00BC52EB" w:rsidRPr="00BC52EB">
        <w:rPr>
          <w:rFonts w:ascii="Times New Roman" w:hAnsi="Times New Roman"/>
          <w:bCs/>
          <w:sz w:val="26"/>
          <w:szCs w:val="26"/>
        </w:rPr>
        <w:t>% (</w:t>
      </w:r>
      <w:r w:rsidR="001B36ED">
        <w:rPr>
          <w:rFonts w:ascii="Times New Roman" w:hAnsi="Times New Roman"/>
          <w:bCs/>
          <w:sz w:val="26"/>
          <w:szCs w:val="26"/>
        </w:rPr>
        <w:t>2</w:t>
      </w:r>
      <w:r w:rsidR="00800A60">
        <w:rPr>
          <w:rFonts w:ascii="Times New Roman" w:hAnsi="Times New Roman"/>
          <w:bCs/>
          <w:sz w:val="26"/>
          <w:szCs w:val="26"/>
        </w:rPr>
        <w:t>3 115,3</w:t>
      </w:r>
      <w:r w:rsidR="00BC52EB" w:rsidRPr="00BC52EB">
        <w:rPr>
          <w:rFonts w:ascii="Times New Roman" w:hAnsi="Times New Roman"/>
          <w:bCs/>
          <w:sz w:val="26"/>
          <w:szCs w:val="26"/>
        </w:rPr>
        <w:t xml:space="preserve"> </w:t>
      </w:r>
      <w:proofErr w:type="spellStart"/>
      <w:proofErr w:type="gramStart"/>
      <w:r w:rsidR="00BC52EB" w:rsidRPr="00BC52EB">
        <w:rPr>
          <w:rFonts w:ascii="Times New Roman" w:hAnsi="Times New Roman"/>
          <w:bCs/>
          <w:sz w:val="26"/>
          <w:szCs w:val="26"/>
        </w:rPr>
        <w:t>тыс.рублей</w:t>
      </w:r>
      <w:proofErr w:type="spellEnd"/>
      <w:proofErr w:type="gramEnd"/>
      <w:r w:rsidR="00BC52EB" w:rsidRPr="00BC52EB">
        <w:rPr>
          <w:rFonts w:ascii="Times New Roman" w:hAnsi="Times New Roman"/>
          <w:bCs/>
          <w:sz w:val="26"/>
          <w:szCs w:val="26"/>
        </w:rPr>
        <w:t>), расходная часть бюджета на 9</w:t>
      </w:r>
      <w:r w:rsidR="001B36ED">
        <w:rPr>
          <w:rFonts w:ascii="Times New Roman" w:hAnsi="Times New Roman"/>
          <w:bCs/>
          <w:sz w:val="26"/>
          <w:szCs w:val="26"/>
        </w:rPr>
        <w:t>8</w:t>
      </w:r>
      <w:r w:rsidR="00BC52EB" w:rsidRPr="00BC52EB">
        <w:rPr>
          <w:rFonts w:ascii="Times New Roman" w:hAnsi="Times New Roman"/>
          <w:bCs/>
          <w:sz w:val="26"/>
          <w:szCs w:val="26"/>
        </w:rPr>
        <w:t>,</w:t>
      </w:r>
      <w:r w:rsidR="00800A60">
        <w:rPr>
          <w:rFonts w:ascii="Times New Roman" w:hAnsi="Times New Roman"/>
          <w:bCs/>
          <w:sz w:val="26"/>
          <w:szCs w:val="26"/>
        </w:rPr>
        <w:t>7</w:t>
      </w:r>
      <w:r w:rsidR="00BC52EB" w:rsidRPr="00BC52EB">
        <w:rPr>
          <w:rFonts w:ascii="Times New Roman" w:hAnsi="Times New Roman"/>
          <w:bCs/>
          <w:sz w:val="26"/>
          <w:szCs w:val="26"/>
        </w:rPr>
        <w:t>% (</w:t>
      </w:r>
      <w:r w:rsidR="00800A60">
        <w:rPr>
          <w:rFonts w:ascii="Times New Roman" w:hAnsi="Times New Roman"/>
          <w:bCs/>
          <w:sz w:val="26"/>
          <w:szCs w:val="26"/>
        </w:rPr>
        <w:t>23 216,4</w:t>
      </w:r>
      <w:r w:rsidR="00BC52EB" w:rsidRPr="00BC52EB">
        <w:rPr>
          <w:rFonts w:ascii="Times New Roman" w:hAnsi="Times New Roman"/>
          <w:bCs/>
          <w:sz w:val="26"/>
          <w:szCs w:val="26"/>
        </w:rPr>
        <w:t xml:space="preserve"> </w:t>
      </w:r>
      <w:proofErr w:type="spellStart"/>
      <w:r w:rsidR="00BC52EB" w:rsidRPr="00BC52EB">
        <w:rPr>
          <w:rFonts w:ascii="Times New Roman" w:hAnsi="Times New Roman"/>
          <w:bCs/>
          <w:sz w:val="26"/>
          <w:szCs w:val="26"/>
        </w:rPr>
        <w:t>тыс.рублей</w:t>
      </w:r>
      <w:proofErr w:type="spellEnd"/>
      <w:r w:rsidR="00BC52EB" w:rsidRPr="00BC52EB">
        <w:rPr>
          <w:rFonts w:ascii="Times New Roman" w:hAnsi="Times New Roman"/>
          <w:bCs/>
          <w:sz w:val="26"/>
          <w:szCs w:val="26"/>
        </w:rPr>
        <w:t xml:space="preserve">), </w:t>
      </w:r>
      <w:r w:rsidR="001B36ED">
        <w:rPr>
          <w:rFonts w:ascii="Times New Roman" w:hAnsi="Times New Roman"/>
          <w:bCs/>
          <w:sz w:val="26"/>
          <w:szCs w:val="26"/>
        </w:rPr>
        <w:t>деф</w:t>
      </w:r>
      <w:r w:rsidR="00BC52EB" w:rsidRPr="00BC52EB">
        <w:rPr>
          <w:rFonts w:ascii="Times New Roman" w:hAnsi="Times New Roman"/>
          <w:bCs/>
          <w:sz w:val="26"/>
          <w:szCs w:val="26"/>
        </w:rPr>
        <w:t xml:space="preserve">ицит составил </w:t>
      </w:r>
      <w:r w:rsidR="001B36ED">
        <w:rPr>
          <w:rFonts w:ascii="Times New Roman" w:hAnsi="Times New Roman"/>
          <w:bCs/>
          <w:sz w:val="26"/>
          <w:szCs w:val="26"/>
        </w:rPr>
        <w:t>1</w:t>
      </w:r>
      <w:r w:rsidR="00800A60">
        <w:rPr>
          <w:rFonts w:ascii="Times New Roman" w:hAnsi="Times New Roman"/>
          <w:bCs/>
          <w:sz w:val="26"/>
          <w:szCs w:val="26"/>
        </w:rPr>
        <w:t>01,1</w:t>
      </w:r>
      <w:r w:rsidR="00BC52EB" w:rsidRPr="00BC52EB">
        <w:rPr>
          <w:rFonts w:ascii="Times New Roman" w:hAnsi="Times New Roman"/>
          <w:bCs/>
          <w:sz w:val="26"/>
          <w:szCs w:val="26"/>
        </w:rPr>
        <w:t xml:space="preserve"> </w:t>
      </w:r>
      <w:proofErr w:type="spellStart"/>
      <w:r w:rsidR="00BC52EB" w:rsidRPr="00BC52EB">
        <w:rPr>
          <w:rFonts w:ascii="Times New Roman" w:hAnsi="Times New Roman"/>
          <w:bCs/>
          <w:sz w:val="26"/>
          <w:szCs w:val="26"/>
        </w:rPr>
        <w:t>тыс.рублей</w:t>
      </w:r>
      <w:proofErr w:type="spellEnd"/>
      <w:r w:rsidR="00BC52EB" w:rsidRPr="00BC52EB">
        <w:rPr>
          <w:rFonts w:ascii="Times New Roman" w:hAnsi="Times New Roman"/>
          <w:bCs/>
          <w:sz w:val="26"/>
          <w:szCs w:val="26"/>
        </w:rPr>
        <w:t>.</w:t>
      </w:r>
    </w:p>
    <w:p w14:paraId="4EA8D316" w14:textId="25D37D7E" w:rsidR="00BC52EB" w:rsidRPr="00BC52EB" w:rsidRDefault="005364EC" w:rsidP="00BC52EB">
      <w:pPr>
        <w:spacing w:after="0"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3</w:t>
      </w:r>
      <w:r w:rsidR="00BC52EB" w:rsidRPr="00BC52EB">
        <w:rPr>
          <w:rFonts w:ascii="Times New Roman" w:hAnsi="Times New Roman"/>
          <w:bCs/>
          <w:color w:val="000000" w:themeColor="text1"/>
          <w:sz w:val="26"/>
          <w:szCs w:val="26"/>
        </w:rPr>
        <w:t>. Годовая бюджетная отчетность главных администраторов бюджетных средств за 202</w:t>
      </w:r>
      <w:r w:rsidR="00800A60">
        <w:rPr>
          <w:rFonts w:ascii="Times New Roman" w:hAnsi="Times New Roman"/>
          <w:bCs/>
          <w:color w:val="000000" w:themeColor="text1"/>
          <w:sz w:val="26"/>
          <w:szCs w:val="26"/>
        </w:rPr>
        <w:t>5</w:t>
      </w:r>
      <w:r w:rsidR="00BC52EB" w:rsidRPr="00BC52EB">
        <w:rPr>
          <w:rFonts w:ascii="Times New Roman" w:hAnsi="Times New Roman"/>
          <w:bCs/>
          <w:color w:val="000000" w:themeColor="text1"/>
          <w:sz w:val="26"/>
          <w:szCs w:val="26"/>
        </w:rPr>
        <w:t xml:space="preserve"> год представлена в Счетную палату Колпашевского района в установленные сроки.</w:t>
      </w:r>
    </w:p>
    <w:p w14:paraId="3DB6C20B" w14:textId="3F400C35" w:rsidR="00BC52EB" w:rsidRDefault="00BC52EB" w:rsidP="00BC52EB">
      <w:pPr>
        <w:shd w:val="clear" w:color="auto" w:fill="FFFFFF"/>
        <w:spacing w:after="0" w:line="240" w:lineRule="auto"/>
        <w:ind w:firstLine="709"/>
        <w:jc w:val="both"/>
        <w:rPr>
          <w:rFonts w:ascii="Times New Roman" w:hAnsi="Times New Roman"/>
          <w:bCs/>
          <w:color w:val="1A1A1A"/>
          <w:sz w:val="26"/>
          <w:szCs w:val="26"/>
        </w:rPr>
      </w:pPr>
      <w:r w:rsidRPr="00BC52EB">
        <w:rPr>
          <w:rFonts w:ascii="Times New Roman" w:hAnsi="Times New Roman"/>
          <w:bCs/>
          <w:color w:val="1A1A1A"/>
          <w:sz w:val="26"/>
          <w:szCs w:val="26"/>
        </w:rPr>
        <w:t>Годовая бюджетная отчетность</w:t>
      </w:r>
      <w:r w:rsidR="00C42105">
        <w:rPr>
          <w:rFonts w:ascii="Times New Roman" w:hAnsi="Times New Roman"/>
          <w:bCs/>
          <w:color w:val="1A1A1A"/>
          <w:sz w:val="26"/>
          <w:szCs w:val="26"/>
        </w:rPr>
        <w:t xml:space="preserve"> </w:t>
      </w:r>
      <w:r w:rsidRPr="00BC52EB">
        <w:rPr>
          <w:rFonts w:ascii="Times New Roman" w:hAnsi="Times New Roman"/>
          <w:bCs/>
          <w:color w:val="1A1A1A"/>
          <w:sz w:val="26"/>
          <w:szCs w:val="26"/>
        </w:rPr>
        <w:t>за 202</w:t>
      </w:r>
      <w:r w:rsidR="00800A60">
        <w:rPr>
          <w:rFonts w:ascii="Times New Roman" w:hAnsi="Times New Roman"/>
          <w:bCs/>
          <w:color w:val="1A1A1A"/>
          <w:sz w:val="26"/>
          <w:szCs w:val="26"/>
        </w:rPr>
        <w:t>5</w:t>
      </w:r>
      <w:r w:rsidRPr="00BC52EB">
        <w:rPr>
          <w:rFonts w:ascii="Times New Roman" w:hAnsi="Times New Roman"/>
          <w:bCs/>
          <w:color w:val="1A1A1A"/>
          <w:sz w:val="26"/>
          <w:szCs w:val="26"/>
        </w:rPr>
        <w:t xml:space="preserve"> год, представленная к внешней проверке, соответствует составу бюджетной отчетности, определенному Инструкцией № 191н.</w:t>
      </w:r>
    </w:p>
    <w:p w14:paraId="3B9A70D7" w14:textId="7AEB3900" w:rsidR="005364EC" w:rsidRPr="00F058C5" w:rsidRDefault="00F058C5" w:rsidP="00F058C5">
      <w:pPr>
        <w:spacing w:after="0"/>
        <w:ind w:firstLine="709"/>
        <w:jc w:val="both"/>
        <w:rPr>
          <w:rFonts w:ascii="Times New Roman" w:hAnsi="Times New Roman"/>
          <w:bCs/>
          <w:color w:val="1A1A1A"/>
          <w:sz w:val="26"/>
          <w:szCs w:val="26"/>
        </w:rPr>
      </w:pPr>
      <w:r w:rsidRPr="00F058C5">
        <w:rPr>
          <w:rFonts w:ascii="Times New Roman" w:hAnsi="Times New Roman"/>
          <w:bCs/>
          <w:color w:val="000000" w:themeColor="text1"/>
          <w:sz w:val="26"/>
          <w:szCs w:val="26"/>
        </w:rPr>
        <w:t>Предлагаем Администрации Саровского сельского поселения принять меры по устранению выявленных нарушений и недостатков. Формирование бюджетной отчетности осуществлять в соответствии с требованиями Инструкции № 191н.</w:t>
      </w:r>
      <w:r w:rsidRPr="00F058C5">
        <w:rPr>
          <w:rFonts w:ascii="Times New Roman" w:hAnsi="Times New Roman"/>
          <w:bCs/>
          <w:color w:val="1A1A1A"/>
          <w:sz w:val="26"/>
          <w:szCs w:val="26"/>
        </w:rPr>
        <w:t xml:space="preserve"> </w:t>
      </w:r>
    </w:p>
    <w:p w14:paraId="06D8125F" w14:textId="694B7840" w:rsidR="007A1693" w:rsidRDefault="00F058C5" w:rsidP="00BC52EB">
      <w:pPr>
        <w:spacing w:line="240" w:lineRule="auto"/>
        <w:ind w:firstLine="709"/>
        <w:jc w:val="both"/>
        <w:rPr>
          <w:rFonts w:ascii="Times New Roman" w:hAnsi="Times New Roman"/>
          <w:bCs/>
          <w:color w:val="000000" w:themeColor="text1"/>
          <w:sz w:val="26"/>
          <w:szCs w:val="26"/>
        </w:rPr>
      </w:pPr>
      <w:r>
        <w:rPr>
          <w:rFonts w:ascii="Times New Roman" w:hAnsi="Times New Roman"/>
          <w:bCs/>
          <w:color w:val="000000" w:themeColor="text1"/>
          <w:sz w:val="26"/>
          <w:szCs w:val="26"/>
        </w:rPr>
        <w:t>4.</w:t>
      </w:r>
      <w:r w:rsidR="00BC52EB" w:rsidRPr="00BC52EB">
        <w:rPr>
          <w:rFonts w:ascii="Times New Roman" w:hAnsi="Times New Roman"/>
          <w:bCs/>
          <w:color w:val="000000" w:themeColor="text1"/>
          <w:sz w:val="26"/>
          <w:szCs w:val="26"/>
        </w:rPr>
        <w:t xml:space="preserve"> С учетом вышеизложенного, представленный в Счетную палату Колпашевского района отчет об исполнении бюджета муниципального образования </w:t>
      </w:r>
      <w:r w:rsidR="00BC52EB" w:rsidRPr="00BC52EB">
        <w:rPr>
          <w:rFonts w:ascii="Times New Roman" w:hAnsi="Times New Roman"/>
          <w:bCs/>
          <w:color w:val="000000" w:themeColor="text1"/>
          <w:sz w:val="26"/>
          <w:szCs w:val="26"/>
        </w:rPr>
        <w:lastRenderedPageBreak/>
        <w:t>«</w:t>
      </w:r>
      <w:r w:rsidR="008438EB">
        <w:rPr>
          <w:rFonts w:ascii="Times New Roman" w:hAnsi="Times New Roman"/>
          <w:bCs/>
          <w:color w:val="000000" w:themeColor="text1"/>
          <w:sz w:val="26"/>
          <w:szCs w:val="26"/>
        </w:rPr>
        <w:t>Саровское</w:t>
      </w:r>
      <w:r w:rsidR="00BC52EB" w:rsidRPr="00BC52EB">
        <w:rPr>
          <w:rFonts w:ascii="Times New Roman" w:hAnsi="Times New Roman"/>
          <w:bCs/>
          <w:color w:val="000000" w:themeColor="text1"/>
          <w:sz w:val="26"/>
          <w:szCs w:val="26"/>
        </w:rPr>
        <w:t xml:space="preserve"> сельское поселение» за 202</w:t>
      </w:r>
      <w:r>
        <w:rPr>
          <w:rFonts w:ascii="Times New Roman" w:hAnsi="Times New Roman"/>
          <w:bCs/>
          <w:color w:val="000000" w:themeColor="text1"/>
          <w:sz w:val="26"/>
          <w:szCs w:val="26"/>
        </w:rPr>
        <w:t>5</w:t>
      </w:r>
      <w:r w:rsidR="00BC52EB" w:rsidRPr="00BC52EB">
        <w:rPr>
          <w:rFonts w:ascii="Times New Roman" w:hAnsi="Times New Roman"/>
          <w:bCs/>
          <w:color w:val="000000" w:themeColor="text1"/>
          <w:sz w:val="26"/>
          <w:szCs w:val="26"/>
        </w:rPr>
        <w:t xml:space="preserve"> год может быть принят к рассмотрению Советом </w:t>
      </w:r>
      <w:r w:rsidR="008438EB">
        <w:rPr>
          <w:rFonts w:ascii="Times New Roman" w:hAnsi="Times New Roman"/>
          <w:bCs/>
          <w:color w:val="000000" w:themeColor="text1"/>
          <w:sz w:val="26"/>
          <w:szCs w:val="26"/>
        </w:rPr>
        <w:t>Саровского</w:t>
      </w:r>
      <w:r w:rsidR="00BC52EB" w:rsidRPr="00BC52EB">
        <w:rPr>
          <w:rFonts w:ascii="Times New Roman" w:hAnsi="Times New Roman"/>
          <w:bCs/>
          <w:color w:val="000000" w:themeColor="text1"/>
          <w:sz w:val="26"/>
          <w:szCs w:val="26"/>
        </w:rPr>
        <w:t xml:space="preserve"> сельского поселения.</w:t>
      </w:r>
    </w:p>
    <w:p w14:paraId="3CC7B36B" w14:textId="77777777" w:rsidR="00EE2416" w:rsidRPr="00BC52EB" w:rsidRDefault="00EE2416" w:rsidP="00BC52EB">
      <w:pPr>
        <w:spacing w:line="240" w:lineRule="auto"/>
        <w:ind w:firstLine="709"/>
        <w:jc w:val="both"/>
        <w:rPr>
          <w:rFonts w:ascii="Times New Roman" w:hAnsi="Times New Roman"/>
          <w:bCs/>
          <w:color w:val="000000" w:themeColor="text1"/>
          <w:sz w:val="26"/>
          <w:szCs w:val="26"/>
        </w:rPr>
      </w:pPr>
    </w:p>
    <w:p w14:paraId="7056578E" w14:textId="45A749B7" w:rsidR="00AE4CCB" w:rsidRPr="00AE4CCB" w:rsidRDefault="00AE4CCB" w:rsidP="00AE4CCB">
      <w:pPr>
        <w:spacing w:after="0"/>
        <w:ind w:right="-1"/>
        <w:jc w:val="both"/>
        <w:rPr>
          <w:rFonts w:ascii="Times New Roman" w:hAnsi="Times New Roman"/>
          <w:sz w:val="26"/>
          <w:szCs w:val="26"/>
        </w:rPr>
      </w:pPr>
      <w:r w:rsidRPr="00AE4CCB">
        <w:rPr>
          <w:rFonts w:ascii="Times New Roman" w:hAnsi="Times New Roman"/>
          <w:sz w:val="26"/>
          <w:szCs w:val="26"/>
        </w:rPr>
        <w:t xml:space="preserve"> </w:t>
      </w:r>
      <w:r w:rsidRPr="00AE4CCB">
        <w:rPr>
          <w:rFonts w:ascii="Times New Roman" w:hAnsi="Times New Roman"/>
          <w:sz w:val="26"/>
          <w:szCs w:val="26"/>
          <w:u w:val="single"/>
        </w:rPr>
        <w:t xml:space="preserve">Председатель  </w:t>
      </w:r>
      <w:r w:rsidRPr="00AE4CCB">
        <w:rPr>
          <w:rFonts w:ascii="Times New Roman" w:hAnsi="Times New Roman"/>
          <w:sz w:val="26"/>
          <w:szCs w:val="26"/>
        </w:rPr>
        <w:t xml:space="preserve">                                __________________       </w:t>
      </w:r>
      <w:r>
        <w:rPr>
          <w:rFonts w:ascii="Times New Roman" w:hAnsi="Times New Roman"/>
          <w:sz w:val="26"/>
          <w:szCs w:val="26"/>
        </w:rPr>
        <w:t xml:space="preserve">             </w:t>
      </w:r>
      <w:r w:rsidRPr="00AE4CCB">
        <w:rPr>
          <w:rFonts w:ascii="Times New Roman" w:hAnsi="Times New Roman"/>
          <w:sz w:val="26"/>
          <w:szCs w:val="26"/>
        </w:rPr>
        <w:t xml:space="preserve">   </w:t>
      </w:r>
      <w:proofErr w:type="spellStart"/>
      <w:r w:rsidR="00F82215">
        <w:rPr>
          <w:rFonts w:ascii="Times New Roman" w:hAnsi="Times New Roman"/>
          <w:sz w:val="26"/>
          <w:szCs w:val="26"/>
        </w:rPr>
        <w:t>Н.М.Старикова</w:t>
      </w:r>
      <w:proofErr w:type="spellEnd"/>
      <w:r w:rsidRPr="00AE4CCB">
        <w:rPr>
          <w:rFonts w:ascii="Times New Roman" w:hAnsi="Times New Roman"/>
          <w:sz w:val="26"/>
          <w:szCs w:val="26"/>
        </w:rPr>
        <w:t xml:space="preserve"> </w:t>
      </w:r>
    </w:p>
    <w:p w14:paraId="3B69D1EE" w14:textId="77777777" w:rsidR="00AE4CCB" w:rsidRPr="009D78D2" w:rsidRDefault="00AE4CCB" w:rsidP="00AE4CCB">
      <w:pPr>
        <w:spacing w:after="0" w:line="240" w:lineRule="auto"/>
        <w:rPr>
          <w:rFonts w:ascii="Times New Roman" w:hAnsi="Times New Roman"/>
          <w:sz w:val="18"/>
          <w:szCs w:val="18"/>
        </w:rPr>
      </w:pPr>
      <w:r w:rsidRPr="009D78D2">
        <w:rPr>
          <w:rFonts w:ascii="Times New Roman" w:hAnsi="Times New Roman"/>
          <w:sz w:val="18"/>
          <w:szCs w:val="18"/>
        </w:rPr>
        <w:t xml:space="preserve">(должность ответственного </w:t>
      </w:r>
    </w:p>
    <w:p w14:paraId="65A76E4D" w14:textId="77777777" w:rsidR="00AE4CCB" w:rsidRDefault="00AE4CCB" w:rsidP="00AE4CCB">
      <w:pPr>
        <w:spacing w:after="0" w:line="240" w:lineRule="auto"/>
        <w:rPr>
          <w:rFonts w:ascii="Times New Roman" w:hAnsi="Times New Roman"/>
          <w:sz w:val="18"/>
          <w:szCs w:val="18"/>
        </w:rPr>
      </w:pPr>
      <w:r>
        <w:rPr>
          <w:rFonts w:ascii="Times New Roman" w:hAnsi="Times New Roman"/>
          <w:sz w:val="18"/>
          <w:szCs w:val="18"/>
        </w:rPr>
        <w:t>и</w:t>
      </w:r>
      <w:r w:rsidRPr="009D78D2">
        <w:rPr>
          <w:rFonts w:ascii="Times New Roman" w:hAnsi="Times New Roman"/>
          <w:sz w:val="18"/>
          <w:szCs w:val="18"/>
        </w:rPr>
        <w:t>сполнителя Счетной палаты</w:t>
      </w:r>
    </w:p>
    <w:p w14:paraId="795C15BC" w14:textId="1AF79111" w:rsidR="009D78D2" w:rsidRDefault="00AE4CCB" w:rsidP="001D2383">
      <w:pPr>
        <w:spacing w:after="0" w:line="240" w:lineRule="auto"/>
        <w:rPr>
          <w:rFonts w:ascii="Times New Roman" w:hAnsi="Times New Roman"/>
          <w:sz w:val="18"/>
          <w:szCs w:val="18"/>
        </w:rPr>
      </w:pPr>
      <w:r w:rsidRPr="009D78D2">
        <w:rPr>
          <w:rFonts w:ascii="Times New Roman" w:hAnsi="Times New Roman"/>
          <w:sz w:val="18"/>
          <w:szCs w:val="18"/>
        </w:rPr>
        <w:t>Колпашевского района)</w:t>
      </w:r>
      <w:r w:rsidR="00682F55">
        <w:rPr>
          <w:rFonts w:ascii="Times New Roman" w:hAnsi="Times New Roman"/>
          <w:sz w:val="28"/>
          <w:szCs w:val="28"/>
        </w:rPr>
        <w:t xml:space="preserve"> </w:t>
      </w:r>
    </w:p>
    <w:sectPr w:rsidR="009D78D2" w:rsidSect="003B1E8A">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F3AE" w14:textId="77777777" w:rsidR="007D4441" w:rsidRDefault="007D4441" w:rsidP="003B1E8A">
      <w:pPr>
        <w:spacing w:after="0" w:line="240" w:lineRule="auto"/>
      </w:pPr>
      <w:r>
        <w:separator/>
      </w:r>
    </w:p>
  </w:endnote>
  <w:endnote w:type="continuationSeparator" w:id="0">
    <w:p w14:paraId="43FEC35A" w14:textId="77777777" w:rsidR="007D4441" w:rsidRDefault="007D4441" w:rsidP="003B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E990" w14:textId="77777777" w:rsidR="00426B89" w:rsidRDefault="00426B8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0407"/>
      <w:docPartObj>
        <w:docPartGallery w:val="Page Numbers (Bottom of Page)"/>
        <w:docPartUnique/>
      </w:docPartObj>
    </w:sdtPr>
    <w:sdtEndPr/>
    <w:sdtContent>
      <w:p w14:paraId="37B9136D" w14:textId="77777777" w:rsidR="00426B89" w:rsidRDefault="004E6B2D">
        <w:pPr>
          <w:pStyle w:val="ab"/>
          <w:jc w:val="right"/>
        </w:pPr>
        <w:r w:rsidRPr="00DC696C">
          <w:rPr>
            <w:rFonts w:ascii="Times New Roman" w:hAnsi="Times New Roman"/>
          </w:rPr>
          <w:fldChar w:fldCharType="begin"/>
        </w:r>
        <w:r w:rsidR="00426B89" w:rsidRPr="00DC696C">
          <w:rPr>
            <w:rFonts w:ascii="Times New Roman" w:hAnsi="Times New Roman"/>
          </w:rPr>
          <w:instrText xml:space="preserve"> PAGE   \* MERGEFORMAT </w:instrText>
        </w:r>
        <w:r w:rsidRPr="00DC696C">
          <w:rPr>
            <w:rFonts w:ascii="Times New Roman" w:hAnsi="Times New Roman"/>
          </w:rPr>
          <w:fldChar w:fldCharType="separate"/>
        </w:r>
        <w:r w:rsidR="00977FBE">
          <w:rPr>
            <w:rFonts w:ascii="Times New Roman" w:hAnsi="Times New Roman"/>
            <w:noProof/>
          </w:rPr>
          <w:t>12</w:t>
        </w:r>
        <w:r w:rsidRPr="00DC696C">
          <w:rPr>
            <w:rFonts w:ascii="Times New Roman" w:hAnsi="Times New Roman"/>
          </w:rPr>
          <w:fldChar w:fldCharType="end"/>
        </w:r>
      </w:p>
    </w:sdtContent>
  </w:sdt>
  <w:p w14:paraId="522B1BD5" w14:textId="77777777" w:rsidR="00426B89" w:rsidRDefault="00426B8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42B3" w14:textId="77777777" w:rsidR="00426B89" w:rsidRDefault="00426B8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7291" w14:textId="77777777" w:rsidR="007D4441" w:rsidRDefault="007D4441" w:rsidP="003B1E8A">
      <w:pPr>
        <w:spacing w:after="0" w:line="240" w:lineRule="auto"/>
      </w:pPr>
      <w:r>
        <w:separator/>
      </w:r>
    </w:p>
  </w:footnote>
  <w:footnote w:type="continuationSeparator" w:id="0">
    <w:p w14:paraId="08A7B2F9" w14:textId="77777777" w:rsidR="007D4441" w:rsidRDefault="007D4441" w:rsidP="003B1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A140" w14:textId="77777777" w:rsidR="00426B89" w:rsidRDefault="00426B8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8D9D" w14:textId="77777777" w:rsidR="00426B89" w:rsidRDefault="00426B8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A2F1" w14:textId="77777777" w:rsidR="00426B89" w:rsidRDefault="00426B8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18"/>
    <w:multiLevelType w:val="multilevel"/>
    <w:tmpl w:val="01E31218"/>
    <w:lvl w:ilvl="0">
      <w:start w:val="1"/>
      <w:numFmt w:val="decimal"/>
      <w:lvlText w:val="%1."/>
      <w:lvlJc w:val="left"/>
      <w:pPr>
        <w:ind w:left="1625" w:hanging="120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3F724116"/>
    <w:multiLevelType w:val="hybridMultilevel"/>
    <w:tmpl w:val="E51E720C"/>
    <w:lvl w:ilvl="0" w:tplc="31808B0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94613A"/>
    <w:multiLevelType w:val="hybridMultilevel"/>
    <w:tmpl w:val="174401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11"/>
    <w:rsid w:val="00003105"/>
    <w:rsid w:val="00004629"/>
    <w:rsid w:val="0000480D"/>
    <w:rsid w:val="00006BDB"/>
    <w:rsid w:val="00010385"/>
    <w:rsid w:val="000114CD"/>
    <w:rsid w:val="00012D93"/>
    <w:rsid w:val="00016C16"/>
    <w:rsid w:val="000177FE"/>
    <w:rsid w:val="00020CAB"/>
    <w:rsid w:val="00026CAD"/>
    <w:rsid w:val="0002780D"/>
    <w:rsid w:val="0003031D"/>
    <w:rsid w:val="00030A8C"/>
    <w:rsid w:val="0003174A"/>
    <w:rsid w:val="00033883"/>
    <w:rsid w:val="00033ABB"/>
    <w:rsid w:val="00034693"/>
    <w:rsid w:val="0003597A"/>
    <w:rsid w:val="00035D19"/>
    <w:rsid w:val="00037F51"/>
    <w:rsid w:val="00040193"/>
    <w:rsid w:val="00040288"/>
    <w:rsid w:val="000422BD"/>
    <w:rsid w:val="00042BF4"/>
    <w:rsid w:val="0004348D"/>
    <w:rsid w:val="000436F9"/>
    <w:rsid w:val="00043EE4"/>
    <w:rsid w:val="00047482"/>
    <w:rsid w:val="00051DD3"/>
    <w:rsid w:val="00053B8D"/>
    <w:rsid w:val="000604FB"/>
    <w:rsid w:val="00061FB5"/>
    <w:rsid w:val="000636B4"/>
    <w:rsid w:val="00063AD6"/>
    <w:rsid w:val="00064D11"/>
    <w:rsid w:val="00067013"/>
    <w:rsid w:val="0006736D"/>
    <w:rsid w:val="000720F9"/>
    <w:rsid w:val="0007454B"/>
    <w:rsid w:val="00075312"/>
    <w:rsid w:val="00075B23"/>
    <w:rsid w:val="000763D6"/>
    <w:rsid w:val="00076F90"/>
    <w:rsid w:val="00077F71"/>
    <w:rsid w:val="00082708"/>
    <w:rsid w:val="0008333A"/>
    <w:rsid w:val="000866A4"/>
    <w:rsid w:val="00090C89"/>
    <w:rsid w:val="00092313"/>
    <w:rsid w:val="000959BF"/>
    <w:rsid w:val="0009701B"/>
    <w:rsid w:val="000972EE"/>
    <w:rsid w:val="000A114F"/>
    <w:rsid w:val="000A413B"/>
    <w:rsid w:val="000A5203"/>
    <w:rsid w:val="000A5C58"/>
    <w:rsid w:val="000A7736"/>
    <w:rsid w:val="000B22F0"/>
    <w:rsid w:val="000B2446"/>
    <w:rsid w:val="000B3879"/>
    <w:rsid w:val="000B4F4C"/>
    <w:rsid w:val="000B5569"/>
    <w:rsid w:val="000C21AA"/>
    <w:rsid w:val="000C5F00"/>
    <w:rsid w:val="000C73B6"/>
    <w:rsid w:val="000C7671"/>
    <w:rsid w:val="000D277D"/>
    <w:rsid w:val="000D2A1A"/>
    <w:rsid w:val="000D2AF6"/>
    <w:rsid w:val="000D44FA"/>
    <w:rsid w:val="000D612C"/>
    <w:rsid w:val="000E01C0"/>
    <w:rsid w:val="000E01C3"/>
    <w:rsid w:val="000E1E3F"/>
    <w:rsid w:val="000E3006"/>
    <w:rsid w:val="000E323C"/>
    <w:rsid w:val="000E3625"/>
    <w:rsid w:val="000E5DA9"/>
    <w:rsid w:val="000E6E78"/>
    <w:rsid w:val="000E6F88"/>
    <w:rsid w:val="000F2DA5"/>
    <w:rsid w:val="000F436A"/>
    <w:rsid w:val="000F47EA"/>
    <w:rsid w:val="000F5639"/>
    <w:rsid w:val="000F5AA4"/>
    <w:rsid w:val="00100587"/>
    <w:rsid w:val="00100BA6"/>
    <w:rsid w:val="00101FB0"/>
    <w:rsid w:val="0010212F"/>
    <w:rsid w:val="001031FF"/>
    <w:rsid w:val="001039D9"/>
    <w:rsid w:val="00103C10"/>
    <w:rsid w:val="00103FB7"/>
    <w:rsid w:val="00105DEA"/>
    <w:rsid w:val="00106303"/>
    <w:rsid w:val="00106DF2"/>
    <w:rsid w:val="00107A4C"/>
    <w:rsid w:val="00112A8E"/>
    <w:rsid w:val="00114283"/>
    <w:rsid w:val="00115F06"/>
    <w:rsid w:val="00116D46"/>
    <w:rsid w:val="00117AEC"/>
    <w:rsid w:val="00122FE1"/>
    <w:rsid w:val="00123B06"/>
    <w:rsid w:val="0012713E"/>
    <w:rsid w:val="00127417"/>
    <w:rsid w:val="00131E5C"/>
    <w:rsid w:val="00132F10"/>
    <w:rsid w:val="0013646A"/>
    <w:rsid w:val="00136E2D"/>
    <w:rsid w:val="0013701D"/>
    <w:rsid w:val="0013775D"/>
    <w:rsid w:val="001401A6"/>
    <w:rsid w:val="001417DB"/>
    <w:rsid w:val="00141912"/>
    <w:rsid w:val="00141FAD"/>
    <w:rsid w:val="001426F8"/>
    <w:rsid w:val="00142B60"/>
    <w:rsid w:val="0014348B"/>
    <w:rsid w:val="001461A8"/>
    <w:rsid w:val="0014734B"/>
    <w:rsid w:val="00150DFC"/>
    <w:rsid w:val="00151C64"/>
    <w:rsid w:val="00157468"/>
    <w:rsid w:val="00161225"/>
    <w:rsid w:val="00164244"/>
    <w:rsid w:val="00165FA9"/>
    <w:rsid w:val="001670B2"/>
    <w:rsid w:val="00167188"/>
    <w:rsid w:val="001720A2"/>
    <w:rsid w:val="00173E06"/>
    <w:rsid w:val="0017653B"/>
    <w:rsid w:val="00180504"/>
    <w:rsid w:val="00180F11"/>
    <w:rsid w:val="001812DA"/>
    <w:rsid w:val="0018730E"/>
    <w:rsid w:val="001874B9"/>
    <w:rsid w:val="0019005D"/>
    <w:rsid w:val="0019296C"/>
    <w:rsid w:val="00193932"/>
    <w:rsid w:val="001A2099"/>
    <w:rsid w:val="001A3CFA"/>
    <w:rsid w:val="001A3D25"/>
    <w:rsid w:val="001A425B"/>
    <w:rsid w:val="001A46B0"/>
    <w:rsid w:val="001A5EF4"/>
    <w:rsid w:val="001A76B3"/>
    <w:rsid w:val="001B0305"/>
    <w:rsid w:val="001B083B"/>
    <w:rsid w:val="001B1211"/>
    <w:rsid w:val="001B36ED"/>
    <w:rsid w:val="001B5B1D"/>
    <w:rsid w:val="001C23A3"/>
    <w:rsid w:val="001C3CEF"/>
    <w:rsid w:val="001C4D01"/>
    <w:rsid w:val="001C55B7"/>
    <w:rsid w:val="001C6509"/>
    <w:rsid w:val="001C7293"/>
    <w:rsid w:val="001D0722"/>
    <w:rsid w:val="001D0EA3"/>
    <w:rsid w:val="001D2383"/>
    <w:rsid w:val="001D2635"/>
    <w:rsid w:val="001D3916"/>
    <w:rsid w:val="001D3A61"/>
    <w:rsid w:val="001D688E"/>
    <w:rsid w:val="001E00F6"/>
    <w:rsid w:val="001E4345"/>
    <w:rsid w:val="001E5C45"/>
    <w:rsid w:val="001E5DE0"/>
    <w:rsid w:val="001E717B"/>
    <w:rsid w:val="001F2735"/>
    <w:rsid w:val="001F2A16"/>
    <w:rsid w:val="001F5067"/>
    <w:rsid w:val="001F527F"/>
    <w:rsid w:val="001F6136"/>
    <w:rsid w:val="001F6FC1"/>
    <w:rsid w:val="00203AB9"/>
    <w:rsid w:val="00203D96"/>
    <w:rsid w:val="00203E24"/>
    <w:rsid w:val="0020610E"/>
    <w:rsid w:val="00206918"/>
    <w:rsid w:val="00206E21"/>
    <w:rsid w:val="00210F31"/>
    <w:rsid w:val="00211283"/>
    <w:rsid w:val="00212523"/>
    <w:rsid w:val="00213054"/>
    <w:rsid w:val="00213215"/>
    <w:rsid w:val="00215322"/>
    <w:rsid w:val="00217F57"/>
    <w:rsid w:val="00217FA2"/>
    <w:rsid w:val="00222051"/>
    <w:rsid w:val="002245C3"/>
    <w:rsid w:val="002251D8"/>
    <w:rsid w:val="002259F6"/>
    <w:rsid w:val="00226D0F"/>
    <w:rsid w:val="002304DD"/>
    <w:rsid w:val="00231306"/>
    <w:rsid w:val="0023134B"/>
    <w:rsid w:val="00231572"/>
    <w:rsid w:val="002371E8"/>
    <w:rsid w:val="00237DC4"/>
    <w:rsid w:val="002413CA"/>
    <w:rsid w:val="00243271"/>
    <w:rsid w:val="002449E5"/>
    <w:rsid w:val="00245033"/>
    <w:rsid w:val="00246178"/>
    <w:rsid w:val="00246AF9"/>
    <w:rsid w:val="002475AA"/>
    <w:rsid w:val="00256CA9"/>
    <w:rsid w:val="00260429"/>
    <w:rsid w:val="00262320"/>
    <w:rsid w:val="002658A0"/>
    <w:rsid w:val="0027048E"/>
    <w:rsid w:val="0027064B"/>
    <w:rsid w:val="00272017"/>
    <w:rsid w:val="002721F2"/>
    <w:rsid w:val="00272E3D"/>
    <w:rsid w:val="002730EB"/>
    <w:rsid w:val="00273171"/>
    <w:rsid w:val="002736A9"/>
    <w:rsid w:val="00273FC9"/>
    <w:rsid w:val="00275CD8"/>
    <w:rsid w:val="00276039"/>
    <w:rsid w:val="00283B6C"/>
    <w:rsid w:val="00284522"/>
    <w:rsid w:val="002853F3"/>
    <w:rsid w:val="0028551C"/>
    <w:rsid w:val="00286924"/>
    <w:rsid w:val="00290F98"/>
    <w:rsid w:val="00293816"/>
    <w:rsid w:val="00294A40"/>
    <w:rsid w:val="0029566F"/>
    <w:rsid w:val="00295791"/>
    <w:rsid w:val="00296690"/>
    <w:rsid w:val="0029774E"/>
    <w:rsid w:val="002A1E96"/>
    <w:rsid w:val="002A2223"/>
    <w:rsid w:val="002A3D2C"/>
    <w:rsid w:val="002A57A6"/>
    <w:rsid w:val="002A6D3E"/>
    <w:rsid w:val="002B0FA2"/>
    <w:rsid w:val="002B27D5"/>
    <w:rsid w:val="002B4F1E"/>
    <w:rsid w:val="002B528D"/>
    <w:rsid w:val="002B694F"/>
    <w:rsid w:val="002C08DB"/>
    <w:rsid w:val="002C1EC9"/>
    <w:rsid w:val="002C2AB7"/>
    <w:rsid w:val="002C2B04"/>
    <w:rsid w:val="002C312A"/>
    <w:rsid w:val="002C3300"/>
    <w:rsid w:val="002C36A7"/>
    <w:rsid w:val="002C79C1"/>
    <w:rsid w:val="002D306E"/>
    <w:rsid w:val="002D6CBC"/>
    <w:rsid w:val="002D7990"/>
    <w:rsid w:val="002E0B41"/>
    <w:rsid w:val="002E0C68"/>
    <w:rsid w:val="002E0D9D"/>
    <w:rsid w:val="002E2353"/>
    <w:rsid w:val="002E34EA"/>
    <w:rsid w:val="002E4F37"/>
    <w:rsid w:val="002E78AE"/>
    <w:rsid w:val="002F00A1"/>
    <w:rsid w:val="002F055C"/>
    <w:rsid w:val="002F2C34"/>
    <w:rsid w:val="002F3119"/>
    <w:rsid w:val="002F7E71"/>
    <w:rsid w:val="002F7F9A"/>
    <w:rsid w:val="0030390E"/>
    <w:rsid w:val="0030429A"/>
    <w:rsid w:val="003101B1"/>
    <w:rsid w:val="00313B55"/>
    <w:rsid w:val="00314CDE"/>
    <w:rsid w:val="00315FF7"/>
    <w:rsid w:val="003160D4"/>
    <w:rsid w:val="00325459"/>
    <w:rsid w:val="003273BE"/>
    <w:rsid w:val="003301BB"/>
    <w:rsid w:val="003308B2"/>
    <w:rsid w:val="00330E3B"/>
    <w:rsid w:val="0033223A"/>
    <w:rsid w:val="00335535"/>
    <w:rsid w:val="0033625F"/>
    <w:rsid w:val="00337ACA"/>
    <w:rsid w:val="003410E3"/>
    <w:rsid w:val="00341567"/>
    <w:rsid w:val="003419F4"/>
    <w:rsid w:val="00341A17"/>
    <w:rsid w:val="00342000"/>
    <w:rsid w:val="0034295E"/>
    <w:rsid w:val="003456EE"/>
    <w:rsid w:val="00347E5A"/>
    <w:rsid w:val="0035183B"/>
    <w:rsid w:val="00352275"/>
    <w:rsid w:val="003527A9"/>
    <w:rsid w:val="00355266"/>
    <w:rsid w:val="003560BF"/>
    <w:rsid w:val="0036091F"/>
    <w:rsid w:val="00361038"/>
    <w:rsid w:val="0036115E"/>
    <w:rsid w:val="003615E5"/>
    <w:rsid w:val="00364679"/>
    <w:rsid w:val="00367C67"/>
    <w:rsid w:val="00371F29"/>
    <w:rsid w:val="00372142"/>
    <w:rsid w:val="00375399"/>
    <w:rsid w:val="00377467"/>
    <w:rsid w:val="00380055"/>
    <w:rsid w:val="0038051E"/>
    <w:rsid w:val="0038101A"/>
    <w:rsid w:val="003811C8"/>
    <w:rsid w:val="0038606B"/>
    <w:rsid w:val="00386A39"/>
    <w:rsid w:val="003870EF"/>
    <w:rsid w:val="00391DB8"/>
    <w:rsid w:val="0039304F"/>
    <w:rsid w:val="003935E6"/>
    <w:rsid w:val="00394621"/>
    <w:rsid w:val="003953C7"/>
    <w:rsid w:val="00396F0B"/>
    <w:rsid w:val="00397629"/>
    <w:rsid w:val="00397698"/>
    <w:rsid w:val="003A0621"/>
    <w:rsid w:val="003A1BE7"/>
    <w:rsid w:val="003A1C7E"/>
    <w:rsid w:val="003A2E09"/>
    <w:rsid w:val="003A4AA5"/>
    <w:rsid w:val="003A6875"/>
    <w:rsid w:val="003A7DC6"/>
    <w:rsid w:val="003B0627"/>
    <w:rsid w:val="003B08DE"/>
    <w:rsid w:val="003B1BAC"/>
    <w:rsid w:val="003B1E8A"/>
    <w:rsid w:val="003B2925"/>
    <w:rsid w:val="003B3AD5"/>
    <w:rsid w:val="003B76FA"/>
    <w:rsid w:val="003C0ED4"/>
    <w:rsid w:val="003C3AEB"/>
    <w:rsid w:val="003C46C8"/>
    <w:rsid w:val="003D01E1"/>
    <w:rsid w:val="003D1EBB"/>
    <w:rsid w:val="003D3DAA"/>
    <w:rsid w:val="003D76C9"/>
    <w:rsid w:val="003E0A60"/>
    <w:rsid w:val="003E3370"/>
    <w:rsid w:val="003E3536"/>
    <w:rsid w:val="003E3D27"/>
    <w:rsid w:val="003E5378"/>
    <w:rsid w:val="003E692E"/>
    <w:rsid w:val="003F47F3"/>
    <w:rsid w:val="003F4B1A"/>
    <w:rsid w:val="003F53AC"/>
    <w:rsid w:val="003F565C"/>
    <w:rsid w:val="003F598A"/>
    <w:rsid w:val="003F67C0"/>
    <w:rsid w:val="003F74CB"/>
    <w:rsid w:val="00400152"/>
    <w:rsid w:val="004030CC"/>
    <w:rsid w:val="004043B6"/>
    <w:rsid w:val="0040483B"/>
    <w:rsid w:val="00404C65"/>
    <w:rsid w:val="00406CB0"/>
    <w:rsid w:val="00414750"/>
    <w:rsid w:val="00414DC9"/>
    <w:rsid w:val="004158DC"/>
    <w:rsid w:val="00416090"/>
    <w:rsid w:val="00416100"/>
    <w:rsid w:val="00416DAF"/>
    <w:rsid w:val="00417AEB"/>
    <w:rsid w:val="0042064A"/>
    <w:rsid w:val="004219AD"/>
    <w:rsid w:val="00424FC9"/>
    <w:rsid w:val="00426B89"/>
    <w:rsid w:val="0043035B"/>
    <w:rsid w:val="0043073D"/>
    <w:rsid w:val="00432B0C"/>
    <w:rsid w:val="004344F9"/>
    <w:rsid w:val="00434638"/>
    <w:rsid w:val="00434B67"/>
    <w:rsid w:val="004368E3"/>
    <w:rsid w:val="00437780"/>
    <w:rsid w:val="00441735"/>
    <w:rsid w:val="00442080"/>
    <w:rsid w:val="00442CD0"/>
    <w:rsid w:val="00451761"/>
    <w:rsid w:val="004578FB"/>
    <w:rsid w:val="00460B01"/>
    <w:rsid w:val="00460C70"/>
    <w:rsid w:val="00460E17"/>
    <w:rsid w:val="0046203A"/>
    <w:rsid w:val="004626FD"/>
    <w:rsid w:val="00464864"/>
    <w:rsid w:val="00464DA9"/>
    <w:rsid w:val="0046585D"/>
    <w:rsid w:val="00465A15"/>
    <w:rsid w:val="00465A3E"/>
    <w:rsid w:val="00465D74"/>
    <w:rsid w:val="004666E3"/>
    <w:rsid w:val="0046730A"/>
    <w:rsid w:val="0046757A"/>
    <w:rsid w:val="004719DD"/>
    <w:rsid w:val="00471FE8"/>
    <w:rsid w:val="0048260B"/>
    <w:rsid w:val="00482A40"/>
    <w:rsid w:val="00485C05"/>
    <w:rsid w:val="00486072"/>
    <w:rsid w:val="00491A3F"/>
    <w:rsid w:val="00491B3F"/>
    <w:rsid w:val="00493A34"/>
    <w:rsid w:val="00494C8E"/>
    <w:rsid w:val="004973E1"/>
    <w:rsid w:val="00497F78"/>
    <w:rsid w:val="004A0DFD"/>
    <w:rsid w:val="004A2E6B"/>
    <w:rsid w:val="004A3331"/>
    <w:rsid w:val="004A4C41"/>
    <w:rsid w:val="004A53CC"/>
    <w:rsid w:val="004A6BD7"/>
    <w:rsid w:val="004A7213"/>
    <w:rsid w:val="004A799D"/>
    <w:rsid w:val="004B216E"/>
    <w:rsid w:val="004B2207"/>
    <w:rsid w:val="004B6070"/>
    <w:rsid w:val="004B6098"/>
    <w:rsid w:val="004B6CFA"/>
    <w:rsid w:val="004B742F"/>
    <w:rsid w:val="004C01BB"/>
    <w:rsid w:val="004C0E81"/>
    <w:rsid w:val="004C25FD"/>
    <w:rsid w:val="004C3A8F"/>
    <w:rsid w:val="004C51CD"/>
    <w:rsid w:val="004C5468"/>
    <w:rsid w:val="004C6907"/>
    <w:rsid w:val="004C6A12"/>
    <w:rsid w:val="004C6AC3"/>
    <w:rsid w:val="004D4681"/>
    <w:rsid w:val="004E00D4"/>
    <w:rsid w:val="004E0930"/>
    <w:rsid w:val="004E2868"/>
    <w:rsid w:val="004E2ABA"/>
    <w:rsid w:val="004E4901"/>
    <w:rsid w:val="004E4A1B"/>
    <w:rsid w:val="004E4CAD"/>
    <w:rsid w:val="004E5D9F"/>
    <w:rsid w:val="004E6B2D"/>
    <w:rsid w:val="004E7446"/>
    <w:rsid w:val="004E7B99"/>
    <w:rsid w:val="004E7CF1"/>
    <w:rsid w:val="004F05DB"/>
    <w:rsid w:val="004F172A"/>
    <w:rsid w:val="004F26D7"/>
    <w:rsid w:val="004F3F73"/>
    <w:rsid w:val="004F41E5"/>
    <w:rsid w:val="004F53F5"/>
    <w:rsid w:val="0050038D"/>
    <w:rsid w:val="0050195F"/>
    <w:rsid w:val="00501D5B"/>
    <w:rsid w:val="005023F2"/>
    <w:rsid w:val="005038C5"/>
    <w:rsid w:val="00503D40"/>
    <w:rsid w:val="00505260"/>
    <w:rsid w:val="00505AF5"/>
    <w:rsid w:val="00507DC4"/>
    <w:rsid w:val="00510572"/>
    <w:rsid w:val="00511FE1"/>
    <w:rsid w:val="0051398D"/>
    <w:rsid w:val="00514017"/>
    <w:rsid w:val="0051462F"/>
    <w:rsid w:val="005146D2"/>
    <w:rsid w:val="00516318"/>
    <w:rsid w:val="00516BCC"/>
    <w:rsid w:val="00520FDF"/>
    <w:rsid w:val="00521E30"/>
    <w:rsid w:val="00522619"/>
    <w:rsid w:val="005227D8"/>
    <w:rsid w:val="00530AED"/>
    <w:rsid w:val="00534918"/>
    <w:rsid w:val="005364EC"/>
    <w:rsid w:val="00536BDE"/>
    <w:rsid w:val="005436AB"/>
    <w:rsid w:val="0054397E"/>
    <w:rsid w:val="0054441A"/>
    <w:rsid w:val="0054702E"/>
    <w:rsid w:val="0055039F"/>
    <w:rsid w:val="005509E7"/>
    <w:rsid w:val="005516A4"/>
    <w:rsid w:val="00552196"/>
    <w:rsid w:val="0055284E"/>
    <w:rsid w:val="00554266"/>
    <w:rsid w:val="00554B41"/>
    <w:rsid w:val="00561707"/>
    <w:rsid w:val="00564DE3"/>
    <w:rsid w:val="00575A43"/>
    <w:rsid w:val="005763F7"/>
    <w:rsid w:val="005772F9"/>
    <w:rsid w:val="00577C50"/>
    <w:rsid w:val="00580EEC"/>
    <w:rsid w:val="00581620"/>
    <w:rsid w:val="0058245E"/>
    <w:rsid w:val="00582BB7"/>
    <w:rsid w:val="00583377"/>
    <w:rsid w:val="005844FA"/>
    <w:rsid w:val="0058634D"/>
    <w:rsid w:val="00586739"/>
    <w:rsid w:val="005875A1"/>
    <w:rsid w:val="005901C3"/>
    <w:rsid w:val="00590888"/>
    <w:rsid w:val="005953CC"/>
    <w:rsid w:val="005954AB"/>
    <w:rsid w:val="0059590A"/>
    <w:rsid w:val="00597046"/>
    <w:rsid w:val="005A1418"/>
    <w:rsid w:val="005A3E0C"/>
    <w:rsid w:val="005A4580"/>
    <w:rsid w:val="005A4E40"/>
    <w:rsid w:val="005A520A"/>
    <w:rsid w:val="005A540C"/>
    <w:rsid w:val="005A6309"/>
    <w:rsid w:val="005B0AE3"/>
    <w:rsid w:val="005B1449"/>
    <w:rsid w:val="005B45E6"/>
    <w:rsid w:val="005B686E"/>
    <w:rsid w:val="005C143F"/>
    <w:rsid w:val="005C1F73"/>
    <w:rsid w:val="005C42E1"/>
    <w:rsid w:val="005C55D2"/>
    <w:rsid w:val="005C5D81"/>
    <w:rsid w:val="005C64BC"/>
    <w:rsid w:val="005C6B42"/>
    <w:rsid w:val="005D10F8"/>
    <w:rsid w:val="005D430E"/>
    <w:rsid w:val="005D4F90"/>
    <w:rsid w:val="005D7FB6"/>
    <w:rsid w:val="005E0CF9"/>
    <w:rsid w:val="005E0E2E"/>
    <w:rsid w:val="005E19C8"/>
    <w:rsid w:val="005E1C2F"/>
    <w:rsid w:val="005E23C6"/>
    <w:rsid w:val="005E290C"/>
    <w:rsid w:val="005E4926"/>
    <w:rsid w:val="005E5019"/>
    <w:rsid w:val="005E52C3"/>
    <w:rsid w:val="005E6289"/>
    <w:rsid w:val="005E6FA3"/>
    <w:rsid w:val="005F5F3C"/>
    <w:rsid w:val="005F6636"/>
    <w:rsid w:val="005F6778"/>
    <w:rsid w:val="005F75B8"/>
    <w:rsid w:val="006013DB"/>
    <w:rsid w:val="00602CA9"/>
    <w:rsid w:val="006032A6"/>
    <w:rsid w:val="006041D8"/>
    <w:rsid w:val="006067C4"/>
    <w:rsid w:val="00607FE7"/>
    <w:rsid w:val="006111E9"/>
    <w:rsid w:val="00611A8D"/>
    <w:rsid w:val="0061234D"/>
    <w:rsid w:val="00615E7E"/>
    <w:rsid w:val="00622235"/>
    <w:rsid w:val="00622835"/>
    <w:rsid w:val="00625D58"/>
    <w:rsid w:val="00625DE2"/>
    <w:rsid w:val="006273DA"/>
    <w:rsid w:val="00632716"/>
    <w:rsid w:val="006343D9"/>
    <w:rsid w:val="00640039"/>
    <w:rsid w:val="00642BCB"/>
    <w:rsid w:val="006438E4"/>
    <w:rsid w:val="006442F1"/>
    <w:rsid w:val="00645C9E"/>
    <w:rsid w:val="006467F1"/>
    <w:rsid w:val="006503CA"/>
    <w:rsid w:val="0065187D"/>
    <w:rsid w:val="00654DC3"/>
    <w:rsid w:val="00656D7B"/>
    <w:rsid w:val="006578F2"/>
    <w:rsid w:val="00657D48"/>
    <w:rsid w:val="006604AD"/>
    <w:rsid w:val="00660853"/>
    <w:rsid w:val="00661E1A"/>
    <w:rsid w:val="00662C77"/>
    <w:rsid w:val="00663536"/>
    <w:rsid w:val="006641E0"/>
    <w:rsid w:val="00665AA0"/>
    <w:rsid w:val="00665C91"/>
    <w:rsid w:val="00666FFF"/>
    <w:rsid w:val="00670C69"/>
    <w:rsid w:val="00672F2E"/>
    <w:rsid w:val="0067338D"/>
    <w:rsid w:val="0067367C"/>
    <w:rsid w:val="00674562"/>
    <w:rsid w:val="0067498D"/>
    <w:rsid w:val="006803E0"/>
    <w:rsid w:val="00682F55"/>
    <w:rsid w:val="00683F11"/>
    <w:rsid w:val="006853FD"/>
    <w:rsid w:val="00695A19"/>
    <w:rsid w:val="0069602B"/>
    <w:rsid w:val="006972C7"/>
    <w:rsid w:val="00697A7B"/>
    <w:rsid w:val="00697D84"/>
    <w:rsid w:val="006A0B58"/>
    <w:rsid w:val="006A4308"/>
    <w:rsid w:val="006A48B9"/>
    <w:rsid w:val="006A7E1E"/>
    <w:rsid w:val="006B03DC"/>
    <w:rsid w:val="006B0731"/>
    <w:rsid w:val="006B0D69"/>
    <w:rsid w:val="006B1356"/>
    <w:rsid w:val="006B24BC"/>
    <w:rsid w:val="006B6F32"/>
    <w:rsid w:val="006C126B"/>
    <w:rsid w:val="006C2202"/>
    <w:rsid w:val="006C2C67"/>
    <w:rsid w:val="006C3A90"/>
    <w:rsid w:val="006C66F7"/>
    <w:rsid w:val="006C7A9E"/>
    <w:rsid w:val="006D2700"/>
    <w:rsid w:val="006D50B4"/>
    <w:rsid w:val="006D5238"/>
    <w:rsid w:val="006E0C50"/>
    <w:rsid w:val="006E269B"/>
    <w:rsid w:val="006E2CDB"/>
    <w:rsid w:val="006E3827"/>
    <w:rsid w:val="006E4D12"/>
    <w:rsid w:val="006E4F75"/>
    <w:rsid w:val="006E669D"/>
    <w:rsid w:val="006E7E17"/>
    <w:rsid w:val="006F04DE"/>
    <w:rsid w:val="006F06C1"/>
    <w:rsid w:val="006F0DA2"/>
    <w:rsid w:val="006F0E6E"/>
    <w:rsid w:val="006F31A3"/>
    <w:rsid w:val="006F4C27"/>
    <w:rsid w:val="006F6303"/>
    <w:rsid w:val="006F7E5C"/>
    <w:rsid w:val="007028A8"/>
    <w:rsid w:val="00704194"/>
    <w:rsid w:val="00704B45"/>
    <w:rsid w:val="00705CD2"/>
    <w:rsid w:val="0070752F"/>
    <w:rsid w:val="007078F3"/>
    <w:rsid w:val="0071216D"/>
    <w:rsid w:val="00714E04"/>
    <w:rsid w:val="007169D6"/>
    <w:rsid w:val="007173B5"/>
    <w:rsid w:val="007218FA"/>
    <w:rsid w:val="00722A3D"/>
    <w:rsid w:val="00727397"/>
    <w:rsid w:val="007300DA"/>
    <w:rsid w:val="007301A5"/>
    <w:rsid w:val="007306FA"/>
    <w:rsid w:val="0073237A"/>
    <w:rsid w:val="00735CF2"/>
    <w:rsid w:val="00736B94"/>
    <w:rsid w:val="00740351"/>
    <w:rsid w:val="00741E22"/>
    <w:rsid w:val="0074509B"/>
    <w:rsid w:val="007462FC"/>
    <w:rsid w:val="007466CB"/>
    <w:rsid w:val="00753246"/>
    <w:rsid w:val="00753859"/>
    <w:rsid w:val="00755122"/>
    <w:rsid w:val="00765A08"/>
    <w:rsid w:val="007706E0"/>
    <w:rsid w:val="00771CBD"/>
    <w:rsid w:val="00773972"/>
    <w:rsid w:val="00773B83"/>
    <w:rsid w:val="00774AC3"/>
    <w:rsid w:val="00774DDE"/>
    <w:rsid w:val="00774F65"/>
    <w:rsid w:val="00775C20"/>
    <w:rsid w:val="00781371"/>
    <w:rsid w:val="0078142A"/>
    <w:rsid w:val="00783440"/>
    <w:rsid w:val="00785559"/>
    <w:rsid w:val="007867FE"/>
    <w:rsid w:val="0078734A"/>
    <w:rsid w:val="0079009F"/>
    <w:rsid w:val="007908F1"/>
    <w:rsid w:val="0079134F"/>
    <w:rsid w:val="0079270C"/>
    <w:rsid w:val="00794AFD"/>
    <w:rsid w:val="00796F77"/>
    <w:rsid w:val="00797045"/>
    <w:rsid w:val="007A1693"/>
    <w:rsid w:val="007A43D9"/>
    <w:rsid w:val="007A4F38"/>
    <w:rsid w:val="007A698D"/>
    <w:rsid w:val="007A6ED6"/>
    <w:rsid w:val="007A718B"/>
    <w:rsid w:val="007A79A2"/>
    <w:rsid w:val="007A7DFF"/>
    <w:rsid w:val="007B0B01"/>
    <w:rsid w:val="007B0C96"/>
    <w:rsid w:val="007B0FA3"/>
    <w:rsid w:val="007B1430"/>
    <w:rsid w:val="007B2D4B"/>
    <w:rsid w:val="007B3EAC"/>
    <w:rsid w:val="007B5457"/>
    <w:rsid w:val="007B5F5E"/>
    <w:rsid w:val="007B6824"/>
    <w:rsid w:val="007C1B4A"/>
    <w:rsid w:val="007C1C4C"/>
    <w:rsid w:val="007C3240"/>
    <w:rsid w:val="007C4F66"/>
    <w:rsid w:val="007C5830"/>
    <w:rsid w:val="007C6B4F"/>
    <w:rsid w:val="007D00E6"/>
    <w:rsid w:val="007D0B25"/>
    <w:rsid w:val="007D271F"/>
    <w:rsid w:val="007D34B8"/>
    <w:rsid w:val="007D4441"/>
    <w:rsid w:val="007D463A"/>
    <w:rsid w:val="007D4A0C"/>
    <w:rsid w:val="007D6A3C"/>
    <w:rsid w:val="007E1607"/>
    <w:rsid w:val="007E1BE1"/>
    <w:rsid w:val="007E3F08"/>
    <w:rsid w:val="007E4580"/>
    <w:rsid w:val="007E6733"/>
    <w:rsid w:val="007E6962"/>
    <w:rsid w:val="007E7A1B"/>
    <w:rsid w:val="007F0BA3"/>
    <w:rsid w:val="007F35C2"/>
    <w:rsid w:val="00800A60"/>
    <w:rsid w:val="00800CC4"/>
    <w:rsid w:val="00802C40"/>
    <w:rsid w:val="00804ED4"/>
    <w:rsid w:val="00805AD7"/>
    <w:rsid w:val="00805DBF"/>
    <w:rsid w:val="00814489"/>
    <w:rsid w:val="0081477A"/>
    <w:rsid w:val="008159D8"/>
    <w:rsid w:val="00815CB5"/>
    <w:rsid w:val="00816102"/>
    <w:rsid w:val="00820703"/>
    <w:rsid w:val="00821B92"/>
    <w:rsid w:val="008249AB"/>
    <w:rsid w:val="00824B40"/>
    <w:rsid w:val="00825B51"/>
    <w:rsid w:val="00825E60"/>
    <w:rsid w:val="00826F8F"/>
    <w:rsid w:val="0082712E"/>
    <w:rsid w:val="00831751"/>
    <w:rsid w:val="00833093"/>
    <w:rsid w:val="00835268"/>
    <w:rsid w:val="0084006F"/>
    <w:rsid w:val="00840257"/>
    <w:rsid w:val="00840331"/>
    <w:rsid w:val="00840DCE"/>
    <w:rsid w:val="00840EFF"/>
    <w:rsid w:val="0084126E"/>
    <w:rsid w:val="008438EB"/>
    <w:rsid w:val="00844556"/>
    <w:rsid w:val="00844DC6"/>
    <w:rsid w:val="00847D6B"/>
    <w:rsid w:val="0085236E"/>
    <w:rsid w:val="0085540A"/>
    <w:rsid w:val="00856D84"/>
    <w:rsid w:val="00860075"/>
    <w:rsid w:val="008617EE"/>
    <w:rsid w:val="00861E8A"/>
    <w:rsid w:val="00863310"/>
    <w:rsid w:val="008633A5"/>
    <w:rsid w:val="00863D4F"/>
    <w:rsid w:val="00867EFA"/>
    <w:rsid w:val="00871360"/>
    <w:rsid w:val="00871EA2"/>
    <w:rsid w:val="00871EA7"/>
    <w:rsid w:val="00872491"/>
    <w:rsid w:val="008731A3"/>
    <w:rsid w:val="008754FC"/>
    <w:rsid w:val="00876023"/>
    <w:rsid w:val="00882D93"/>
    <w:rsid w:val="008840E8"/>
    <w:rsid w:val="00885675"/>
    <w:rsid w:val="008956EA"/>
    <w:rsid w:val="008A0EB0"/>
    <w:rsid w:val="008A28F8"/>
    <w:rsid w:val="008A2EF1"/>
    <w:rsid w:val="008A3D3D"/>
    <w:rsid w:val="008B2351"/>
    <w:rsid w:val="008B250A"/>
    <w:rsid w:val="008B30A7"/>
    <w:rsid w:val="008B3FD6"/>
    <w:rsid w:val="008B433A"/>
    <w:rsid w:val="008B4AB6"/>
    <w:rsid w:val="008B4ABB"/>
    <w:rsid w:val="008B7014"/>
    <w:rsid w:val="008B78DD"/>
    <w:rsid w:val="008C257A"/>
    <w:rsid w:val="008C25EF"/>
    <w:rsid w:val="008C5D9E"/>
    <w:rsid w:val="008D0AA7"/>
    <w:rsid w:val="008D1F0D"/>
    <w:rsid w:val="008D1F46"/>
    <w:rsid w:val="008D2778"/>
    <w:rsid w:val="008D2A5F"/>
    <w:rsid w:val="008D35A8"/>
    <w:rsid w:val="008D3C5D"/>
    <w:rsid w:val="008D549E"/>
    <w:rsid w:val="008D57F4"/>
    <w:rsid w:val="008D5947"/>
    <w:rsid w:val="008D5BE7"/>
    <w:rsid w:val="008D6FC2"/>
    <w:rsid w:val="008E07E2"/>
    <w:rsid w:val="008E14CB"/>
    <w:rsid w:val="008E2C15"/>
    <w:rsid w:val="008E2D9D"/>
    <w:rsid w:val="008E5ED4"/>
    <w:rsid w:val="008E6F59"/>
    <w:rsid w:val="008E72B6"/>
    <w:rsid w:val="008F1BA1"/>
    <w:rsid w:val="008F6AD3"/>
    <w:rsid w:val="00900F9C"/>
    <w:rsid w:val="00903991"/>
    <w:rsid w:val="00903992"/>
    <w:rsid w:val="009040C7"/>
    <w:rsid w:val="00904410"/>
    <w:rsid w:val="00904BF9"/>
    <w:rsid w:val="00905620"/>
    <w:rsid w:val="0090646D"/>
    <w:rsid w:val="00907B20"/>
    <w:rsid w:val="009115C8"/>
    <w:rsid w:val="00911A09"/>
    <w:rsid w:val="00911DC9"/>
    <w:rsid w:val="00913845"/>
    <w:rsid w:val="00914209"/>
    <w:rsid w:val="009146FD"/>
    <w:rsid w:val="0091557B"/>
    <w:rsid w:val="0091694A"/>
    <w:rsid w:val="00921562"/>
    <w:rsid w:val="009219F0"/>
    <w:rsid w:val="009234BF"/>
    <w:rsid w:val="00923D12"/>
    <w:rsid w:val="0092413F"/>
    <w:rsid w:val="0092423D"/>
    <w:rsid w:val="00924D25"/>
    <w:rsid w:val="009253E5"/>
    <w:rsid w:val="0093253B"/>
    <w:rsid w:val="00932927"/>
    <w:rsid w:val="00933595"/>
    <w:rsid w:val="009356ED"/>
    <w:rsid w:val="00935A0C"/>
    <w:rsid w:val="00936D32"/>
    <w:rsid w:val="00941186"/>
    <w:rsid w:val="0094426B"/>
    <w:rsid w:val="009456DB"/>
    <w:rsid w:val="00947BD0"/>
    <w:rsid w:val="00953D3B"/>
    <w:rsid w:val="009540EF"/>
    <w:rsid w:val="00955483"/>
    <w:rsid w:val="0095572D"/>
    <w:rsid w:val="0095576A"/>
    <w:rsid w:val="009573D9"/>
    <w:rsid w:val="00961ACD"/>
    <w:rsid w:val="00967289"/>
    <w:rsid w:val="0097223A"/>
    <w:rsid w:val="009723C8"/>
    <w:rsid w:val="00974C67"/>
    <w:rsid w:val="00976E97"/>
    <w:rsid w:val="00977DA0"/>
    <w:rsid w:val="00977FBE"/>
    <w:rsid w:val="00985316"/>
    <w:rsid w:val="00985A8C"/>
    <w:rsid w:val="00986292"/>
    <w:rsid w:val="00991011"/>
    <w:rsid w:val="00994EC5"/>
    <w:rsid w:val="00996FA5"/>
    <w:rsid w:val="009A2883"/>
    <w:rsid w:val="009A4D97"/>
    <w:rsid w:val="009A6A31"/>
    <w:rsid w:val="009B1218"/>
    <w:rsid w:val="009B1344"/>
    <w:rsid w:val="009B2D68"/>
    <w:rsid w:val="009B4BDF"/>
    <w:rsid w:val="009B5CBF"/>
    <w:rsid w:val="009C0D67"/>
    <w:rsid w:val="009C110C"/>
    <w:rsid w:val="009C1422"/>
    <w:rsid w:val="009C2976"/>
    <w:rsid w:val="009C2F70"/>
    <w:rsid w:val="009C5C41"/>
    <w:rsid w:val="009C73D2"/>
    <w:rsid w:val="009C7ECF"/>
    <w:rsid w:val="009D07D8"/>
    <w:rsid w:val="009D2397"/>
    <w:rsid w:val="009D3209"/>
    <w:rsid w:val="009D348C"/>
    <w:rsid w:val="009D69C1"/>
    <w:rsid w:val="009D78D2"/>
    <w:rsid w:val="009E2471"/>
    <w:rsid w:val="009E325F"/>
    <w:rsid w:val="009E63A8"/>
    <w:rsid w:val="009E6F5D"/>
    <w:rsid w:val="009E7378"/>
    <w:rsid w:val="009F0007"/>
    <w:rsid w:val="009F06D3"/>
    <w:rsid w:val="009F30EC"/>
    <w:rsid w:val="009F560E"/>
    <w:rsid w:val="009F599C"/>
    <w:rsid w:val="009F61FB"/>
    <w:rsid w:val="009F7A23"/>
    <w:rsid w:val="009F7F21"/>
    <w:rsid w:val="00A01812"/>
    <w:rsid w:val="00A020AC"/>
    <w:rsid w:val="00A055BB"/>
    <w:rsid w:val="00A13A8A"/>
    <w:rsid w:val="00A145B0"/>
    <w:rsid w:val="00A15996"/>
    <w:rsid w:val="00A163C7"/>
    <w:rsid w:val="00A16714"/>
    <w:rsid w:val="00A20422"/>
    <w:rsid w:val="00A23E86"/>
    <w:rsid w:val="00A25A1B"/>
    <w:rsid w:val="00A27FFD"/>
    <w:rsid w:val="00A32782"/>
    <w:rsid w:val="00A3570D"/>
    <w:rsid w:val="00A40F17"/>
    <w:rsid w:val="00A41D84"/>
    <w:rsid w:val="00A42B3C"/>
    <w:rsid w:val="00A45D8C"/>
    <w:rsid w:val="00A464CE"/>
    <w:rsid w:val="00A479DC"/>
    <w:rsid w:val="00A5138F"/>
    <w:rsid w:val="00A52BB1"/>
    <w:rsid w:val="00A5337C"/>
    <w:rsid w:val="00A53520"/>
    <w:rsid w:val="00A55CB4"/>
    <w:rsid w:val="00A56C1C"/>
    <w:rsid w:val="00A6008A"/>
    <w:rsid w:val="00A641C2"/>
    <w:rsid w:val="00A667F4"/>
    <w:rsid w:val="00A66ED8"/>
    <w:rsid w:val="00A71727"/>
    <w:rsid w:val="00A73BC4"/>
    <w:rsid w:val="00A7773D"/>
    <w:rsid w:val="00A83361"/>
    <w:rsid w:val="00A83D53"/>
    <w:rsid w:val="00A85190"/>
    <w:rsid w:val="00A85D9E"/>
    <w:rsid w:val="00A85F82"/>
    <w:rsid w:val="00A90A75"/>
    <w:rsid w:val="00A91015"/>
    <w:rsid w:val="00A915E5"/>
    <w:rsid w:val="00A93F5D"/>
    <w:rsid w:val="00A95D07"/>
    <w:rsid w:val="00AA1025"/>
    <w:rsid w:val="00AA3E2E"/>
    <w:rsid w:val="00AA6096"/>
    <w:rsid w:val="00AA67DE"/>
    <w:rsid w:val="00AA6E3C"/>
    <w:rsid w:val="00AA7440"/>
    <w:rsid w:val="00AA7457"/>
    <w:rsid w:val="00AA77C6"/>
    <w:rsid w:val="00AB5437"/>
    <w:rsid w:val="00AB573F"/>
    <w:rsid w:val="00AB7823"/>
    <w:rsid w:val="00AC11D2"/>
    <w:rsid w:val="00AC3746"/>
    <w:rsid w:val="00AC5EE1"/>
    <w:rsid w:val="00AC71CB"/>
    <w:rsid w:val="00AD0BA9"/>
    <w:rsid w:val="00AD0E4E"/>
    <w:rsid w:val="00AD43FA"/>
    <w:rsid w:val="00AD53A0"/>
    <w:rsid w:val="00AD5BB3"/>
    <w:rsid w:val="00AD7D8E"/>
    <w:rsid w:val="00AD7DB7"/>
    <w:rsid w:val="00AD7EF4"/>
    <w:rsid w:val="00AE4CCB"/>
    <w:rsid w:val="00AE4E78"/>
    <w:rsid w:val="00AE7D9A"/>
    <w:rsid w:val="00AF0CE7"/>
    <w:rsid w:val="00AF3622"/>
    <w:rsid w:val="00AF4B03"/>
    <w:rsid w:val="00AF61D1"/>
    <w:rsid w:val="00B009B7"/>
    <w:rsid w:val="00B00ED6"/>
    <w:rsid w:val="00B041E3"/>
    <w:rsid w:val="00B04518"/>
    <w:rsid w:val="00B10295"/>
    <w:rsid w:val="00B10C93"/>
    <w:rsid w:val="00B1150E"/>
    <w:rsid w:val="00B1652D"/>
    <w:rsid w:val="00B174B3"/>
    <w:rsid w:val="00B2012C"/>
    <w:rsid w:val="00B20B41"/>
    <w:rsid w:val="00B24D5A"/>
    <w:rsid w:val="00B27D7A"/>
    <w:rsid w:val="00B30396"/>
    <w:rsid w:val="00B30823"/>
    <w:rsid w:val="00B33083"/>
    <w:rsid w:val="00B34F4E"/>
    <w:rsid w:val="00B3558E"/>
    <w:rsid w:val="00B37858"/>
    <w:rsid w:val="00B37E98"/>
    <w:rsid w:val="00B4394E"/>
    <w:rsid w:val="00B61B61"/>
    <w:rsid w:val="00B64F10"/>
    <w:rsid w:val="00B710A7"/>
    <w:rsid w:val="00B7514E"/>
    <w:rsid w:val="00B80024"/>
    <w:rsid w:val="00B814AB"/>
    <w:rsid w:val="00B81AEA"/>
    <w:rsid w:val="00B837A1"/>
    <w:rsid w:val="00B853B5"/>
    <w:rsid w:val="00B85D56"/>
    <w:rsid w:val="00B86DCD"/>
    <w:rsid w:val="00B90E31"/>
    <w:rsid w:val="00B91A25"/>
    <w:rsid w:val="00B91AD0"/>
    <w:rsid w:val="00B937DD"/>
    <w:rsid w:val="00B94081"/>
    <w:rsid w:val="00B94F3E"/>
    <w:rsid w:val="00B97FFD"/>
    <w:rsid w:val="00BA03EF"/>
    <w:rsid w:val="00BA22E4"/>
    <w:rsid w:val="00BA31FD"/>
    <w:rsid w:val="00BA4ADE"/>
    <w:rsid w:val="00BA6914"/>
    <w:rsid w:val="00BA7237"/>
    <w:rsid w:val="00BB2C42"/>
    <w:rsid w:val="00BB32CE"/>
    <w:rsid w:val="00BB4393"/>
    <w:rsid w:val="00BB4E58"/>
    <w:rsid w:val="00BB6A80"/>
    <w:rsid w:val="00BB6C4C"/>
    <w:rsid w:val="00BC0BB4"/>
    <w:rsid w:val="00BC4D69"/>
    <w:rsid w:val="00BC52EB"/>
    <w:rsid w:val="00BC5DA8"/>
    <w:rsid w:val="00BC71CF"/>
    <w:rsid w:val="00BC7395"/>
    <w:rsid w:val="00BD0345"/>
    <w:rsid w:val="00BD044A"/>
    <w:rsid w:val="00BD1364"/>
    <w:rsid w:val="00BD3493"/>
    <w:rsid w:val="00BD35D7"/>
    <w:rsid w:val="00BD3AB7"/>
    <w:rsid w:val="00BD7649"/>
    <w:rsid w:val="00BD787D"/>
    <w:rsid w:val="00BD78A4"/>
    <w:rsid w:val="00BD7C15"/>
    <w:rsid w:val="00BD7DE0"/>
    <w:rsid w:val="00BE3057"/>
    <w:rsid w:val="00BE4805"/>
    <w:rsid w:val="00BE5DD4"/>
    <w:rsid w:val="00BE6D0C"/>
    <w:rsid w:val="00BF17DE"/>
    <w:rsid w:val="00BF2C23"/>
    <w:rsid w:val="00BF30E1"/>
    <w:rsid w:val="00BF5975"/>
    <w:rsid w:val="00BF5C0C"/>
    <w:rsid w:val="00C02213"/>
    <w:rsid w:val="00C03CF5"/>
    <w:rsid w:val="00C0643A"/>
    <w:rsid w:val="00C06748"/>
    <w:rsid w:val="00C077C4"/>
    <w:rsid w:val="00C137D9"/>
    <w:rsid w:val="00C145BA"/>
    <w:rsid w:val="00C15C33"/>
    <w:rsid w:val="00C20BEF"/>
    <w:rsid w:val="00C20E03"/>
    <w:rsid w:val="00C20E51"/>
    <w:rsid w:val="00C21E21"/>
    <w:rsid w:val="00C235AC"/>
    <w:rsid w:val="00C23DD9"/>
    <w:rsid w:val="00C23FE1"/>
    <w:rsid w:val="00C244A1"/>
    <w:rsid w:val="00C3036B"/>
    <w:rsid w:val="00C3210F"/>
    <w:rsid w:val="00C3294A"/>
    <w:rsid w:val="00C32D98"/>
    <w:rsid w:val="00C374AD"/>
    <w:rsid w:val="00C42105"/>
    <w:rsid w:val="00C4236C"/>
    <w:rsid w:val="00C44C8F"/>
    <w:rsid w:val="00C455E0"/>
    <w:rsid w:val="00C46154"/>
    <w:rsid w:val="00C4731B"/>
    <w:rsid w:val="00C50FE0"/>
    <w:rsid w:val="00C5301F"/>
    <w:rsid w:val="00C56EED"/>
    <w:rsid w:val="00C573E4"/>
    <w:rsid w:val="00C601BB"/>
    <w:rsid w:val="00C610D6"/>
    <w:rsid w:val="00C633D4"/>
    <w:rsid w:val="00C63591"/>
    <w:rsid w:val="00C63DF7"/>
    <w:rsid w:val="00C63EDB"/>
    <w:rsid w:val="00C727CD"/>
    <w:rsid w:val="00C72F16"/>
    <w:rsid w:val="00C72FC9"/>
    <w:rsid w:val="00C74822"/>
    <w:rsid w:val="00C768FB"/>
    <w:rsid w:val="00C76911"/>
    <w:rsid w:val="00C76D39"/>
    <w:rsid w:val="00C8002C"/>
    <w:rsid w:val="00C82043"/>
    <w:rsid w:val="00C82837"/>
    <w:rsid w:val="00C85981"/>
    <w:rsid w:val="00C85E29"/>
    <w:rsid w:val="00C90925"/>
    <w:rsid w:val="00C91506"/>
    <w:rsid w:val="00C929A7"/>
    <w:rsid w:val="00C92FBC"/>
    <w:rsid w:val="00C93B70"/>
    <w:rsid w:val="00C946F0"/>
    <w:rsid w:val="00C94E8A"/>
    <w:rsid w:val="00C959D8"/>
    <w:rsid w:val="00C979CC"/>
    <w:rsid w:val="00C97A35"/>
    <w:rsid w:val="00CA00FA"/>
    <w:rsid w:val="00CA0792"/>
    <w:rsid w:val="00CA1160"/>
    <w:rsid w:val="00CA150C"/>
    <w:rsid w:val="00CA261A"/>
    <w:rsid w:val="00CA48B6"/>
    <w:rsid w:val="00CA7744"/>
    <w:rsid w:val="00CB1437"/>
    <w:rsid w:val="00CB2BA4"/>
    <w:rsid w:val="00CB61E3"/>
    <w:rsid w:val="00CB719E"/>
    <w:rsid w:val="00CC0102"/>
    <w:rsid w:val="00CC0F94"/>
    <w:rsid w:val="00CC1650"/>
    <w:rsid w:val="00CC227E"/>
    <w:rsid w:val="00CC26D9"/>
    <w:rsid w:val="00CC28D3"/>
    <w:rsid w:val="00CD0FF2"/>
    <w:rsid w:val="00CD27EE"/>
    <w:rsid w:val="00CD3473"/>
    <w:rsid w:val="00CD3B1C"/>
    <w:rsid w:val="00CD42D2"/>
    <w:rsid w:val="00CD56DC"/>
    <w:rsid w:val="00CE38F8"/>
    <w:rsid w:val="00CE4711"/>
    <w:rsid w:val="00CE51E7"/>
    <w:rsid w:val="00CF077E"/>
    <w:rsid w:val="00CF1C25"/>
    <w:rsid w:val="00CF387E"/>
    <w:rsid w:val="00CF4685"/>
    <w:rsid w:val="00CF55AB"/>
    <w:rsid w:val="00CF649A"/>
    <w:rsid w:val="00CF69F3"/>
    <w:rsid w:val="00CF7450"/>
    <w:rsid w:val="00D026F8"/>
    <w:rsid w:val="00D049C6"/>
    <w:rsid w:val="00D0752B"/>
    <w:rsid w:val="00D101D0"/>
    <w:rsid w:val="00D13F09"/>
    <w:rsid w:val="00D1694B"/>
    <w:rsid w:val="00D16F99"/>
    <w:rsid w:val="00D20429"/>
    <w:rsid w:val="00D21635"/>
    <w:rsid w:val="00D23587"/>
    <w:rsid w:val="00D24696"/>
    <w:rsid w:val="00D25D28"/>
    <w:rsid w:val="00D275D4"/>
    <w:rsid w:val="00D27A94"/>
    <w:rsid w:val="00D30442"/>
    <w:rsid w:val="00D31431"/>
    <w:rsid w:val="00D33AE5"/>
    <w:rsid w:val="00D33DB8"/>
    <w:rsid w:val="00D35B14"/>
    <w:rsid w:val="00D364A2"/>
    <w:rsid w:val="00D36849"/>
    <w:rsid w:val="00D3737B"/>
    <w:rsid w:val="00D40200"/>
    <w:rsid w:val="00D415AC"/>
    <w:rsid w:val="00D4411E"/>
    <w:rsid w:val="00D44CD2"/>
    <w:rsid w:val="00D450D6"/>
    <w:rsid w:val="00D500E2"/>
    <w:rsid w:val="00D51E68"/>
    <w:rsid w:val="00D521B6"/>
    <w:rsid w:val="00D544DC"/>
    <w:rsid w:val="00D573E6"/>
    <w:rsid w:val="00D61BCC"/>
    <w:rsid w:val="00D64139"/>
    <w:rsid w:val="00D6439B"/>
    <w:rsid w:val="00D643F3"/>
    <w:rsid w:val="00D66799"/>
    <w:rsid w:val="00D678A7"/>
    <w:rsid w:val="00D7060D"/>
    <w:rsid w:val="00D7111E"/>
    <w:rsid w:val="00D7168B"/>
    <w:rsid w:val="00D71FAD"/>
    <w:rsid w:val="00D72043"/>
    <w:rsid w:val="00D729DA"/>
    <w:rsid w:val="00D72AF6"/>
    <w:rsid w:val="00D763D1"/>
    <w:rsid w:val="00D766AE"/>
    <w:rsid w:val="00D76A9F"/>
    <w:rsid w:val="00D825E1"/>
    <w:rsid w:val="00D83906"/>
    <w:rsid w:val="00D84FC6"/>
    <w:rsid w:val="00D864F6"/>
    <w:rsid w:val="00D909BB"/>
    <w:rsid w:val="00D91443"/>
    <w:rsid w:val="00D91CC8"/>
    <w:rsid w:val="00D9279D"/>
    <w:rsid w:val="00DA0D4B"/>
    <w:rsid w:val="00DA2154"/>
    <w:rsid w:val="00DA26BE"/>
    <w:rsid w:val="00DA336F"/>
    <w:rsid w:val="00DA5CE1"/>
    <w:rsid w:val="00DA6404"/>
    <w:rsid w:val="00DA73A8"/>
    <w:rsid w:val="00DA74A2"/>
    <w:rsid w:val="00DB5067"/>
    <w:rsid w:val="00DB50E4"/>
    <w:rsid w:val="00DB5837"/>
    <w:rsid w:val="00DB5E89"/>
    <w:rsid w:val="00DB62FF"/>
    <w:rsid w:val="00DC4A7F"/>
    <w:rsid w:val="00DC4C5D"/>
    <w:rsid w:val="00DC5188"/>
    <w:rsid w:val="00DC60FF"/>
    <w:rsid w:val="00DC696C"/>
    <w:rsid w:val="00DC69E1"/>
    <w:rsid w:val="00DD00B7"/>
    <w:rsid w:val="00DD0AA9"/>
    <w:rsid w:val="00DD16EE"/>
    <w:rsid w:val="00DD3893"/>
    <w:rsid w:val="00DD789D"/>
    <w:rsid w:val="00DE16B6"/>
    <w:rsid w:val="00DE5FCD"/>
    <w:rsid w:val="00DE6777"/>
    <w:rsid w:val="00DE67C8"/>
    <w:rsid w:val="00DE7509"/>
    <w:rsid w:val="00DF1B14"/>
    <w:rsid w:val="00DF1C86"/>
    <w:rsid w:val="00DF3049"/>
    <w:rsid w:val="00DF62C6"/>
    <w:rsid w:val="00DF692A"/>
    <w:rsid w:val="00DF6B12"/>
    <w:rsid w:val="00E03C46"/>
    <w:rsid w:val="00E057A7"/>
    <w:rsid w:val="00E06845"/>
    <w:rsid w:val="00E06A81"/>
    <w:rsid w:val="00E06F9A"/>
    <w:rsid w:val="00E07AF0"/>
    <w:rsid w:val="00E10E4C"/>
    <w:rsid w:val="00E13490"/>
    <w:rsid w:val="00E13D4E"/>
    <w:rsid w:val="00E13F78"/>
    <w:rsid w:val="00E14100"/>
    <w:rsid w:val="00E147D7"/>
    <w:rsid w:val="00E14D71"/>
    <w:rsid w:val="00E15401"/>
    <w:rsid w:val="00E1609C"/>
    <w:rsid w:val="00E22075"/>
    <w:rsid w:val="00E222F6"/>
    <w:rsid w:val="00E224EB"/>
    <w:rsid w:val="00E22ABB"/>
    <w:rsid w:val="00E236F6"/>
    <w:rsid w:val="00E239A8"/>
    <w:rsid w:val="00E240C7"/>
    <w:rsid w:val="00E245CB"/>
    <w:rsid w:val="00E25B0A"/>
    <w:rsid w:val="00E2744C"/>
    <w:rsid w:val="00E27713"/>
    <w:rsid w:val="00E304FD"/>
    <w:rsid w:val="00E30CF1"/>
    <w:rsid w:val="00E32EF5"/>
    <w:rsid w:val="00E33221"/>
    <w:rsid w:val="00E33382"/>
    <w:rsid w:val="00E33486"/>
    <w:rsid w:val="00E3595E"/>
    <w:rsid w:val="00E35D65"/>
    <w:rsid w:val="00E42A69"/>
    <w:rsid w:val="00E43B70"/>
    <w:rsid w:val="00E446D9"/>
    <w:rsid w:val="00E46E30"/>
    <w:rsid w:val="00E531F9"/>
    <w:rsid w:val="00E56EDC"/>
    <w:rsid w:val="00E665FF"/>
    <w:rsid w:val="00E703EA"/>
    <w:rsid w:val="00E71F20"/>
    <w:rsid w:val="00E7622C"/>
    <w:rsid w:val="00E818FB"/>
    <w:rsid w:val="00E8742D"/>
    <w:rsid w:val="00E87E59"/>
    <w:rsid w:val="00E905E6"/>
    <w:rsid w:val="00E90884"/>
    <w:rsid w:val="00E9586B"/>
    <w:rsid w:val="00E95FF7"/>
    <w:rsid w:val="00E96990"/>
    <w:rsid w:val="00EA00B6"/>
    <w:rsid w:val="00EA1D0D"/>
    <w:rsid w:val="00EA223F"/>
    <w:rsid w:val="00EA3109"/>
    <w:rsid w:val="00EA5515"/>
    <w:rsid w:val="00EA6E16"/>
    <w:rsid w:val="00EA7300"/>
    <w:rsid w:val="00EA7AA3"/>
    <w:rsid w:val="00EB2C6F"/>
    <w:rsid w:val="00EB3B5C"/>
    <w:rsid w:val="00EB4337"/>
    <w:rsid w:val="00EB5522"/>
    <w:rsid w:val="00EB5B88"/>
    <w:rsid w:val="00EB7AED"/>
    <w:rsid w:val="00EC3A2D"/>
    <w:rsid w:val="00EC50FA"/>
    <w:rsid w:val="00ED2A95"/>
    <w:rsid w:val="00ED62C9"/>
    <w:rsid w:val="00ED639B"/>
    <w:rsid w:val="00ED6EB8"/>
    <w:rsid w:val="00ED76D7"/>
    <w:rsid w:val="00EE2416"/>
    <w:rsid w:val="00EE3E11"/>
    <w:rsid w:val="00EE4063"/>
    <w:rsid w:val="00EE46FA"/>
    <w:rsid w:val="00EE6B6F"/>
    <w:rsid w:val="00EE6F05"/>
    <w:rsid w:val="00EF088C"/>
    <w:rsid w:val="00EF13C9"/>
    <w:rsid w:val="00EF1A44"/>
    <w:rsid w:val="00EF2686"/>
    <w:rsid w:val="00EF2DD0"/>
    <w:rsid w:val="00EF38FE"/>
    <w:rsid w:val="00EF4637"/>
    <w:rsid w:val="00EF6D4D"/>
    <w:rsid w:val="00F00C30"/>
    <w:rsid w:val="00F029A8"/>
    <w:rsid w:val="00F02C8C"/>
    <w:rsid w:val="00F031A4"/>
    <w:rsid w:val="00F03BA6"/>
    <w:rsid w:val="00F04428"/>
    <w:rsid w:val="00F04B80"/>
    <w:rsid w:val="00F058C5"/>
    <w:rsid w:val="00F07ED1"/>
    <w:rsid w:val="00F10DEE"/>
    <w:rsid w:val="00F12A56"/>
    <w:rsid w:val="00F20695"/>
    <w:rsid w:val="00F22606"/>
    <w:rsid w:val="00F227F2"/>
    <w:rsid w:val="00F231D3"/>
    <w:rsid w:val="00F240F7"/>
    <w:rsid w:val="00F2524C"/>
    <w:rsid w:val="00F25794"/>
    <w:rsid w:val="00F25B52"/>
    <w:rsid w:val="00F326A8"/>
    <w:rsid w:val="00F348FF"/>
    <w:rsid w:val="00F36BF7"/>
    <w:rsid w:val="00F36DDA"/>
    <w:rsid w:val="00F374BA"/>
    <w:rsid w:val="00F40DE2"/>
    <w:rsid w:val="00F41CB6"/>
    <w:rsid w:val="00F42AD7"/>
    <w:rsid w:val="00F42B6A"/>
    <w:rsid w:val="00F42D75"/>
    <w:rsid w:val="00F44B82"/>
    <w:rsid w:val="00F46E72"/>
    <w:rsid w:val="00F50BF8"/>
    <w:rsid w:val="00F5144C"/>
    <w:rsid w:val="00F52F15"/>
    <w:rsid w:val="00F53D99"/>
    <w:rsid w:val="00F54C83"/>
    <w:rsid w:val="00F559CD"/>
    <w:rsid w:val="00F561FE"/>
    <w:rsid w:val="00F56DF5"/>
    <w:rsid w:val="00F56F20"/>
    <w:rsid w:val="00F6127F"/>
    <w:rsid w:val="00F615B0"/>
    <w:rsid w:val="00F6191E"/>
    <w:rsid w:val="00F64794"/>
    <w:rsid w:val="00F66232"/>
    <w:rsid w:val="00F671F4"/>
    <w:rsid w:val="00F677A9"/>
    <w:rsid w:val="00F73A02"/>
    <w:rsid w:val="00F74219"/>
    <w:rsid w:val="00F74A7C"/>
    <w:rsid w:val="00F74B97"/>
    <w:rsid w:val="00F80928"/>
    <w:rsid w:val="00F82215"/>
    <w:rsid w:val="00F8356C"/>
    <w:rsid w:val="00F83DB0"/>
    <w:rsid w:val="00F84C51"/>
    <w:rsid w:val="00F84F2F"/>
    <w:rsid w:val="00F851AD"/>
    <w:rsid w:val="00F85539"/>
    <w:rsid w:val="00F90462"/>
    <w:rsid w:val="00F90D84"/>
    <w:rsid w:val="00F94A80"/>
    <w:rsid w:val="00F95662"/>
    <w:rsid w:val="00F95D54"/>
    <w:rsid w:val="00FA21C4"/>
    <w:rsid w:val="00FA5150"/>
    <w:rsid w:val="00FA57C8"/>
    <w:rsid w:val="00FB017D"/>
    <w:rsid w:val="00FB03E5"/>
    <w:rsid w:val="00FB0B2A"/>
    <w:rsid w:val="00FB113C"/>
    <w:rsid w:val="00FB378A"/>
    <w:rsid w:val="00FB5CBA"/>
    <w:rsid w:val="00FB63BD"/>
    <w:rsid w:val="00FC333A"/>
    <w:rsid w:val="00FC4547"/>
    <w:rsid w:val="00FC5E76"/>
    <w:rsid w:val="00FC6481"/>
    <w:rsid w:val="00FD18E6"/>
    <w:rsid w:val="00FD3661"/>
    <w:rsid w:val="00FD528C"/>
    <w:rsid w:val="00FD668A"/>
    <w:rsid w:val="00FD66B6"/>
    <w:rsid w:val="00FD6A75"/>
    <w:rsid w:val="00FD70C5"/>
    <w:rsid w:val="00FE37C5"/>
    <w:rsid w:val="00FE3C9D"/>
    <w:rsid w:val="00FE468D"/>
    <w:rsid w:val="00FF06FE"/>
    <w:rsid w:val="00FF598E"/>
    <w:rsid w:val="00FF7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D617"/>
  <w15:docId w15:val="{DE7E3088-8F13-4494-8B8C-05F80F8F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uiPriority w:val="99"/>
    <w:qFormat/>
    <w:rsid w:val="00FA57C8"/>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paragraph" w:styleId="2">
    <w:name w:val="heading 2"/>
    <w:basedOn w:val="a"/>
    <w:next w:val="a"/>
    <w:link w:val="20"/>
    <w:uiPriority w:val="9"/>
    <w:semiHidden/>
    <w:unhideWhenUsed/>
    <w:qFormat/>
    <w:rsid w:val="00BB4E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styleId="a9">
    <w:name w:val="header"/>
    <w:basedOn w:val="a"/>
    <w:link w:val="aa"/>
    <w:uiPriority w:val="99"/>
    <w:semiHidden/>
    <w:unhideWhenUsed/>
    <w:rsid w:val="003B1E8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B1E8A"/>
    <w:rPr>
      <w:rFonts w:ascii="Calibri" w:eastAsia="Times New Roman" w:hAnsi="Calibri" w:cs="Times New Roman"/>
      <w:lang w:eastAsia="ru-RU"/>
    </w:rPr>
  </w:style>
  <w:style w:type="paragraph" w:styleId="ab">
    <w:name w:val="footer"/>
    <w:basedOn w:val="a"/>
    <w:link w:val="ac"/>
    <w:uiPriority w:val="99"/>
    <w:unhideWhenUsed/>
    <w:rsid w:val="003B1E8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B1E8A"/>
    <w:rPr>
      <w:rFonts w:ascii="Calibri" w:eastAsia="Times New Roman" w:hAnsi="Calibri" w:cs="Times New Roman"/>
      <w:lang w:eastAsia="ru-RU"/>
    </w:rPr>
  </w:style>
  <w:style w:type="character" w:customStyle="1" w:styleId="ad">
    <w:name w:val="Гипертекстовая ссылка"/>
    <w:basedOn w:val="a0"/>
    <w:uiPriority w:val="99"/>
    <w:rsid w:val="00FA57C8"/>
    <w:rPr>
      <w:color w:val="106BBE"/>
    </w:rPr>
  </w:style>
  <w:style w:type="character" w:customStyle="1" w:styleId="10">
    <w:name w:val="Заголовок 1 Знак"/>
    <w:basedOn w:val="a0"/>
    <w:link w:val="1"/>
    <w:uiPriority w:val="99"/>
    <w:rsid w:val="00FA57C8"/>
    <w:rPr>
      <w:rFonts w:ascii="Arial" w:hAnsi="Arial" w:cs="Arial"/>
      <w:b/>
      <w:bCs/>
      <w:color w:val="26282F"/>
      <w:sz w:val="24"/>
      <w:szCs w:val="24"/>
    </w:rPr>
  </w:style>
  <w:style w:type="paragraph" w:styleId="ae">
    <w:name w:val="No Spacing"/>
    <w:uiPriority w:val="1"/>
    <w:qFormat/>
    <w:rsid w:val="000B22F0"/>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8D6FC2"/>
  </w:style>
  <w:style w:type="character" w:customStyle="1" w:styleId="c0">
    <w:name w:val="c0"/>
    <w:basedOn w:val="a0"/>
    <w:rsid w:val="008D2A5F"/>
  </w:style>
  <w:style w:type="paragraph" w:customStyle="1" w:styleId="c1">
    <w:name w:val="c1"/>
    <w:basedOn w:val="a"/>
    <w:rsid w:val="008D2A5F"/>
    <w:pPr>
      <w:spacing w:before="100" w:beforeAutospacing="1" w:after="100" w:afterAutospacing="1" w:line="240" w:lineRule="auto"/>
    </w:pPr>
    <w:rPr>
      <w:rFonts w:ascii="Times New Roman" w:hAnsi="Times New Roman"/>
      <w:sz w:val="24"/>
      <w:szCs w:val="24"/>
    </w:rPr>
  </w:style>
  <w:style w:type="paragraph" w:customStyle="1" w:styleId="c20">
    <w:name w:val="c20"/>
    <w:basedOn w:val="a"/>
    <w:rsid w:val="008D2A5F"/>
    <w:pPr>
      <w:spacing w:before="100" w:beforeAutospacing="1" w:after="100" w:afterAutospacing="1" w:line="240" w:lineRule="auto"/>
    </w:pPr>
    <w:rPr>
      <w:rFonts w:ascii="Times New Roman" w:hAnsi="Times New Roman"/>
      <w:sz w:val="24"/>
      <w:szCs w:val="24"/>
    </w:rPr>
  </w:style>
  <w:style w:type="paragraph" w:customStyle="1" w:styleId="c17">
    <w:name w:val="c17"/>
    <w:basedOn w:val="a"/>
    <w:rsid w:val="008D2A5F"/>
    <w:pPr>
      <w:spacing w:before="100" w:beforeAutospacing="1" w:after="100" w:afterAutospacing="1" w:line="240" w:lineRule="auto"/>
    </w:pPr>
    <w:rPr>
      <w:rFonts w:ascii="Times New Roman" w:hAnsi="Times New Roman"/>
      <w:sz w:val="24"/>
      <w:szCs w:val="24"/>
    </w:rPr>
  </w:style>
  <w:style w:type="paragraph" w:customStyle="1" w:styleId="c14">
    <w:name w:val="c14"/>
    <w:basedOn w:val="a"/>
    <w:rsid w:val="008D2A5F"/>
    <w:pPr>
      <w:spacing w:before="100" w:beforeAutospacing="1" w:after="100" w:afterAutospacing="1" w:line="240" w:lineRule="auto"/>
    </w:pPr>
    <w:rPr>
      <w:rFonts w:ascii="Times New Roman" w:hAnsi="Times New Roman"/>
      <w:sz w:val="24"/>
      <w:szCs w:val="24"/>
    </w:rPr>
  </w:style>
  <w:style w:type="paragraph" w:styleId="af">
    <w:name w:val="Normal (Web)"/>
    <w:basedOn w:val="a"/>
    <w:uiPriority w:val="99"/>
    <w:semiHidden/>
    <w:unhideWhenUsed/>
    <w:rsid w:val="00AA7440"/>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BB4E58"/>
    <w:rPr>
      <w:rFonts w:asciiTheme="majorHAnsi" w:eastAsiaTheme="majorEastAsia" w:hAnsiTheme="majorHAnsi" w:cstheme="majorBidi"/>
      <w:b/>
      <w:bCs/>
      <w:color w:val="4F81BD" w:themeColor="accent1"/>
      <w:sz w:val="26"/>
      <w:szCs w:val="26"/>
      <w:lang w:eastAsia="ru-RU"/>
    </w:rPr>
  </w:style>
  <w:style w:type="paragraph" w:customStyle="1" w:styleId="s1">
    <w:name w:val="s_1"/>
    <w:basedOn w:val="a"/>
    <w:rsid w:val="00BB2C42"/>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unhideWhenUsed/>
    <w:rsid w:val="000F5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0F5639"/>
    <w:rPr>
      <w:rFonts w:ascii="Courier New" w:eastAsia="Times New Roman" w:hAnsi="Courier New" w:cs="Courier New"/>
      <w:sz w:val="20"/>
      <w:szCs w:val="20"/>
      <w:lang w:eastAsia="ru-RU"/>
    </w:rPr>
  </w:style>
  <w:style w:type="character" w:customStyle="1" w:styleId="s10">
    <w:name w:val="s_10"/>
    <w:basedOn w:val="a0"/>
    <w:rsid w:val="000F5639"/>
  </w:style>
  <w:style w:type="paragraph" w:customStyle="1" w:styleId="s15">
    <w:name w:val="s_15"/>
    <w:basedOn w:val="a"/>
    <w:rsid w:val="007A7DFF"/>
    <w:pPr>
      <w:spacing w:before="100" w:beforeAutospacing="1" w:after="100" w:afterAutospacing="1" w:line="240" w:lineRule="auto"/>
    </w:pPr>
    <w:rPr>
      <w:rFonts w:ascii="Times New Roman" w:hAnsi="Times New Roman"/>
      <w:sz w:val="24"/>
      <w:szCs w:val="24"/>
    </w:rPr>
  </w:style>
  <w:style w:type="paragraph" w:customStyle="1" w:styleId="s9">
    <w:name w:val="s_9"/>
    <w:basedOn w:val="a"/>
    <w:rsid w:val="007A7DFF"/>
    <w:pPr>
      <w:spacing w:before="100" w:beforeAutospacing="1" w:after="100" w:afterAutospacing="1" w:line="240" w:lineRule="auto"/>
    </w:pPr>
    <w:rPr>
      <w:rFonts w:ascii="Times New Roman" w:hAnsi="Times New Roman"/>
      <w:sz w:val="24"/>
      <w:szCs w:val="24"/>
    </w:rPr>
  </w:style>
  <w:style w:type="paragraph" w:customStyle="1" w:styleId="s22">
    <w:name w:val="s_22"/>
    <w:basedOn w:val="a"/>
    <w:rsid w:val="007A7DF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8437">
      <w:bodyDiv w:val="1"/>
      <w:marLeft w:val="0"/>
      <w:marRight w:val="0"/>
      <w:marTop w:val="0"/>
      <w:marBottom w:val="0"/>
      <w:divBdr>
        <w:top w:val="none" w:sz="0" w:space="0" w:color="auto"/>
        <w:left w:val="none" w:sz="0" w:space="0" w:color="auto"/>
        <w:bottom w:val="none" w:sz="0" w:space="0" w:color="auto"/>
        <w:right w:val="none" w:sz="0" w:space="0" w:color="auto"/>
      </w:divBdr>
    </w:div>
    <w:div w:id="132677260">
      <w:bodyDiv w:val="1"/>
      <w:marLeft w:val="0"/>
      <w:marRight w:val="0"/>
      <w:marTop w:val="0"/>
      <w:marBottom w:val="0"/>
      <w:divBdr>
        <w:top w:val="none" w:sz="0" w:space="0" w:color="auto"/>
        <w:left w:val="none" w:sz="0" w:space="0" w:color="auto"/>
        <w:bottom w:val="none" w:sz="0" w:space="0" w:color="auto"/>
        <w:right w:val="none" w:sz="0" w:space="0" w:color="auto"/>
      </w:divBdr>
    </w:div>
    <w:div w:id="134377468">
      <w:bodyDiv w:val="1"/>
      <w:marLeft w:val="0"/>
      <w:marRight w:val="0"/>
      <w:marTop w:val="0"/>
      <w:marBottom w:val="0"/>
      <w:divBdr>
        <w:top w:val="none" w:sz="0" w:space="0" w:color="auto"/>
        <w:left w:val="none" w:sz="0" w:space="0" w:color="auto"/>
        <w:bottom w:val="none" w:sz="0" w:space="0" w:color="auto"/>
        <w:right w:val="none" w:sz="0" w:space="0" w:color="auto"/>
      </w:divBdr>
    </w:div>
    <w:div w:id="137310846">
      <w:bodyDiv w:val="1"/>
      <w:marLeft w:val="0"/>
      <w:marRight w:val="0"/>
      <w:marTop w:val="0"/>
      <w:marBottom w:val="0"/>
      <w:divBdr>
        <w:top w:val="none" w:sz="0" w:space="0" w:color="auto"/>
        <w:left w:val="none" w:sz="0" w:space="0" w:color="auto"/>
        <w:bottom w:val="none" w:sz="0" w:space="0" w:color="auto"/>
        <w:right w:val="none" w:sz="0" w:space="0" w:color="auto"/>
      </w:divBdr>
    </w:div>
    <w:div w:id="220530985">
      <w:bodyDiv w:val="1"/>
      <w:marLeft w:val="0"/>
      <w:marRight w:val="0"/>
      <w:marTop w:val="0"/>
      <w:marBottom w:val="0"/>
      <w:divBdr>
        <w:top w:val="none" w:sz="0" w:space="0" w:color="auto"/>
        <w:left w:val="none" w:sz="0" w:space="0" w:color="auto"/>
        <w:bottom w:val="none" w:sz="0" w:space="0" w:color="auto"/>
        <w:right w:val="none" w:sz="0" w:space="0" w:color="auto"/>
      </w:divBdr>
    </w:div>
    <w:div w:id="266816485">
      <w:bodyDiv w:val="1"/>
      <w:marLeft w:val="0"/>
      <w:marRight w:val="0"/>
      <w:marTop w:val="0"/>
      <w:marBottom w:val="0"/>
      <w:divBdr>
        <w:top w:val="none" w:sz="0" w:space="0" w:color="auto"/>
        <w:left w:val="none" w:sz="0" w:space="0" w:color="auto"/>
        <w:bottom w:val="none" w:sz="0" w:space="0" w:color="auto"/>
        <w:right w:val="none" w:sz="0" w:space="0" w:color="auto"/>
      </w:divBdr>
    </w:div>
    <w:div w:id="278680688">
      <w:bodyDiv w:val="1"/>
      <w:marLeft w:val="0"/>
      <w:marRight w:val="0"/>
      <w:marTop w:val="0"/>
      <w:marBottom w:val="0"/>
      <w:divBdr>
        <w:top w:val="none" w:sz="0" w:space="0" w:color="auto"/>
        <w:left w:val="none" w:sz="0" w:space="0" w:color="auto"/>
        <w:bottom w:val="none" w:sz="0" w:space="0" w:color="auto"/>
        <w:right w:val="none" w:sz="0" w:space="0" w:color="auto"/>
      </w:divBdr>
    </w:div>
    <w:div w:id="389615930">
      <w:bodyDiv w:val="1"/>
      <w:marLeft w:val="0"/>
      <w:marRight w:val="0"/>
      <w:marTop w:val="0"/>
      <w:marBottom w:val="0"/>
      <w:divBdr>
        <w:top w:val="none" w:sz="0" w:space="0" w:color="auto"/>
        <w:left w:val="none" w:sz="0" w:space="0" w:color="auto"/>
        <w:bottom w:val="none" w:sz="0" w:space="0" w:color="auto"/>
        <w:right w:val="none" w:sz="0" w:space="0" w:color="auto"/>
      </w:divBdr>
    </w:div>
    <w:div w:id="413825422">
      <w:bodyDiv w:val="1"/>
      <w:marLeft w:val="0"/>
      <w:marRight w:val="0"/>
      <w:marTop w:val="0"/>
      <w:marBottom w:val="0"/>
      <w:divBdr>
        <w:top w:val="none" w:sz="0" w:space="0" w:color="auto"/>
        <w:left w:val="none" w:sz="0" w:space="0" w:color="auto"/>
        <w:bottom w:val="none" w:sz="0" w:space="0" w:color="auto"/>
        <w:right w:val="none" w:sz="0" w:space="0" w:color="auto"/>
      </w:divBdr>
    </w:div>
    <w:div w:id="457453148">
      <w:bodyDiv w:val="1"/>
      <w:marLeft w:val="0"/>
      <w:marRight w:val="0"/>
      <w:marTop w:val="0"/>
      <w:marBottom w:val="0"/>
      <w:divBdr>
        <w:top w:val="none" w:sz="0" w:space="0" w:color="auto"/>
        <w:left w:val="none" w:sz="0" w:space="0" w:color="auto"/>
        <w:bottom w:val="none" w:sz="0" w:space="0" w:color="auto"/>
        <w:right w:val="none" w:sz="0" w:space="0" w:color="auto"/>
      </w:divBdr>
    </w:div>
    <w:div w:id="601062532">
      <w:bodyDiv w:val="1"/>
      <w:marLeft w:val="0"/>
      <w:marRight w:val="0"/>
      <w:marTop w:val="0"/>
      <w:marBottom w:val="0"/>
      <w:divBdr>
        <w:top w:val="none" w:sz="0" w:space="0" w:color="auto"/>
        <w:left w:val="none" w:sz="0" w:space="0" w:color="auto"/>
        <w:bottom w:val="none" w:sz="0" w:space="0" w:color="auto"/>
        <w:right w:val="none" w:sz="0" w:space="0" w:color="auto"/>
      </w:divBdr>
    </w:div>
    <w:div w:id="624045463">
      <w:bodyDiv w:val="1"/>
      <w:marLeft w:val="0"/>
      <w:marRight w:val="0"/>
      <w:marTop w:val="0"/>
      <w:marBottom w:val="0"/>
      <w:divBdr>
        <w:top w:val="none" w:sz="0" w:space="0" w:color="auto"/>
        <w:left w:val="none" w:sz="0" w:space="0" w:color="auto"/>
        <w:bottom w:val="none" w:sz="0" w:space="0" w:color="auto"/>
        <w:right w:val="none" w:sz="0" w:space="0" w:color="auto"/>
      </w:divBdr>
    </w:div>
    <w:div w:id="681856448">
      <w:bodyDiv w:val="1"/>
      <w:marLeft w:val="0"/>
      <w:marRight w:val="0"/>
      <w:marTop w:val="0"/>
      <w:marBottom w:val="0"/>
      <w:divBdr>
        <w:top w:val="none" w:sz="0" w:space="0" w:color="auto"/>
        <w:left w:val="none" w:sz="0" w:space="0" w:color="auto"/>
        <w:bottom w:val="none" w:sz="0" w:space="0" w:color="auto"/>
        <w:right w:val="none" w:sz="0" w:space="0" w:color="auto"/>
      </w:divBdr>
    </w:div>
    <w:div w:id="790395975">
      <w:bodyDiv w:val="1"/>
      <w:marLeft w:val="0"/>
      <w:marRight w:val="0"/>
      <w:marTop w:val="0"/>
      <w:marBottom w:val="0"/>
      <w:divBdr>
        <w:top w:val="none" w:sz="0" w:space="0" w:color="auto"/>
        <w:left w:val="none" w:sz="0" w:space="0" w:color="auto"/>
        <w:bottom w:val="none" w:sz="0" w:space="0" w:color="auto"/>
        <w:right w:val="none" w:sz="0" w:space="0" w:color="auto"/>
      </w:divBdr>
    </w:div>
    <w:div w:id="804197434">
      <w:bodyDiv w:val="1"/>
      <w:marLeft w:val="0"/>
      <w:marRight w:val="0"/>
      <w:marTop w:val="0"/>
      <w:marBottom w:val="0"/>
      <w:divBdr>
        <w:top w:val="none" w:sz="0" w:space="0" w:color="auto"/>
        <w:left w:val="none" w:sz="0" w:space="0" w:color="auto"/>
        <w:bottom w:val="none" w:sz="0" w:space="0" w:color="auto"/>
        <w:right w:val="none" w:sz="0" w:space="0" w:color="auto"/>
      </w:divBdr>
    </w:div>
    <w:div w:id="844057550">
      <w:bodyDiv w:val="1"/>
      <w:marLeft w:val="0"/>
      <w:marRight w:val="0"/>
      <w:marTop w:val="0"/>
      <w:marBottom w:val="0"/>
      <w:divBdr>
        <w:top w:val="none" w:sz="0" w:space="0" w:color="auto"/>
        <w:left w:val="none" w:sz="0" w:space="0" w:color="auto"/>
        <w:bottom w:val="none" w:sz="0" w:space="0" w:color="auto"/>
        <w:right w:val="none" w:sz="0" w:space="0" w:color="auto"/>
      </w:divBdr>
    </w:div>
    <w:div w:id="911737220">
      <w:bodyDiv w:val="1"/>
      <w:marLeft w:val="0"/>
      <w:marRight w:val="0"/>
      <w:marTop w:val="0"/>
      <w:marBottom w:val="0"/>
      <w:divBdr>
        <w:top w:val="none" w:sz="0" w:space="0" w:color="auto"/>
        <w:left w:val="none" w:sz="0" w:space="0" w:color="auto"/>
        <w:bottom w:val="none" w:sz="0" w:space="0" w:color="auto"/>
        <w:right w:val="none" w:sz="0" w:space="0" w:color="auto"/>
      </w:divBdr>
    </w:div>
    <w:div w:id="1014189258">
      <w:bodyDiv w:val="1"/>
      <w:marLeft w:val="0"/>
      <w:marRight w:val="0"/>
      <w:marTop w:val="0"/>
      <w:marBottom w:val="0"/>
      <w:divBdr>
        <w:top w:val="none" w:sz="0" w:space="0" w:color="auto"/>
        <w:left w:val="none" w:sz="0" w:space="0" w:color="auto"/>
        <w:bottom w:val="none" w:sz="0" w:space="0" w:color="auto"/>
        <w:right w:val="none" w:sz="0" w:space="0" w:color="auto"/>
      </w:divBdr>
    </w:div>
    <w:div w:id="1045105795">
      <w:bodyDiv w:val="1"/>
      <w:marLeft w:val="0"/>
      <w:marRight w:val="0"/>
      <w:marTop w:val="0"/>
      <w:marBottom w:val="0"/>
      <w:divBdr>
        <w:top w:val="none" w:sz="0" w:space="0" w:color="auto"/>
        <w:left w:val="none" w:sz="0" w:space="0" w:color="auto"/>
        <w:bottom w:val="none" w:sz="0" w:space="0" w:color="auto"/>
        <w:right w:val="none" w:sz="0" w:space="0" w:color="auto"/>
      </w:divBdr>
    </w:div>
    <w:div w:id="1115292981">
      <w:bodyDiv w:val="1"/>
      <w:marLeft w:val="0"/>
      <w:marRight w:val="0"/>
      <w:marTop w:val="0"/>
      <w:marBottom w:val="0"/>
      <w:divBdr>
        <w:top w:val="none" w:sz="0" w:space="0" w:color="auto"/>
        <w:left w:val="none" w:sz="0" w:space="0" w:color="auto"/>
        <w:bottom w:val="none" w:sz="0" w:space="0" w:color="auto"/>
        <w:right w:val="none" w:sz="0" w:space="0" w:color="auto"/>
      </w:divBdr>
    </w:div>
    <w:div w:id="1124613937">
      <w:bodyDiv w:val="1"/>
      <w:marLeft w:val="0"/>
      <w:marRight w:val="0"/>
      <w:marTop w:val="0"/>
      <w:marBottom w:val="0"/>
      <w:divBdr>
        <w:top w:val="none" w:sz="0" w:space="0" w:color="auto"/>
        <w:left w:val="none" w:sz="0" w:space="0" w:color="auto"/>
        <w:bottom w:val="none" w:sz="0" w:space="0" w:color="auto"/>
        <w:right w:val="none" w:sz="0" w:space="0" w:color="auto"/>
      </w:divBdr>
    </w:div>
    <w:div w:id="1232496245">
      <w:bodyDiv w:val="1"/>
      <w:marLeft w:val="0"/>
      <w:marRight w:val="0"/>
      <w:marTop w:val="0"/>
      <w:marBottom w:val="0"/>
      <w:divBdr>
        <w:top w:val="none" w:sz="0" w:space="0" w:color="auto"/>
        <w:left w:val="none" w:sz="0" w:space="0" w:color="auto"/>
        <w:bottom w:val="none" w:sz="0" w:space="0" w:color="auto"/>
        <w:right w:val="none" w:sz="0" w:space="0" w:color="auto"/>
      </w:divBdr>
    </w:div>
    <w:div w:id="1238976874">
      <w:bodyDiv w:val="1"/>
      <w:marLeft w:val="0"/>
      <w:marRight w:val="0"/>
      <w:marTop w:val="0"/>
      <w:marBottom w:val="0"/>
      <w:divBdr>
        <w:top w:val="none" w:sz="0" w:space="0" w:color="auto"/>
        <w:left w:val="none" w:sz="0" w:space="0" w:color="auto"/>
        <w:bottom w:val="none" w:sz="0" w:space="0" w:color="auto"/>
        <w:right w:val="none" w:sz="0" w:space="0" w:color="auto"/>
      </w:divBdr>
    </w:div>
    <w:div w:id="1263224669">
      <w:bodyDiv w:val="1"/>
      <w:marLeft w:val="0"/>
      <w:marRight w:val="0"/>
      <w:marTop w:val="0"/>
      <w:marBottom w:val="0"/>
      <w:divBdr>
        <w:top w:val="none" w:sz="0" w:space="0" w:color="auto"/>
        <w:left w:val="none" w:sz="0" w:space="0" w:color="auto"/>
        <w:bottom w:val="none" w:sz="0" w:space="0" w:color="auto"/>
        <w:right w:val="none" w:sz="0" w:space="0" w:color="auto"/>
      </w:divBdr>
    </w:div>
    <w:div w:id="1357465355">
      <w:bodyDiv w:val="1"/>
      <w:marLeft w:val="0"/>
      <w:marRight w:val="0"/>
      <w:marTop w:val="0"/>
      <w:marBottom w:val="0"/>
      <w:divBdr>
        <w:top w:val="none" w:sz="0" w:space="0" w:color="auto"/>
        <w:left w:val="none" w:sz="0" w:space="0" w:color="auto"/>
        <w:bottom w:val="none" w:sz="0" w:space="0" w:color="auto"/>
        <w:right w:val="none" w:sz="0" w:space="0" w:color="auto"/>
      </w:divBdr>
    </w:div>
    <w:div w:id="1370757687">
      <w:bodyDiv w:val="1"/>
      <w:marLeft w:val="0"/>
      <w:marRight w:val="0"/>
      <w:marTop w:val="0"/>
      <w:marBottom w:val="0"/>
      <w:divBdr>
        <w:top w:val="none" w:sz="0" w:space="0" w:color="auto"/>
        <w:left w:val="none" w:sz="0" w:space="0" w:color="auto"/>
        <w:bottom w:val="none" w:sz="0" w:space="0" w:color="auto"/>
        <w:right w:val="none" w:sz="0" w:space="0" w:color="auto"/>
      </w:divBdr>
    </w:div>
    <w:div w:id="1412848073">
      <w:bodyDiv w:val="1"/>
      <w:marLeft w:val="0"/>
      <w:marRight w:val="0"/>
      <w:marTop w:val="0"/>
      <w:marBottom w:val="0"/>
      <w:divBdr>
        <w:top w:val="none" w:sz="0" w:space="0" w:color="auto"/>
        <w:left w:val="none" w:sz="0" w:space="0" w:color="auto"/>
        <w:bottom w:val="none" w:sz="0" w:space="0" w:color="auto"/>
        <w:right w:val="none" w:sz="0" w:space="0" w:color="auto"/>
      </w:divBdr>
    </w:div>
    <w:div w:id="1550454909">
      <w:bodyDiv w:val="1"/>
      <w:marLeft w:val="0"/>
      <w:marRight w:val="0"/>
      <w:marTop w:val="0"/>
      <w:marBottom w:val="0"/>
      <w:divBdr>
        <w:top w:val="none" w:sz="0" w:space="0" w:color="auto"/>
        <w:left w:val="none" w:sz="0" w:space="0" w:color="auto"/>
        <w:bottom w:val="none" w:sz="0" w:space="0" w:color="auto"/>
        <w:right w:val="none" w:sz="0" w:space="0" w:color="auto"/>
      </w:divBdr>
      <w:divsChild>
        <w:div w:id="1397359011">
          <w:marLeft w:val="0"/>
          <w:marRight w:val="0"/>
          <w:marTop w:val="240"/>
          <w:marBottom w:val="240"/>
          <w:divBdr>
            <w:top w:val="none" w:sz="0" w:space="0" w:color="auto"/>
            <w:left w:val="none" w:sz="0" w:space="0" w:color="auto"/>
            <w:bottom w:val="none" w:sz="0" w:space="0" w:color="auto"/>
            <w:right w:val="none" w:sz="0" w:space="0" w:color="auto"/>
          </w:divBdr>
        </w:div>
      </w:divsChild>
    </w:div>
    <w:div w:id="1620451434">
      <w:bodyDiv w:val="1"/>
      <w:marLeft w:val="0"/>
      <w:marRight w:val="0"/>
      <w:marTop w:val="0"/>
      <w:marBottom w:val="0"/>
      <w:divBdr>
        <w:top w:val="none" w:sz="0" w:space="0" w:color="auto"/>
        <w:left w:val="none" w:sz="0" w:space="0" w:color="auto"/>
        <w:bottom w:val="none" w:sz="0" w:space="0" w:color="auto"/>
        <w:right w:val="none" w:sz="0" w:space="0" w:color="auto"/>
      </w:divBdr>
    </w:div>
    <w:div w:id="1749107006">
      <w:bodyDiv w:val="1"/>
      <w:marLeft w:val="0"/>
      <w:marRight w:val="0"/>
      <w:marTop w:val="0"/>
      <w:marBottom w:val="0"/>
      <w:divBdr>
        <w:top w:val="none" w:sz="0" w:space="0" w:color="auto"/>
        <w:left w:val="none" w:sz="0" w:space="0" w:color="auto"/>
        <w:bottom w:val="none" w:sz="0" w:space="0" w:color="auto"/>
        <w:right w:val="none" w:sz="0" w:space="0" w:color="auto"/>
      </w:divBdr>
    </w:div>
    <w:div w:id="1786075264">
      <w:bodyDiv w:val="1"/>
      <w:marLeft w:val="0"/>
      <w:marRight w:val="0"/>
      <w:marTop w:val="0"/>
      <w:marBottom w:val="0"/>
      <w:divBdr>
        <w:top w:val="none" w:sz="0" w:space="0" w:color="auto"/>
        <w:left w:val="none" w:sz="0" w:space="0" w:color="auto"/>
        <w:bottom w:val="none" w:sz="0" w:space="0" w:color="auto"/>
        <w:right w:val="none" w:sz="0" w:space="0" w:color="auto"/>
      </w:divBdr>
    </w:div>
    <w:div w:id="1802727594">
      <w:bodyDiv w:val="1"/>
      <w:marLeft w:val="0"/>
      <w:marRight w:val="0"/>
      <w:marTop w:val="0"/>
      <w:marBottom w:val="0"/>
      <w:divBdr>
        <w:top w:val="none" w:sz="0" w:space="0" w:color="auto"/>
        <w:left w:val="none" w:sz="0" w:space="0" w:color="auto"/>
        <w:bottom w:val="none" w:sz="0" w:space="0" w:color="auto"/>
        <w:right w:val="none" w:sz="0" w:space="0" w:color="auto"/>
      </w:divBdr>
    </w:div>
    <w:div w:id="1839735816">
      <w:bodyDiv w:val="1"/>
      <w:marLeft w:val="0"/>
      <w:marRight w:val="0"/>
      <w:marTop w:val="0"/>
      <w:marBottom w:val="0"/>
      <w:divBdr>
        <w:top w:val="none" w:sz="0" w:space="0" w:color="auto"/>
        <w:left w:val="none" w:sz="0" w:space="0" w:color="auto"/>
        <w:bottom w:val="none" w:sz="0" w:space="0" w:color="auto"/>
        <w:right w:val="none" w:sz="0" w:space="0" w:color="auto"/>
      </w:divBdr>
    </w:div>
    <w:div w:id="1858156844">
      <w:bodyDiv w:val="1"/>
      <w:marLeft w:val="0"/>
      <w:marRight w:val="0"/>
      <w:marTop w:val="0"/>
      <w:marBottom w:val="0"/>
      <w:divBdr>
        <w:top w:val="none" w:sz="0" w:space="0" w:color="auto"/>
        <w:left w:val="none" w:sz="0" w:space="0" w:color="auto"/>
        <w:bottom w:val="none" w:sz="0" w:space="0" w:color="auto"/>
        <w:right w:val="none" w:sz="0" w:space="0" w:color="auto"/>
      </w:divBdr>
      <w:divsChild>
        <w:div w:id="2083945991">
          <w:marLeft w:val="0"/>
          <w:marRight w:val="0"/>
          <w:marTop w:val="268"/>
          <w:marBottom w:val="268"/>
          <w:divBdr>
            <w:top w:val="none" w:sz="0" w:space="0" w:color="auto"/>
            <w:left w:val="none" w:sz="0" w:space="0" w:color="auto"/>
            <w:bottom w:val="none" w:sz="0" w:space="0" w:color="auto"/>
            <w:right w:val="none" w:sz="0" w:space="0" w:color="auto"/>
          </w:divBdr>
        </w:div>
        <w:div w:id="1941258953">
          <w:marLeft w:val="0"/>
          <w:marRight w:val="0"/>
          <w:marTop w:val="0"/>
          <w:marBottom w:val="0"/>
          <w:divBdr>
            <w:top w:val="none" w:sz="0" w:space="0" w:color="auto"/>
            <w:left w:val="none" w:sz="0" w:space="0" w:color="auto"/>
            <w:bottom w:val="none" w:sz="0" w:space="0" w:color="auto"/>
            <w:right w:val="none" w:sz="0" w:space="0" w:color="auto"/>
          </w:divBdr>
        </w:div>
        <w:div w:id="397677338">
          <w:marLeft w:val="0"/>
          <w:marRight w:val="0"/>
          <w:marTop w:val="0"/>
          <w:marBottom w:val="0"/>
          <w:divBdr>
            <w:top w:val="none" w:sz="0" w:space="0" w:color="auto"/>
            <w:left w:val="none" w:sz="0" w:space="0" w:color="auto"/>
            <w:bottom w:val="none" w:sz="0" w:space="0" w:color="auto"/>
            <w:right w:val="none" w:sz="0" w:space="0" w:color="auto"/>
          </w:divBdr>
          <w:divsChild>
            <w:div w:id="878083061">
              <w:marLeft w:val="0"/>
              <w:marRight w:val="0"/>
              <w:marTop w:val="268"/>
              <w:marBottom w:val="268"/>
              <w:divBdr>
                <w:top w:val="none" w:sz="0" w:space="0" w:color="auto"/>
                <w:left w:val="none" w:sz="0" w:space="0" w:color="auto"/>
                <w:bottom w:val="none" w:sz="0" w:space="0" w:color="auto"/>
                <w:right w:val="none" w:sz="0" w:space="0" w:color="auto"/>
              </w:divBdr>
            </w:div>
          </w:divsChild>
        </w:div>
        <w:div w:id="1696417159">
          <w:marLeft w:val="0"/>
          <w:marRight w:val="0"/>
          <w:marTop w:val="0"/>
          <w:marBottom w:val="0"/>
          <w:divBdr>
            <w:top w:val="none" w:sz="0" w:space="0" w:color="auto"/>
            <w:left w:val="none" w:sz="0" w:space="0" w:color="auto"/>
            <w:bottom w:val="none" w:sz="0" w:space="0" w:color="auto"/>
            <w:right w:val="none" w:sz="0" w:space="0" w:color="auto"/>
          </w:divBdr>
        </w:div>
        <w:div w:id="1963146227">
          <w:marLeft w:val="0"/>
          <w:marRight w:val="0"/>
          <w:marTop w:val="268"/>
          <w:marBottom w:val="268"/>
          <w:divBdr>
            <w:top w:val="none" w:sz="0" w:space="0" w:color="auto"/>
            <w:left w:val="none" w:sz="0" w:space="0" w:color="auto"/>
            <w:bottom w:val="none" w:sz="0" w:space="0" w:color="auto"/>
            <w:right w:val="none" w:sz="0" w:space="0" w:color="auto"/>
          </w:divBdr>
        </w:div>
        <w:div w:id="1952004759">
          <w:marLeft w:val="0"/>
          <w:marRight w:val="0"/>
          <w:marTop w:val="0"/>
          <w:marBottom w:val="0"/>
          <w:divBdr>
            <w:top w:val="none" w:sz="0" w:space="0" w:color="auto"/>
            <w:left w:val="none" w:sz="0" w:space="0" w:color="auto"/>
            <w:bottom w:val="none" w:sz="0" w:space="0" w:color="auto"/>
            <w:right w:val="none" w:sz="0" w:space="0" w:color="auto"/>
          </w:divBdr>
        </w:div>
        <w:div w:id="1344934979">
          <w:marLeft w:val="0"/>
          <w:marRight w:val="0"/>
          <w:marTop w:val="0"/>
          <w:marBottom w:val="0"/>
          <w:divBdr>
            <w:top w:val="none" w:sz="0" w:space="0" w:color="auto"/>
            <w:left w:val="none" w:sz="0" w:space="0" w:color="auto"/>
            <w:bottom w:val="none" w:sz="0" w:space="0" w:color="auto"/>
            <w:right w:val="none" w:sz="0" w:space="0" w:color="auto"/>
          </w:divBdr>
        </w:div>
      </w:divsChild>
    </w:div>
    <w:div w:id="1898542732">
      <w:bodyDiv w:val="1"/>
      <w:marLeft w:val="0"/>
      <w:marRight w:val="0"/>
      <w:marTop w:val="0"/>
      <w:marBottom w:val="0"/>
      <w:divBdr>
        <w:top w:val="none" w:sz="0" w:space="0" w:color="auto"/>
        <w:left w:val="none" w:sz="0" w:space="0" w:color="auto"/>
        <w:bottom w:val="none" w:sz="0" w:space="0" w:color="auto"/>
        <w:right w:val="none" w:sz="0" w:space="0" w:color="auto"/>
      </w:divBdr>
    </w:div>
    <w:div w:id="1941912585">
      <w:bodyDiv w:val="1"/>
      <w:marLeft w:val="0"/>
      <w:marRight w:val="0"/>
      <w:marTop w:val="0"/>
      <w:marBottom w:val="0"/>
      <w:divBdr>
        <w:top w:val="none" w:sz="0" w:space="0" w:color="auto"/>
        <w:left w:val="none" w:sz="0" w:space="0" w:color="auto"/>
        <w:bottom w:val="none" w:sz="0" w:space="0" w:color="auto"/>
        <w:right w:val="none" w:sz="0" w:space="0" w:color="auto"/>
      </w:divBdr>
    </w:div>
    <w:div w:id="1960143674">
      <w:bodyDiv w:val="1"/>
      <w:marLeft w:val="0"/>
      <w:marRight w:val="0"/>
      <w:marTop w:val="0"/>
      <w:marBottom w:val="0"/>
      <w:divBdr>
        <w:top w:val="none" w:sz="0" w:space="0" w:color="auto"/>
        <w:left w:val="none" w:sz="0" w:space="0" w:color="auto"/>
        <w:bottom w:val="none" w:sz="0" w:space="0" w:color="auto"/>
        <w:right w:val="none" w:sz="0" w:space="0" w:color="auto"/>
      </w:divBdr>
    </w:div>
    <w:div w:id="1968313989">
      <w:bodyDiv w:val="1"/>
      <w:marLeft w:val="0"/>
      <w:marRight w:val="0"/>
      <w:marTop w:val="0"/>
      <w:marBottom w:val="0"/>
      <w:divBdr>
        <w:top w:val="none" w:sz="0" w:space="0" w:color="auto"/>
        <w:left w:val="none" w:sz="0" w:space="0" w:color="auto"/>
        <w:bottom w:val="none" w:sz="0" w:space="0" w:color="auto"/>
        <w:right w:val="none" w:sz="0" w:space="0" w:color="auto"/>
      </w:divBdr>
    </w:div>
    <w:div w:id="1997952727">
      <w:bodyDiv w:val="1"/>
      <w:marLeft w:val="0"/>
      <w:marRight w:val="0"/>
      <w:marTop w:val="0"/>
      <w:marBottom w:val="0"/>
      <w:divBdr>
        <w:top w:val="none" w:sz="0" w:space="0" w:color="auto"/>
        <w:left w:val="none" w:sz="0" w:space="0" w:color="auto"/>
        <w:bottom w:val="none" w:sz="0" w:space="0" w:color="auto"/>
        <w:right w:val="none" w:sz="0" w:space="0" w:color="auto"/>
      </w:divBdr>
    </w:div>
    <w:div w:id="2016181424">
      <w:bodyDiv w:val="1"/>
      <w:marLeft w:val="0"/>
      <w:marRight w:val="0"/>
      <w:marTop w:val="0"/>
      <w:marBottom w:val="0"/>
      <w:divBdr>
        <w:top w:val="none" w:sz="0" w:space="0" w:color="auto"/>
        <w:left w:val="none" w:sz="0" w:space="0" w:color="auto"/>
        <w:bottom w:val="none" w:sz="0" w:space="0" w:color="auto"/>
        <w:right w:val="none" w:sz="0" w:space="0" w:color="auto"/>
      </w:divBdr>
    </w:div>
    <w:div w:id="20921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DBEF-8E26-47B6-A76F-1ED90D61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4675</Words>
  <Characters>26651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2026-04-24T05:21:00Z</cp:lastPrinted>
  <dcterms:created xsi:type="dcterms:W3CDTF">2026-04-24T04:20:00Z</dcterms:created>
  <dcterms:modified xsi:type="dcterms:W3CDTF">2026-04-24T05:22:00Z</dcterms:modified>
</cp:coreProperties>
</file>